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5B1A5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BE"/>
              </w:rPr>
            </w:pPr>
            <w:bookmarkStart w:id="0" w:name="_GoBack"/>
            <w:bookmarkEnd w:id="0"/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b/>
                <w:color w:val="0000FF"/>
                <w:lang w:val="fr-FR"/>
              </w:rPr>
              <w:t>j)</w:t>
            </w:r>
            <w:r w:rsidRPr="00233DBD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Pr="00233DBD">
              <w:rPr>
                <w:rFonts w:ascii="Arial" w:hAnsi="Arial"/>
                <w:b/>
                <w:color w:val="0000FF"/>
                <w:lang w:val="fr-FR"/>
              </w:rPr>
              <w:t>les prestations relevant de la spécialité en urologie (DO) :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5B1A5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260035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260046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Néphrostomie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260050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260061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Néphrotomie, avec ou sans extraction de calcul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260072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260083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Pyélotomie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260094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260105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hydronéphrose par plastique du bassinet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260116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260120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Anastomose urétéro-intestinale unilatérale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260131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260142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Anastomose urétéro-intestinale bilatérale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3021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260153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260164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remplacement de l'uretère par plastique intestinale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3009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260175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260186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Enlèvement d'un calcul urétéral par voie endoscopique, par séance, y compris la cystoscopie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260190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260201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urétérale avec suture bout à bout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260212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260223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Urétérostomie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260234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260245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Urétérotomie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3095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260256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260260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Néo-implantation urétéro-vésicale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3019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260271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260282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Cystoscopie avec ou sans prélèvement biopsique chez l'homme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3029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260293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260304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Cystoscopie avec cathétérisme des ur</w:t>
            </w:r>
            <w:r w:rsidR="00F76B16" w:rsidRPr="00233DBD">
              <w:rPr>
                <w:rFonts w:ascii="Arial" w:hAnsi="Arial"/>
                <w:color w:val="0000FF"/>
                <w:lang w:val="fr-FR"/>
              </w:rPr>
              <w:t>é</w:t>
            </w:r>
            <w:r w:rsidRPr="00233DBD">
              <w:rPr>
                <w:rFonts w:ascii="Arial" w:hAnsi="Arial"/>
                <w:color w:val="0000FF"/>
                <w:lang w:val="fr-FR"/>
              </w:rPr>
              <w:t>tères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60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3039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260315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260326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Cystoscopie avec fulguration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60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260330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260341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Cystoscopie avec ou sans prélèvement biopsique, chez la femme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35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502BC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3060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260352</w:t>
            </w:r>
          </w:p>
        </w:tc>
        <w:tc>
          <w:tcPr>
            <w:tcW w:w="864" w:type="dxa"/>
          </w:tcPr>
          <w:p w:rsidR="00502BCA" w:rsidRPr="00233DBD" w:rsidRDefault="00502BCA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260363</w:t>
            </w:r>
          </w:p>
        </w:tc>
        <w:tc>
          <w:tcPr>
            <w:tcW w:w="5472" w:type="dxa"/>
          </w:tcPr>
          <w:p w:rsidR="00502BCA" w:rsidRPr="00233DBD" w:rsidRDefault="00502BCA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Dilatation de l'urètre</w:t>
            </w:r>
          </w:p>
        </w:tc>
        <w:tc>
          <w:tcPr>
            <w:tcW w:w="576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6</w:t>
            </w:r>
          </w:p>
        </w:tc>
        <w:tc>
          <w:tcPr>
            <w:tcW w:w="288" w:type="dxa"/>
            <w:vAlign w:val="bottom"/>
          </w:tcPr>
          <w:p w:rsidR="00502BCA" w:rsidRPr="00233DBD" w:rsidRDefault="00502BC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5377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5377" w:rsidRPr="00233DBD" w:rsidRDefault="00EB537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B5377" w:rsidRPr="00233DBD" w:rsidRDefault="00EB537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5377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5377" w:rsidRPr="00233DBD" w:rsidRDefault="00EB537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 w:cs="Arial"/>
                <w:color w:val="0000FF"/>
                <w:lang w:val="fr-FR"/>
              </w:rPr>
              <w:t>262415</w:t>
            </w: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 w:cs="Arial"/>
                <w:color w:val="0000FF"/>
                <w:lang w:val="fr-FR"/>
              </w:rPr>
              <w:t>262426</w:t>
            </w:r>
          </w:p>
        </w:tc>
        <w:tc>
          <w:tcPr>
            <w:tcW w:w="5472" w:type="dxa"/>
          </w:tcPr>
          <w:p w:rsidR="00EB5377" w:rsidRPr="00233DBD" w:rsidRDefault="00B53C08" w:rsidP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Supprimée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0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0)</w:t>
            </w:r>
          </w:p>
        </w:tc>
        <w:tc>
          <w:tcPr>
            <w:tcW w:w="576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EB5377" w:rsidRPr="00233DBD" w:rsidRDefault="00EB5377" w:rsidP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EB5377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5377" w:rsidRPr="00B53C08" w:rsidRDefault="00EB537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5377" w:rsidRPr="00B53C08" w:rsidRDefault="00EB5377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EB5377" w:rsidRPr="00233DBD" w:rsidRDefault="00EB5377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EB5377" w:rsidRPr="00233DBD" w:rsidRDefault="00EB5377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EB5377" w:rsidRPr="00233DBD" w:rsidRDefault="00EB537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B53C08" w:rsidRDefault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B53C08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CE55BE" w:rsidRDefault="00B53C08" w:rsidP="00B170C7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"A.R. 9.2.2010" (en vigueur 1.4.2010)</w:t>
            </w:r>
            <w:r w:rsidR="00CE55BE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CA6352">
            <w:pPr>
              <w:spacing w:line="240" w:lineRule="atLeas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262430</w:t>
            </w:r>
          </w:p>
        </w:tc>
        <w:tc>
          <w:tcPr>
            <w:tcW w:w="864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262441</w:t>
            </w:r>
          </w:p>
        </w:tc>
        <w:tc>
          <w:tcPr>
            <w:tcW w:w="5472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 xml:space="preserve">Placement d'un cathéter sus-pubien </w:t>
            </w:r>
          </w:p>
        </w:tc>
        <w:tc>
          <w:tcPr>
            <w:tcW w:w="576" w:type="dxa"/>
            <w:vAlign w:val="bottom"/>
          </w:tcPr>
          <w:p w:rsidR="00B53C08" w:rsidRPr="00233DBD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50</w:t>
            </w:r>
          </w:p>
        </w:tc>
        <w:tc>
          <w:tcPr>
            <w:tcW w:w="288" w:type="dxa"/>
            <w:vAlign w:val="bottom"/>
          </w:tcPr>
          <w:p w:rsidR="00B53C08" w:rsidRPr="00233DBD" w:rsidRDefault="00B170C7">
            <w:pPr>
              <w:spacing w:line="240" w:lineRule="atLeast"/>
              <w:jc w:val="righ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CA6352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CA6352" w:rsidRPr="00233DBD" w:rsidRDefault="00CA635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CA6352" w:rsidRPr="00233DBD" w:rsidRDefault="00CA635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CA6352" w:rsidRPr="00CA6352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CA6352" w:rsidRPr="00CA6352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CA6352" w:rsidRPr="00233DBD" w:rsidRDefault="00CA6352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170C7" w:rsidRPr="00233DBD" w:rsidTr="008156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170C7" w:rsidRPr="00B53C08" w:rsidRDefault="00B170C7" w:rsidP="00815653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170C7" w:rsidRPr="00B53C08" w:rsidRDefault="00B170C7" w:rsidP="0081565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170C7" w:rsidRPr="00233DBD" w:rsidRDefault="00B170C7" w:rsidP="0081565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170C7" w:rsidRPr="00233DBD" w:rsidRDefault="00B170C7" w:rsidP="0081565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170C7" w:rsidRPr="00CE55BE" w:rsidRDefault="00B170C7" w:rsidP="00815653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"A.R. 9.2.2010" (en vigueur 1.4.2010) + Erratum M.B. 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15.3.2010 +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"A.R. 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1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9.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.201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7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.201</w:t>
            </w:r>
            <w:r w:rsidR="002B3B3F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2B3B3F"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88" w:type="dxa"/>
            <w:vAlign w:val="bottom"/>
          </w:tcPr>
          <w:p w:rsidR="00B170C7" w:rsidRPr="00233DBD" w:rsidRDefault="00B170C7" w:rsidP="00815653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170C7">
            <w:pPr>
              <w:spacing w:line="240" w:lineRule="atLeas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262452</w:t>
            </w:r>
          </w:p>
        </w:tc>
        <w:tc>
          <w:tcPr>
            <w:tcW w:w="864" w:type="dxa"/>
          </w:tcPr>
          <w:p w:rsidR="00B53C08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262463</w:t>
            </w:r>
          </w:p>
        </w:tc>
        <w:tc>
          <w:tcPr>
            <w:tcW w:w="5472" w:type="dxa"/>
          </w:tcPr>
          <w:p w:rsidR="00B53C08" w:rsidRPr="00233DBD" w:rsidRDefault="00655D15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655D15">
              <w:rPr>
                <w:rFonts w:ascii="Arial" w:hAnsi="Arial"/>
                <w:color w:val="0000FF"/>
                <w:lang w:val="fr-FR"/>
              </w:rPr>
              <w:t>° Remplacement d’un cathéter sus-pubien ou d’un cathéter pour urétérostomie cutanée ou néphrostomie</w:t>
            </w:r>
            <w:r w:rsidR="00EF4134">
              <w:rPr>
                <w:rFonts w:ascii="Arial" w:hAnsi="Arial"/>
                <w:color w:val="0000FF"/>
                <w:lang w:val="fr-FR"/>
              </w:rPr>
              <w:t>.</w:t>
            </w:r>
          </w:p>
        </w:tc>
        <w:tc>
          <w:tcPr>
            <w:tcW w:w="576" w:type="dxa"/>
            <w:vAlign w:val="bottom"/>
          </w:tcPr>
          <w:p w:rsidR="00B53C08" w:rsidRPr="00233DBD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CA6352" w:rsidP="00CA6352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CA6352">
              <w:rPr>
                <w:rFonts w:ascii="Arial" w:hAnsi="Arial"/>
                <w:color w:val="0000FF"/>
                <w:lang w:val="fr-FR"/>
              </w:rPr>
              <w:t>15</w:t>
            </w:r>
          </w:p>
        </w:tc>
        <w:tc>
          <w:tcPr>
            <w:tcW w:w="288" w:type="dxa"/>
            <w:vAlign w:val="bottom"/>
          </w:tcPr>
          <w:p w:rsidR="00B53C08" w:rsidRPr="00233DBD" w:rsidRDefault="00B170C7">
            <w:pPr>
              <w:spacing w:line="240" w:lineRule="atLeast"/>
              <w:jc w:val="righ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CA6352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CA6352" w:rsidRPr="00233DBD" w:rsidRDefault="00CA6352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CA6352" w:rsidRPr="00233DBD" w:rsidRDefault="00CA635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CA6352" w:rsidRPr="00CA6352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CA6352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CA6352" w:rsidRPr="00233DBD" w:rsidRDefault="00CA6352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CA6352" w:rsidRPr="00233DBD" w:rsidRDefault="00CA6352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170C7" w:rsidRPr="00233DBD" w:rsidTr="008156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170C7" w:rsidRPr="00B53C08" w:rsidRDefault="00B170C7" w:rsidP="00815653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170C7" w:rsidRPr="00B53C08" w:rsidRDefault="00B170C7" w:rsidP="0081565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170C7" w:rsidRPr="00233DBD" w:rsidRDefault="00B170C7" w:rsidP="0081565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170C7" w:rsidRPr="00233DBD" w:rsidRDefault="00B170C7" w:rsidP="0081565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170C7" w:rsidRPr="00CE55BE" w:rsidRDefault="00B170C7" w:rsidP="00815653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E55BE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"A.R. 9.2.2010" (en vigueur 1.4.2010) </w:t>
            </w:r>
          </w:p>
        </w:tc>
        <w:tc>
          <w:tcPr>
            <w:tcW w:w="288" w:type="dxa"/>
            <w:vAlign w:val="bottom"/>
          </w:tcPr>
          <w:p w:rsidR="00B170C7" w:rsidRPr="00233DBD" w:rsidRDefault="00B170C7" w:rsidP="00815653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 w:rsidTr="00B53C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B53C08" w:rsidRDefault="00B53C08" w:rsidP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B53C08" w:rsidRDefault="00B53C08" w:rsidP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CA6352" w:rsidRDefault="00B53C08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CA6352" w:rsidRDefault="00B53C08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CA6352" w:rsidRDefault="00B170C7" w:rsidP="00CA635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B170C7">
              <w:rPr>
                <w:rFonts w:ascii="Arial" w:hAnsi="Arial"/>
                <w:color w:val="0000FF"/>
                <w:lang w:val="fr-BE"/>
              </w:rPr>
              <w:t>"</w:t>
            </w:r>
            <w:r w:rsidR="00CA6352" w:rsidRPr="00CA6352">
              <w:rPr>
                <w:rFonts w:ascii="Arial" w:hAnsi="Arial"/>
                <w:color w:val="0000FF"/>
                <w:lang w:val="fr-FR"/>
              </w:rPr>
              <w:t>La prestation 262430-262441 ne peut pas être portée en compte avec d'autres prestations thérapeutiques sur les voies urinaires réalisées pendant la même période d'hospitalisation</w:t>
            </w:r>
            <w:r w:rsidR="000362E2">
              <w:rPr>
                <w:rFonts w:ascii="Arial" w:hAnsi="Arial"/>
                <w:color w:val="0000FF"/>
                <w:lang w:val="fr-FR"/>
              </w:rPr>
              <w:t>.</w:t>
            </w:r>
            <w:r w:rsidR="00CA6352" w:rsidRPr="00CA6352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B53C08" w:rsidRPr="00233DBD" w:rsidRDefault="00B53C08" w:rsidP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260374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260385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A.R. 6.3.2007 (en vigueur 1.5.2007)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260396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260400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Cystectomie partielle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A3769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0A3769" w:rsidRPr="00233DBD" w:rsidRDefault="000A376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3769" w:rsidRPr="00233DBD" w:rsidRDefault="000A3769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6.3.2007" (en vigueur 1.5.2007)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260411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260422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Cystectomie totale, avec anastomose urétéro-intestinale, en un même temps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260433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260444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Cystectomie totale avec remplacement vésical par greffon intestinal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260455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260466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Réfection du col vésical féminin pour incontinence urinaire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260470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260481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endoscopique du col de la vessie ou de valves urétrales postérieures, y compris la cystoscopie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260492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260503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maladie du col de la vessie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260514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260525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malformations vésicales ou pour extrophie de la vessie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260536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260540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agrandissement de la vessie par plastique intestinale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260551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260562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Ablation de tumeur vésicale par taille vésicale suspubienne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3093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260573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260584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Ablation de diverticules vésicaux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260595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260606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Cure chirurgicale de fistule vésico-intestinale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260621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Cure chirurgicale de fistule vésico-vaginale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260632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260643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Prostatectomie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260654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260665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application de matériel radio-actif dans la vessie ou la prostate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260676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260680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Lithotritie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260691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260702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Epididymotomie pour abcès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260713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260724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Epididymectomie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260735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260746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Ablation de kystes de l'épididyme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260750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260761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Ablation de tumeur de l'épididyme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260772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260783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Vaso-épididymostomie ou vaso-vasostomie sous microscope opératoire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260794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260805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Ligature d'un canal déférent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260816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260820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Injection d'une vésicule séminale par voie déférentielle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260831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260842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Vésiculectomie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260853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260864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torsion de testicule ou hydatide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260875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260886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ou retournement de la vaginale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A3769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0A3769" w:rsidRPr="00233DBD" w:rsidRDefault="000A376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3769" w:rsidRPr="00233DBD" w:rsidRDefault="000A376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260890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260901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Orchidopexie simple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260912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260923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Orchidopexie double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260945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Circoncision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260956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260960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Urétrotomie externe ou interne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260971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260982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Extraction d'un calcul urétral par urétrotomie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260993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261004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d'une péri-urétrite bulbaire ou périnéale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261015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261026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Urétrostomie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261030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261041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Création d'un nouvel urètre féminin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261052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261063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Méatotomie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261074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261085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fistule urétro-rectale, en un ou plusieurs temps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23.5.1985" (en vigueur 5.6.1985)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261096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261100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Orchidectomie bilatérale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D45EE6" w:rsidRPr="00D45E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45EE6" w:rsidRPr="00D45EE6" w:rsidRDefault="00D45EE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45EE6" w:rsidRPr="00D45EE6" w:rsidRDefault="00D45EE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45EE6" w:rsidRPr="00D45E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D45EE6" w:rsidRPr="00D45EE6" w:rsidRDefault="00D45EE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45EE6" w:rsidRPr="00D45EE6" w:rsidRDefault="00D45EE6" w:rsidP="00D45EE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/>
                <w:i/>
                <w:color w:val="0000FF"/>
                <w:sz w:val="18"/>
              </w:rPr>
              <w:t>"A.R. 30.8.2013" (en vigueur 1.11.2013)</w:t>
            </w:r>
          </w:p>
        </w:tc>
        <w:tc>
          <w:tcPr>
            <w:tcW w:w="576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45EE6" w:rsidRPr="00D45E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D45EE6" w:rsidRPr="00D45EE6" w:rsidRDefault="00D45EE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 w:cs="Arial"/>
                <w:color w:val="0000FF"/>
                <w:lang w:val="fr-BE" w:eastAsia="nl-BE"/>
              </w:rPr>
              <w:t>262570</w:t>
            </w:r>
          </w:p>
        </w:tc>
        <w:tc>
          <w:tcPr>
            <w:tcW w:w="864" w:type="dxa"/>
          </w:tcPr>
          <w:p w:rsidR="00D45EE6" w:rsidRPr="00D45EE6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 w:cs="Arial"/>
                <w:color w:val="0000FF"/>
                <w:lang w:val="fr-BE" w:eastAsia="nl-BE"/>
              </w:rPr>
              <w:t>262581</w:t>
            </w:r>
          </w:p>
        </w:tc>
        <w:tc>
          <w:tcPr>
            <w:tcW w:w="5472" w:type="dxa"/>
          </w:tcPr>
          <w:p w:rsidR="00D45EE6" w:rsidRPr="00D45EE6" w:rsidRDefault="00D45EE6" w:rsidP="00D45EE6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D45EE6">
              <w:rPr>
                <w:rFonts w:ascii="Arial" w:hAnsi="Arial" w:cs="Arial"/>
                <w:color w:val="0000FF"/>
                <w:lang w:val="fr-BE" w:eastAsia="nl-BE"/>
              </w:rPr>
              <w:t>Orchidectomie radicale pour tumeur testiculaire primitive</w:t>
            </w:r>
          </w:p>
        </w:tc>
        <w:tc>
          <w:tcPr>
            <w:tcW w:w="576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D45EE6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D45EE6">
              <w:rPr>
                <w:rFonts w:ascii="Arial" w:hAnsi="Arial" w:cs="Arial"/>
                <w:color w:val="0000FF"/>
                <w:lang w:val="fr-BE" w:eastAsia="nl-BE"/>
              </w:rPr>
              <w:t>180</w:t>
            </w:r>
          </w:p>
        </w:tc>
        <w:tc>
          <w:tcPr>
            <w:tcW w:w="288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D45EE6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D45E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D45EE6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D45EE6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D45EE6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D45EE6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D45EE6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D45E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D45EE6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D45EE6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D45EE6" w:rsidRDefault="00B53C08" w:rsidP="00251FEF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D45EE6">
              <w:rPr>
                <w:rFonts w:ascii="Arial" w:hAnsi="Arial"/>
                <w:i/>
                <w:color w:val="0000FF"/>
                <w:sz w:val="18"/>
                <w:lang w:val="fr-FR"/>
              </w:rPr>
              <w:t>"A.R. 23.5.1985" (en vigueur 5.6.1985) + "A.R. 6.3.2007" (en vigueur 1.5.2007) + "A.R. 28.5.2008" (en vigueur 1.8.2008)</w:t>
            </w:r>
          </w:p>
        </w:tc>
        <w:tc>
          <w:tcPr>
            <w:tcW w:w="288" w:type="dxa"/>
            <w:vAlign w:val="bottom"/>
          </w:tcPr>
          <w:p w:rsidR="00B53C08" w:rsidRPr="00D45EE6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261111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261122</w:t>
            </w:r>
          </w:p>
        </w:tc>
        <w:tc>
          <w:tcPr>
            <w:tcW w:w="5472" w:type="dxa"/>
          </w:tcPr>
          <w:p w:rsidR="00B53C08" w:rsidRPr="00C20BE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C20BED">
              <w:rPr>
                <w:rFonts w:ascii="Arial" w:hAnsi="Arial"/>
                <w:color w:val="0000FF"/>
              </w:rPr>
              <w:t>Orchidectomie radicale pour tumeur testiculaire primitive avec lymphadenectomie inguinale et/ou iliaque et/ou lombaire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261133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261144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Ablation de polypes de l'urètre, sans urétroscopie, par cure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261155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261166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Réduction chirurgicale de paraphimosis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261192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261203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kyste du canal de Nuck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3018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261214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261225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kyste du cordon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3028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261236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261240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Intervention chirurgicale pour varicocèle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3074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261251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261262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Cure radicale de l'épispadias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3155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261273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261284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épispadias, en plusieurs temps : temps principal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3038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261295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261306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épispadias, en plusieurs temps : temps préparatoire et complémentaires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3084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261321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Cure radicale de l'hypospadias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90122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90122A" w:rsidRPr="00233DBD" w:rsidRDefault="0090122A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90122A" w:rsidRPr="00233DBD" w:rsidRDefault="0090122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3165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261332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261343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hypospadias, en plusieurs temps : temps principal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3048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261354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261365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hypospadias, en plusieurs temps : temps préparatoire et complémentaires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0A3769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0A3769" w:rsidRPr="00233DBD" w:rsidRDefault="000A376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3769" w:rsidRPr="00233DBD" w:rsidRDefault="000A376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3769" w:rsidRPr="00233DBD" w:rsidRDefault="000A376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3769" w:rsidRPr="00233DBD" w:rsidRDefault="000A376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3175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261376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261380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pour enlèvement d'un uretère restant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3185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261391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261402</w:t>
            </w:r>
          </w:p>
        </w:tc>
        <w:tc>
          <w:tcPr>
            <w:tcW w:w="5472" w:type="dxa"/>
          </w:tcPr>
          <w:p w:rsidR="00B53C08" w:rsidRPr="00233DBD" w:rsidRDefault="00B53C08" w:rsidP="00AB697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Cure totale d'une tumeur vésicale par résection endoscopique y compris la cystoscopie (ne peut être portée en compte qu'une fois par an)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261413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261424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Implantation urétérale par lambeau vésical pédiculé et tubulé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3058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261435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261446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Cystotomie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6.3.2007" (en vigueur 1.5.2007)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3068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261450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261461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Amputation partielle de la verge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261472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261483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Amputation totale de la verge avec évidement ganglionnaire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261531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261542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Biopsie testiculaire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261553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261564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endoscopique de la prostate, y compris la cystoscopie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7.1.1987" (en vigueur 1.1.1987)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261575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261586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 xml:space="preserve"> Section chirurgicale du frein de la verge avec suture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Symbol" w:hAnsi="Symbo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261590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261601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Néphro- et pyélotomie pour lithiase coralliforme moulant au moins un groupe caliciel sous hypothermie locale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261612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261623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Méatoplastie par glissement de muqueuse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6.3.2007" (en vigueur 1.5.2007)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3109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261645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Néphrectomie totale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 w:cs="Arial"/>
                <w:color w:val="0000FF"/>
              </w:rPr>
            </w:pPr>
            <w:r w:rsidRPr="00233DBD">
              <w:rPr>
                <w:rFonts w:ascii="Arial" w:hAnsi="Arial" w:cs="Arial"/>
                <w:color w:val="0000FF"/>
              </w:rPr>
              <w:t>280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 w:cs="Arial"/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515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261656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261660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Abrog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ée par A.R. 6.3.2007 (en vigueur 1.5.2007)</w:t>
            </w:r>
          </w:p>
        </w:tc>
        <w:tc>
          <w:tcPr>
            <w:tcW w:w="576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515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51562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51562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51562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51562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251562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51562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261671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261682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 w:cs="Arial"/>
                <w:color w:val="0000FF"/>
                <w:lang w:val="fr-FR"/>
              </w:rPr>
              <w:t>Néphrectomie totale radicale ou partielle pour tumeur y compris une éventuelle lymphadénectomie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360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D704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D704D0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"A.R. 21.8</w:t>
            </w:r>
            <w:r w:rsidRPr="00D704D0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D704D0">
              <w:rPr>
                <w:rFonts w:ascii="Arial" w:hAnsi="Arial"/>
                <w:i/>
                <w:color w:val="0000FF"/>
                <w:sz w:val="18"/>
                <w:lang w:val="fr-FR"/>
              </w:rPr>
              <w:t>"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11</w:t>
            </w:r>
            <w:r w:rsidRPr="00D704D0">
              <w:rPr>
                <w:rFonts w:ascii="Arial" w:hAnsi="Arial"/>
                <w:i/>
                <w:color w:val="0000FF"/>
                <w:sz w:val="18"/>
                <w:lang w:val="fr-FR"/>
              </w:rPr>
              <w:t>.2008)</w:t>
            </w:r>
          </w:p>
        </w:tc>
        <w:tc>
          <w:tcPr>
            <w:tcW w:w="576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D704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color w:val="0000FF"/>
                <w:lang w:val="fr-FR"/>
              </w:rPr>
              <w:t>261693</w:t>
            </w: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color w:val="0000FF"/>
                <w:lang w:val="fr-FR"/>
              </w:rPr>
              <w:t>261704</w:t>
            </w:r>
          </w:p>
        </w:tc>
        <w:tc>
          <w:tcPr>
            <w:tcW w:w="5472" w:type="dxa"/>
          </w:tcPr>
          <w:p w:rsidR="00B53C08" w:rsidRPr="00A21698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21698">
              <w:rPr>
                <w:rFonts w:ascii="Arial" w:hAnsi="Arial" w:cs="Arial"/>
                <w:color w:val="0000FF"/>
                <w:lang w:val="fr-FR"/>
              </w:rPr>
              <w:t>Néphrectomie partielle avec ou sans clampage vasculaire pour une pathologie rénale non-tumorale</w:t>
            </w:r>
          </w:p>
        </w:tc>
        <w:tc>
          <w:tcPr>
            <w:tcW w:w="576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color w:val="0000FF"/>
                <w:lang w:val="fr-FR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>
              <w:rPr>
                <w:rFonts w:ascii="Arial" w:hAnsi="Arial"/>
                <w:color w:val="0000FF"/>
                <w:lang w:val="fr-FR"/>
              </w:rPr>
              <w:t>300</w:t>
            </w: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B53C08" w:rsidRPr="00D704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D704D0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D704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3114</w:t>
            </w: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261693</w:t>
            </w: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261704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Abrog</w:t>
            </w: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ée par A.R. 6.3.2007 (en vigueur 1.5.2007)</w:t>
            </w:r>
          </w:p>
        </w:tc>
        <w:tc>
          <w:tcPr>
            <w:tcW w:w="576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51562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D704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D704D0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D704D0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3116</w:t>
            </w:r>
          </w:p>
        </w:tc>
        <w:tc>
          <w:tcPr>
            <w:tcW w:w="864" w:type="dxa"/>
          </w:tcPr>
          <w:p w:rsidR="00B53C08" w:rsidRPr="00D704D0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261715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D704D0">
              <w:rPr>
                <w:rFonts w:ascii="Arial" w:hAnsi="Arial"/>
                <w:color w:val="0000FF"/>
                <w:lang w:val="fr-FR"/>
              </w:rPr>
              <w:t>26</w:t>
            </w:r>
            <w:r w:rsidRPr="00233DBD">
              <w:rPr>
                <w:rFonts w:ascii="Arial" w:hAnsi="Arial"/>
                <w:color w:val="0000FF"/>
              </w:rPr>
              <w:t>1726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kyste rénal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261730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261741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remplacement de l'uretère par prothèse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6.3.2007" (en vigueur 1.5.2007)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3118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261752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261763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Urétéro-iléo- (ou colo-) stomie cutanée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261774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261785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Cystectomie totale (la dérivation des urines ayant été faite dans un autre temps opératoire)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261796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261800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Prostatectomie totale, y compris l'exérèse du bloc vésiculaire avec suture urétro-vésicale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450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261811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261822</w:t>
            </w:r>
          </w:p>
        </w:tc>
        <w:tc>
          <w:tcPr>
            <w:tcW w:w="5472" w:type="dxa"/>
          </w:tcPr>
          <w:p w:rsidR="00B53C08" w:rsidRPr="00233DBD" w:rsidRDefault="00B53C08" w:rsidP="00C4455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Pyélo- ou néphrostomie percutanée sous contrôle échoscopique ou radioscopique avec amplificateur de brillance et chaîne de télévision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261833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261844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Mise en place d'une prothèse endo-urétérale par voie transrénale percutanée sous contrôle échoscopique ou radioscopique avec amplificateur de brillance et chaîne de télévision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3127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261870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261881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Intervention chirurgicale pour rupture ou sténose de l'urètre membraneux par voie périnéale par urétroplastie, y compris la cystostomie de dérivation éventuelle, temps unique ou principal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261892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261903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Temps préparatoire ou complémentaire, par temps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Examen uro-dynamique.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3129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261914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261925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Mictiographie, avec protocole et extrait des tracés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Examen uro-dynamique, avec un ou plusieurs des paramètres suivants, enregistrement simultané :</w:t>
            </w:r>
            <w:r w:rsidRPr="00233DBD">
              <w:rPr>
                <w:rFonts w:ascii="Arial" w:hAnsi="Arial"/>
                <w:color w:val="0000FF"/>
                <w:lang w:val="fr-FR"/>
              </w:rPr>
              <w:br/>
              <w:t>- de la pression intravésicale</w:t>
            </w:r>
            <w:r w:rsidRPr="00233DBD">
              <w:rPr>
                <w:rFonts w:ascii="Arial" w:hAnsi="Arial"/>
                <w:color w:val="0000FF"/>
                <w:lang w:val="fr-FR"/>
              </w:rPr>
              <w:br/>
              <w:t>- du profil urétral</w:t>
            </w:r>
            <w:r w:rsidRPr="00233DBD">
              <w:rPr>
                <w:rFonts w:ascii="Arial" w:hAnsi="Arial"/>
                <w:color w:val="0000FF"/>
                <w:lang w:val="fr-FR"/>
              </w:rPr>
              <w:br/>
              <w:t>- de la pression intrarectale</w:t>
            </w:r>
            <w:r w:rsidRPr="00233DBD">
              <w:rPr>
                <w:rFonts w:ascii="Arial" w:hAnsi="Arial"/>
                <w:color w:val="0000FF"/>
                <w:lang w:val="fr-FR"/>
              </w:rPr>
              <w:br/>
              <w:t>- E.M.G. des muscles périnéaux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261936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261940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Un ou deux canaux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24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261951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261962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Trois canaux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261973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261984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Quatre canaux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261995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262006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Cinq ou plus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avec protocole et extraits des tracés.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La mictiographie n'est pas cumulable avec les prestations ci-dessus, mais peut intervenir dans le nombre des canaux multiples.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31.8.1998" (en vigueur 1.11.1998)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262393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262404</w:t>
            </w:r>
          </w:p>
        </w:tc>
        <w:tc>
          <w:tcPr>
            <w:tcW w:w="5472" w:type="dxa"/>
          </w:tcPr>
          <w:p w:rsidR="00B53C08" w:rsidRPr="00233DBD" w:rsidRDefault="00B53C08" w:rsidP="00D66AE5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Examen électrophysiologique de l'appareil génito-urinaire avec protocole et extrait des tracés, comportant la détermination du seuil de sensibilité par stimulation électrique constante, et/ou les potentiels évoqués somesthésiques ou moteurs, et/ou la mesure du temps de latence des réflexes sacrés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262010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262021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Urétérostomie cutanée bilatérale ou en Y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270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262032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262043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Néo-implantation urétéro-vésicale bilatérale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3139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262054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262065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Cure chirurgicale de priapisme par anastomose spongiocaverneuse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262076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262080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Cure chirurgicale de maladie de La Peyronie par ablation de l'induration plastique des corps caverneux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262091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262102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Cure chirurgicale de maladie de La Peyronie par dissection des corps caverneux et résection éventuelle de la cloison médiane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45EE6" w:rsidRPr="00D45EE6" w:rsidTr="003850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D45EE6" w:rsidRPr="00233DBD" w:rsidRDefault="00D45EE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D45EE6" w:rsidRPr="00D45EE6" w:rsidRDefault="00D45EE6" w:rsidP="00D45EE6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D45EE6">
              <w:rPr>
                <w:rFonts w:ascii="Arial" w:hAnsi="Arial"/>
                <w:i/>
                <w:color w:val="0000FF"/>
                <w:sz w:val="18"/>
                <w:lang w:val="fr-BE"/>
              </w:rPr>
              <w:t>"A.R. 30.8.2013" (en vigueur 1.11.2013)</w:t>
            </w:r>
          </w:p>
        </w:tc>
        <w:tc>
          <w:tcPr>
            <w:tcW w:w="288" w:type="dxa"/>
            <w:vAlign w:val="bottom"/>
          </w:tcPr>
          <w:p w:rsidR="00D45EE6" w:rsidRPr="00D45EE6" w:rsidRDefault="00D45EE6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D45EE6" w:rsidRDefault="00D45EE6">
            <w:pPr>
              <w:spacing w:line="240" w:lineRule="atLeast"/>
              <w:rPr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262113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262124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Implantation chirurgicale de prothèse des corps caverneux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 w:rsidP="00D45EE6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</w:t>
            </w:r>
            <w:r w:rsidR="00D45EE6">
              <w:rPr>
                <w:rFonts w:ascii="Arial" w:hAnsi="Arial"/>
                <w:color w:val="0000FF"/>
              </w:rPr>
              <w:t>8</w:t>
            </w:r>
            <w:r w:rsidRPr="00233DBD">
              <w:rPr>
                <w:rFonts w:ascii="Arial" w:hAnsi="Arial"/>
                <w:color w:val="0000FF"/>
              </w:rPr>
              <w:t>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45EE6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D45EE6" w:rsidRPr="00D45EE6" w:rsidRDefault="00D45EE6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45EE6" w:rsidRPr="00233DBD" w:rsidRDefault="00D45EE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45EE6" w:rsidRPr="00233DBD" w:rsidRDefault="00D45EE6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D45EE6" w:rsidRPr="00233DBD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45EE6" w:rsidRPr="00233DBD" w:rsidRDefault="00D45EE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45EE6" w:rsidRPr="00233DBD" w:rsidRDefault="00D45EE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3850C9" w:rsidRPr="003850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850C9" w:rsidRPr="003850C9" w:rsidRDefault="003850C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850C9" w:rsidRPr="003850C9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850C9" w:rsidRPr="003850C9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262592</w:t>
            </w:r>
          </w:p>
        </w:tc>
        <w:tc>
          <w:tcPr>
            <w:tcW w:w="864" w:type="dxa"/>
          </w:tcPr>
          <w:p w:rsidR="003850C9" w:rsidRPr="003850C9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262603</w:t>
            </w:r>
          </w:p>
        </w:tc>
        <w:tc>
          <w:tcPr>
            <w:tcW w:w="5472" w:type="dxa"/>
          </w:tcPr>
          <w:p w:rsidR="003850C9" w:rsidRPr="003850C9" w:rsidRDefault="003850C9" w:rsidP="003850C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Implantation chirurgicale de prothèse des corps caverneux avec réservoir et pompe</w:t>
            </w:r>
          </w:p>
        </w:tc>
        <w:tc>
          <w:tcPr>
            <w:tcW w:w="576" w:type="dxa"/>
            <w:vAlign w:val="bottom"/>
          </w:tcPr>
          <w:p w:rsidR="003850C9" w:rsidRPr="003850C9" w:rsidRDefault="003850C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3850C9" w:rsidRPr="003850C9" w:rsidRDefault="003850C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3850C9">
              <w:rPr>
                <w:rFonts w:ascii="Arial" w:hAnsi="Arial" w:cs="Arial"/>
                <w:color w:val="0000FF"/>
                <w:lang w:val="fr-BE" w:eastAsia="nl-BE"/>
              </w:rPr>
              <w:t>270</w:t>
            </w:r>
          </w:p>
        </w:tc>
        <w:tc>
          <w:tcPr>
            <w:tcW w:w="288" w:type="dxa"/>
            <w:vAlign w:val="bottom"/>
          </w:tcPr>
          <w:p w:rsidR="003850C9" w:rsidRPr="003850C9" w:rsidRDefault="003850C9">
            <w:pPr>
              <w:spacing w:line="240" w:lineRule="atLeast"/>
              <w:jc w:val="right"/>
              <w:rPr>
                <w:color w:val="0000FF"/>
              </w:rPr>
            </w:pPr>
            <w:r w:rsidRPr="003850C9">
              <w:rPr>
                <w:rFonts w:ascii="Arial" w:hAnsi="Arial"/>
                <w:color w:val="0000FF"/>
              </w:rPr>
              <w:t>"</w:t>
            </w:r>
          </w:p>
        </w:tc>
      </w:tr>
      <w:tr w:rsidR="003850C9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3850C9" w:rsidRPr="00D45EE6" w:rsidRDefault="003850C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850C9" w:rsidRPr="00233DBD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850C9" w:rsidRPr="00233DBD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850C9" w:rsidRPr="00233DBD" w:rsidRDefault="003850C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850C9" w:rsidRPr="00233DBD" w:rsidRDefault="003850C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850C9" w:rsidRPr="00233DBD" w:rsidRDefault="003850C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850C9" w:rsidRPr="00233DBD" w:rsidRDefault="003850C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850C9" w:rsidRPr="00233DBD" w:rsidRDefault="003850C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3143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262135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262146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Mise en place d'un sphincter urétral artificiel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262150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262161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Traitement endoscopique d'incontinence urinaire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6779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233DBD" w:rsidRDefault="00EB677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B6779" w:rsidRPr="00233DBD" w:rsidRDefault="00EB6779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6779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233DBD" w:rsidRDefault="00EB6779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B6779" w:rsidRPr="00233DBD" w:rsidRDefault="00EB6779" w:rsidP="00EB6779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</w:rPr>
              <w:t>26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10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2011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 xml:space="preserve">" (en vigueur </w:t>
            </w:r>
            <w:r w:rsidR="002654F7">
              <w:rPr>
                <w:rFonts w:ascii="Arial" w:hAnsi="Arial"/>
                <w:i/>
                <w:color w:val="0000FF"/>
                <w:sz w:val="18"/>
              </w:rPr>
              <w:t>1.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>1.</w:t>
            </w:r>
            <w:r>
              <w:rPr>
                <w:rFonts w:ascii="Arial" w:hAnsi="Arial"/>
                <w:i/>
                <w:color w:val="0000FF"/>
                <w:sz w:val="18"/>
              </w:rPr>
              <w:t>2012</w:t>
            </w:r>
            <w:r w:rsidRPr="00233DBD">
              <w:rPr>
                <w:rFonts w:ascii="Arial" w:hAnsi="Arial"/>
                <w:i/>
                <w:color w:val="0000FF"/>
                <w:sz w:val="18"/>
              </w:rPr>
              <w:t>)</w:t>
            </w:r>
          </w:p>
        </w:tc>
        <w:tc>
          <w:tcPr>
            <w:tcW w:w="576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B6779" w:rsidRPr="00233DBD" w:rsidRDefault="00EB6779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EB6779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233DBD" w:rsidRDefault="00EB6779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262474</w:t>
            </w:r>
          </w:p>
        </w:tc>
        <w:tc>
          <w:tcPr>
            <w:tcW w:w="864" w:type="dxa"/>
          </w:tcPr>
          <w:p w:rsidR="00EB6779" w:rsidRPr="00233DBD" w:rsidRDefault="00EB6779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262485</w:t>
            </w:r>
          </w:p>
        </w:tc>
        <w:tc>
          <w:tcPr>
            <w:tcW w:w="5472" w:type="dxa"/>
          </w:tcPr>
          <w:p w:rsidR="00EB6779" w:rsidRPr="00EB6779" w:rsidRDefault="00EB6779" w:rsidP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Mise en place d'une électrode épidurale définitive pour la stimulation du nerf sacré, y compris le contrôle du fonctionnement</w:t>
            </w: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75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EB6779" w:rsidRPr="00EB6779" w:rsidRDefault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262496</w:t>
            </w: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262500</w:t>
            </w:r>
          </w:p>
        </w:tc>
        <w:tc>
          <w:tcPr>
            <w:tcW w:w="5472" w:type="dxa"/>
          </w:tcPr>
          <w:p w:rsidR="00EB6779" w:rsidRPr="00EB6779" w:rsidRDefault="00EB6779" w:rsidP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Mise en place d'une électrode épidurale temporaire reliée à un stimulateur externe, à titre de thérapie d'essai en vue de la stimulation du nerf sacré, y compris le contrôle du fonctionnement</w:t>
            </w: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75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EB6779" w:rsidRPr="00EB6779" w:rsidRDefault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 w:rsidT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EB6779" w:rsidRPr="00EB6779" w:rsidRDefault="00EB6779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B6779">
              <w:rPr>
                <w:rFonts w:ascii="Arial" w:hAnsi="Arial"/>
                <w:color w:val="0000FF"/>
                <w:lang w:val="fr-BE"/>
              </w:rPr>
              <w:t>La mise en place n'est remboursée qu'une seule fois par patient, soit dans le cadre d'une thérapie d'essai, à condition que l'électrode reste in situ après l'essai réussi (prestation 262474-262485), soit après la réussite d'une thérapie d'essai effectuée avec une électrode temporaire (prestation 262496-262500).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EB6779" w:rsidRPr="00EB6779" w:rsidRDefault="00EB6779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262511</w:t>
            </w:r>
          </w:p>
        </w:tc>
        <w:tc>
          <w:tcPr>
            <w:tcW w:w="864" w:type="dxa"/>
          </w:tcPr>
          <w:p w:rsidR="00EB6779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262522</w:t>
            </w:r>
          </w:p>
        </w:tc>
        <w:tc>
          <w:tcPr>
            <w:tcW w:w="5472" w:type="dxa"/>
          </w:tcPr>
          <w:p w:rsidR="00EB6779" w:rsidRPr="00EB6779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Enlèvement de l'extension temporaire utilisée pour la thérapie d'essai en vue de la stimulation du nerf sacré</w:t>
            </w:r>
          </w:p>
        </w:tc>
        <w:tc>
          <w:tcPr>
            <w:tcW w:w="576" w:type="dxa"/>
            <w:vAlign w:val="bottom"/>
          </w:tcPr>
          <w:p w:rsidR="00EB6779" w:rsidRPr="00EB6779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EB6779" w:rsidRPr="00EB6779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40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CC1871" w:rsidRP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CC1871" w:rsidRPr="00233DBD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262533</w:t>
            </w: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262544</w:t>
            </w:r>
          </w:p>
        </w:tc>
        <w:tc>
          <w:tcPr>
            <w:tcW w:w="5472" w:type="dxa"/>
          </w:tcPr>
          <w:p w:rsidR="00CC1871" w:rsidRP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Remplacement d'une électrode définitive pour la stimulation du nerf sacré</w:t>
            </w:r>
          </w:p>
        </w:tc>
        <w:tc>
          <w:tcPr>
            <w:tcW w:w="576" w:type="dxa"/>
            <w:vAlign w:val="bottom"/>
          </w:tcPr>
          <w:p w:rsidR="00CC1871" w:rsidRP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70</w:t>
            </w: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CC1871" w:rsidRP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CC1871" w:rsidRP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EB6779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B6779" w:rsidRPr="00EB6779" w:rsidRDefault="00EB6779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EB6779" w:rsidRPr="00EB6779" w:rsidRDefault="00EB6779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EB6779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262555</w:t>
            </w:r>
          </w:p>
        </w:tc>
        <w:tc>
          <w:tcPr>
            <w:tcW w:w="864" w:type="dxa"/>
          </w:tcPr>
          <w:p w:rsidR="00EB6779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262566</w:t>
            </w:r>
          </w:p>
        </w:tc>
        <w:tc>
          <w:tcPr>
            <w:tcW w:w="5472" w:type="dxa"/>
          </w:tcPr>
          <w:p w:rsidR="00EB6779" w:rsidRPr="00EB6779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Contrôle du fonctionnement du neurostimulateur pour la stimulation du nerf sacré</w:t>
            </w:r>
          </w:p>
        </w:tc>
        <w:tc>
          <w:tcPr>
            <w:tcW w:w="576" w:type="dxa"/>
            <w:vAlign w:val="bottom"/>
          </w:tcPr>
          <w:p w:rsidR="00EB6779" w:rsidRPr="00EB6779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EB6779" w:rsidRPr="00EB6779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23</w:t>
            </w:r>
          </w:p>
        </w:tc>
        <w:tc>
          <w:tcPr>
            <w:tcW w:w="288" w:type="dxa"/>
            <w:vAlign w:val="bottom"/>
          </w:tcPr>
          <w:p w:rsidR="00EB6779" w:rsidRPr="00EB6779" w:rsidRDefault="00EB6779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CC1871" w:rsidRP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CC1871" w:rsidRPr="00233DBD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C1871" w:rsidRDefault="00CC1871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CC1871" w:rsidRPr="00EB6779" w:rsidTr="009F40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CC1871" w:rsidRPr="00EB6779" w:rsidRDefault="00CC1871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CC1871" w:rsidRPr="00EB6779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C1871" w:rsidRPr="00CC1871" w:rsidRDefault="00CC1871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CC1871" w:rsidRDefault="00CC1871" w:rsidP="00CC1871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CC1871">
              <w:rPr>
                <w:rFonts w:ascii="Arial" w:hAnsi="Arial"/>
                <w:color w:val="0000FF"/>
                <w:lang w:val="fr-BE"/>
              </w:rPr>
              <w:t>Si la prestation 262474-262485 ou 262533-262544 est effectuée dans le même temps opératoire que la prestation 354373-354384, chaque prestation est honorée à 100 %</w:t>
            </w:r>
            <w:r w:rsidR="000D1353" w:rsidRPr="00EB6779">
              <w:rPr>
                <w:rFonts w:ascii="Arial" w:hAnsi="Arial"/>
                <w:color w:val="0000FF"/>
                <w:lang w:val="fr-BE"/>
              </w:rPr>
              <w:t>.</w:t>
            </w:r>
            <w:r w:rsidRPr="00CC1871">
              <w:rPr>
                <w:rFonts w:ascii="Arial" w:hAnsi="Arial"/>
                <w:color w:val="0000FF"/>
                <w:lang w:val="fr-BE"/>
              </w:rPr>
              <w:t>"</w:t>
            </w:r>
          </w:p>
        </w:tc>
        <w:tc>
          <w:tcPr>
            <w:tcW w:w="288" w:type="dxa"/>
            <w:vAlign w:val="bottom"/>
          </w:tcPr>
          <w:p w:rsidR="00CC1871" w:rsidRPr="00EB6779" w:rsidRDefault="00CC1871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B53C08" w:rsidRPr="00EB67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EB6779" w:rsidRDefault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EB6779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EB6779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B53C08" w:rsidRPr="00EB6779" w:rsidRDefault="00B53C08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B53C08" w:rsidRPr="00EB6779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B53C08" w:rsidRPr="00EB6779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B53C08" w:rsidRPr="00EB6779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B53C08" w:rsidRPr="00EB6779" w:rsidRDefault="00B53C08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EB6779" w:rsidRDefault="00B53C0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262172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262183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Implantation de prothèse testiculaire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3145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262194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262205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Résection et réfection de l'urètre antérieur chez l'homme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"A.R. 30.1.1986" (en vigueur 1.7.1986) + "A.R. 5.9.2001" (en vigueur 1.10.2001)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3148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262216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262220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Extraction de calcul rénal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90122A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90122A" w:rsidRPr="00233DBD" w:rsidRDefault="009012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90122A" w:rsidRPr="00233DBD" w:rsidRDefault="0090122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90122A" w:rsidRPr="00233DBD" w:rsidRDefault="009012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30.1.1986" (en vigueur 1.7.1986)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3149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262231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262242</w:t>
            </w:r>
          </w:p>
        </w:tc>
        <w:tc>
          <w:tcPr>
            <w:tcW w:w="5472" w:type="dxa"/>
          </w:tcPr>
          <w:p w:rsidR="00B53C08" w:rsidRPr="00233DBD" w:rsidRDefault="00B53C08" w:rsidP="001B383C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Extraction de calcul urinaire après fragmentation préalable par ultrasons, par voie percutanée, sous contrôle échoscopique ou radioscopique avec amplificateur de brillance et chaîne de télévision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Les prestations 262216 - 262220, 262231 - 262242, 261811 - 261822 et 261833 - 261844 ne sont pas cumulables entre elles.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22.7.1988" (en vigueur 1.8.1988)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262290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262301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Cystectomie partielle associée à une des interventions n</w:t>
            </w: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>s 243014 - 243025, 243036 - 243040, 243051 - 243062, 243073 - 243084, 243095 - 243106, 243110 - 243121, 243213 - 243224, 244016 - 244020, 244031 - 244042 et 244053 - 244064 à cumuler à 100 p.c. avec la prestation principale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262312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262323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Néo-implantation urétéro-vésicale associée à une des interventions n</w:t>
            </w: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>s 243014 - 243025, 243036 - 243040, 243051 - 243062, 243073 - 243084, 243095 - 243106, 243110 - 243121, 243213 - 243224, 244016 - 244020, 244031 - 244042 et 244053 - 244064 à cumuler à 100 p.c. avec la prestation principale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"A.R. 23.10.1989" (en vigueur : 1.1.1990) + "A.R. 6.3.2007" (en vigueur 1.5.2007)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262334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262345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Cystectomie radicale avec constitution d'une néo-vessie entérique ou entérocolique anastomosée au moignon urétral avec ou sans anus de protection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900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</w:rPr>
              <w:t>"A.R. 22.1.1991" (en vigueur 1.1.1991)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262356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262360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Urétéroscopie ou urétérorénoscopie diagnostique avec dilatation urétérale sous contrôle d'imagerie médicale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262371</w:t>
            </w: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262382</w:t>
            </w: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Urétéroscopie ou urétérorénoscopie thérapeutique avec dilatation urétérale sous contrôle d'imagerie médicale pour le traitement de la lithiase, d'abcès, de lésions ou sténose</w:t>
            </w: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</w:rPr>
            </w:pPr>
            <w:r w:rsidRPr="00233DBD">
              <w:rPr>
                <w:rFonts w:ascii="Arial" w:hAnsi="Arial"/>
                <w:color w:val="0000FF"/>
              </w:rPr>
              <w:t>"</w:t>
            </w:r>
          </w:p>
        </w:tc>
      </w:tr>
      <w:tr w:rsidR="00E52D50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E52D50" w:rsidRPr="00233DBD" w:rsidRDefault="00E52D5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E52D50" w:rsidRPr="00233DBD" w:rsidRDefault="00E52D50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E52D50" w:rsidRPr="00233DBD" w:rsidRDefault="00E52D5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E52D50" w:rsidRPr="00233DBD" w:rsidRDefault="00E52D5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E52D50" w:rsidRPr="00233DBD" w:rsidRDefault="00E52D5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E52D50" w:rsidRPr="00233DBD" w:rsidRDefault="00E52D5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E52D50" w:rsidRPr="00233DBD" w:rsidRDefault="00E52D5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E52D50" w:rsidRPr="00233DBD" w:rsidRDefault="00E52D5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233DBD">
              <w:rPr>
                <w:rFonts w:ascii="Arial" w:hAnsi="Arial"/>
                <w:i/>
                <w:color w:val="0000FF"/>
                <w:sz w:val="18"/>
                <w:lang w:val="fr-FR"/>
              </w:rPr>
              <w:t>"A.R. 22.1.1991" (en vigueur 1.1.1991) + "A.R. 27.2.2002" (en vigueur 1.3.2002)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B53C08" w:rsidRPr="00233DBD" w:rsidRDefault="00B53C08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233DBD">
              <w:rPr>
                <w:rFonts w:ascii="Arial" w:hAnsi="Arial"/>
                <w:color w:val="0000FF"/>
                <w:lang w:val="fr-FR"/>
              </w:rPr>
              <w:t>"Les prestations n</w:t>
            </w: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>s 262356 - 262360 et 262371 - 262382 ne sont ni cumulables entre elles, ni avec les prestations n</w:t>
            </w:r>
            <w:r w:rsidRPr="00233DBD">
              <w:rPr>
                <w:rFonts w:ascii="Symbol" w:hAnsi="Symbol"/>
                <w:color w:val="0000FF"/>
              </w:rPr>
              <w:t></w:t>
            </w:r>
            <w:r w:rsidRPr="00233DBD">
              <w:rPr>
                <w:rFonts w:ascii="Arial" w:hAnsi="Arial"/>
                <w:color w:val="0000FF"/>
                <w:lang w:val="fr-FR"/>
              </w:rPr>
              <w:t>s 260271 - 260282, 260293 - 260304, 260315 - 260326, 260330 - 260341 et 260352 - 260363."</w:t>
            </w: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B53C08" w:rsidRPr="00233D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B53C08" w:rsidRPr="00233DBD" w:rsidRDefault="00B53C08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B53C08" w:rsidRPr="00233DBD" w:rsidRDefault="00B53C08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</w:tbl>
    <w:p w:rsidR="00502BCA" w:rsidRPr="00233DBD" w:rsidRDefault="00502BCA">
      <w:pPr>
        <w:spacing w:line="240" w:lineRule="atLeast"/>
        <w:rPr>
          <w:color w:val="0000FF"/>
          <w:lang w:val="fr-FR"/>
        </w:rPr>
      </w:pPr>
    </w:p>
    <w:p w:rsidR="00502BCA" w:rsidRPr="00233DBD" w:rsidRDefault="00502BCA">
      <w:pPr>
        <w:spacing w:line="240" w:lineRule="atLeast"/>
        <w:rPr>
          <w:color w:val="0000FF"/>
          <w:lang w:val="fr-FR"/>
        </w:rPr>
      </w:pPr>
    </w:p>
    <w:sectPr w:rsidR="00502BCA" w:rsidRPr="00233DBD" w:rsidSect="005E7085">
      <w:headerReference w:type="default" r:id="rId7"/>
      <w:footerReference w:type="default" r:id="rId8"/>
      <w:pgSz w:w="11906" w:h="16838"/>
      <w:pgMar w:top="1134" w:right="1134" w:bottom="1276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F9" w:rsidRDefault="00E27DF9">
      <w:r>
        <w:separator/>
      </w:r>
    </w:p>
  </w:endnote>
  <w:endnote w:type="continuationSeparator" w:id="0">
    <w:p w:rsidR="00E27DF9" w:rsidRDefault="00E2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57D" w:rsidRPr="00983E8E" w:rsidRDefault="0070657D">
    <w:pPr>
      <w:pStyle w:val="Voettekst"/>
      <w:rPr>
        <w:b/>
        <w:lang w:val="fr-FR"/>
      </w:rPr>
    </w:pPr>
    <w:r w:rsidRPr="00983E8E">
      <w:rPr>
        <w:spacing w:val="-2"/>
        <w:lang w:val="fr-FR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983E8E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  <w:p w:rsidR="0070657D" w:rsidRDefault="0070657D">
    <w:pPr>
      <w:pStyle w:val="Voettekst"/>
      <w:jc w:val="center"/>
      <w:rPr>
        <w:b/>
        <w:lang w:val="fr-FR"/>
      </w:rPr>
    </w:pPr>
    <w:r w:rsidRPr="00983E8E">
      <w:rPr>
        <w:b/>
        <w:lang w:val="fr-FR"/>
      </w:rPr>
      <w:t xml:space="preserve">Texte en vigueur </w:t>
    </w:r>
    <w:r>
      <w:rPr>
        <w:b/>
        <w:lang w:val="fr-FR"/>
      </w:rPr>
      <w:t xml:space="preserve">depuis </w:t>
    </w:r>
    <w:r w:rsidRPr="00983E8E">
      <w:rPr>
        <w:b/>
        <w:lang w:val="fr-FR"/>
      </w:rPr>
      <w:t>le 01/</w:t>
    </w:r>
    <w:r>
      <w:rPr>
        <w:b/>
        <w:lang w:val="fr-FR"/>
      </w:rPr>
      <w:t>07</w:t>
    </w:r>
    <w:r w:rsidRPr="00983E8E">
      <w:rPr>
        <w:b/>
        <w:lang w:val="fr-FR"/>
      </w:rPr>
      <w:t>/20</w:t>
    </w:r>
    <w:r>
      <w:rPr>
        <w:b/>
        <w:lang w:val="fr-FR"/>
      </w:rPr>
      <w:t>14</w:t>
    </w:r>
  </w:p>
  <w:p w:rsidR="0070657D" w:rsidRPr="00EB6779" w:rsidRDefault="0070657D">
    <w:pPr>
      <w:pStyle w:val="Voettekst"/>
      <w:jc w:val="center"/>
      <w:rPr>
        <w:b/>
        <w:lang w:val="fr-BE"/>
      </w:rPr>
    </w:pPr>
    <w:r w:rsidRPr="00EB6779">
      <w:rPr>
        <w:i/>
        <w:vanish/>
        <w:lang w:val="fr-BE"/>
      </w:rPr>
      <w:t>Pour les nouvelles versions consultez le site Internet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F9" w:rsidRDefault="00E27DF9">
      <w:r>
        <w:separator/>
      </w:r>
    </w:p>
  </w:footnote>
  <w:footnote w:type="continuationSeparator" w:id="0">
    <w:p w:rsidR="00E27DF9" w:rsidRDefault="00E27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57D" w:rsidRDefault="0070657D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  <w:t>UROLOGIE</w:t>
    </w:r>
    <w:r>
      <w:rPr>
        <w:rFonts w:ascii="Arial" w:hAnsi="Arial"/>
        <w:b/>
      </w:rPr>
      <w:tab/>
      <w:t xml:space="preserve">Art. 14j pag. </w:t>
    </w:r>
    <w:r>
      <w:rPr>
        <w:rStyle w:val="Paginanummer"/>
        <w:rFonts w:ascii="Arial" w:hAnsi="Arial"/>
        <w:b/>
      </w:rPr>
      <w:fldChar w:fldCharType="begin"/>
    </w:r>
    <w:r>
      <w:rPr>
        <w:rStyle w:val="Paginanummer"/>
        <w:rFonts w:ascii="Arial" w:hAnsi="Arial"/>
        <w:b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4F702A">
      <w:rPr>
        <w:rStyle w:val="Paginanummer"/>
        <w:rFonts w:ascii="Arial" w:hAnsi="Arial"/>
        <w:b/>
        <w:noProof/>
      </w:rPr>
      <w:t>1</w:t>
    </w:r>
    <w:r>
      <w:rPr>
        <w:rStyle w:val="Paginanummer"/>
        <w:rFonts w:ascii="Arial" w:hAnsi="Arial"/>
        <w:b/>
      </w:rPr>
      <w:fldChar w:fldCharType="end"/>
    </w:r>
  </w:p>
  <w:p w:rsidR="0070657D" w:rsidRDefault="0070657D">
    <w:pPr>
      <w:pStyle w:val="Koptekst"/>
      <w:rPr>
        <w:spacing w:val="-2"/>
      </w:rPr>
    </w:pPr>
    <w:r>
      <w:rPr>
        <w:rFonts w:ascii="Arial" w:hAnsi="Arial"/>
        <w:i/>
      </w:rPr>
      <w:t>coordination officieuse</w:t>
    </w:r>
    <w:r>
      <w:rPr>
        <w:spacing w:val="-2"/>
      </w:rPr>
      <w:t xml:space="preserve"> </w:t>
    </w:r>
  </w:p>
  <w:p w:rsidR="0070657D" w:rsidRDefault="0070657D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70657D" w:rsidRDefault="0070657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77"/>
    <w:rsid w:val="000362E2"/>
    <w:rsid w:val="00096A8F"/>
    <w:rsid w:val="000A3769"/>
    <w:rsid w:val="000C06D4"/>
    <w:rsid w:val="000C389C"/>
    <w:rsid w:val="000D1353"/>
    <w:rsid w:val="00111EC5"/>
    <w:rsid w:val="00191725"/>
    <w:rsid w:val="001B383C"/>
    <w:rsid w:val="001E3233"/>
    <w:rsid w:val="00233DBD"/>
    <w:rsid w:val="00251562"/>
    <w:rsid w:val="00251FEF"/>
    <w:rsid w:val="002654F7"/>
    <w:rsid w:val="002B3B3F"/>
    <w:rsid w:val="0038064A"/>
    <w:rsid w:val="003850C9"/>
    <w:rsid w:val="003D2235"/>
    <w:rsid w:val="0040308C"/>
    <w:rsid w:val="00474A5B"/>
    <w:rsid w:val="004F702A"/>
    <w:rsid w:val="00502BCA"/>
    <w:rsid w:val="00505C5B"/>
    <w:rsid w:val="005272B7"/>
    <w:rsid w:val="005A50D2"/>
    <w:rsid w:val="005B1A5A"/>
    <w:rsid w:val="005C61B9"/>
    <w:rsid w:val="005E7085"/>
    <w:rsid w:val="00622B7A"/>
    <w:rsid w:val="006341AD"/>
    <w:rsid w:val="006423FB"/>
    <w:rsid w:val="0064711A"/>
    <w:rsid w:val="00655D15"/>
    <w:rsid w:val="006A64C3"/>
    <w:rsid w:val="006B5F7A"/>
    <w:rsid w:val="006D2E41"/>
    <w:rsid w:val="006E66BF"/>
    <w:rsid w:val="0070657D"/>
    <w:rsid w:val="0076785F"/>
    <w:rsid w:val="007B147A"/>
    <w:rsid w:val="0080698B"/>
    <w:rsid w:val="0081150A"/>
    <w:rsid w:val="00815653"/>
    <w:rsid w:val="00817109"/>
    <w:rsid w:val="0090122A"/>
    <w:rsid w:val="00964D09"/>
    <w:rsid w:val="0098137E"/>
    <w:rsid w:val="00983E8E"/>
    <w:rsid w:val="00995CB5"/>
    <w:rsid w:val="009B55CC"/>
    <w:rsid w:val="009F4032"/>
    <w:rsid w:val="00A0793E"/>
    <w:rsid w:val="00A21698"/>
    <w:rsid w:val="00A72F94"/>
    <w:rsid w:val="00AB6978"/>
    <w:rsid w:val="00AC39D4"/>
    <w:rsid w:val="00B170C7"/>
    <w:rsid w:val="00B53C08"/>
    <w:rsid w:val="00B55A8F"/>
    <w:rsid w:val="00B61F2A"/>
    <w:rsid w:val="00BB7B45"/>
    <w:rsid w:val="00BF1777"/>
    <w:rsid w:val="00C20BED"/>
    <w:rsid w:val="00C44558"/>
    <w:rsid w:val="00C538A5"/>
    <w:rsid w:val="00C8477C"/>
    <w:rsid w:val="00CA6352"/>
    <w:rsid w:val="00CC1871"/>
    <w:rsid w:val="00CC3473"/>
    <w:rsid w:val="00CD428F"/>
    <w:rsid w:val="00CE55BE"/>
    <w:rsid w:val="00D16581"/>
    <w:rsid w:val="00D45EE6"/>
    <w:rsid w:val="00D66AE5"/>
    <w:rsid w:val="00D704D0"/>
    <w:rsid w:val="00D95492"/>
    <w:rsid w:val="00E03D49"/>
    <w:rsid w:val="00E27DF9"/>
    <w:rsid w:val="00E52D50"/>
    <w:rsid w:val="00E56B0A"/>
    <w:rsid w:val="00E746D8"/>
    <w:rsid w:val="00E77013"/>
    <w:rsid w:val="00EB5377"/>
    <w:rsid w:val="00EB6779"/>
    <w:rsid w:val="00EF4134"/>
    <w:rsid w:val="00F46F7C"/>
    <w:rsid w:val="00F5275D"/>
    <w:rsid w:val="00F71578"/>
    <w:rsid w:val="00F76B16"/>
    <w:rsid w:val="00FD5094"/>
    <w:rsid w:val="00FD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77728EB2.dotm</Template>
  <TotalTime>0</TotalTime>
  <Pages>7</Pages>
  <Words>2382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j) les prestations relevant de la spécialité en urologie (DO) :</vt:lpstr>
    </vt:vector>
  </TitlesOfParts>
  <Company>R.I.Z.I.V. - I.N.A.M.I.</Company>
  <LinksUpToDate>false</LinksUpToDate>
  <CharactersWithSpaces>15455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j) les prestations relevant de la spécialité en urologie (DO) :</dc:title>
  <dc:creator>tirions</dc:creator>
  <cp:lastModifiedBy>Mathieu Snoeck</cp:lastModifiedBy>
  <cp:revision>2</cp:revision>
  <cp:lastPrinted>2014-06-03T09:56:00Z</cp:lastPrinted>
  <dcterms:created xsi:type="dcterms:W3CDTF">2014-11-06T11:08:00Z</dcterms:created>
  <dcterms:modified xsi:type="dcterms:W3CDTF">2014-11-06T11:08:00Z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