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62" w:type="dxa"/>
        <w:tblInd w:w="105" w:type="dxa"/>
        <w:tblLayout w:type="fixed"/>
        <w:tblCellMar>
          <w:left w:w="28" w:type="dxa"/>
          <w:right w:w="28" w:type="dxa"/>
        </w:tblCellMar>
        <w:tblLook w:val="0000" w:firstRow="0" w:lastRow="0" w:firstColumn="0" w:lastColumn="0" w:noHBand="0" w:noVBand="0"/>
      </w:tblPr>
      <w:tblGrid>
        <w:gridCol w:w="207"/>
        <w:gridCol w:w="657"/>
        <w:gridCol w:w="335"/>
        <w:gridCol w:w="529"/>
        <w:gridCol w:w="864"/>
        <w:gridCol w:w="5472"/>
        <w:gridCol w:w="364"/>
        <w:gridCol w:w="886"/>
        <w:gridCol w:w="248"/>
      </w:tblGrid>
      <w:tr w:rsidR="00350F78" w:rsidRPr="000B0818" w:rsidTr="00BF4F13">
        <w:trPr>
          <w:cantSplit/>
        </w:trPr>
        <w:tc>
          <w:tcPr>
            <w:tcW w:w="9562" w:type="dxa"/>
            <w:gridSpan w:val="9"/>
            <w:tcBorders>
              <w:top w:val="single" w:sz="4" w:space="0" w:color="auto"/>
              <w:left w:val="single" w:sz="4" w:space="0" w:color="auto"/>
              <w:bottom w:val="single" w:sz="4" w:space="0" w:color="auto"/>
              <w:right w:val="single" w:sz="4" w:space="0" w:color="auto"/>
            </w:tcBorders>
          </w:tcPr>
          <w:p w:rsidR="00350F78" w:rsidRPr="00544DE4" w:rsidRDefault="00350F78" w:rsidP="00115F4B">
            <w:pPr>
              <w:spacing w:line="240" w:lineRule="atLeast"/>
              <w:jc w:val="center"/>
              <w:rPr>
                <w:rFonts w:ascii="Arial" w:hAnsi="Arial"/>
                <w:i/>
                <w:color w:val="0000FF"/>
                <w:lang w:val="fr-BE"/>
              </w:rPr>
            </w:pPr>
            <w:r w:rsidRPr="00544DE4">
              <w:rPr>
                <w:rFonts w:ascii="Arial" w:hAnsi="Arial" w:cs="Arial"/>
                <w:b/>
                <w:i/>
                <w:color w:val="0000FF"/>
                <w:lang w:val="fr-BE" w:eastAsia="nl-BE"/>
              </w:rPr>
              <w:t>L</w:t>
            </w:r>
            <w:r w:rsidR="009C1638">
              <w:rPr>
                <w:rFonts w:ascii="Arial" w:hAnsi="Arial" w:cs="Arial"/>
                <w:b/>
                <w:i/>
                <w:color w:val="0000FF"/>
                <w:lang w:val="fr-BE" w:eastAsia="nl-BE"/>
              </w:rPr>
              <w:t xml:space="preserve">es </w:t>
            </w:r>
            <w:r w:rsidRPr="00544DE4">
              <w:rPr>
                <w:rFonts w:ascii="Arial" w:hAnsi="Arial" w:cs="Arial"/>
                <w:b/>
                <w:i/>
                <w:color w:val="0000FF"/>
                <w:lang w:val="fr-BE" w:eastAsia="nl-BE"/>
              </w:rPr>
              <w:t xml:space="preserve">articles 30bis et 30ter sont supprimés </w:t>
            </w:r>
            <w:r w:rsidR="00544DE4">
              <w:rPr>
                <w:rFonts w:ascii="Arial" w:hAnsi="Arial" w:cs="Arial"/>
                <w:b/>
                <w:i/>
                <w:color w:val="0000FF"/>
                <w:lang w:val="fr-BE" w:eastAsia="nl-BE"/>
              </w:rPr>
              <w:t xml:space="preserve">par </w:t>
            </w:r>
            <w:r w:rsidRPr="00544DE4">
              <w:rPr>
                <w:rFonts w:ascii="Arial" w:hAnsi="Arial"/>
                <w:b/>
                <w:i/>
                <w:color w:val="0000FF"/>
                <w:lang w:val="fr-BE"/>
              </w:rPr>
              <w:t xml:space="preserve">A.R. </w:t>
            </w:r>
            <w:r w:rsidR="00115F4B">
              <w:rPr>
                <w:rFonts w:ascii="Arial" w:hAnsi="Arial"/>
                <w:b/>
                <w:i/>
                <w:color w:val="0000FF"/>
                <w:lang w:val="fr-BE"/>
              </w:rPr>
              <w:t>30.9</w:t>
            </w:r>
            <w:r w:rsidRPr="00544DE4">
              <w:rPr>
                <w:rFonts w:ascii="Arial" w:hAnsi="Arial"/>
                <w:b/>
                <w:i/>
                <w:color w:val="0000FF"/>
                <w:lang w:val="fr-BE"/>
              </w:rPr>
              <w:t>.2012 (en vigueur 1.12.2012)</w:t>
            </w:r>
            <w:r w:rsidR="00FD6C5A" w:rsidRPr="00544DE4">
              <w:rPr>
                <w:rFonts w:ascii="Arial" w:hAnsi="Arial"/>
                <w:b/>
                <w:i/>
                <w:color w:val="0000FF"/>
                <w:lang w:val="fr-BE"/>
              </w:rPr>
              <w:br/>
            </w:r>
            <w:r w:rsidRPr="00544DE4">
              <w:rPr>
                <w:rFonts w:ascii="Arial" w:hAnsi="Arial" w:cs="Arial"/>
                <w:i/>
                <w:color w:val="0000FF"/>
                <w:lang w:val="fr-BE" w:eastAsia="nl-BE"/>
              </w:rPr>
              <w:t>En ce qui concerne l'entrée en vigueur du présent arrêté, la disposition transit</w:t>
            </w:r>
            <w:r w:rsidR="00544DE4">
              <w:rPr>
                <w:rFonts w:ascii="Arial" w:hAnsi="Arial" w:cs="Arial"/>
                <w:i/>
                <w:color w:val="0000FF"/>
                <w:lang w:val="fr-BE" w:eastAsia="nl-BE"/>
              </w:rPr>
              <w:t>oire suivante est d'application</w:t>
            </w:r>
            <w:r w:rsidRPr="00544DE4">
              <w:rPr>
                <w:rFonts w:ascii="Arial" w:hAnsi="Arial" w:cs="Arial"/>
                <w:i/>
                <w:color w:val="0000FF"/>
                <w:lang w:val="fr-BE" w:eastAsia="nl-BE"/>
              </w:rPr>
              <w:t>:</w:t>
            </w:r>
            <w:r w:rsidRPr="00544DE4">
              <w:rPr>
                <w:rFonts w:ascii="Arial" w:hAnsi="Arial" w:cs="Arial"/>
                <w:i/>
                <w:color w:val="0000FF"/>
                <w:lang w:val="fr-BE" w:eastAsia="nl-BE"/>
              </w:rPr>
              <w:br/>
              <w:t>Pour le renouvellement des prestations visées aux articles 30, 30bis et 30ter, délivrées avant l'entrée en vigueur du présent arrêté, les délais de renouvellement à suivre sont déterminés sur base de la table de concordance approuvée par le Comité de l'assurance.</w:t>
            </w:r>
          </w:p>
        </w:tc>
      </w:tr>
      <w:tr w:rsidR="006006C7" w:rsidRPr="001E4E65" w:rsidTr="00B323C0">
        <w:trPr>
          <w:cantSplit/>
        </w:trPr>
        <w:tc>
          <w:tcPr>
            <w:tcW w:w="207" w:type="dxa"/>
            <w:tcBorders>
              <w:top w:val="single" w:sz="4" w:space="0" w:color="auto"/>
            </w:tcBorders>
          </w:tcPr>
          <w:p w:rsidR="006006C7" w:rsidRPr="00D96268" w:rsidRDefault="006006C7">
            <w:pPr>
              <w:spacing w:line="240" w:lineRule="atLeast"/>
              <w:rPr>
                <w:rFonts w:ascii="Arial" w:hAnsi="Arial"/>
                <w:i/>
                <w:color w:val="0000FF"/>
                <w:sz w:val="18"/>
                <w:szCs w:val="18"/>
                <w:lang w:val="fr-BE"/>
              </w:rPr>
            </w:pPr>
          </w:p>
        </w:tc>
        <w:tc>
          <w:tcPr>
            <w:tcW w:w="9107" w:type="dxa"/>
            <w:gridSpan w:val="7"/>
            <w:tcBorders>
              <w:top w:val="single" w:sz="4" w:space="0" w:color="auto"/>
            </w:tcBorders>
          </w:tcPr>
          <w:p w:rsidR="006006C7" w:rsidRPr="001E4E65" w:rsidRDefault="003D524C" w:rsidP="008D7255">
            <w:pPr>
              <w:spacing w:line="240" w:lineRule="atLeast"/>
              <w:rPr>
                <w:rFonts w:ascii="Arial" w:hAnsi="Arial"/>
                <w:i/>
                <w:color w:val="0000FF"/>
                <w:sz w:val="18"/>
                <w:szCs w:val="18"/>
                <w:lang w:val="nl-BE"/>
              </w:rPr>
            </w:pPr>
            <w:r w:rsidRPr="001E4E65">
              <w:rPr>
                <w:rFonts w:ascii="Arial" w:hAnsi="Arial"/>
                <w:i/>
                <w:color w:val="0000FF"/>
                <w:sz w:val="18"/>
                <w:szCs w:val="18"/>
                <w:lang w:val="nl-BE"/>
              </w:rPr>
              <w:t>"</w:t>
            </w:r>
            <w:r w:rsidR="00877873" w:rsidRPr="001E4E65">
              <w:rPr>
                <w:rFonts w:ascii="Arial" w:hAnsi="Arial"/>
                <w:i/>
                <w:color w:val="0000FF"/>
                <w:sz w:val="18"/>
                <w:szCs w:val="18"/>
                <w:lang w:val="nl-BE"/>
              </w:rPr>
              <w:t>A.R</w:t>
            </w:r>
            <w:r w:rsidR="006006C7" w:rsidRPr="001E4E65">
              <w:rPr>
                <w:rFonts w:ascii="Arial" w:hAnsi="Arial"/>
                <w:i/>
                <w:color w:val="0000FF"/>
                <w:sz w:val="18"/>
                <w:szCs w:val="18"/>
                <w:lang w:val="nl-BE"/>
              </w:rPr>
              <w:t xml:space="preserve">. </w:t>
            </w:r>
            <w:r w:rsidR="008D7255">
              <w:rPr>
                <w:rFonts w:ascii="Arial" w:hAnsi="Arial"/>
                <w:i/>
                <w:color w:val="0000FF"/>
                <w:sz w:val="18"/>
                <w:szCs w:val="18"/>
                <w:lang w:val="nl-BE"/>
              </w:rPr>
              <w:t>30.9.</w:t>
            </w:r>
            <w:r w:rsidR="001E4E65" w:rsidRPr="001E4E65">
              <w:rPr>
                <w:rFonts w:ascii="Arial" w:hAnsi="Arial"/>
                <w:i/>
                <w:color w:val="0000FF"/>
                <w:sz w:val="18"/>
                <w:szCs w:val="18"/>
                <w:lang w:val="nl-BE"/>
              </w:rPr>
              <w:t>2012</w:t>
            </w:r>
            <w:r w:rsidRPr="001E4E65">
              <w:rPr>
                <w:rFonts w:ascii="Arial" w:hAnsi="Arial"/>
                <w:i/>
                <w:color w:val="0000FF"/>
                <w:sz w:val="18"/>
                <w:szCs w:val="18"/>
                <w:lang w:val="nl-BE"/>
              </w:rPr>
              <w:t>"</w:t>
            </w:r>
            <w:r w:rsidR="006006C7" w:rsidRPr="001E4E65">
              <w:rPr>
                <w:rFonts w:ascii="Arial" w:hAnsi="Arial"/>
                <w:i/>
                <w:color w:val="0000FF"/>
                <w:sz w:val="18"/>
                <w:szCs w:val="18"/>
                <w:lang w:val="nl-BE"/>
              </w:rPr>
              <w:t xml:space="preserve"> (</w:t>
            </w:r>
            <w:r w:rsidR="00D86081" w:rsidRPr="001E4E65">
              <w:rPr>
                <w:rFonts w:ascii="Arial" w:hAnsi="Arial"/>
                <w:i/>
                <w:color w:val="0000FF"/>
                <w:sz w:val="18"/>
                <w:szCs w:val="18"/>
                <w:lang w:val="nl-BE"/>
              </w:rPr>
              <w:t xml:space="preserve">en </w:t>
            </w:r>
            <w:proofErr w:type="spellStart"/>
            <w:r w:rsidR="00D86081" w:rsidRPr="001E4E65">
              <w:rPr>
                <w:rFonts w:ascii="Arial" w:hAnsi="Arial"/>
                <w:i/>
                <w:color w:val="0000FF"/>
                <w:sz w:val="18"/>
                <w:szCs w:val="18"/>
                <w:lang w:val="nl-BE"/>
              </w:rPr>
              <w:t>vigueur</w:t>
            </w:r>
            <w:proofErr w:type="spellEnd"/>
            <w:r w:rsidR="006006C7" w:rsidRPr="001E4E65">
              <w:rPr>
                <w:rFonts w:ascii="Arial" w:hAnsi="Arial"/>
                <w:i/>
                <w:color w:val="0000FF"/>
                <w:sz w:val="18"/>
                <w:szCs w:val="18"/>
                <w:lang w:val="nl-BE"/>
              </w:rPr>
              <w:t xml:space="preserve"> </w:t>
            </w:r>
            <w:r w:rsidR="001E4E65" w:rsidRPr="001E4E65">
              <w:rPr>
                <w:rFonts w:ascii="Arial" w:hAnsi="Arial"/>
                <w:i/>
                <w:color w:val="0000FF"/>
                <w:sz w:val="18"/>
                <w:szCs w:val="18"/>
                <w:lang w:val="nl-BE"/>
              </w:rPr>
              <w:t>1.12.2012</w:t>
            </w:r>
            <w:r w:rsidR="006006C7" w:rsidRPr="001E4E65">
              <w:rPr>
                <w:rFonts w:ascii="Arial" w:hAnsi="Arial"/>
                <w:i/>
                <w:color w:val="0000FF"/>
                <w:sz w:val="18"/>
                <w:szCs w:val="18"/>
                <w:lang w:val="nl-BE"/>
              </w:rPr>
              <w:t>)</w:t>
            </w:r>
          </w:p>
        </w:tc>
        <w:tc>
          <w:tcPr>
            <w:tcW w:w="248" w:type="dxa"/>
            <w:tcBorders>
              <w:top w:val="single" w:sz="4" w:space="0" w:color="auto"/>
            </w:tcBorders>
            <w:vAlign w:val="bottom"/>
          </w:tcPr>
          <w:p w:rsidR="006006C7" w:rsidRPr="001E4E65" w:rsidRDefault="006006C7">
            <w:pPr>
              <w:spacing w:line="240" w:lineRule="atLeast"/>
              <w:jc w:val="right"/>
              <w:rPr>
                <w:rFonts w:ascii="Arial" w:hAnsi="Arial"/>
                <w:i/>
                <w:color w:val="0000FF"/>
                <w:sz w:val="18"/>
                <w:szCs w:val="18"/>
                <w:lang w:val="nl-BE"/>
              </w:rPr>
            </w:pPr>
          </w:p>
        </w:tc>
      </w:tr>
      <w:tr w:rsidR="006006C7" w:rsidRPr="000B0818" w:rsidTr="00B323C0">
        <w:trPr>
          <w:cantSplit/>
        </w:trPr>
        <w:tc>
          <w:tcPr>
            <w:tcW w:w="207" w:type="dxa"/>
          </w:tcPr>
          <w:p w:rsidR="006006C7" w:rsidRPr="00D96268" w:rsidRDefault="006006C7">
            <w:pPr>
              <w:spacing w:line="240" w:lineRule="atLeast"/>
              <w:rPr>
                <w:rFonts w:ascii="Arial" w:hAnsi="Arial"/>
                <w:color w:val="0000FF"/>
                <w:lang w:val="nl-BE"/>
              </w:rPr>
            </w:pPr>
          </w:p>
        </w:tc>
        <w:tc>
          <w:tcPr>
            <w:tcW w:w="9107" w:type="dxa"/>
            <w:gridSpan w:val="7"/>
            <w:vAlign w:val="center"/>
          </w:tcPr>
          <w:p w:rsidR="006006C7" w:rsidRPr="001E4E65" w:rsidRDefault="00B97E67" w:rsidP="001E4E65">
            <w:pPr>
              <w:rPr>
                <w:rFonts w:ascii="Arial" w:hAnsi="Arial" w:cs="Arial"/>
                <w:color w:val="0000FF"/>
                <w:szCs w:val="24"/>
                <w:lang w:val="fr-BE"/>
              </w:rPr>
            </w:pPr>
            <w:r w:rsidRPr="001E4E65">
              <w:rPr>
                <w:rFonts w:ascii="Arial" w:hAnsi="Arial"/>
                <w:b/>
                <w:color w:val="0000FF"/>
                <w:lang w:val="fr-BE"/>
              </w:rPr>
              <w:t>"</w:t>
            </w:r>
            <w:r w:rsidR="001E4E65" w:rsidRPr="001E4E65">
              <w:rPr>
                <w:rFonts w:ascii="Arial" w:hAnsi="Arial" w:cs="Arial"/>
                <w:b/>
                <w:color w:val="0000FF"/>
                <w:lang w:val="fr-BE" w:eastAsia="nl-BE"/>
              </w:rPr>
              <w:t>Article 30.</w:t>
            </w:r>
            <w:r w:rsidR="001E4E65" w:rsidRPr="001E4E65">
              <w:rPr>
                <w:rFonts w:ascii="Arial" w:hAnsi="Arial" w:cs="Arial"/>
                <w:color w:val="0000FF"/>
                <w:lang w:val="fr-BE" w:eastAsia="nl-BE"/>
              </w:rPr>
              <w:t xml:space="preserve"> - Sont considérés comme relevant de la compétence des opticiens (Z) :</w:t>
            </w:r>
          </w:p>
        </w:tc>
        <w:tc>
          <w:tcPr>
            <w:tcW w:w="248" w:type="dxa"/>
            <w:vAlign w:val="bottom"/>
          </w:tcPr>
          <w:p w:rsidR="006006C7" w:rsidRPr="001E4E65" w:rsidRDefault="006006C7">
            <w:pPr>
              <w:spacing w:line="240" w:lineRule="atLeast"/>
              <w:rPr>
                <w:rFonts w:ascii="Arial" w:hAnsi="Arial"/>
                <w:color w:val="0000FF"/>
                <w:lang w:val="fr-BE"/>
              </w:rPr>
            </w:pPr>
          </w:p>
        </w:tc>
      </w:tr>
      <w:tr w:rsidR="006006C7" w:rsidRPr="000B0818" w:rsidTr="00B323C0">
        <w:trPr>
          <w:cantSplit/>
        </w:trPr>
        <w:tc>
          <w:tcPr>
            <w:tcW w:w="207" w:type="dxa"/>
          </w:tcPr>
          <w:p w:rsidR="006006C7" w:rsidRPr="00D96268" w:rsidRDefault="006006C7">
            <w:pPr>
              <w:spacing w:line="240" w:lineRule="atLeast"/>
              <w:rPr>
                <w:rFonts w:ascii="Arial" w:hAnsi="Arial"/>
                <w:color w:val="0000FF"/>
                <w:lang w:val="fr-BE"/>
              </w:rPr>
            </w:pPr>
          </w:p>
        </w:tc>
        <w:tc>
          <w:tcPr>
            <w:tcW w:w="9107" w:type="dxa"/>
            <w:gridSpan w:val="7"/>
          </w:tcPr>
          <w:p w:rsidR="006006C7" w:rsidRPr="00D96268" w:rsidRDefault="006006C7">
            <w:pPr>
              <w:spacing w:line="240" w:lineRule="atLeast"/>
              <w:jc w:val="both"/>
              <w:rPr>
                <w:rFonts w:ascii="Arial" w:hAnsi="Arial"/>
                <w:color w:val="0000FF"/>
                <w:lang w:val="fr-BE"/>
              </w:rPr>
            </w:pPr>
          </w:p>
        </w:tc>
        <w:tc>
          <w:tcPr>
            <w:tcW w:w="248" w:type="dxa"/>
            <w:vAlign w:val="bottom"/>
          </w:tcPr>
          <w:p w:rsidR="006006C7" w:rsidRPr="001E4E65" w:rsidRDefault="006006C7">
            <w:pPr>
              <w:spacing w:line="240" w:lineRule="atLeast"/>
              <w:rPr>
                <w:rFonts w:ascii="Arial" w:hAnsi="Arial"/>
                <w:color w:val="0000FF"/>
                <w:lang w:val="fr-BE"/>
              </w:rPr>
            </w:pPr>
          </w:p>
        </w:tc>
      </w:tr>
      <w:tr w:rsidR="006006C7" w:rsidRPr="001E4E65" w:rsidTr="00B323C0">
        <w:trPr>
          <w:cantSplit/>
        </w:trPr>
        <w:tc>
          <w:tcPr>
            <w:tcW w:w="207" w:type="dxa"/>
          </w:tcPr>
          <w:p w:rsidR="006006C7" w:rsidRPr="00D96268" w:rsidRDefault="006006C7">
            <w:pPr>
              <w:spacing w:line="240" w:lineRule="atLeast"/>
              <w:jc w:val="both"/>
              <w:rPr>
                <w:rFonts w:ascii="Arial" w:hAnsi="Arial"/>
                <w:color w:val="0000FF"/>
                <w:lang w:val="fr-BE"/>
              </w:rPr>
            </w:pPr>
          </w:p>
        </w:tc>
        <w:tc>
          <w:tcPr>
            <w:tcW w:w="9107" w:type="dxa"/>
            <w:gridSpan w:val="7"/>
          </w:tcPr>
          <w:p w:rsidR="006006C7" w:rsidRPr="001E4E65" w:rsidRDefault="001E4E65">
            <w:pPr>
              <w:spacing w:line="240" w:lineRule="atLeast"/>
              <w:jc w:val="both"/>
              <w:rPr>
                <w:rFonts w:ascii="Arial" w:hAnsi="Arial"/>
                <w:b/>
                <w:caps/>
                <w:color w:val="0000FF"/>
                <w:u w:val="single"/>
                <w:lang w:val="fr-BE"/>
              </w:rPr>
            </w:pPr>
            <w:r w:rsidRPr="001E4E65">
              <w:rPr>
                <w:rFonts w:ascii="Arial" w:hAnsi="Arial" w:cs="Arial"/>
                <w:b/>
                <w:color w:val="0000FF"/>
                <w:u w:val="single"/>
                <w:lang w:val="fr-BE" w:eastAsia="nl-BE"/>
              </w:rPr>
              <w:t>A. Verres de lunettes</w:t>
            </w:r>
          </w:p>
        </w:tc>
        <w:tc>
          <w:tcPr>
            <w:tcW w:w="248" w:type="dxa"/>
            <w:vAlign w:val="bottom"/>
          </w:tcPr>
          <w:p w:rsidR="006006C7" w:rsidRPr="001E4E65" w:rsidRDefault="006006C7">
            <w:pPr>
              <w:spacing w:line="240" w:lineRule="atLeast"/>
              <w:jc w:val="both"/>
              <w:rPr>
                <w:rFonts w:ascii="Arial" w:hAnsi="Arial"/>
                <w:color w:val="0000FF"/>
                <w:lang w:val="fr-BE"/>
              </w:rPr>
            </w:pPr>
          </w:p>
        </w:tc>
      </w:tr>
      <w:tr w:rsidR="006006C7" w:rsidRPr="001E4E65" w:rsidTr="00B323C0">
        <w:trPr>
          <w:cantSplit/>
        </w:trPr>
        <w:tc>
          <w:tcPr>
            <w:tcW w:w="207" w:type="dxa"/>
          </w:tcPr>
          <w:p w:rsidR="006006C7" w:rsidRPr="00D96268" w:rsidRDefault="006006C7">
            <w:pPr>
              <w:spacing w:line="240" w:lineRule="atLeast"/>
              <w:jc w:val="both"/>
              <w:rPr>
                <w:rFonts w:ascii="Arial" w:hAnsi="Arial"/>
                <w:color w:val="0000FF"/>
                <w:lang w:val="fr-BE"/>
              </w:rPr>
            </w:pPr>
          </w:p>
        </w:tc>
        <w:tc>
          <w:tcPr>
            <w:tcW w:w="9107" w:type="dxa"/>
            <w:gridSpan w:val="7"/>
          </w:tcPr>
          <w:p w:rsidR="006006C7" w:rsidRPr="00D96268" w:rsidRDefault="006006C7" w:rsidP="00212C6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48" w:type="dxa"/>
            <w:vAlign w:val="bottom"/>
          </w:tcPr>
          <w:p w:rsidR="006006C7" w:rsidRPr="001E4E65" w:rsidRDefault="006006C7">
            <w:pPr>
              <w:spacing w:line="240" w:lineRule="atLeast"/>
              <w:jc w:val="both"/>
              <w:rPr>
                <w:rFonts w:ascii="Arial" w:hAnsi="Arial"/>
                <w:color w:val="0000FF"/>
                <w:lang w:val="fr-BE"/>
              </w:rPr>
            </w:pPr>
          </w:p>
        </w:tc>
      </w:tr>
      <w:tr w:rsidR="006006C7" w:rsidRPr="000B0818" w:rsidTr="00B323C0">
        <w:trPr>
          <w:cantSplit/>
        </w:trPr>
        <w:tc>
          <w:tcPr>
            <w:tcW w:w="207" w:type="dxa"/>
          </w:tcPr>
          <w:p w:rsidR="006006C7" w:rsidRPr="00D96268" w:rsidRDefault="006006C7">
            <w:pPr>
              <w:spacing w:line="240" w:lineRule="atLeast"/>
              <w:jc w:val="both"/>
              <w:rPr>
                <w:rFonts w:ascii="Arial" w:hAnsi="Arial"/>
                <w:color w:val="0000FF"/>
                <w:lang w:val="fr-BE"/>
              </w:rPr>
            </w:pPr>
          </w:p>
        </w:tc>
        <w:tc>
          <w:tcPr>
            <w:tcW w:w="9107" w:type="dxa"/>
            <w:gridSpan w:val="7"/>
          </w:tcPr>
          <w:p w:rsidR="006006C7" w:rsidRPr="001E4E65" w:rsidRDefault="001E4E65">
            <w:pPr>
              <w:spacing w:line="240" w:lineRule="atLeast"/>
              <w:jc w:val="both"/>
              <w:rPr>
                <w:rFonts w:ascii="Arial" w:hAnsi="Arial"/>
                <w:color w:val="0000FF"/>
                <w:u w:val="single"/>
                <w:lang w:val="fr-BE"/>
              </w:rPr>
            </w:pPr>
            <w:r w:rsidRPr="001E4E65">
              <w:rPr>
                <w:rFonts w:ascii="Arial" w:hAnsi="Arial" w:cs="Arial"/>
                <w:color w:val="0000FF"/>
                <w:u w:val="single"/>
                <w:lang w:val="fr-BE" w:eastAsia="nl-BE"/>
              </w:rPr>
              <w:t>1. Liste des prestations qui entrent en ligne de compte pour le remboursement</w:t>
            </w:r>
          </w:p>
        </w:tc>
        <w:tc>
          <w:tcPr>
            <w:tcW w:w="248" w:type="dxa"/>
            <w:vAlign w:val="bottom"/>
          </w:tcPr>
          <w:p w:rsidR="006006C7" w:rsidRPr="001E4E65" w:rsidRDefault="006006C7">
            <w:pPr>
              <w:spacing w:line="240" w:lineRule="atLeast"/>
              <w:jc w:val="both"/>
              <w:rPr>
                <w:rFonts w:ascii="Arial" w:hAnsi="Arial"/>
                <w:color w:val="0000FF"/>
                <w:lang w:val="fr-BE"/>
              </w:rPr>
            </w:pPr>
          </w:p>
        </w:tc>
      </w:tr>
      <w:tr w:rsidR="006006C7" w:rsidRPr="000B0818" w:rsidTr="00B323C0">
        <w:trPr>
          <w:cantSplit/>
        </w:trPr>
        <w:tc>
          <w:tcPr>
            <w:tcW w:w="207" w:type="dxa"/>
          </w:tcPr>
          <w:p w:rsidR="006006C7" w:rsidRPr="00D96268" w:rsidRDefault="006006C7">
            <w:pPr>
              <w:spacing w:line="240" w:lineRule="atLeast"/>
              <w:jc w:val="both"/>
              <w:rPr>
                <w:rFonts w:ascii="Arial" w:hAnsi="Arial"/>
                <w:color w:val="0000FF"/>
                <w:lang w:val="fr-BE"/>
              </w:rPr>
            </w:pPr>
          </w:p>
        </w:tc>
        <w:tc>
          <w:tcPr>
            <w:tcW w:w="9107" w:type="dxa"/>
            <w:gridSpan w:val="7"/>
          </w:tcPr>
          <w:p w:rsidR="006006C7" w:rsidRPr="00D96268" w:rsidRDefault="006006C7" w:rsidP="00212C6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b/>
                <w:bCs/>
                <w:color w:val="0000FF"/>
                <w:lang w:val="fr-BE"/>
              </w:rPr>
            </w:pPr>
          </w:p>
        </w:tc>
        <w:tc>
          <w:tcPr>
            <w:tcW w:w="248" w:type="dxa"/>
            <w:vAlign w:val="bottom"/>
          </w:tcPr>
          <w:p w:rsidR="006006C7" w:rsidRPr="001E4E65" w:rsidRDefault="006006C7">
            <w:pPr>
              <w:spacing w:line="240" w:lineRule="atLeast"/>
              <w:jc w:val="both"/>
              <w:rPr>
                <w:rFonts w:ascii="Arial" w:hAnsi="Arial"/>
                <w:color w:val="0000FF"/>
                <w:lang w:val="fr-BE"/>
              </w:rPr>
            </w:pPr>
          </w:p>
        </w:tc>
      </w:tr>
      <w:tr w:rsidR="00212C60" w:rsidRPr="000B0818" w:rsidTr="00B323C0">
        <w:trPr>
          <w:cantSplit/>
        </w:trPr>
        <w:tc>
          <w:tcPr>
            <w:tcW w:w="207" w:type="dxa"/>
          </w:tcPr>
          <w:p w:rsidR="00212C60" w:rsidRPr="00D96268" w:rsidRDefault="00212C60">
            <w:pPr>
              <w:spacing w:line="240" w:lineRule="atLeast"/>
              <w:jc w:val="both"/>
              <w:rPr>
                <w:rFonts w:ascii="Arial" w:hAnsi="Arial"/>
                <w:color w:val="0000FF"/>
                <w:lang w:val="fr-BE"/>
              </w:rPr>
            </w:pPr>
          </w:p>
        </w:tc>
        <w:tc>
          <w:tcPr>
            <w:tcW w:w="9107" w:type="dxa"/>
            <w:gridSpan w:val="7"/>
            <w:vAlign w:val="center"/>
          </w:tcPr>
          <w:p w:rsidR="00212C60" w:rsidRPr="001E4E65" w:rsidRDefault="001E4E65" w:rsidP="00FB305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b/>
                <w:bCs/>
                <w:color w:val="0000FF"/>
                <w:lang w:val="fr-BE"/>
              </w:rPr>
            </w:pPr>
            <w:r w:rsidRPr="001E4E65">
              <w:rPr>
                <w:rFonts w:ascii="Arial" w:hAnsi="Arial" w:cs="Arial"/>
                <w:b/>
                <w:color w:val="0000FF"/>
                <w:lang w:val="fr-BE" w:eastAsia="nl-BE"/>
              </w:rPr>
              <w:t>1° GROUPE CIBLE : TOUS LES BENEFICIAIRES, QUEL QUE SOIT L'AGE</w:t>
            </w:r>
          </w:p>
        </w:tc>
        <w:tc>
          <w:tcPr>
            <w:tcW w:w="248" w:type="dxa"/>
            <w:vAlign w:val="bottom"/>
          </w:tcPr>
          <w:p w:rsidR="00212C60" w:rsidRPr="001E4E65" w:rsidRDefault="00212C60">
            <w:pPr>
              <w:spacing w:line="240" w:lineRule="atLeast"/>
              <w:jc w:val="both"/>
              <w:rPr>
                <w:rFonts w:ascii="Arial" w:hAnsi="Arial"/>
                <w:color w:val="0000FF"/>
                <w:lang w:val="fr-BE"/>
              </w:rPr>
            </w:pPr>
          </w:p>
        </w:tc>
      </w:tr>
      <w:tr w:rsidR="006006C7" w:rsidRPr="000B0818" w:rsidTr="00B323C0">
        <w:trPr>
          <w:cantSplit/>
        </w:trPr>
        <w:tc>
          <w:tcPr>
            <w:tcW w:w="207" w:type="dxa"/>
          </w:tcPr>
          <w:p w:rsidR="006006C7" w:rsidRPr="00D96268" w:rsidRDefault="006006C7">
            <w:pPr>
              <w:spacing w:line="240" w:lineRule="atLeast"/>
              <w:jc w:val="both"/>
              <w:rPr>
                <w:rFonts w:ascii="Arial" w:hAnsi="Arial"/>
                <w:color w:val="0000FF"/>
                <w:lang w:val="fr-BE"/>
              </w:rPr>
            </w:pPr>
          </w:p>
        </w:tc>
        <w:tc>
          <w:tcPr>
            <w:tcW w:w="9107" w:type="dxa"/>
            <w:gridSpan w:val="7"/>
          </w:tcPr>
          <w:p w:rsidR="006006C7" w:rsidRPr="001E4E65" w:rsidRDefault="006006C7" w:rsidP="00212C6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p>
        </w:tc>
        <w:tc>
          <w:tcPr>
            <w:tcW w:w="248" w:type="dxa"/>
            <w:vAlign w:val="bottom"/>
          </w:tcPr>
          <w:p w:rsidR="006006C7" w:rsidRPr="001E4E65" w:rsidRDefault="006006C7">
            <w:pPr>
              <w:spacing w:line="240" w:lineRule="atLeast"/>
              <w:jc w:val="both"/>
              <w:rPr>
                <w:rFonts w:ascii="Arial" w:hAnsi="Arial"/>
                <w:color w:val="0000FF"/>
                <w:lang w:val="fr-BE"/>
              </w:rPr>
            </w:pPr>
          </w:p>
        </w:tc>
      </w:tr>
      <w:tr w:rsidR="00212C60" w:rsidRPr="000B0818" w:rsidTr="00B323C0">
        <w:trPr>
          <w:cantSplit/>
        </w:trPr>
        <w:tc>
          <w:tcPr>
            <w:tcW w:w="207" w:type="dxa"/>
          </w:tcPr>
          <w:p w:rsidR="00212C60" w:rsidRPr="00D96268" w:rsidRDefault="00212C60">
            <w:pPr>
              <w:spacing w:line="240" w:lineRule="atLeast"/>
              <w:jc w:val="both"/>
              <w:rPr>
                <w:rFonts w:ascii="Arial" w:hAnsi="Arial"/>
                <w:color w:val="0000FF"/>
                <w:lang w:val="fr-BE"/>
              </w:rPr>
            </w:pPr>
          </w:p>
        </w:tc>
        <w:tc>
          <w:tcPr>
            <w:tcW w:w="9107" w:type="dxa"/>
            <w:gridSpan w:val="7"/>
          </w:tcPr>
          <w:p w:rsidR="00212C60" w:rsidRPr="001E4E65" w:rsidRDefault="001E4E65" w:rsidP="00212C6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u w:val="single"/>
                <w:lang w:val="fr-BE"/>
              </w:rPr>
            </w:pPr>
            <w:r w:rsidRPr="001E4E65">
              <w:rPr>
                <w:rFonts w:ascii="Arial" w:hAnsi="Arial" w:cs="Arial"/>
                <w:color w:val="0000FF"/>
                <w:u w:val="single"/>
                <w:lang w:val="fr-BE" w:eastAsia="nl-BE"/>
              </w:rPr>
              <w:t xml:space="preserve">Groupe 1 : Verres de lunettes </w:t>
            </w:r>
            <w:proofErr w:type="spellStart"/>
            <w:r w:rsidRPr="001E4E65">
              <w:rPr>
                <w:rFonts w:ascii="Arial" w:hAnsi="Arial" w:cs="Arial"/>
                <w:color w:val="0000FF"/>
                <w:u w:val="single"/>
                <w:lang w:val="fr-BE" w:eastAsia="nl-BE"/>
              </w:rPr>
              <w:t>unifocaux</w:t>
            </w:r>
            <w:proofErr w:type="spellEnd"/>
          </w:p>
        </w:tc>
        <w:tc>
          <w:tcPr>
            <w:tcW w:w="248" w:type="dxa"/>
            <w:vAlign w:val="bottom"/>
          </w:tcPr>
          <w:p w:rsidR="00212C60" w:rsidRPr="001E4E65" w:rsidRDefault="00212C60">
            <w:pPr>
              <w:spacing w:line="240" w:lineRule="atLeast"/>
              <w:jc w:val="both"/>
              <w:rPr>
                <w:rFonts w:ascii="Arial" w:hAnsi="Arial"/>
                <w:color w:val="0000FF"/>
                <w:lang w:val="fr-BE"/>
              </w:rPr>
            </w:pPr>
          </w:p>
        </w:tc>
      </w:tr>
      <w:tr w:rsidR="00530CFB" w:rsidRPr="000B0818" w:rsidTr="00B323C0">
        <w:trPr>
          <w:cantSplit/>
        </w:trPr>
        <w:tc>
          <w:tcPr>
            <w:tcW w:w="207" w:type="dxa"/>
          </w:tcPr>
          <w:p w:rsidR="00530CFB" w:rsidRPr="00D96268" w:rsidRDefault="00530CFB">
            <w:pPr>
              <w:spacing w:line="240" w:lineRule="atLeast"/>
              <w:jc w:val="both"/>
              <w:rPr>
                <w:rFonts w:ascii="Arial" w:hAnsi="Arial"/>
                <w:color w:val="0000FF"/>
                <w:lang w:val="fr-BE"/>
              </w:rPr>
            </w:pPr>
          </w:p>
        </w:tc>
        <w:tc>
          <w:tcPr>
            <w:tcW w:w="9107" w:type="dxa"/>
            <w:gridSpan w:val="7"/>
          </w:tcPr>
          <w:p w:rsidR="00530CFB" w:rsidRPr="001E4E65" w:rsidRDefault="00530CFB">
            <w:pPr>
              <w:spacing w:line="240" w:lineRule="atLeast"/>
              <w:jc w:val="both"/>
              <w:rPr>
                <w:rFonts w:ascii="Arial" w:hAnsi="Arial"/>
                <w:color w:val="0000FF"/>
                <w:lang w:val="fr-BE"/>
              </w:rPr>
            </w:pPr>
          </w:p>
        </w:tc>
        <w:tc>
          <w:tcPr>
            <w:tcW w:w="248" w:type="dxa"/>
            <w:vAlign w:val="bottom"/>
          </w:tcPr>
          <w:p w:rsidR="00530CFB" w:rsidRPr="001E4E65" w:rsidRDefault="00530CFB">
            <w:pPr>
              <w:spacing w:line="240" w:lineRule="atLeast"/>
              <w:jc w:val="both"/>
              <w:rPr>
                <w:rFonts w:ascii="Arial" w:hAnsi="Arial"/>
                <w:color w:val="0000FF"/>
                <w:lang w:val="fr-BE"/>
              </w:rPr>
            </w:pPr>
          </w:p>
        </w:tc>
      </w:tr>
      <w:tr w:rsidR="006006C7" w:rsidRPr="000B0818" w:rsidTr="00B323C0">
        <w:trPr>
          <w:cantSplit/>
        </w:trPr>
        <w:tc>
          <w:tcPr>
            <w:tcW w:w="207" w:type="dxa"/>
          </w:tcPr>
          <w:p w:rsidR="006006C7" w:rsidRPr="00D96268" w:rsidRDefault="006006C7">
            <w:pPr>
              <w:spacing w:line="240" w:lineRule="atLeast"/>
              <w:jc w:val="both"/>
              <w:rPr>
                <w:rFonts w:ascii="Arial" w:hAnsi="Arial"/>
                <w:color w:val="0000FF"/>
                <w:lang w:val="fr-BE"/>
              </w:rPr>
            </w:pPr>
          </w:p>
        </w:tc>
        <w:tc>
          <w:tcPr>
            <w:tcW w:w="9107" w:type="dxa"/>
            <w:gridSpan w:val="7"/>
          </w:tcPr>
          <w:p w:rsidR="006006C7" w:rsidRPr="001E4E65" w:rsidRDefault="001E4E65">
            <w:pPr>
              <w:spacing w:line="240" w:lineRule="atLeast"/>
              <w:jc w:val="both"/>
              <w:rPr>
                <w:rFonts w:ascii="Arial" w:hAnsi="Arial"/>
                <w:color w:val="0000FF"/>
                <w:lang w:val="fr-BE"/>
              </w:rPr>
            </w:pPr>
            <w:r w:rsidRPr="001E4E65">
              <w:rPr>
                <w:rFonts w:ascii="Arial" w:hAnsi="Arial" w:cs="Arial"/>
                <w:color w:val="0000FF"/>
                <w:lang w:val="fr-BE" w:eastAsia="nl-BE"/>
              </w:rPr>
              <w:t xml:space="preserve">Sous-groupe 1 : Verres de lunettes </w:t>
            </w:r>
            <w:proofErr w:type="spellStart"/>
            <w:r w:rsidRPr="001E4E65">
              <w:rPr>
                <w:rFonts w:ascii="Arial" w:hAnsi="Arial" w:cs="Arial"/>
                <w:color w:val="0000FF"/>
                <w:lang w:val="fr-BE" w:eastAsia="nl-BE"/>
              </w:rPr>
              <w:t>unifocaux</w:t>
            </w:r>
            <w:proofErr w:type="spellEnd"/>
            <w:r w:rsidRPr="001E4E65">
              <w:rPr>
                <w:rFonts w:ascii="Arial" w:hAnsi="Arial" w:cs="Arial"/>
                <w:color w:val="0000FF"/>
                <w:lang w:val="fr-BE" w:eastAsia="nl-BE"/>
              </w:rPr>
              <w:t xml:space="preserve"> minéraux à bas indice de réfraction et antireflet</w:t>
            </w:r>
          </w:p>
        </w:tc>
        <w:tc>
          <w:tcPr>
            <w:tcW w:w="248" w:type="dxa"/>
            <w:vAlign w:val="bottom"/>
          </w:tcPr>
          <w:p w:rsidR="006006C7" w:rsidRPr="001E4E65" w:rsidRDefault="006006C7">
            <w:pPr>
              <w:spacing w:line="240" w:lineRule="atLeast"/>
              <w:jc w:val="both"/>
              <w:rPr>
                <w:rFonts w:ascii="Arial" w:hAnsi="Arial"/>
                <w:color w:val="0000FF"/>
                <w:lang w:val="fr-BE"/>
              </w:rPr>
            </w:pPr>
          </w:p>
        </w:tc>
      </w:tr>
      <w:tr w:rsidR="006006C7" w:rsidRPr="000B0818" w:rsidTr="00B323C0">
        <w:trPr>
          <w:cantSplit/>
        </w:trPr>
        <w:tc>
          <w:tcPr>
            <w:tcW w:w="207" w:type="dxa"/>
          </w:tcPr>
          <w:p w:rsidR="006006C7" w:rsidRPr="00D96268" w:rsidRDefault="006006C7">
            <w:pPr>
              <w:spacing w:line="240" w:lineRule="atLeast"/>
              <w:jc w:val="both"/>
              <w:rPr>
                <w:rFonts w:ascii="Arial" w:hAnsi="Arial"/>
                <w:color w:val="0000FF"/>
                <w:lang w:val="fr-BE"/>
              </w:rPr>
            </w:pPr>
          </w:p>
        </w:tc>
        <w:tc>
          <w:tcPr>
            <w:tcW w:w="9107" w:type="dxa"/>
            <w:gridSpan w:val="7"/>
          </w:tcPr>
          <w:p w:rsidR="006006C7" w:rsidRPr="001F734B" w:rsidRDefault="006006C7" w:rsidP="00C06B8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p>
        </w:tc>
        <w:tc>
          <w:tcPr>
            <w:tcW w:w="248" w:type="dxa"/>
            <w:vAlign w:val="bottom"/>
          </w:tcPr>
          <w:p w:rsidR="006006C7" w:rsidRPr="001F734B" w:rsidRDefault="006006C7">
            <w:pPr>
              <w:spacing w:line="240" w:lineRule="atLeast"/>
              <w:jc w:val="both"/>
              <w:rPr>
                <w:rFonts w:ascii="Arial" w:hAnsi="Arial"/>
                <w:color w:val="0000FF"/>
                <w:lang w:val="fr-BE"/>
              </w:rPr>
            </w:pPr>
          </w:p>
        </w:tc>
      </w:tr>
      <w:tr w:rsidR="006006C7" w:rsidRPr="001E4E65" w:rsidTr="00B323C0">
        <w:trPr>
          <w:cantSplit/>
        </w:trPr>
        <w:tc>
          <w:tcPr>
            <w:tcW w:w="207" w:type="dxa"/>
          </w:tcPr>
          <w:p w:rsidR="006006C7" w:rsidRPr="001F734B" w:rsidRDefault="006006C7">
            <w:pPr>
              <w:spacing w:line="240" w:lineRule="atLeast"/>
              <w:jc w:val="both"/>
              <w:rPr>
                <w:rFonts w:ascii="Arial" w:hAnsi="Arial"/>
                <w:color w:val="0000FF"/>
                <w:lang w:val="fr-BE"/>
              </w:rPr>
            </w:pPr>
          </w:p>
        </w:tc>
        <w:tc>
          <w:tcPr>
            <w:tcW w:w="9107" w:type="dxa"/>
            <w:gridSpan w:val="7"/>
          </w:tcPr>
          <w:p w:rsidR="006006C7" w:rsidRPr="001E4E65" w:rsidRDefault="001E4E65" w:rsidP="001E4E65">
            <w:pPr>
              <w:spacing w:line="240" w:lineRule="atLeast"/>
              <w:rPr>
                <w:rFonts w:ascii="Arial" w:hAnsi="Arial"/>
                <w:i/>
                <w:color w:val="0000FF"/>
                <w:lang w:val="nl-BE"/>
              </w:rPr>
            </w:pPr>
            <w:r w:rsidRPr="001E4E65">
              <w:rPr>
                <w:rFonts w:ascii="Arial" w:hAnsi="Arial" w:cs="Arial"/>
                <w:i/>
                <w:color w:val="0000FF"/>
                <w:lang w:val="fr-BE" w:eastAsia="nl-BE"/>
              </w:rPr>
              <w:t xml:space="preserve">1. </w:t>
            </w:r>
            <w:proofErr w:type="spellStart"/>
            <w:r w:rsidRPr="001E4E65">
              <w:rPr>
                <w:rFonts w:ascii="Arial" w:hAnsi="Arial" w:cs="Arial"/>
                <w:i/>
                <w:color w:val="0000FF"/>
                <w:lang w:val="nl-BE" w:eastAsia="nl-BE"/>
              </w:rPr>
              <w:t>Verres</w:t>
            </w:r>
            <w:proofErr w:type="spellEnd"/>
            <w:r w:rsidRPr="001E4E65">
              <w:rPr>
                <w:rFonts w:ascii="Arial" w:hAnsi="Arial" w:cs="Arial"/>
                <w:i/>
                <w:color w:val="0000FF"/>
                <w:lang w:val="nl-BE" w:eastAsia="nl-BE"/>
              </w:rPr>
              <w:t xml:space="preserve"> de </w:t>
            </w:r>
            <w:proofErr w:type="spellStart"/>
            <w:r w:rsidRPr="001E4E65">
              <w:rPr>
                <w:rFonts w:ascii="Arial" w:hAnsi="Arial" w:cs="Arial"/>
                <w:i/>
                <w:color w:val="0000FF"/>
                <w:lang w:val="nl-BE" w:eastAsia="nl-BE"/>
              </w:rPr>
              <w:t>lunettes</w:t>
            </w:r>
            <w:proofErr w:type="spellEnd"/>
            <w:r w:rsidRPr="001E4E65">
              <w:rPr>
                <w:rFonts w:ascii="Arial" w:hAnsi="Arial" w:cs="Arial"/>
                <w:i/>
                <w:color w:val="0000FF"/>
                <w:lang w:val="nl-BE" w:eastAsia="nl-BE"/>
              </w:rPr>
              <w:t xml:space="preserve"> </w:t>
            </w:r>
            <w:proofErr w:type="spellStart"/>
            <w:r w:rsidRPr="001E4E65">
              <w:rPr>
                <w:rFonts w:ascii="Arial" w:hAnsi="Arial" w:cs="Arial"/>
                <w:i/>
                <w:color w:val="0000FF"/>
                <w:lang w:val="nl-BE" w:eastAsia="nl-BE"/>
              </w:rPr>
              <w:t>sphériques</w:t>
            </w:r>
            <w:proofErr w:type="spellEnd"/>
            <w:r w:rsidRPr="001E4E65">
              <w:rPr>
                <w:rFonts w:ascii="Arial" w:hAnsi="Arial" w:cs="Arial"/>
                <w:i/>
                <w:color w:val="0000FF"/>
                <w:lang w:val="nl-BE" w:eastAsia="nl-BE"/>
              </w:rPr>
              <w:t xml:space="preserve"> :</w:t>
            </w:r>
          </w:p>
        </w:tc>
        <w:tc>
          <w:tcPr>
            <w:tcW w:w="248" w:type="dxa"/>
            <w:vAlign w:val="bottom"/>
          </w:tcPr>
          <w:p w:rsidR="006006C7" w:rsidRPr="001E4E65" w:rsidRDefault="006006C7">
            <w:pPr>
              <w:spacing w:line="240" w:lineRule="atLeast"/>
              <w:jc w:val="both"/>
              <w:rPr>
                <w:rFonts w:ascii="Arial" w:hAnsi="Arial"/>
                <w:color w:val="0000FF"/>
                <w:lang w:val="nl-BE"/>
              </w:rPr>
            </w:pPr>
          </w:p>
        </w:tc>
      </w:tr>
      <w:tr w:rsidR="001E4E65" w:rsidRPr="001E4E65" w:rsidTr="00B323C0">
        <w:trPr>
          <w:cantSplit/>
        </w:trPr>
        <w:tc>
          <w:tcPr>
            <w:tcW w:w="207" w:type="dxa"/>
          </w:tcPr>
          <w:p w:rsidR="001E4E65" w:rsidRPr="00D96268" w:rsidRDefault="001E4E65">
            <w:pPr>
              <w:spacing w:line="240" w:lineRule="atLeast"/>
              <w:jc w:val="both"/>
              <w:rPr>
                <w:rFonts w:ascii="Arial" w:hAnsi="Arial"/>
                <w:color w:val="0000FF"/>
                <w:lang w:val="nl-BE"/>
              </w:rPr>
            </w:pPr>
          </w:p>
        </w:tc>
        <w:tc>
          <w:tcPr>
            <w:tcW w:w="9107" w:type="dxa"/>
            <w:gridSpan w:val="7"/>
          </w:tcPr>
          <w:p w:rsidR="001E4E65" w:rsidRPr="001E4E65" w:rsidRDefault="001E4E65" w:rsidP="001E4E65">
            <w:pPr>
              <w:spacing w:line="240" w:lineRule="atLeast"/>
              <w:rPr>
                <w:rFonts w:ascii="Arial" w:hAnsi="Arial" w:cs="Arial"/>
                <w:i/>
                <w:color w:val="0000FF"/>
                <w:lang w:val="fr-BE" w:eastAsia="nl-BE"/>
              </w:rPr>
            </w:pPr>
          </w:p>
        </w:tc>
        <w:tc>
          <w:tcPr>
            <w:tcW w:w="248" w:type="dxa"/>
            <w:vAlign w:val="bottom"/>
          </w:tcPr>
          <w:p w:rsidR="001E4E65" w:rsidRPr="001E4E65" w:rsidRDefault="001E4E65">
            <w:pPr>
              <w:spacing w:line="240" w:lineRule="atLeast"/>
              <w:jc w:val="both"/>
              <w:rPr>
                <w:rFonts w:ascii="Arial" w:hAnsi="Arial"/>
                <w:color w:val="0000FF"/>
                <w:lang w:val="nl-BE"/>
              </w:rPr>
            </w:pPr>
          </w:p>
        </w:tc>
      </w:tr>
      <w:tr w:rsidR="001624FA" w:rsidRPr="001E4E65" w:rsidTr="00B323C0">
        <w:trPr>
          <w:cantSplit/>
        </w:trPr>
        <w:tc>
          <w:tcPr>
            <w:tcW w:w="207" w:type="dxa"/>
          </w:tcPr>
          <w:p w:rsidR="001624FA" w:rsidRPr="00D96268" w:rsidRDefault="001624FA" w:rsidP="001624FA">
            <w:pPr>
              <w:spacing w:line="240" w:lineRule="atLeast"/>
              <w:jc w:val="both"/>
              <w:rPr>
                <w:rFonts w:ascii="Arial" w:hAnsi="Arial"/>
                <w:color w:val="0000FF"/>
                <w:spacing w:val="-3"/>
                <w:lang w:val="nl-BE"/>
              </w:rPr>
            </w:pPr>
          </w:p>
        </w:tc>
        <w:tc>
          <w:tcPr>
            <w:tcW w:w="992" w:type="dxa"/>
            <w:gridSpan w:val="2"/>
          </w:tcPr>
          <w:p w:rsidR="001624FA" w:rsidRPr="001E4E65" w:rsidRDefault="001624FA" w:rsidP="001624FA">
            <w:pPr>
              <w:spacing w:line="240" w:lineRule="atLeast"/>
              <w:rPr>
                <w:rFonts w:ascii="Arial" w:hAnsi="Arial" w:cs="Arial"/>
                <w:color w:val="0000FF"/>
                <w:lang w:val="nl-NL"/>
              </w:rPr>
            </w:pPr>
            <w:r w:rsidRPr="001E4E65">
              <w:rPr>
                <w:rFonts w:ascii="Arial" w:eastAsia="ヒラギノ角ゴ Pro W3" w:hAnsi="Arial" w:cs="Arial"/>
                <w:color w:val="0000FF"/>
                <w:lang w:val="fr-BE"/>
              </w:rPr>
              <w:t>741016</w:t>
            </w:r>
          </w:p>
        </w:tc>
        <w:tc>
          <w:tcPr>
            <w:tcW w:w="6865" w:type="dxa"/>
            <w:gridSpan w:val="3"/>
          </w:tcPr>
          <w:p w:rsidR="001624FA" w:rsidRPr="001E4E65" w:rsidRDefault="001E4E65" w:rsidP="001624FA">
            <w:pPr>
              <w:spacing w:line="240" w:lineRule="atLeast"/>
              <w:jc w:val="both"/>
              <w:rPr>
                <w:rFonts w:ascii="Arial" w:hAnsi="Arial" w:cs="Arial"/>
                <w:color w:val="0000FF"/>
                <w:lang w:val="nl-NL"/>
              </w:rPr>
            </w:pPr>
            <w:r w:rsidRPr="001E4E65">
              <w:rPr>
                <w:rFonts w:ascii="Arial" w:hAnsi="Arial" w:cs="Arial"/>
                <w:color w:val="0000FF"/>
                <w:lang w:val="nl-BE" w:eastAsia="nl-BE"/>
              </w:rPr>
              <w:t xml:space="preserve">8,25 à 20,00 </w:t>
            </w:r>
            <w:proofErr w:type="spellStart"/>
            <w:r w:rsidRPr="001E4E65">
              <w:rPr>
                <w:rFonts w:ascii="Arial" w:hAnsi="Arial" w:cs="Arial"/>
                <w:color w:val="0000FF"/>
                <w:lang w:val="nl-BE" w:eastAsia="nl-BE"/>
              </w:rPr>
              <w:t>inclus</w:t>
            </w:r>
            <w:proofErr w:type="spellEnd"/>
          </w:p>
        </w:tc>
        <w:tc>
          <w:tcPr>
            <w:tcW w:w="364" w:type="dxa"/>
            <w:vAlign w:val="bottom"/>
          </w:tcPr>
          <w:p w:rsidR="001624FA" w:rsidRPr="001E4E65" w:rsidRDefault="001624FA" w:rsidP="001624FA">
            <w:pPr>
              <w:spacing w:line="240" w:lineRule="atLeast"/>
              <w:jc w:val="right"/>
              <w:rPr>
                <w:rFonts w:ascii="Arial" w:hAnsi="Arial" w:cs="Arial"/>
                <w:color w:val="0000FF"/>
                <w:lang w:val="nl-NL"/>
              </w:rPr>
            </w:pPr>
            <w:r w:rsidRPr="001E4E65">
              <w:rPr>
                <w:rFonts w:ascii="Arial" w:hAnsi="Arial" w:cs="Arial"/>
                <w:color w:val="0000FF"/>
                <w:lang w:val="nl-NL"/>
              </w:rPr>
              <w:t>Z</w:t>
            </w:r>
          </w:p>
        </w:tc>
        <w:tc>
          <w:tcPr>
            <w:tcW w:w="886" w:type="dxa"/>
            <w:vAlign w:val="bottom"/>
          </w:tcPr>
          <w:p w:rsidR="001624FA" w:rsidRPr="001E4E65" w:rsidRDefault="001624FA" w:rsidP="001624FA">
            <w:pPr>
              <w:spacing w:line="240" w:lineRule="atLeast"/>
              <w:jc w:val="right"/>
              <w:rPr>
                <w:rFonts w:ascii="Arial" w:hAnsi="Arial" w:cs="Arial"/>
                <w:color w:val="0000FF"/>
                <w:lang w:val="nl-NL"/>
              </w:rPr>
            </w:pPr>
            <w:r w:rsidRPr="001E4E65">
              <w:rPr>
                <w:rFonts w:ascii="Arial" w:hAnsi="Arial" w:cs="Arial"/>
                <w:color w:val="0000FF"/>
                <w:lang w:val="nl-BE"/>
              </w:rPr>
              <w:t>78</w:t>
            </w:r>
          </w:p>
        </w:tc>
        <w:tc>
          <w:tcPr>
            <w:tcW w:w="248" w:type="dxa"/>
            <w:vAlign w:val="bottom"/>
          </w:tcPr>
          <w:p w:rsidR="001624FA" w:rsidRPr="001E4E65" w:rsidRDefault="001624FA" w:rsidP="001624FA">
            <w:pPr>
              <w:spacing w:line="240" w:lineRule="atLeast"/>
              <w:jc w:val="right"/>
              <w:rPr>
                <w:rFonts w:ascii="Arial" w:hAnsi="Arial"/>
                <w:color w:val="0000FF"/>
                <w:lang w:val="nl-BE"/>
              </w:rPr>
            </w:pPr>
          </w:p>
        </w:tc>
      </w:tr>
      <w:tr w:rsidR="006006C7" w:rsidRPr="001E4E65" w:rsidTr="00B323C0">
        <w:trPr>
          <w:cantSplit/>
        </w:trPr>
        <w:tc>
          <w:tcPr>
            <w:tcW w:w="207" w:type="dxa"/>
          </w:tcPr>
          <w:p w:rsidR="006006C7" w:rsidRPr="00D96268" w:rsidRDefault="006006C7">
            <w:pPr>
              <w:spacing w:line="240" w:lineRule="atLeast"/>
              <w:jc w:val="both"/>
              <w:rPr>
                <w:rFonts w:ascii="Arial" w:hAnsi="Arial"/>
                <w:color w:val="0000FF"/>
                <w:lang w:val="nl-BE"/>
              </w:rPr>
            </w:pPr>
          </w:p>
        </w:tc>
        <w:tc>
          <w:tcPr>
            <w:tcW w:w="9107" w:type="dxa"/>
            <w:gridSpan w:val="7"/>
          </w:tcPr>
          <w:p w:rsidR="006006C7" w:rsidRPr="001E4E65" w:rsidRDefault="006006C7" w:rsidP="008F7211">
            <w:pPr>
              <w:spacing w:line="240" w:lineRule="atLeast"/>
              <w:jc w:val="both"/>
              <w:rPr>
                <w:rFonts w:ascii="Arial" w:hAnsi="Arial"/>
                <w:color w:val="0000FF"/>
                <w:lang w:val="nl-BE"/>
              </w:rPr>
            </w:pPr>
          </w:p>
        </w:tc>
        <w:tc>
          <w:tcPr>
            <w:tcW w:w="248" w:type="dxa"/>
            <w:vAlign w:val="bottom"/>
          </w:tcPr>
          <w:p w:rsidR="006006C7" w:rsidRPr="001E4E65" w:rsidRDefault="006006C7">
            <w:pPr>
              <w:spacing w:line="240" w:lineRule="atLeast"/>
              <w:jc w:val="both"/>
              <w:rPr>
                <w:rFonts w:ascii="Arial" w:hAnsi="Arial"/>
                <w:color w:val="0000FF"/>
                <w:lang w:val="nl-BE"/>
              </w:rPr>
            </w:pPr>
          </w:p>
        </w:tc>
      </w:tr>
      <w:tr w:rsidR="006006C7" w:rsidRPr="000B0818" w:rsidTr="00B323C0">
        <w:trPr>
          <w:cantSplit/>
        </w:trPr>
        <w:tc>
          <w:tcPr>
            <w:tcW w:w="207" w:type="dxa"/>
          </w:tcPr>
          <w:p w:rsidR="006006C7" w:rsidRPr="00D96268" w:rsidRDefault="006006C7">
            <w:pPr>
              <w:spacing w:line="240" w:lineRule="atLeast"/>
              <w:jc w:val="both"/>
              <w:rPr>
                <w:rFonts w:ascii="Arial" w:hAnsi="Arial"/>
                <w:i/>
                <w:color w:val="0000FF"/>
                <w:lang w:val="nl-BE"/>
              </w:rPr>
            </w:pPr>
          </w:p>
        </w:tc>
        <w:tc>
          <w:tcPr>
            <w:tcW w:w="9107" w:type="dxa"/>
            <w:gridSpan w:val="7"/>
          </w:tcPr>
          <w:p w:rsidR="006006C7" w:rsidRPr="001E4E65" w:rsidRDefault="001E4E65" w:rsidP="008F7211">
            <w:pPr>
              <w:spacing w:line="240" w:lineRule="atLeast"/>
              <w:jc w:val="both"/>
              <w:rPr>
                <w:rFonts w:ascii="Arial" w:hAnsi="Arial"/>
                <w:i/>
                <w:color w:val="0000FF"/>
                <w:lang w:val="fr-BE"/>
              </w:rPr>
            </w:pPr>
            <w:r w:rsidRPr="001E4E65">
              <w:rPr>
                <w:rFonts w:ascii="Arial" w:hAnsi="Arial" w:cs="Arial"/>
                <w:i/>
                <w:color w:val="0000FF"/>
                <w:lang w:val="fr-BE" w:eastAsia="nl-BE"/>
              </w:rPr>
              <w:t>2. Verres de lunettes toriques, cylindre de 0,25 à 6,00 inclus :</w:t>
            </w:r>
          </w:p>
        </w:tc>
        <w:tc>
          <w:tcPr>
            <w:tcW w:w="248" w:type="dxa"/>
            <w:vAlign w:val="bottom"/>
          </w:tcPr>
          <w:p w:rsidR="006006C7" w:rsidRPr="001E4E65" w:rsidRDefault="006006C7">
            <w:pPr>
              <w:spacing w:line="240" w:lineRule="atLeast"/>
              <w:jc w:val="both"/>
              <w:rPr>
                <w:rFonts w:ascii="Arial" w:hAnsi="Arial"/>
                <w:i/>
                <w:color w:val="0000FF"/>
                <w:lang w:val="fr-BE"/>
              </w:rPr>
            </w:pPr>
          </w:p>
        </w:tc>
      </w:tr>
      <w:tr w:rsidR="00212C60" w:rsidRPr="000B0818" w:rsidTr="00B323C0">
        <w:trPr>
          <w:cantSplit/>
        </w:trPr>
        <w:tc>
          <w:tcPr>
            <w:tcW w:w="207" w:type="dxa"/>
          </w:tcPr>
          <w:p w:rsidR="00212C60" w:rsidRPr="00D96268" w:rsidRDefault="00212C60">
            <w:pPr>
              <w:spacing w:line="240" w:lineRule="atLeast"/>
              <w:jc w:val="both"/>
              <w:rPr>
                <w:rFonts w:ascii="Arial" w:hAnsi="Arial"/>
                <w:color w:val="0000FF"/>
                <w:lang w:val="fr-BE"/>
              </w:rPr>
            </w:pPr>
          </w:p>
        </w:tc>
        <w:tc>
          <w:tcPr>
            <w:tcW w:w="9107" w:type="dxa"/>
            <w:gridSpan w:val="7"/>
          </w:tcPr>
          <w:p w:rsidR="00212C60" w:rsidRPr="001E4E65" w:rsidRDefault="00212C60" w:rsidP="008F7211">
            <w:pPr>
              <w:spacing w:line="240" w:lineRule="atLeast"/>
              <w:jc w:val="both"/>
              <w:rPr>
                <w:rFonts w:ascii="Arial" w:hAnsi="Arial" w:cs="Arial"/>
                <w:i/>
                <w:iCs/>
                <w:color w:val="0000FF"/>
                <w:lang w:val="fr-BE"/>
              </w:rPr>
            </w:pPr>
          </w:p>
        </w:tc>
        <w:tc>
          <w:tcPr>
            <w:tcW w:w="248" w:type="dxa"/>
            <w:vAlign w:val="bottom"/>
          </w:tcPr>
          <w:p w:rsidR="00212C60" w:rsidRPr="001E4E65" w:rsidRDefault="00212C60">
            <w:pPr>
              <w:spacing w:line="240" w:lineRule="atLeast"/>
              <w:jc w:val="both"/>
              <w:rPr>
                <w:rFonts w:ascii="Arial" w:hAnsi="Arial"/>
                <w:color w:val="0000FF"/>
                <w:lang w:val="fr-BE"/>
              </w:rPr>
            </w:pPr>
          </w:p>
        </w:tc>
      </w:tr>
      <w:tr w:rsidR="001624FA" w:rsidRPr="001E4E65" w:rsidTr="00B323C0">
        <w:trPr>
          <w:cantSplit/>
        </w:trPr>
        <w:tc>
          <w:tcPr>
            <w:tcW w:w="207" w:type="dxa"/>
          </w:tcPr>
          <w:p w:rsidR="001624FA" w:rsidRPr="00D96268" w:rsidRDefault="001624FA" w:rsidP="001624FA">
            <w:pPr>
              <w:spacing w:line="240" w:lineRule="atLeast"/>
              <w:jc w:val="both"/>
              <w:rPr>
                <w:rFonts w:ascii="Arial" w:hAnsi="Arial"/>
                <w:color w:val="0000FF"/>
                <w:spacing w:val="-3"/>
                <w:lang w:val="fr-BE"/>
              </w:rPr>
            </w:pPr>
          </w:p>
        </w:tc>
        <w:tc>
          <w:tcPr>
            <w:tcW w:w="992" w:type="dxa"/>
            <w:gridSpan w:val="2"/>
          </w:tcPr>
          <w:p w:rsidR="001624FA" w:rsidRPr="001E4E65" w:rsidRDefault="001624FA" w:rsidP="001624FA">
            <w:pPr>
              <w:spacing w:line="240" w:lineRule="atLeast"/>
              <w:jc w:val="both"/>
              <w:rPr>
                <w:rFonts w:ascii="Arial" w:hAnsi="Arial"/>
                <w:color w:val="0000FF"/>
                <w:spacing w:val="-3"/>
                <w:lang w:val="fr-BE"/>
              </w:rPr>
            </w:pPr>
            <w:r w:rsidRPr="001E4E65">
              <w:rPr>
                <w:rFonts w:ascii="Arial" w:eastAsia="ヒラギノ角ゴ Pro W3" w:hAnsi="Arial" w:cs="Arial"/>
                <w:color w:val="0000FF"/>
                <w:lang w:val="fr-BE"/>
              </w:rPr>
              <w:t>741031</w:t>
            </w:r>
          </w:p>
        </w:tc>
        <w:tc>
          <w:tcPr>
            <w:tcW w:w="6865" w:type="dxa"/>
            <w:gridSpan w:val="3"/>
          </w:tcPr>
          <w:p w:rsidR="001624FA" w:rsidRPr="001E4E65" w:rsidRDefault="001E4E65" w:rsidP="001624FA">
            <w:pPr>
              <w:spacing w:line="240" w:lineRule="atLeast"/>
              <w:rPr>
                <w:rFonts w:ascii="Arial" w:hAnsi="Arial"/>
                <w:color w:val="0000FF"/>
                <w:spacing w:val="-3"/>
                <w:lang w:val="fr-BE"/>
              </w:rPr>
            </w:pPr>
            <w:r w:rsidRPr="001E4E65">
              <w:rPr>
                <w:rFonts w:ascii="Arial" w:hAnsi="Arial" w:cs="Arial"/>
                <w:color w:val="0000FF"/>
                <w:lang w:val="nl-BE" w:eastAsia="nl-BE"/>
              </w:rPr>
              <w:t xml:space="preserve">8,25 à 20,00 </w:t>
            </w:r>
            <w:proofErr w:type="spellStart"/>
            <w:r w:rsidRPr="001E4E65">
              <w:rPr>
                <w:rFonts w:ascii="Arial" w:hAnsi="Arial" w:cs="Arial"/>
                <w:color w:val="0000FF"/>
                <w:lang w:val="nl-BE" w:eastAsia="nl-BE"/>
              </w:rPr>
              <w:t>inclus</w:t>
            </w:r>
            <w:proofErr w:type="spellEnd"/>
          </w:p>
        </w:tc>
        <w:tc>
          <w:tcPr>
            <w:tcW w:w="364" w:type="dxa"/>
            <w:vAlign w:val="bottom"/>
          </w:tcPr>
          <w:p w:rsidR="001624FA" w:rsidRPr="001E4E65" w:rsidRDefault="001624FA" w:rsidP="001624FA">
            <w:pPr>
              <w:spacing w:line="240" w:lineRule="atLeast"/>
              <w:jc w:val="right"/>
              <w:rPr>
                <w:rFonts w:ascii="Arial" w:hAnsi="Arial" w:cs="Arial"/>
                <w:color w:val="0000FF"/>
                <w:lang w:val="nl-NL"/>
              </w:rPr>
            </w:pPr>
            <w:r w:rsidRPr="001E4E65">
              <w:rPr>
                <w:rFonts w:ascii="Arial" w:hAnsi="Arial" w:cs="Arial"/>
                <w:color w:val="0000FF"/>
                <w:lang w:val="nl-NL"/>
              </w:rPr>
              <w:t>Z</w:t>
            </w:r>
          </w:p>
        </w:tc>
        <w:tc>
          <w:tcPr>
            <w:tcW w:w="886" w:type="dxa"/>
            <w:vAlign w:val="bottom"/>
          </w:tcPr>
          <w:p w:rsidR="001624FA" w:rsidRPr="001E4E65" w:rsidRDefault="001624FA" w:rsidP="001624FA">
            <w:pPr>
              <w:spacing w:line="240" w:lineRule="atLeast"/>
              <w:jc w:val="right"/>
              <w:rPr>
                <w:rFonts w:ascii="Arial" w:hAnsi="Arial" w:cs="Arial"/>
                <w:color w:val="0000FF"/>
                <w:lang w:val="nl-NL"/>
              </w:rPr>
            </w:pPr>
            <w:r w:rsidRPr="001E4E65">
              <w:rPr>
                <w:rFonts w:ascii="Arial" w:hAnsi="Arial" w:cs="Arial"/>
                <w:color w:val="0000FF"/>
                <w:lang w:val="nl-BE"/>
              </w:rPr>
              <w:t>78</w:t>
            </w:r>
          </w:p>
        </w:tc>
        <w:tc>
          <w:tcPr>
            <w:tcW w:w="248" w:type="dxa"/>
            <w:vAlign w:val="bottom"/>
          </w:tcPr>
          <w:p w:rsidR="001624FA" w:rsidRPr="001E4E65" w:rsidRDefault="001624FA" w:rsidP="001624FA">
            <w:pPr>
              <w:spacing w:line="240" w:lineRule="atLeast"/>
              <w:jc w:val="right"/>
              <w:rPr>
                <w:rFonts w:ascii="Arial" w:hAnsi="Arial"/>
                <w:color w:val="0000FF"/>
                <w:lang w:val="nl-BE"/>
              </w:rPr>
            </w:pPr>
          </w:p>
        </w:tc>
      </w:tr>
      <w:tr w:rsidR="001624FA" w:rsidRPr="001E4E65" w:rsidTr="00B323C0">
        <w:trPr>
          <w:cantSplit/>
        </w:trPr>
        <w:tc>
          <w:tcPr>
            <w:tcW w:w="207" w:type="dxa"/>
          </w:tcPr>
          <w:p w:rsidR="001624FA" w:rsidRPr="00D96268" w:rsidRDefault="001624FA">
            <w:pPr>
              <w:spacing w:line="240" w:lineRule="atLeast"/>
              <w:jc w:val="both"/>
              <w:rPr>
                <w:rFonts w:ascii="Arial" w:hAnsi="Arial"/>
                <w:color w:val="0000FF"/>
                <w:lang w:val="fr-BE"/>
              </w:rPr>
            </w:pPr>
          </w:p>
        </w:tc>
        <w:tc>
          <w:tcPr>
            <w:tcW w:w="9107" w:type="dxa"/>
            <w:gridSpan w:val="7"/>
          </w:tcPr>
          <w:p w:rsidR="001624FA" w:rsidRPr="001E4E65" w:rsidRDefault="001624FA" w:rsidP="008F7211">
            <w:pPr>
              <w:spacing w:line="240" w:lineRule="atLeast"/>
              <w:jc w:val="both"/>
              <w:rPr>
                <w:rFonts w:ascii="Arial" w:hAnsi="Arial"/>
                <w:color w:val="0000FF"/>
                <w:lang w:val="fr-BE"/>
              </w:rPr>
            </w:pPr>
          </w:p>
        </w:tc>
        <w:tc>
          <w:tcPr>
            <w:tcW w:w="248" w:type="dxa"/>
            <w:vAlign w:val="bottom"/>
          </w:tcPr>
          <w:p w:rsidR="001624FA" w:rsidRPr="001E4E65" w:rsidRDefault="001624FA">
            <w:pPr>
              <w:spacing w:line="240" w:lineRule="atLeast"/>
              <w:jc w:val="both"/>
              <w:rPr>
                <w:rFonts w:ascii="Arial" w:hAnsi="Arial"/>
                <w:color w:val="0000FF"/>
                <w:lang w:val="fr-BE"/>
              </w:rPr>
            </w:pPr>
          </w:p>
        </w:tc>
      </w:tr>
      <w:tr w:rsidR="001624FA" w:rsidRPr="000B0818" w:rsidTr="00B323C0">
        <w:trPr>
          <w:cantSplit/>
        </w:trPr>
        <w:tc>
          <w:tcPr>
            <w:tcW w:w="207" w:type="dxa"/>
          </w:tcPr>
          <w:p w:rsidR="001624FA" w:rsidRPr="00D96268" w:rsidRDefault="001624FA">
            <w:pPr>
              <w:spacing w:line="240" w:lineRule="atLeast"/>
              <w:jc w:val="both"/>
              <w:rPr>
                <w:rFonts w:ascii="Arial" w:hAnsi="Arial"/>
                <w:color w:val="0000FF"/>
                <w:lang w:val="fr-BE"/>
              </w:rPr>
            </w:pPr>
          </w:p>
        </w:tc>
        <w:tc>
          <w:tcPr>
            <w:tcW w:w="9107" w:type="dxa"/>
            <w:gridSpan w:val="7"/>
          </w:tcPr>
          <w:p w:rsidR="001624FA" w:rsidRPr="001E4E65" w:rsidRDefault="001E4E65" w:rsidP="00F058B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r w:rsidRPr="001E4E65">
              <w:rPr>
                <w:rFonts w:ascii="Arial" w:hAnsi="Arial" w:cs="Arial"/>
                <w:color w:val="0000FF"/>
                <w:lang w:val="fr-BE" w:eastAsia="nl-BE"/>
              </w:rPr>
              <w:t xml:space="preserve">Sous-groupe 2 : Verres de lunettes </w:t>
            </w:r>
            <w:proofErr w:type="spellStart"/>
            <w:r w:rsidRPr="001E4E65">
              <w:rPr>
                <w:rFonts w:ascii="Arial" w:hAnsi="Arial" w:cs="Arial"/>
                <w:color w:val="0000FF"/>
                <w:lang w:val="fr-BE" w:eastAsia="nl-BE"/>
              </w:rPr>
              <w:t>unifocaux</w:t>
            </w:r>
            <w:proofErr w:type="spellEnd"/>
            <w:r w:rsidRPr="001E4E65">
              <w:rPr>
                <w:rFonts w:ascii="Arial" w:hAnsi="Arial" w:cs="Arial"/>
                <w:color w:val="0000FF"/>
                <w:lang w:val="fr-BE" w:eastAsia="nl-BE"/>
              </w:rPr>
              <w:t xml:space="preserve"> organiques à bas indice de réfraction et antireflet</w:t>
            </w:r>
          </w:p>
        </w:tc>
        <w:tc>
          <w:tcPr>
            <w:tcW w:w="248" w:type="dxa"/>
            <w:vAlign w:val="bottom"/>
          </w:tcPr>
          <w:p w:rsidR="001624FA" w:rsidRPr="001E4E65" w:rsidRDefault="001624FA">
            <w:pPr>
              <w:spacing w:line="240" w:lineRule="atLeast"/>
              <w:jc w:val="both"/>
              <w:rPr>
                <w:rFonts w:ascii="Arial" w:hAnsi="Arial"/>
                <w:color w:val="0000FF"/>
                <w:lang w:val="fr-BE"/>
              </w:rPr>
            </w:pPr>
          </w:p>
        </w:tc>
      </w:tr>
      <w:tr w:rsidR="001624FA" w:rsidRPr="000B0818" w:rsidTr="00B323C0">
        <w:trPr>
          <w:cantSplit/>
        </w:trPr>
        <w:tc>
          <w:tcPr>
            <w:tcW w:w="207" w:type="dxa"/>
          </w:tcPr>
          <w:p w:rsidR="001624FA" w:rsidRPr="00D96268" w:rsidRDefault="001624FA">
            <w:pPr>
              <w:spacing w:line="240" w:lineRule="atLeast"/>
              <w:jc w:val="both"/>
              <w:rPr>
                <w:rFonts w:ascii="Arial" w:hAnsi="Arial"/>
                <w:color w:val="0000FF"/>
                <w:lang w:val="fr-BE"/>
              </w:rPr>
            </w:pPr>
          </w:p>
        </w:tc>
        <w:tc>
          <w:tcPr>
            <w:tcW w:w="9107" w:type="dxa"/>
            <w:gridSpan w:val="7"/>
          </w:tcPr>
          <w:p w:rsidR="001624FA" w:rsidRPr="001E4E65" w:rsidRDefault="001624FA">
            <w:pPr>
              <w:spacing w:line="240" w:lineRule="atLeast"/>
              <w:jc w:val="both"/>
              <w:rPr>
                <w:rFonts w:ascii="Arial" w:hAnsi="Arial"/>
                <w:color w:val="0000FF"/>
                <w:lang w:val="fr-BE"/>
              </w:rPr>
            </w:pPr>
          </w:p>
        </w:tc>
        <w:tc>
          <w:tcPr>
            <w:tcW w:w="248" w:type="dxa"/>
            <w:vAlign w:val="bottom"/>
          </w:tcPr>
          <w:p w:rsidR="001624FA" w:rsidRPr="001E4E65" w:rsidRDefault="001624FA">
            <w:pPr>
              <w:spacing w:line="240" w:lineRule="atLeast"/>
              <w:jc w:val="both"/>
              <w:rPr>
                <w:rFonts w:ascii="Arial" w:hAnsi="Arial"/>
                <w:color w:val="0000FF"/>
                <w:lang w:val="fr-BE"/>
              </w:rPr>
            </w:pPr>
          </w:p>
        </w:tc>
      </w:tr>
      <w:tr w:rsidR="001624FA" w:rsidRPr="001E4E65" w:rsidTr="00B323C0">
        <w:trPr>
          <w:cantSplit/>
        </w:trPr>
        <w:tc>
          <w:tcPr>
            <w:tcW w:w="207" w:type="dxa"/>
          </w:tcPr>
          <w:p w:rsidR="001624FA" w:rsidRPr="00D96268" w:rsidRDefault="001624FA">
            <w:pPr>
              <w:spacing w:line="240" w:lineRule="atLeast"/>
              <w:jc w:val="both"/>
              <w:rPr>
                <w:rFonts w:ascii="Arial" w:hAnsi="Arial"/>
                <w:i/>
                <w:color w:val="0000FF"/>
                <w:lang w:val="fr-BE"/>
              </w:rPr>
            </w:pPr>
          </w:p>
        </w:tc>
        <w:tc>
          <w:tcPr>
            <w:tcW w:w="9107" w:type="dxa"/>
            <w:gridSpan w:val="7"/>
          </w:tcPr>
          <w:p w:rsidR="001624FA" w:rsidRPr="001E4E65" w:rsidRDefault="001E4E65">
            <w:pPr>
              <w:spacing w:line="240" w:lineRule="atLeast"/>
              <w:jc w:val="both"/>
              <w:rPr>
                <w:rFonts w:ascii="Arial" w:hAnsi="Arial" w:cs="Arial"/>
                <w:i/>
                <w:iCs/>
                <w:color w:val="0000FF"/>
                <w:lang w:val="fr-BE"/>
              </w:rPr>
            </w:pPr>
            <w:r w:rsidRPr="001E4E65">
              <w:rPr>
                <w:rFonts w:ascii="Arial" w:hAnsi="Arial" w:cs="Arial"/>
                <w:i/>
                <w:color w:val="0000FF"/>
                <w:lang w:val="fr-BE" w:eastAsia="nl-BE"/>
              </w:rPr>
              <w:t xml:space="preserve">1. </w:t>
            </w:r>
            <w:proofErr w:type="spellStart"/>
            <w:r w:rsidRPr="001E4E65">
              <w:rPr>
                <w:rFonts w:ascii="Arial" w:hAnsi="Arial" w:cs="Arial"/>
                <w:i/>
                <w:color w:val="0000FF"/>
                <w:lang w:val="nl-BE" w:eastAsia="nl-BE"/>
              </w:rPr>
              <w:t>Verres</w:t>
            </w:r>
            <w:proofErr w:type="spellEnd"/>
            <w:r w:rsidRPr="001E4E65">
              <w:rPr>
                <w:rFonts w:ascii="Arial" w:hAnsi="Arial" w:cs="Arial"/>
                <w:i/>
                <w:color w:val="0000FF"/>
                <w:lang w:val="nl-BE" w:eastAsia="nl-BE"/>
              </w:rPr>
              <w:t xml:space="preserve"> de </w:t>
            </w:r>
            <w:proofErr w:type="spellStart"/>
            <w:r w:rsidRPr="001E4E65">
              <w:rPr>
                <w:rFonts w:ascii="Arial" w:hAnsi="Arial" w:cs="Arial"/>
                <w:i/>
                <w:color w:val="0000FF"/>
                <w:lang w:val="nl-BE" w:eastAsia="nl-BE"/>
              </w:rPr>
              <w:t>lunettes</w:t>
            </w:r>
            <w:proofErr w:type="spellEnd"/>
            <w:r w:rsidRPr="001E4E65">
              <w:rPr>
                <w:rFonts w:ascii="Arial" w:hAnsi="Arial" w:cs="Arial"/>
                <w:i/>
                <w:color w:val="0000FF"/>
                <w:lang w:val="nl-BE" w:eastAsia="nl-BE"/>
              </w:rPr>
              <w:t xml:space="preserve"> </w:t>
            </w:r>
            <w:proofErr w:type="spellStart"/>
            <w:r w:rsidRPr="001E4E65">
              <w:rPr>
                <w:rFonts w:ascii="Arial" w:hAnsi="Arial" w:cs="Arial"/>
                <w:i/>
                <w:color w:val="0000FF"/>
                <w:lang w:val="nl-BE" w:eastAsia="nl-BE"/>
              </w:rPr>
              <w:t>sphériques</w:t>
            </w:r>
            <w:proofErr w:type="spellEnd"/>
          </w:p>
        </w:tc>
        <w:tc>
          <w:tcPr>
            <w:tcW w:w="248" w:type="dxa"/>
            <w:vAlign w:val="bottom"/>
          </w:tcPr>
          <w:p w:rsidR="001624FA" w:rsidRPr="001E4E65" w:rsidRDefault="001624FA">
            <w:pPr>
              <w:spacing w:line="240" w:lineRule="atLeast"/>
              <w:jc w:val="both"/>
              <w:rPr>
                <w:rFonts w:ascii="Arial" w:hAnsi="Arial"/>
                <w:i/>
                <w:color w:val="0000FF"/>
                <w:lang w:val="fr-BE"/>
              </w:rPr>
            </w:pPr>
          </w:p>
        </w:tc>
      </w:tr>
      <w:tr w:rsidR="001E4E65" w:rsidRPr="001E4E65" w:rsidTr="00B323C0">
        <w:trPr>
          <w:cantSplit/>
        </w:trPr>
        <w:tc>
          <w:tcPr>
            <w:tcW w:w="207" w:type="dxa"/>
          </w:tcPr>
          <w:p w:rsidR="001E4E65" w:rsidRPr="00D96268" w:rsidRDefault="001E4E65">
            <w:pPr>
              <w:spacing w:line="240" w:lineRule="atLeast"/>
              <w:jc w:val="both"/>
              <w:rPr>
                <w:rFonts w:ascii="Arial" w:hAnsi="Arial"/>
                <w:i/>
                <w:color w:val="0000FF"/>
                <w:lang w:val="fr-BE"/>
              </w:rPr>
            </w:pPr>
          </w:p>
        </w:tc>
        <w:tc>
          <w:tcPr>
            <w:tcW w:w="9107" w:type="dxa"/>
            <w:gridSpan w:val="7"/>
          </w:tcPr>
          <w:p w:rsidR="001E4E65" w:rsidRPr="001E4E65" w:rsidRDefault="001E4E65">
            <w:pPr>
              <w:spacing w:line="240" w:lineRule="atLeast"/>
              <w:jc w:val="both"/>
              <w:rPr>
                <w:rFonts w:ascii="Arial" w:hAnsi="Arial" w:cs="Arial"/>
                <w:i/>
                <w:color w:val="0000FF"/>
                <w:lang w:val="fr-BE" w:eastAsia="nl-BE"/>
              </w:rPr>
            </w:pPr>
          </w:p>
        </w:tc>
        <w:tc>
          <w:tcPr>
            <w:tcW w:w="248" w:type="dxa"/>
            <w:vAlign w:val="bottom"/>
          </w:tcPr>
          <w:p w:rsidR="001E4E65" w:rsidRPr="001E4E65" w:rsidRDefault="001E4E65">
            <w:pPr>
              <w:spacing w:line="240" w:lineRule="atLeast"/>
              <w:jc w:val="both"/>
              <w:rPr>
                <w:rFonts w:ascii="Arial" w:hAnsi="Arial"/>
                <w:i/>
                <w:color w:val="0000FF"/>
                <w:lang w:val="fr-BE"/>
              </w:rPr>
            </w:pPr>
          </w:p>
        </w:tc>
      </w:tr>
      <w:tr w:rsidR="001624FA" w:rsidRPr="001E4E65" w:rsidTr="00B323C0">
        <w:trPr>
          <w:cantSplit/>
        </w:trPr>
        <w:tc>
          <w:tcPr>
            <w:tcW w:w="207" w:type="dxa"/>
          </w:tcPr>
          <w:p w:rsidR="001624FA" w:rsidRPr="00D96268" w:rsidRDefault="001624FA" w:rsidP="001624FA">
            <w:pPr>
              <w:spacing w:line="240" w:lineRule="atLeast"/>
              <w:jc w:val="both"/>
              <w:rPr>
                <w:rFonts w:ascii="Arial" w:hAnsi="Arial"/>
                <w:color w:val="0000FF"/>
                <w:spacing w:val="-3"/>
                <w:lang w:val="nl-BE"/>
              </w:rPr>
            </w:pPr>
          </w:p>
        </w:tc>
        <w:tc>
          <w:tcPr>
            <w:tcW w:w="992" w:type="dxa"/>
            <w:gridSpan w:val="2"/>
          </w:tcPr>
          <w:p w:rsidR="001624FA" w:rsidRPr="001E4E65" w:rsidRDefault="001624FA" w:rsidP="001624FA">
            <w:pPr>
              <w:spacing w:line="240" w:lineRule="atLeast"/>
              <w:rPr>
                <w:rFonts w:ascii="Arial" w:hAnsi="Arial" w:cs="Arial"/>
                <w:color w:val="0000FF"/>
                <w:lang w:val="nl-NL"/>
              </w:rPr>
            </w:pPr>
            <w:r w:rsidRPr="001E4E65">
              <w:rPr>
                <w:rFonts w:ascii="Arial" w:eastAsia="ヒラギノ角ゴ Pro W3" w:hAnsi="Arial" w:cs="Arial"/>
                <w:color w:val="0000FF"/>
                <w:lang w:val="fr-BE"/>
              </w:rPr>
              <w:t>741053</w:t>
            </w:r>
          </w:p>
        </w:tc>
        <w:tc>
          <w:tcPr>
            <w:tcW w:w="6865" w:type="dxa"/>
            <w:gridSpan w:val="3"/>
          </w:tcPr>
          <w:p w:rsidR="001624FA" w:rsidRPr="001E4E65" w:rsidRDefault="001E4E65" w:rsidP="001624FA">
            <w:pPr>
              <w:spacing w:line="240" w:lineRule="atLeast"/>
              <w:jc w:val="both"/>
              <w:rPr>
                <w:rFonts w:ascii="Arial" w:hAnsi="Arial" w:cs="Arial"/>
                <w:color w:val="0000FF"/>
                <w:lang w:val="nl-NL"/>
              </w:rPr>
            </w:pPr>
            <w:r w:rsidRPr="001E4E65">
              <w:rPr>
                <w:rFonts w:ascii="Arial" w:hAnsi="Arial" w:cs="Arial"/>
                <w:color w:val="0000FF"/>
                <w:lang w:val="nl-BE" w:eastAsia="nl-BE"/>
              </w:rPr>
              <w:t xml:space="preserve">8,25 à 20,00 </w:t>
            </w:r>
            <w:proofErr w:type="spellStart"/>
            <w:r w:rsidRPr="001E4E65">
              <w:rPr>
                <w:rFonts w:ascii="Arial" w:hAnsi="Arial" w:cs="Arial"/>
                <w:color w:val="0000FF"/>
                <w:lang w:val="nl-BE" w:eastAsia="nl-BE"/>
              </w:rPr>
              <w:t>inclus</w:t>
            </w:r>
            <w:proofErr w:type="spellEnd"/>
          </w:p>
        </w:tc>
        <w:tc>
          <w:tcPr>
            <w:tcW w:w="364" w:type="dxa"/>
            <w:vAlign w:val="bottom"/>
          </w:tcPr>
          <w:p w:rsidR="001624FA" w:rsidRPr="001E4E65" w:rsidRDefault="001624FA" w:rsidP="001624FA">
            <w:pPr>
              <w:spacing w:line="240" w:lineRule="atLeast"/>
              <w:jc w:val="right"/>
              <w:rPr>
                <w:rFonts w:ascii="Arial" w:hAnsi="Arial" w:cs="Arial"/>
                <w:color w:val="0000FF"/>
                <w:lang w:val="nl-NL"/>
              </w:rPr>
            </w:pPr>
            <w:r w:rsidRPr="001E4E65">
              <w:rPr>
                <w:rFonts w:ascii="Arial" w:hAnsi="Arial" w:cs="Arial"/>
                <w:color w:val="0000FF"/>
                <w:lang w:val="nl-NL"/>
              </w:rPr>
              <w:t>Z</w:t>
            </w:r>
          </w:p>
        </w:tc>
        <w:tc>
          <w:tcPr>
            <w:tcW w:w="886" w:type="dxa"/>
            <w:vAlign w:val="bottom"/>
          </w:tcPr>
          <w:p w:rsidR="001624FA" w:rsidRPr="001E4E65" w:rsidRDefault="001624FA" w:rsidP="001624FA">
            <w:pPr>
              <w:spacing w:line="240" w:lineRule="atLeast"/>
              <w:jc w:val="right"/>
              <w:rPr>
                <w:rFonts w:ascii="Arial" w:hAnsi="Arial" w:cs="Arial"/>
                <w:color w:val="0000FF"/>
                <w:lang w:val="nl-NL"/>
              </w:rPr>
            </w:pPr>
            <w:r w:rsidRPr="001E4E65">
              <w:rPr>
                <w:rFonts w:ascii="Arial" w:hAnsi="Arial" w:cs="Arial"/>
                <w:color w:val="0000FF"/>
                <w:lang w:val="nl-BE"/>
              </w:rPr>
              <w:t>82</w:t>
            </w:r>
          </w:p>
        </w:tc>
        <w:tc>
          <w:tcPr>
            <w:tcW w:w="248" w:type="dxa"/>
            <w:vAlign w:val="bottom"/>
          </w:tcPr>
          <w:p w:rsidR="001624FA" w:rsidRPr="001E4E65" w:rsidRDefault="001624FA" w:rsidP="001624FA">
            <w:pPr>
              <w:spacing w:line="240" w:lineRule="atLeast"/>
              <w:jc w:val="right"/>
              <w:rPr>
                <w:rFonts w:ascii="Arial" w:hAnsi="Arial"/>
                <w:color w:val="0000FF"/>
                <w:lang w:val="nl-BE"/>
              </w:rPr>
            </w:pPr>
          </w:p>
        </w:tc>
      </w:tr>
      <w:tr w:rsidR="001624FA" w:rsidRPr="001E4E65" w:rsidTr="00B323C0">
        <w:trPr>
          <w:cantSplit/>
        </w:trPr>
        <w:tc>
          <w:tcPr>
            <w:tcW w:w="207" w:type="dxa"/>
          </w:tcPr>
          <w:p w:rsidR="001624FA" w:rsidRPr="00D96268" w:rsidRDefault="001624FA">
            <w:pPr>
              <w:spacing w:line="240" w:lineRule="atLeast"/>
              <w:jc w:val="both"/>
              <w:rPr>
                <w:rFonts w:ascii="Arial" w:hAnsi="Arial"/>
                <w:color w:val="0000FF"/>
                <w:lang w:val="fr-BE"/>
              </w:rPr>
            </w:pPr>
          </w:p>
        </w:tc>
        <w:tc>
          <w:tcPr>
            <w:tcW w:w="9107" w:type="dxa"/>
            <w:gridSpan w:val="7"/>
          </w:tcPr>
          <w:p w:rsidR="001624FA" w:rsidRPr="001E4E65" w:rsidRDefault="001624FA" w:rsidP="003E0E32">
            <w:pPr>
              <w:spacing w:line="240" w:lineRule="atLeast"/>
              <w:jc w:val="right"/>
              <w:rPr>
                <w:rFonts w:ascii="Arial" w:hAnsi="Arial"/>
                <w:color w:val="0000FF"/>
                <w:lang w:val="fr-BE"/>
              </w:rPr>
            </w:pPr>
          </w:p>
        </w:tc>
        <w:tc>
          <w:tcPr>
            <w:tcW w:w="248" w:type="dxa"/>
            <w:vAlign w:val="bottom"/>
          </w:tcPr>
          <w:p w:rsidR="001624FA" w:rsidRPr="001E4E65" w:rsidRDefault="001624FA">
            <w:pPr>
              <w:spacing w:line="240" w:lineRule="atLeast"/>
              <w:jc w:val="both"/>
              <w:rPr>
                <w:rFonts w:ascii="Arial" w:hAnsi="Arial"/>
                <w:color w:val="0000FF"/>
                <w:lang w:val="fr-BE"/>
              </w:rPr>
            </w:pPr>
          </w:p>
        </w:tc>
      </w:tr>
      <w:tr w:rsidR="001624FA" w:rsidRPr="000B0818" w:rsidTr="00B323C0">
        <w:trPr>
          <w:cantSplit/>
        </w:trPr>
        <w:tc>
          <w:tcPr>
            <w:tcW w:w="207" w:type="dxa"/>
          </w:tcPr>
          <w:p w:rsidR="001624FA" w:rsidRPr="00D96268" w:rsidRDefault="001624FA">
            <w:pPr>
              <w:spacing w:line="240" w:lineRule="atLeast"/>
              <w:jc w:val="both"/>
              <w:rPr>
                <w:rFonts w:ascii="Arial" w:hAnsi="Arial"/>
                <w:i/>
                <w:color w:val="0000FF"/>
                <w:lang w:val="fr-BE"/>
              </w:rPr>
            </w:pPr>
          </w:p>
        </w:tc>
        <w:tc>
          <w:tcPr>
            <w:tcW w:w="9107" w:type="dxa"/>
            <w:gridSpan w:val="7"/>
          </w:tcPr>
          <w:p w:rsidR="001624FA" w:rsidRPr="001E4E65" w:rsidRDefault="001E4E65" w:rsidP="003E0E32">
            <w:pPr>
              <w:spacing w:line="240" w:lineRule="atLeast"/>
              <w:rPr>
                <w:rFonts w:ascii="Arial" w:hAnsi="Arial"/>
                <w:i/>
                <w:color w:val="0000FF"/>
                <w:lang w:val="fr-BE"/>
              </w:rPr>
            </w:pPr>
            <w:r w:rsidRPr="001E4E65">
              <w:rPr>
                <w:rFonts w:ascii="Arial" w:hAnsi="Arial" w:cs="Arial"/>
                <w:i/>
                <w:color w:val="0000FF"/>
                <w:lang w:val="fr-BE" w:eastAsia="nl-BE"/>
              </w:rPr>
              <w:t>2. Verres de lunettes toriques, cylindre de 0,25 à 6,00 inclus :</w:t>
            </w:r>
          </w:p>
        </w:tc>
        <w:tc>
          <w:tcPr>
            <w:tcW w:w="248" w:type="dxa"/>
            <w:vAlign w:val="bottom"/>
          </w:tcPr>
          <w:p w:rsidR="001624FA" w:rsidRPr="001E4E65" w:rsidRDefault="001624FA">
            <w:pPr>
              <w:spacing w:line="240" w:lineRule="atLeast"/>
              <w:jc w:val="both"/>
              <w:rPr>
                <w:rFonts w:ascii="Arial" w:hAnsi="Arial"/>
                <w:i/>
                <w:color w:val="0000FF"/>
                <w:lang w:val="fr-BE"/>
              </w:rPr>
            </w:pPr>
          </w:p>
        </w:tc>
      </w:tr>
      <w:tr w:rsidR="001624FA" w:rsidRPr="000B0818" w:rsidTr="00B323C0">
        <w:trPr>
          <w:cantSplit/>
        </w:trPr>
        <w:tc>
          <w:tcPr>
            <w:tcW w:w="207" w:type="dxa"/>
          </w:tcPr>
          <w:p w:rsidR="001624FA" w:rsidRPr="00D96268" w:rsidRDefault="001624FA">
            <w:pPr>
              <w:spacing w:line="240" w:lineRule="atLeast"/>
              <w:jc w:val="both"/>
              <w:rPr>
                <w:rFonts w:ascii="Arial" w:hAnsi="Arial"/>
                <w:color w:val="0000FF"/>
                <w:lang w:val="fr-BE"/>
              </w:rPr>
            </w:pPr>
          </w:p>
        </w:tc>
        <w:tc>
          <w:tcPr>
            <w:tcW w:w="9107" w:type="dxa"/>
            <w:gridSpan w:val="7"/>
          </w:tcPr>
          <w:p w:rsidR="001624FA" w:rsidRPr="001E4E65" w:rsidRDefault="001624FA" w:rsidP="003E0E32">
            <w:pPr>
              <w:spacing w:line="240" w:lineRule="atLeast"/>
              <w:jc w:val="right"/>
              <w:rPr>
                <w:rFonts w:ascii="Arial" w:hAnsi="Arial"/>
                <w:color w:val="0000FF"/>
                <w:lang w:val="fr-BE"/>
              </w:rPr>
            </w:pPr>
          </w:p>
        </w:tc>
        <w:tc>
          <w:tcPr>
            <w:tcW w:w="248" w:type="dxa"/>
            <w:vAlign w:val="bottom"/>
          </w:tcPr>
          <w:p w:rsidR="001624FA" w:rsidRPr="001E4E65" w:rsidRDefault="001624FA">
            <w:pPr>
              <w:spacing w:line="240" w:lineRule="atLeast"/>
              <w:jc w:val="both"/>
              <w:rPr>
                <w:rFonts w:ascii="Arial" w:hAnsi="Arial"/>
                <w:color w:val="0000FF"/>
                <w:lang w:val="fr-BE"/>
              </w:rPr>
            </w:pPr>
          </w:p>
        </w:tc>
      </w:tr>
      <w:tr w:rsidR="001624FA" w:rsidRPr="001E4E65" w:rsidTr="00B323C0">
        <w:trPr>
          <w:cantSplit/>
        </w:trPr>
        <w:tc>
          <w:tcPr>
            <w:tcW w:w="207" w:type="dxa"/>
          </w:tcPr>
          <w:p w:rsidR="001624FA" w:rsidRPr="00D96268" w:rsidRDefault="001624FA" w:rsidP="001624FA">
            <w:pPr>
              <w:spacing w:line="240" w:lineRule="atLeast"/>
              <w:jc w:val="both"/>
              <w:rPr>
                <w:rFonts w:ascii="Arial" w:hAnsi="Arial"/>
                <w:color w:val="0000FF"/>
                <w:spacing w:val="-3"/>
                <w:lang w:val="fr-BE"/>
              </w:rPr>
            </w:pPr>
          </w:p>
        </w:tc>
        <w:tc>
          <w:tcPr>
            <w:tcW w:w="992" w:type="dxa"/>
            <w:gridSpan w:val="2"/>
          </w:tcPr>
          <w:p w:rsidR="001624FA" w:rsidRPr="001E4E65" w:rsidRDefault="001624FA" w:rsidP="001624FA">
            <w:pPr>
              <w:spacing w:line="240" w:lineRule="atLeast"/>
              <w:rPr>
                <w:rFonts w:ascii="Arial" w:hAnsi="Arial" w:cs="Arial"/>
                <w:color w:val="0000FF"/>
                <w:lang w:val="nl-NL"/>
              </w:rPr>
            </w:pPr>
            <w:r w:rsidRPr="001E4E65">
              <w:rPr>
                <w:rFonts w:ascii="Arial" w:eastAsia="ヒラギノ角ゴ Pro W3" w:hAnsi="Arial" w:cs="Arial"/>
                <w:color w:val="0000FF"/>
                <w:lang w:val="fr-BE"/>
              </w:rPr>
              <w:t>741075</w:t>
            </w:r>
          </w:p>
        </w:tc>
        <w:tc>
          <w:tcPr>
            <w:tcW w:w="6865" w:type="dxa"/>
            <w:gridSpan w:val="3"/>
          </w:tcPr>
          <w:p w:rsidR="001624FA" w:rsidRPr="001E4E65" w:rsidRDefault="001E4E65" w:rsidP="001624FA">
            <w:pPr>
              <w:spacing w:line="240" w:lineRule="atLeast"/>
              <w:jc w:val="both"/>
              <w:rPr>
                <w:rFonts w:ascii="Arial" w:hAnsi="Arial" w:cs="Arial"/>
                <w:color w:val="0000FF"/>
                <w:lang w:val="nl-NL"/>
              </w:rPr>
            </w:pPr>
            <w:r w:rsidRPr="001E4E65">
              <w:rPr>
                <w:rFonts w:ascii="Arial" w:hAnsi="Arial" w:cs="Arial"/>
                <w:color w:val="0000FF"/>
                <w:lang w:val="nl-BE" w:eastAsia="nl-BE"/>
              </w:rPr>
              <w:t xml:space="preserve">8,25 à 20,00 </w:t>
            </w:r>
            <w:proofErr w:type="spellStart"/>
            <w:r w:rsidRPr="001E4E65">
              <w:rPr>
                <w:rFonts w:ascii="Arial" w:hAnsi="Arial" w:cs="Arial"/>
                <w:color w:val="0000FF"/>
                <w:lang w:val="nl-BE" w:eastAsia="nl-BE"/>
              </w:rPr>
              <w:t>inclus</w:t>
            </w:r>
            <w:proofErr w:type="spellEnd"/>
          </w:p>
        </w:tc>
        <w:tc>
          <w:tcPr>
            <w:tcW w:w="364" w:type="dxa"/>
            <w:vAlign w:val="bottom"/>
          </w:tcPr>
          <w:p w:rsidR="001624FA" w:rsidRPr="001E4E65" w:rsidRDefault="001624FA" w:rsidP="001624FA">
            <w:pPr>
              <w:spacing w:line="240" w:lineRule="atLeast"/>
              <w:jc w:val="right"/>
              <w:rPr>
                <w:rFonts w:ascii="Arial" w:hAnsi="Arial" w:cs="Arial"/>
                <w:color w:val="0000FF"/>
                <w:lang w:val="nl-NL"/>
              </w:rPr>
            </w:pPr>
            <w:r w:rsidRPr="001E4E65">
              <w:rPr>
                <w:rFonts w:ascii="Arial" w:hAnsi="Arial" w:cs="Arial"/>
                <w:color w:val="0000FF"/>
                <w:lang w:val="nl-NL"/>
              </w:rPr>
              <w:t>Z</w:t>
            </w:r>
          </w:p>
        </w:tc>
        <w:tc>
          <w:tcPr>
            <w:tcW w:w="886" w:type="dxa"/>
            <w:vAlign w:val="bottom"/>
          </w:tcPr>
          <w:p w:rsidR="001624FA" w:rsidRPr="001E4E65" w:rsidRDefault="001624FA" w:rsidP="001624FA">
            <w:pPr>
              <w:spacing w:line="240" w:lineRule="atLeast"/>
              <w:jc w:val="right"/>
              <w:rPr>
                <w:rFonts w:ascii="Arial" w:hAnsi="Arial" w:cs="Arial"/>
                <w:color w:val="0000FF"/>
                <w:lang w:val="nl-NL"/>
              </w:rPr>
            </w:pPr>
            <w:r w:rsidRPr="001E4E65">
              <w:rPr>
                <w:rFonts w:ascii="Arial" w:hAnsi="Arial" w:cs="Arial"/>
                <w:color w:val="0000FF"/>
                <w:lang w:val="nl-BE"/>
              </w:rPr>
              <w:t>82</w:t>
            </w:r>
          </w:p>
        </w:tc>
        <w:tc>
          <w:tcPr>
            <w:tcW w:w="248" w:type="dxa"/>
            <w:vAlign w:val="bottom"/>
          </w:tcPr>
          <w:p w:rsidR="001624FA" w:rsidRPr="001E4E65" w:rsidRDefault="001624FA" w:rsidP="001624FA">
            <w:pPr>
              <w:spacing w:line="240" w:lineRule="atLeast"/>
              <w:jc w:val="right"/>
              <w:rPr>
                <w:rFonts w:ascii="Arial" w:hAnsi="Arial"/>
                <w:color w:val="0000FF"/>
                <w:lang w:val="nl-BE"/>
              </w:rPr>
            </w:pPr>
          </w:p>
        </w:tc>
      </w:tr>
      <w:tr w:rsidR="001624FA" w:rsidRPr="001E4E65" w:rsidTr="00B323C0">
        <w:trPr>
          <w:cantSplit/>
        </w:trPr>
        <w:tc>
          <w:tcPr>
            <w:tcW w:w="207" w:type="dxa"/>
          </w:tcPr>
          <w:p w:rsidR="001624FA" w:rsidRPr="00D96268" w:rsidRDefault="001624FA">
            <w:pPr>
              <w:spacing w:line="240" w:lineRule="atLeast"/>
              <w:jc w:val="both"/>
              <w:rPr>
                <w:rFonts w:ascii="Arial" w:hAnsi="Arial"/>
                <w:color w:val="0000FF"/>
                <w:lang w:val="fr-BE"/>
              </w:rPr>
            </w:pPr>
          </w:p>
        </w:tc>
        <w:tc>
          <w:tcPr>
            <w:tcW w:w="9107" w:type="dxa"/>
            <w:gridSpan w:val="7"/>
          </w:tcPr>
          <w:p w:rsidR="001624FA" w:rsidRPr="001E4E65" w:rsidRDefault="001624FA" w:rsidP="003E0E32">
            <w:pPr>
              <w:spacing w:line="240" w:lineRule="atLeast"/>
              <w:jc w:val="right"/>
              <w:rPr>
                <w:rFonts w:ascii="Arial" w:hAnsi="Arial"/>
                <w:b/>
                <w:color w:val="0000FF"/>
                <w:lang w:val="fr-BE"/>
              </w:rPr>
            </w:pPr>
          </w:p>
        </w:tc>
        <w:tc>
          <w:tcPr>
            <w:tcW w:w="248" w:type="dxa"/>
            <w:vAlign w:val="bottom"/>
          </w:tcPr>
          <w:p w:rsidR="001624FA" w:rsidRPr="001E4E65" w:rsidRDefault="001624FA">
            <w:pPr>
              <w:spacing w:line="240" w:lineRule="atLeast"/>
              <w:jc w:val="both"/>
              <w:rPr>
                <w:rFonts w:ascii="Arial" w:hAnsi="Arial"/>
                <w:color w:val="0000FF"/>
                <w:lang w:val="fr-BE"/>
              </w:rPr>
            </w:pPr>
          </w:p>
        </w:tc>
      </w:tr>
      <w:tr w:rsidR="001624FA" w:rsidRPr="000B0818" w:rsidTr="00B323C0">
        <w:trPr>
          <w:cantSplit/>
        </w:trPr>
        <w:tc>
          <w:tcPr>
            <w:tcW w:w="207" w:type="dxa"/>
          </w:tcPr>
          <w:p w:rsidR="001624FA" w:rsidRPr="00D96268" w:rsidRDefault="001624FA">
            <w:pPr>
              <w:spacing w:line="240" w:lineRule="atLeast"/>
              <w:jc w:val="both"/>
              <w:rPr>
                <w:rFonts w:ascii="Arial" w:hAnsi="Arial"/>
                <w:color w:val="0000FF"/>
                <w:lang w:val="fr-BE"/>
              </w:rPr>
            </w:pPr>
          </w:p>
        </w:tc>
        <w:tc>
          <w:tcPr>
            <w:tcW w:w="9107" w:type="dxa"/>
            <w:gridSpan w:val="7"/>
          </w:tcPr>
          <w:p w:rsidR="001624FA" w:rsidRPr="001E4E65" w:rsidRDefault="001E4E65" w:rsidP="008B155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r w:rsidRPr="001E4E65">
              <w:rPr>
                <w:rFonts w:ascii="Arial" w:hAnsi="Arial" w:cs="Arial"/>
                <w:color w:val="0000FF"/>
                <w:lang w:val="fr-BE" w:eastAsia="nl-BE"/>
              </w:rPr>
              <w:t xml:space="preserve">Sous-groupe 3 : Verres de lunettes </w:t>
            </w:r>
            <w:proofErr w:type="spellStart"/>
            <w:r w:rsidRPr="001E4E65">
              <w:rPr>
                <w:rFonts w:ascii="Arial" w:hAnsi="Arial" w:cs="Arial"/>
                <w:color w:val="0000FF"/>
                <w:lang w:val="fr-BE" w:eastAsia="nl-BE"/>
              </w:rPr>
              <w:t>unifocaux</w:t>
            </w:r>
            <w:proofErr w:type="spellEnd"/>
            <w:r w:rsidRPr="001E4E65">
              <w:rPr>
                <w:rFonts w:ascii="Arial" w:hAnsi="Arial" w:cs="Arial"/>
                <w:color w:val="0000FF"/>
                <w:lang w:val="fr-BE" w:eastAsia="nl-BE"/>
              </w:rPr>
              <w:t xml:space="preserve"> minéraux à haut indice de réfraction et antireflet</w:t>
            </w:r>
          </w:p>
        </w:tc>
        <w:tc>
          <w:tcPr>
            <w:tcW w:w="248" w:type="dxa"/>
            <w:vAlign w:val="bottom"/>
          </w:tcPr>
          <w:p w:rsidR="001624FA" w:rsidRPr="001E4E65" w:rsidRDefault="001624FA">
            <w:pPr>
              <w:spacing w:line="240" w:lineRule="atLeast"/>
              <w:jc w:val="both"/>
              <w:rPr>
                <w:rFonts w:ascii="Arial" w:hAnsi="Arial"/>
                <w:color w:val="0000FF"/>
                <w:lang w:val="fr-BE"/>
              </w:rPr>
            </w:pPr>
          </w:p>
        </w:tc>
      </w:tr>
      <w:tr w:rsidR="001624FA" w:rsidRPr="000B0818" w:rsidTr="00B323C0">
        <w:trPr>
          <w:cantSplit/>
        </w:trPr>
        <w:tc>
          <w:tcPr>
            <w:tcW w:w="207" w:type="dxa"/>
          </w:tcPr>
          <w:p w:rsidR="001624FA" w:rsidRPr="00D96268" w:rsidRDefault="001624FA">
            <w:pPr>
              <w:spacing w:line="240" w:lineRule="atLeast"/>
              <w:jc w:val="both"/>
              <w:rPr>
                <w:rFonts w:ascii="Arial" w:hAnsi="Arial"/>
                <w:color w:val="0000FF"/>
                <w:lang w:val="fr-BE"/>
              </w:rPr>
            </w:pPr>
          </w:p>
        </w:tc>
        <w:tc>
          <w:tcPr>
            <w:tcW w:w="9107" w:type="dxa"/>
            <w:gridSpan w:val="7"/>
          </w:tcPr>
          <w:p w:rsidR="001624FA" w:rsidRPr="001E4E65" w:rsidRDefault="001624FA" w:rsidP="003E0E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48" w:type="dxa"/>
            <w:vAlign w:val="bottom"/>
          </w:tcPr>
          <w:p w:rsidR="001624FA" w:rsidRPr="001E4E65" w:rsidRDefault="001624FA">
            <w:pPr>
              <w:spacing w:line="240" w:lineRule="atLeast"/>
              <w:jc w:val="both"/>
              <w:rPr>
                <w:rFonts w:ascii="Arial" w:hAnsi="Arial"/>
                <w:color w:val="0000FF"/>
                <w:lang w:val="fr-BE"/>
              </w:rPr>
            </w:pPr>
          </w:p>
        </w:tc>
      </w:tr>
      <w:tr w:rsidR="001624FA" w:rsidRPr="001E4E65" w:rsidTr="00B323C0">
        <w:trPr>
          <w:cantSplit/>
        </w:trPr>
        <w:tc>
          <w:tcPr>
            <w:tcW w:w="207" w:type="dxa"/>
          </w:tcPr>
          <w:p w:rsidR="001624FA" w:rsidRPr="00D96268" w:rsidRDefault="001624FA" w:rsidP="00F058B2">
            <w:pPr>
              <w:spacing w:line="240" w:lineRule="atLeast"/>
              <w:jc w:val="both"/>
              <w:rPr>
                <w:rFonts w:ascii="Arial" w:hAnsi="Arial"/>
                <w:i/>
                <w:color w:val="0000FF"/>
                <w:lang w:val="fr-BE"/>
              </w:rPr>
            </w:pPr>
          </w:p>
        </w:tc>
        <w:tc>
          <w:tcPr>
            <w:tcW w:w="9107" w:type="dxa"/>
            <w:gridSpan w:val="7"/>
          </w:tcPr>
          <w:p w:rsidR="001624FA" w:rsidRPr="001E4E65" w:rsidRDefault="001E4E65" w:rsidP="003E0E32">
            <w:pPr>
              <w:spacing w:line="240" w:lineRule="atLeast"/>
              <w:rPr>
                <w:rFonts w:ascii="Arial" w:hAnsi="Arial"/>
                <w:i/>
                <w:color w:val="0000FF"/>
                <w:lang w:val="fr-BE"/>
              </w:rPr>
            </w:pPr>
            <w:r w:rsidRPr="001E4E65">
              <w:rPr>
                <w:rFonts w:ascii="Arial" w:hAnsi="Arial" w:cs="Arial"/>
                <w:i/>
                <w:color w:val="0000FF"/>
                <w:lang w:val="fr-BE" w:eastAsia="nl-BE"/>
              </w:rPr>
              <w:t xml:space="preserve">1. </w:t>
            </w:r>
            <w:proofErr w:type="spellStart"/>
            <w:r w:rsidRPr="001E4E65">
              <w:rPr>
                <w:rFonts w:ascii="Arial" w:hAnsi="Arial" w:cs="Arial"/>
                <w:i/>
                <w:color w:val="0000FF"/>
                <w:lang w:val="nl-BE" w:eastAsia="nl-BE"/>
              </w:rPr>
              <w:t>Verres</w:t>
            </w:r>
            <w:proofErr w:type="spellEnd"/>
            <w:r w:rsidRPr="001E4E65">
              <w:rPr>
                <w:rFonts w:ascii="Arial" w:hAnsi="Arial" w:cs="Arial"/>
                <w:i/>
                <w:color w:val="0000FF"/>
                <w:lang w:val="nl-BE" w:eastAsia="nl-BE"/>
              </w:rPr>
              <w:t xml:space="preserve"> de </w:t>
            </w:r>
            <w:proofErr w:type="spellStart"/>
            <w:r w:rsidRPr="001E4E65">
              <w:rPr>
                <w:rFonts w:ascii="Arial" w:hAnsi="Arial" w:cs="Arial"/>
                <w:i/>
                <w:color w:val="0000FF"/>
                <w:lang w:val="nl-BE" w:eastAsia="nl-BE"/>
              </w:rPr>
              <w:t>lunettes</w:t>
            </w:r>
            <w:proofErr w:type="spellEnd"/>
            <w:r w:rsidRPr="001E4E65">
              <w:rPr>
                <w:rFonts w:ascii="Arial" w:hAnsi="Arial" w:cs="Arial"/>
                <w:i/>
                <w:color w:val="0000FF"/>
                <w:lang w:val="nl-BE" w:eastAsia="nl-BE"/>
              </w:rPr>
              <w:t xml:space="preserve"> </w:t>
            </w:r>
            <w:proofErr w:type="spellStart"/>
            <w:r w:rsidRPr="001E4E65">
              <w:rPr>
                <w:rFonts w:ascii="Arial" w:hAnsi="Arial" w:cs="Arial"/>
                <w:i/>
                <w:color w:val="0000FF"/>
                <w:lang w:val="nl-BE" w:eastAsia="nl-BE"/>
              </w:rPr>
              <w:t>sphériques</w:t>
            </w:r>
            <w:proofErr w:type="spellEnd"/>
          </w:p>
        </w:tc>
        <w:tc>
          <w:tcPr>
            <w:tcW w:w="248" w:type="dxa"/>
            <w:vAlign w:val="bottom"/>
          </w:tcPr>
          <w:p w:rsidR="001624FA" w:rsidRPr="001E4E65" w:rsidRDefault="001624FA" w:rsidP="00F058B2">
            <w:pPr>
              <w:spacing w:line="240" w:lineRule="atLeast"/>
              <w:jc w:val="both"/>
              <w:rPr>
                <w:rFonts w:ascii="Arial" w:hAnsi="Arial"/>
                <w:i/>
                <w:color w:val="0000FF"/>
                <w:lang w:val="fr-BE"/>
              </w:rPr>
            </w:pPr>
          </w:p>
        </w:tc>
      </w:tr>
      <w:tr w:rsidR="001624FA" w:rsidRPr="001E4E65" w:rsidTr="00B323C0">
        <w:trPr>
          <w:cantSplit/>
        </w:trPr>
        <w:tc>
          <w:tcPr>
            <w:tcW w:w="207" w:type="dxa"/>
          </w:tcPr>
          <w:p w:rsidR="001624FA" w:rsidRPr="00D96268" w:rsidRDefault="001624FA" w:rsidP="00F058B2">
            <w:pPr>
              <w:spacing w:line="240" w:lineRule="atLeast"/>
              <w:jc w:val="both"/>
              <w:rPr>
                <w:rFonts w:ascii="Arial" w:hAnsi="Arial"/>
                <w:color w:val="0000FF"/>
                <w:lang w:val="fr-BE"/>
              </w:rPr>
            </w:pPr>
          </w:p>
        </w:tc>
        <w:tc>
          <w:tcPr>
            <w:tcW w:w="9107" w:type="dxa"/>
            <w:gridSpan w:val="7"/>
          </w:tcPr>
          <w:p w:rsidR="001624FA" w:rsidRPr="001E4E65" w:rsidRDefault="001624FA" w:rsidP="003E0E32">
            <w:pPr>
              <w:spacing w:line="240" w:lineRule="atLeast"/>
              <w:rPr>
                <w:rFonts w:ascii="Arial" w:hAnsi="Arial" w:cs="Arial"/>
                <w:i/>
                <w:iCs/>
                <w:color w:val="0000FF"/>
                <w:lang w:val="fr-BE"/>
              </w:rPr>
            </w:pPr>
          </w:p>
        </w:tc>
        <w:tc>
          <w:tcPr>
            <w:tcW w:w="248" w:type="dxa"/>
            <w:vAlign w:val="bottom"/>
          </w:tcPr>
          <w:p w:rsidR="001624FA" w:rsidRPr="001E4E65" w:rsidRDefault="001624FA" w:rsidP="00F058B2">
            <w:pPr>
              <w:spacing w:line="240" w:lineRule="atLeast"/>
              <w:jc w:val="both"/>
              <w:rPr>
                <w:rFonts w:ascii="Arial" w:hAnsi="Arial"/>
                <w:color w:val="0000FF"/>
                <w:lang w:val="fr-BE"/>
              </w:rPr>
            </w:pPr>
          </w:p>
        </w:tc>
      </w:tr>
      <w:tr w:rsidR="001624FA" w:rsidRPr="001E4E65" w:rsidTr="00B323C0">
        <w:trPr>
          <w:cantSplit/>
        </w:trPr>
        <w:tc>
          <w:tcPr>
            <w:tcW w:w="207" w:type="dxa"/>
          </w:tcPr>
          <w:p w:rsidR="001624FA" w:rsidRPr="00D96268" w:rsidRDefault="001624FA" w:rsidP="001624FA">
            <w:pPr>
              <w:spacing w:line="240" w:lineRule="atLeast"/>
              <w:jc w:val="both"/>
              <w:rPr>
                <w:rFonts w:ascii="Arial" w:hAnsi="Arial"/>
                <w:color w:val="0000FF"/>
                <w:spacing w:val="-3"/>
                <w:lang w:val="nl-BE"/>
              </w:rPr>
            </w:pPr>
          </w:p>
        </w:tc>
        <w:tc>
          <w:tcPr>
            <w:tcW w:w="992" w:type="dxa"/>
            <w:gridSpan w:val="2"/>
          </w:tcPr>
          <w:p w:rsidR="001624FA" w:rsidRPr="001E4E65" w:rsidRDefault="001624FA" w:rsidP="001624FA">
            <w:pPr>
              <w:spacing w:line="240" w:lineRule="atLeast"/>
              <w:rPr>
                <w:rFonts w:ascii="Arial" w:hAnsi="Arial" w:cs="Arial"/>
                <w:color w:val="0000FF"/>
                <w:lang w:val="nl-NL"/>
              </w:rPr>
            </w:pPr>
            <w:r w:rsidRPr="001E4E65">
              <w:rPr>
                <w:rFonts w:ascii="Arial" w:eastAsia="ヒラギノ角ゴ Pro W3" w:hAnsi="Arial" w:cs="Arial"/>
                <w:color w:val="0000FF"/>
                <w:lang w:val="fr-BE"/>
              </w:rPr>
              <w:t>741090</w:t>
            </w:r>
          </w:p>
        </w:tc>
        <w:tc>
          <w:tcPr>
            <w:tcW w:w="6865" w:type="dxa"/>
            <w:gridSpan w:val="3"/>
          </w:tcPr>
          <w:p w:rsidR="001624FA" w:rsidRPr="001E4E65" w:rsidRDefault="001E4E65" w:rsidP="001624FA">
            <w:pPr>
              <w:spacing w:line="240" w:lineRule="atLeast"/>
              <w:jc w:val="both"/>
              <w:rPr>
                <w:rFonts w:ascii="Arial" w:hAnsi="Arial" w:cs="Arial"/>
                <w:color w:val="0000FF"/>
                <w:lang w:val="nl-NL"/>
              </w:rPr>
            </w:pPr>
            <w:r w:rsidRPr="001E4E65">
              <w:rPr>
                <w:rFonts w:ascii="Arial" w:hAnsi="Arial" w:cs="Arial"/>
                <w:color w:val="0000FF"/>
                <w:lang w:val="nl-BE" w:eastAsia="nl-BE"/>
              </w:rPr>
              <w:t xml:space="preserve">8,25 à 20,00 </w:t>
            </w:r>
            <w:proofErr w:type="spellStart"/>
            <w:r w:rsidRPr="001E4E65">
              <w:rPr>
                <w:rFonts w:ascii="Arial" w:hAnsi="Arial" w:cs="Arial"/>
                <w:color w:val="0000FF"/>
                <w:lang w:val="nl-BE" w:eastAsia="nl-BE"/>
              </w:rPr>
              <w:t>inclus</w:t>
            </w:r>
            <w:proofErr w:type="spellEnd"/>
          </w:p>
        </w:tc>
        <w:tc>
          <w:tcPr>
            <w:tcW w:w="364" w:type="dxa"/>
            <w:vAlign w:val="bottom"/>
          </w:tcPr>
          <w:p w:rsidR="001624FA" w:rsidRPr="001E4E65" w:rsidRDefault="001624FA" w:rsidP="001624FA">
            <w:pPr>
              <w:spacing w:line="240" w:lineRule="atLeast"/>
              <w:jc w:val="right"/>
              <w:rPr>
                <w:rFonts w:ascii="Arial" w:hAnsi="Arial" w:cs="Arial"/>
                <w:color w:val="0000FF"/>
                <w:lang w:val="nl-NL"/>
              </w:rPr>
            </w:pPr>
            <w:r w:rsidRPr="001E4E65">
              <w:rPr>
                <w:rFonts w:ascii="Arial" w:hAnsi="Arial" w:cs="Arial"/>
                <w:color w:val="0000FF"/>
                <w:lang w:val="nl-NL"/>
              </w:rPr>
              <w:t>Z</w:t>
            </w:r>
          </w:p>
        </w:tc>
        <w:tc>
          <w:tcPr>
            <w:tcW w:w="886" w:type="dxa"/>
            <w:vAlign w:val="bottom"/>
          </w:tcPr>
          <w:p w:rsidR="001624FA" w:rsidRPr="001E4E65" w:rsidRDefault="001624FA" w:rsidP="001624FA">
            <w:pPr>
              <w:spacing w:line="240" w:lineRule="atLeast"/>
              <w:jc w:val="right"/>
              <w:rPr>
                <w:rFonts w:ascii="Arial" w:hAnsi="Arial" w:cs="Arial"/>
                <w:color w:val="0000FF"/>
                <w:lang w:val="nl-NL"/>
              </w:rPr>
            </w:pPr>
            <w:r w:rsidRPr="001E4E65">
              <w:rPr>
                <w:rFonts w:ascii="Arial" w:hAnsi="Arial" w:cs="Arial"/>
                <w:color w:val="0000FF"/>
                <w:lang w:val="nl-BE"/>
              </w:rPr>
              <w:t>128</w:t>
            </w:r>
          </w:p>
        </w:tc>
        <w:tc>
          <w:tcPr>
            <w:tcW w:w="248" w:type="dxa"/>
            <w:vAlign w:val="bottom"/>
          </w:tcPr>
          <w:p w:rsidR="001624FA" w:rsidRPr="001E4E65" w:rsidRDefault="001624FA" w:rsidP="001624FA">
            <w:pPr>
              <w:spacing w:line="240" w:lineRule="atLeast"/>
              <w:jc w:val="right"/>
              <w:rPr>
                <w:rFonts w:ascii="Arial" w:hAnsi="Arial"/>
                <w:color w:val="0000FF"/>
                <w:lang w:val="nl-BE"/>
              </w:rPr>
            </w:pPr>
          </w:p>
        </w:tc>
      </w:tr>
      <w:tr w:rsidR="001624FA" w:rsidRPr="001E4E65" w:rsidTr="00B323C0">
        <w:trPr>
          <w:cantSplit/>
        </w:trPr>
        <w:tc>
          <w:tcPr>
            <w:tcW w:w="207" w:type="dxa"/>
          </w:tcPr>
          <w:p w:rsidR="001624FA" w:rsidRPr="00D96268" w:rsidRDefault="001624FA">
            <w:pPr>
              <w:spacing w:line="240" w:lineRule="atLeast"/>
              <w:jc w:val="both"/>
              <w:rPr>
                <w:rFonts w:ascii="Arial" w:hAnsi="Arial"/>
                <w:color w:val="0000FF"/>
                <w:lang w:val="fr-BE"/>
              </w:rPr>
            </w:pPr>
          </w:p>
        </w:tc>
        <w:tc>
          <w:tcPr>
            <w:tcW w:w="9107" w:type="dxa"/>
            <w:gridSpan w:val="7"/>
          </w:tcPr>
          <w:p w:rsidR="001624FA" w:rsidRPr="001E4E65" w:rsidRDefault="001624FA" w:rsidP="003E0E32">
            <w:pPr>
              <w:spacing w:line="240" w:lineRule="atLeast"/>
              <w:rPr>
                <w:rFonts w:ascii="Arial" w:hAnsi="Arial"/>
                <w:b/>
                <w:color w:val="0000FF"/>
                <w:lang w:val="fr-BE"/>
              </w:rPr>
            </w:pPr>
          </w:p>
        </w:tc>
        <w:tc>
          <w:tcPr>
            <w:tcW w:w="248" w:type="dxa"/>
            <w:vAlign w:val="bottom"/>
          </w:tcPr>
          <w:p w:rsidR="001624FA" w:rsidRPr="001E4E65" w:rsidRDefault="001624FA">
            <w:pPr>
              <w:spacing w:line="240" w:lineRule="atLeast"/>
              <w:jc w:val="both"/>
              <w:rPr>
                <w:rFonts w:ascii="Arial" w:hAnsi="Arial"/>
                <w:color w:val="0000FF"/>
                <w:lang w:val="fr-BE"/>
              </w:rPr>
            </w:pPr>
          </w:p>
        </w:tc>
      </w:tr>
      <w:tr w:rsidR="001624FA" w:rsidRPr="000B0818" w:rsidTr="00B323C0">
        <w:trPr>
          <w:cantSplit/>
        </w:trPr>
        <w:tc>
          <w:tcPr>
            <w:tcW w:w="207" w:type="dxa"/>
          </w:tcPr>
          <w:p w:rsidR="001624FA" w:rsidRPr="00D96268" w:rsidRDefault="001624FA">
            <w:pPr>
              <w:spacing w:line="240" w:lineRule="atLeast"/>
              <w:jc w:val="both"/>
              <w:rPr>
                <w:rFonts w:ascii="Arial" w:hAnsi="Arial"/>
                <w:i/>
                <w:color w:val="0000FF"/>
                <w:lang w:val="fr-BE"/>
              </w:rPr>
            </w:pPr>
          </w:p>
        </w:tc>
        <w:tc>
          <w:tcPr>
            <w:tcW w:w="9107" w:type="dxa"/>
            <w:gridSpan w:val="7"/>
          </w:tcPr>
          <w:p w:rsidR="001624FA" w:rsidRPr="001E4E65" w:rsidRDefault="001E4E65" w:rsidP="003E0E32">
            <w:pPr>
              <w:spacing w:line="240" w:lineRule="atLeast"/>
              <w:rPr>
                <w:rFonts w:ascii="Arial" w:hAnsi="Arial"/>
                <w:b/>
                <w:i/>
                <w:color w:val="0000FF"/>
                <w:lang w:val="fr-BE"/>
              </w:rPr>
            </w:pPr>
            <w:r w:rsidRPr="001E4E65">
              <w:rPr>
                <w:rFonts w:ascii="Arial" w:hAnsi="Arial" w:cs="Arial"/>
                <w:i/>
                <w:color w:val="0000FF"/>
                <w:lang w:val="fr-BE" w:eastAsia="nl-BE"/>
              </w:rPr>
              <w:t>2. Verres de lunettes toriques, cylindre de 0,25 à 6,00 inclus :</w:t>
            </w:r>
          </w:p>
        </w:tc>
        <w:tc>
          <w:tcPr>
            <w:tcW w:w="248" w:type="dxa"/>
            <w:vAlign w:val="bottom"/>
          </w:tcPr>
          <w:p w:rsidR="001624FA" w:rsidRPr="001E4E65" w:rsidRDefault="001624FA">
            <w:pPr>
              <w:spacing w:line="240" w:lineRule="atLeast"/>
              <w:jc w:val="both"/>
              <w:rPr>
                <w:rFonts w:ascii="Arial" w:hAnsi="Arial"/>
                <w:i/>
                <w:color w:val="0000FF"/>
                <w:lang w:val="fr-BE"/>
              </w:rPr>
            </w:pPr>
          </w:p>
        </w:tc>
      </w:tr>
      <w:tr w:rsidR="001624FA" w:rsidRPr="000B0818" w:rsidTr="00B323C0">
        <w:trPr>
          <w:cantSplit/>
        </w:trPr>
        <w:tc>
          <w:tcPr>
            <w:tcW w:w="207" w:type="dxa"/>
          </w:tcPr>
          <w:p w:rsidR="001624FA" w:rsidRPr="00D96268" w:rsidRDefault="001624FA">
            <w:pPr>
              <w:spacing w:line="240" w:lineRule="atLeast"/>
              <w:jc w:val="both"/>
              <w:rPr>
                <w:rFonts w:ascii="Arial" w:hAnsi="Arial"/>
                <w:color w:val="0000FF"/>
                <w:lang w:val="fr-BE"/>
              </w:rPr>
            </w:pPr>
          </w:p>
        </w:tc>
        <w:tc>
          <w:tcPr>
            <w:tcW w:w="9107" w:type="dxa"/>
            <w:gridSpan w:val="7"/>
          </w:tcPr>
          <w:p w:rsidR="001624FA" w:rsidRPr="001E4E65" w:rsidRDefault="001624FA" w:rsidP="003E0E32">
            <w:pPr>
              <w:spacing w:line="240" w:lineRule="atLeast"/>
              <w:rPr>
                <w:rFonts w:ascii="Arial" w:hAnsi="Arial"/>
                <w:b/>
                <w:color w:val="0000FF"/>
                <w:lang w:val="fr-BE"/>
              </w:rPr>
            </w:pPr>
          </w:p>
        </w:tc>
        <w:tc>
          <w:tcPr>
            <w:tcW w:w="248" w:type="dxa"/>
            <w:vAlign w:val="bottom"/>
          </w:tcPr>
          <w:p w:rsidR="001624FA" w:rsidRPr="001E4E65" w:rsidRDefault="001624FA">
            <w:pPr>
              <w:spacing w:line="240" w:lineRule="atLeast"/>
              <w:jc w:val="both"/>
              <w:rPr>
                <w:rFonts w:ascii="Arial" w:hAnsi="Arial"/>
                <w:color w:val="0000FF"/>
                <w:lang w:val="fr-BE"/>
              </w:rPr>
            </w:pPr>
          </w:p>
        </w:tc>
      </w:tr>
      <w:tr w:rsidR="001E4E65" w:rsidRPr="001E4E65" w:rsidTr="00B323C0">
        <w:trPr>
          <w:cantSplit/>
        </w:trPr>
        <w:tc>
          <w:tcPr>
            <w:tcW w:w="207" w:type="dxa"/>
          </w:tcPr>
          <w:p w:rsidR="001E4E65" w:rsidRPr="00D96268" w:rsidRDefault="001E4E65" w:rsidP="001624FA">
            <w:pPr>
              <w:spacing w:line="240" w:lineRule="atLeast"/>
              <w:jc w:val="both"/>
              <w:rPr>
                <w:rFonts w:ascii="Arial" w:hAnsi="Arial"/>
                <w:color w:val="0000FF"/>
                <w:spacing w:val="-3"/>
                <w:lang w:val="fr-BE"/>
              </w:rPr>
            </w:pPr>
          </w:p>
        </w:tc>
        <w:tc>
          <w:tcPr>
            <w:tcW w:w="992" w:type="dxa"/>
            <w:gridSpan w:val="2"/>
          </w:tcPr>
          <w:p w:rsidR="001E4E65" w:rsidRPr="001E4E65" w:rsidRDefault="001E4E65" w:rsidP="001624FA">
            <w:pPr>
              <w:spacing w:line="240" w:lineRule="atLeast"/>
              <w:rPr>
                <w:rFonts w:ascii="Arial" w:hAnsi="Arial" w:cs="Arial"/>
                <w:color w:val="0000FF"/>
                <w:lang w:val="nl-NL"/>
              </w:rPr>
            </w:pPr>
            <w:r w:rsidRPr="001E4E65">
              <w:rPr>
                <w:rFonts w:ascii="Arial" w:eastAsia="ヒラギノ角ゴ Pro W3" w:hAnsi="Arial" w:cs="Arial"/>
                <w:color w:val="0000FF"/>
                <w:lang w:val="fr-BE"/>
              </w:rPr>
              <w:t>741112</w:t>
            </w:r>
          </w:p>
        </w:tc>
        <w:tc>
          <w:tcPr>
            <w:tcW w:w="6865" w:type="dxa"/>
            <w:gridSpan w:val="3"/>
            <w:vAlign w:val="center"/>
          </w:tcPr>
          <w:p w:rsidR="001E4E65" w:rsidRPr="001E4E65" w:rsidRDefault="001E4E65" w:rsidP="001E4E65">
            <w:pPr>
              <w:rPr>
                <w:rFonts w:ascii="Arial" w:hAnsi="Arial" w:cs="Arial"/>
                <w:color w:val="0000FF"/>
                <w:lang w:val="nl-BE" w:eastAsia="nl-BE"/>
              </w:rPr>
            </w:pPr>
            <w:r w:rsidRPr="001E4E65">
              <w:rPr>
                <w:rFonts w:ascii="Arial" w:hAnsi="Arial" w:cs="Arial"/>
                <w:color w:val="0000FF"/>
                <w:lang w:val="nl-BE" w:eastAsia="nl-BE"/>
              </w:rPr>
              <w:t xml:space="preserve">8,25 à 20,00 </w:t>
            </w:r>
            <w:proofErr w:type="spellStart"/>
            <w:r w:rsidRPr="001E4E65">
              <w:rPr>
                <w:rFonts w:ascii="Arial" w:hAnsi="Arial" w:cs="Arial"/>
                <w:color w:val="0000FF"/>
                <w:lang w:val="nl-BE" w:eastAsia="nl-BE"/>
              </w:rPr>
              <w:t>inclus</w:t>
            </w:r>
            <w:proofErr w:type="spellEnd"/>
            <w:r w:rsidRPr="001E4E65">
              <w:rPr>
                <w:rFonts w:ascii="Arial" w:hAnsi="Arial" w:cs="Arial"/>
                <w:color w:val="0000FF"/>
                <w:lang w:val="nl-BE" w:eastAsia="nl-BE"/>
              </w:rPr>
              <w:t xml:space="preserve"> </w:t>
            </w:r>
          </w:p>
        </w:tc>
        <w:tc>
          <w:tcPr>
            <w:tcW w:w="364" w:type="dxa"/>
            <w:vAlign w:val="bottom"/>
          </w:tcPr>
          <w:p w:rsidR="001E4E65" w:rsidRPr="001E4E65" w:rsidRDefault="001E4E65" w:rsidP="001624FA">
            <w:pPr>
              <w:spacing w:line="240" w:lineRule="atLeast"/>
              <w:jc w:val="right"/>
              <w:rPr>
                <w:rFonts w:ascii="Arial" w:hAnsi="Arial" w:cs="Arial"/>
                <w:color w:val="0000FF"/>
                <w:lang w:val="nl-NL"/>
              </w:rPr>
            </w:pPr>
            <w:r w:rsidRPr="001E4E65">
              <w:rPr>
                <w:rFonts w:ascii="Arial" w:hAnsi="Arial" w:cs="Arial"/>
                <w:color w:val="0000FF"/>
                <w:lang w:val="nl-NL"/>
              </w:rPr>
              <w:t>Z</w:t>
            </w:r>
          </w:p>
        </w:tc>
        <w:tc>
          <w:tcPr>
            <w:tcW w:w="886" w:type="dxa"/>
            <w:vAlign w:val="bottom"/>
          </w:tcPr>
          <w:p w:rsidR="001E4E65" w:rsidRPr="001E4E65" w:rsidRDefault="001E4E65" w:rsidP="001624FA">
            <w:pPr>
              <w:spacing w:line="240" w:lineRule="atLeast"/>
              <w:jc w:val="right"/>
              <w:rPr>
                <w:rFonts w:ascii="Arial" w:hAnsi="Arial" w:cs="Arial"/>
                <w:color w:val="0000FF"/>
                <w:lang w:val="nl-NL"/>
              </w:rPr>
            </w:pPr>
            <w:r w:rsidRPr="001E4E65">
              <w:rPr>
                <w:rFonts w:ascii="Arial" w:hAnsi="Arial" w:cs="Arial"/>
                <w:color w:val="0000FF"/>
                <w:lang w:val="nl-BE"/>
              </w:rPr>
              <w:t>128</w:t>
            </w:r>
          </w:p>
        </w:tc>
        <w:tc>
          <w:tcPr>
            <w:tcW w:w="248" w:type="dxa"/>
            <w:vAlign w:val="bottom"/>
          </w:tcPr>
          <w:p w:rsidR="001E4E65" w:rsidRPr="001E4E65" w:rsidRDefault="001E4E65" w:rsidP="001624FA">
            <w:pPr>
              <w:spacing w:line="240" w:lineRule="atLeast"/>
              <w:jc w:val="right"/>
              <w:rPr>
                <w:rFonts w:ascii="Arial" w:hAnsi="Arial"/>
                <w:color w:val="0000FF"/>
                <w:lang w:val="nl-BE"/>
              </w:rPr>
            </w:pPr>
          </w:p>
        </w:tc>
      </w:tr>
      <w:tr w:rsidR="001E4E65" w:rsidRPr="00136051" w:rsidTr="00B323C0">
        <w:trPr>
          <w:cantSplit/>
        </w:trPr>
        <w:tc>
          <w:tcPr>
            <w:tcW w:w="207" w:type="dxa"/>
          </w:tcPr>
          <w:p w:rsidR="001E4E65" w:rsidRPr="00D96268" w:rsidRDefault="001E4E65" w:rsidP="00F058B2">
            <w:pPr>
              <w:spacing w:line="240" w:lineRule="atLeast"/>
              <w:jc w:val="both"/>
              <w:rPr>
                <w:rFonts w:ascii="Arial" w:hAnsi="Arial"/>
                <w:color w:val="0000FF"/>
                <w:spacing w:val="-3"/>
                <w:lang w:val="fr-BE"/>
              </w:rPr>
            </w:pPr>
          </w:p>
        </w:tc>
        <w:tc>
          <w:tcPr>
            <w:tcW w:w="657" w:type="dxa"/>
          </w:tcPr>
          <w:p w:rsidR="001E4E65" w:rsidRPr="00136051" w:rsidRDefault="001E4E65" w:rsidP="00F058B2">
            <w:pPr>
              <w:spacing w:line="240" w:lineRule="atLeast"/>
              <w:jc w:val="both"/>
              <w:rPr>
                <w:rFonts w:ascii="Arial" w:hAnsi="Arial"/>
                <w:color w:val="0000FF"/>
                <w:spacing w:val="-3"/>
                <w:lang w:val="fr-BE"/>
              </w:rPr>
            </w:pPr>
          </w:p>
        </w:tc>
        <w:tc>
          <w:tcPr>
            <w:tcW w:w="864" w:type="dxa"/>
            <w:gridSpan w:val="2"/>
          </w:tcPr>
          <w:p w:rsidR="001E4E65" w:rsidRPr="00136051" w:rsidRDefault="001E4E65" w:rsidP="003E0E32">
            <w:pPr>
              <w:spacing w:line="240" w:lineRule="atLeast"/>
              <w:jc w:val="right"/>
              <w:rPr>
                <w:rFonts w:ascii="Arial" w:hAnsi="Arial" w:cs="Arial"/>
                <w:color w:val="0000FF"/>
                <w:lang w:val="fr-BE"/>
              </w:rPr>
            </w:pPr>
          </w:p>
        </w:tc>
        <w:tc>
          <w:tcPr>
            <w:tcW w:w="864" w:type="dxa"/>
          </w:tcPr>
          <w:p w:rsidR="001E4E65" w:rsidRPr="00136051" w:rsidRDefault="001E4E65" w:rsidP="003E0E32">
            <w:pPr>
              <w:spacing w:line="240" w:lineRule="atLeast"/>
              <w:jc w:val="right"/>
              <w:rPr>
                <w:rFonts w:ascii="Arial" w:hAnsi="Arial"/>
                <w:color w:val="0000FF"/>
                <w:spacing w:val="-3"/>
                <w:lang w:val="fr-BE"/>
              </w:rPr>
            </w:pPr>
          </w:p>
        </w:tc>
        <w:tc>
          <w:tcPr>
            <w:tcW w:w="5472" w:type="dxa"/>
          </w:tcPr>
          <w:p w:rsidR="001E4E65" w:rsidRPr="00136051" w:rsidRDefault="001E4E65" w:rsidP="00F058B2">
            <w:pPr>
              <w:spacing w:line="240" w:lineRule="atLeast"/>
              <w:jc w:val="both"/>
              <w:rPr>
                <w:rFonts w:ascii="Arial" w:hAnsi="Arial" w:cs="Arial"/>
                <w:color w:val="0000FF"/>
                <w:lang w:val="fr-BE"/>
              </w:rPr>
            </w:pPr>
          </w:p>
        </w:tc>
        <w:tc>
          <w:tcPr>
            <w:tcW w:w="364" w:type="dxa"/>
            <w:vAlign w:val="bottom"/>
          </w:tcPr>
          <w:p w:rsidR="001E4E65" w:rsidRPr="00136051" w:rsidRDefault="001E4E65" w:rsidP="00F058B2">
            <w:pPr>
              <w:spacing w:line="240" w:lineRule="atLeast"/>
              <w:jc w:val="right"/>
              <w:rPr>
                <w:rFonts w:ascii="Arial" w:hAnsi="Arial" w:cs="Arial"/>
                <w:color w:val="0000FF"/>
                <w:lang w:val="fr-BE"/>
              </w:rPr>
            </w:pPr>
          </w:p>
        </w:tc>
        <w:tc>
          <w:tcPr>
            <w:tcW w:w="886" w:type="dxa"/>
            <w:vAlign w:val="bottom"/>
          </w:tcPr>
          <w:p w:rsidR="001E4E65" w:rsidRPr="00136051" w:rsidRDefault="001E4E65" w:rsidP="00F058B2">
            <w:pPr>
              <w:spacing w:line="240" w:lineRule="atLeast"/>
              <w:jc w:val="right"/>
              <w:rPr>
                <w:rFonts w:ascii="Arial" w:hAnsi="Arial"/>
                <w:color w:val="0000FF"/>
                <w:spacing w:val="-3"/>
                <w:lang w:val="fr-BE"/>
              </w:rPr>
            </w:pPr>
          </w:p>
        </w:tc>
        <w:tc>
          <w:tcPr>
            <w:tcW w:w="248" w:type="dxa"/>
            <w:vAlign w:val="bottom"/>
          </w:tcPr>
          <w:p w:rsidR="001E4E65" w:rsidRPr="00136051" w:rsidRDefault="001E4E65" w:rsidP="00F058B2">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pPr>
              <w:spacing w:line="240" w:lineRule="atLeast"/>
              <w:jc w:val="both"/>
              <w:rPr>
                <w:rFonts w:ascii="Arial" w:hAnsi="Arial"/>
                <w:color w:val="0000FF"/>
                <w:lang w:val="fr-BE"/>
              </w:rPr>
            </w:pPr>
          </w:p>
        </w:tc>
        <w:tc>
          <w:tcPr>
            <w:tcW w:w="9107" w:type="dxa"/>
            <w:gridSpan w:val="7"/>
          </w:tcPr>
          <w:p w:rsidR="001E4E65" w:rsidRPr="00136051" w:rsidRDefault="001E4E65" w:rsidP="001E4E6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r w:rsidRPr="00136051">
              <w:rPr>
                <w:rFonts w:ascii="Arial" w:hAnsi="Arial" w:cs="Arial"/>
                <w:color w:val="0000FF"/>
                <w:lang w:val="fr-BE" w:eastAsia="nl-BE"/>
              </w:rPr>
              <w:t xml:space="preserve">Sous-groupe 4 : Verres de lunettes </w:t>
            </w:r>
            <w:proofErr w:type="spellStart"/>
            <w:r w:rsidRPr="00136051">
              <w:rPr>
                <w:rFonts w:ascii="Arial" w:hAnsi="Arial" w:cs="Arial"/>
                <w:color w:val="0000FF"/>
                <w:lang w:val="fr-BE" w:eastAsia="nl-BE"/>
              </w:rPr>
              <w:t>unifocaux</w:t>
            </w:r>
            <w:proofErr w:type="spellEnd"/>
            <w:r w:rsidRPr="00136051">
              <w:rPr>
                <w:rFonts w:ascii="Arial" w:hAnsi="Arial" w:cs="Arial"/>
                <w:color w:val="0000FF"/>
                <w:lang w:val="fr-BE" w:eastAsia="nl-BE"/>
              </w:rPr>
              <w:t xml:space="preserve"> organiques à haut indice de réfraction et antireflet</w:t>
            </w:r>
          </w:p>
        </w:tc>
        <w:tc>
          <w:tcPr>
            <w:tcW w:w="248" w:type="dxa"/>
            <w:vAlign w:val="bottom"/>
          </w:tcPr>
          <w:p w:rsidR="001E4E65" w:rsidRPr="00136051" w:rsidRDefault="001E4E65">
            <w:pPr>
              <w:spacing w:line="240" w:lineRule="atLeast"/>
              <w:jc w:val="both"/>
              <w:rPr>
                <w:rFonts w:ascii="Arial" w:hAnsi="Arial"/>
                <w:color w:val="0000FF"/>
                <w:lang w:val="fr-BE"/>
              </w:rPr>
            </w:pPr>
          </w:p>
        </w:tc>
      </w:tr>
      <w:tr w:rsidR="001E4E65" w:rsidRPr="000B0818" w:rsidTr="00B323C0">
        <w:trPr>
          <w:cantSplit/>
        </w:trPr>
        <w:tc>
          <w:tcPr>
            <w:tcW w:w="207" w:type="dxa"/>
          </w:tcPr>
          <w:p w:rsidR="001E4E65" w:rsidRPr="00D96268" w:rsidRDefault="001E4E65">
            <w:pPr>
              <w:spacing w:line="240" w:lineRule="atLeast"/>
              <w:jc w:val="both"/>
              <w:rPr>
                <w:rFonts w:ascii="Arial" w:hAnsi="Arial"/>
                <w:color w:val="0000FF"/>
                <w:lang w:val="fr-BE"/>
              </w:rPr>
            </w:pPr>
          </w:p>
        </w:tc>
        <w:tc>
          <w:tcPr>
            <w:tcW w:w="9107" w:type="dxa"/>
            <w:gridSpan w:val="7"/>
          </w:tcPr>
          <w:p w:rsidR="001E4E65" w:rsidRPr="00136051" w:rsidRDefault="001E4E65" w:rsidP="001E4E6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p>
        </w:tc>
        <w:tc>
          <w:tcPr>
            <w:tcW w:w="248" w:type="dxa"/>
            <w:vAlign w:val="bottom"/>
          </w:tcPr>
          <w:p w:rsidR="001E4E65" w:rsidRPr="00136051" w:rsidRDefault="001E4E65">
            <w:pPr>
              <w:spacing w:line="240" w:lineRule="atLeast"/>
              <w:jc w:val="both"/>
              <w:rPr>
                <w:rFonts w:ascii="Arial" w:hAnsi="Arial"/>
                <w:color w:val="0000FF"/>
                <w:lang w:val="fr-BE"/>
              </w:rPr>
            </w:pPr>
          </w:p>
        </w:tc>
      </w:tr>
      <w:tr w:rsidR="001E4E65" w:rsidRPr="00136051" w:rsidTr="00B323C0">
        <w:trPr>
          <w:cantSplit/>
        </w:trPr>
        <w:tc>
          <w:tcPr>
            <w:tcW w:w="207" w:type="dxa"/>
          </w:tcPr>
          <w:p w:rsidR="001E4E65" w:rsidRPr="00D96268" w:rsidRDefault="001E4E65">
            <w:pPr>
              <w:spacing w:line="240" w:lineRule="atLeast"/>
              <w:jc w:val="both"/>
              <w:rPr>
                <w:rFonts w:ascii="Arial" w:hAnsi="Arial"/>
                <w:i/>
                <w:color w:val="0000FF"/>
                <w:lang w:val="fr-BE"/>
              </w:rPr>
            </w:pPr>
          </w:p>
        </w:tc>
        <w:tc>
          <w:tcPr>
            <w:tcW w:w="9107" w:type="dxa"/>
            <w:gridSpan w:val="7"/>
          </w:tcPr>
          <w:p w:rsidR="001E4E65" w:rsidRPr="00136051" w:rsidRDefault="001E4E65" w:rsidP="003E0E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i/>
                <w:color w:val="0000FF"/>
                <w:lang w:val="fr-BE" w:eastAsia="nl-BE"/>
              </w:rPr>
            </w:pPr>
            <w:r w:rsidRPr="00136051">
              <w:rPr>
                <w:rFonts w:ascii="Arial" w:hAnsi="Arial" w:cs="Arial"/>
                <w:i/>
                <w:color w:val="0000FF"/>
                <w:lang w:val="fr-BE" w:eastAsia="nl-BE"/>
              </w:rPr>
              <w:t xml:space="preserve">1. </w:t>
            </w:r>
            <w:proofErr w:type="spellStart"/>
            <w:r w:rsidRPr="00136051">
              <w:rPr>
                <w:rFonts w:ascii="Arial" w:hAnsi="Arial" w:cs="Arial"/>
                <w:i/>
                <w:color w:val="0000FF"/>
                <w:lang w:val="nl-BE" w:eastAsia="nl-BE"/>
              </w:rPr>
              <w:t>Verres</w:t>
            </w:r>
            <w:proofErr w:type="spellEnd"/>
            <w:r w:rsidRPr="00136051">
              <w:rPr>
                <w:rFonts w:ascii="Arial" w:hAnsi="Arial" w:cs="Arial"/>
                <w:i/>
                <w:color w:val="0000FF"/>
                <w:lang w:val="nl-BE" w:eastAsia="nl-BE"/>
              </w:rPr>
              <w:t xml:space="preserve"> de </w:t>
            </w:r>
            <w:proofErr w:type="spellStart"/>
            <w:r w:rsidRPr="00136051">
              <w:rPr>
                <w:rFonts w:ascii="Arial" w:hAnsi="Arial" w:cs="Arial"/>
                <w:i/>
                <w:color w:val="0000FF"/>
                <w:lang w:val="nl-BE" w:eastAsia="nl-BE"/>
              </w:rPr>
              <w:t>lunettes</w:t>
            </w:r>
            <w:proofErr w:type="spellEnd"/>
            <w:r w:rsidRPr="00136051">
              <w:rPr>
                <w:rFonts w:ascii="Arial" w:hAnsi="Arial" w:cs="Arial"/>
                <w:i/>
                <w:color w:val="0000FF"/>
                <w:lang w:val="nl-BE" w:eastAsia="nl-BE"/>
              </w:rPr>
              <w:t xml:space="preserve"> </w:t>
            </w:r>
            <w:proofErr w:type="spellStart"/>
            <w:r w:rsidRPr="00136051">
              <w:rPr>
                <w:rFonts w:ascii="Arial" w:hAnsi="Arial" w:cs="Arial"/>
                <w:i/>
                <w:color w:val="0000FF"/>
                <w:lang w:val="nl-BE" w:eastAsia="nl-BE"/>
              </w:rPr>
              <w:t>sphériques</w:t>
            </w:r>
            <w:proofErr w:type="spellEnd"/>
          </w:p>
        </w:tc>
        <w:tc>
          <w:tcPr>
            <w:tcW w:w="248" w:type="dxa"/>
            <w:vAlign w:val="bottom"/>
          </w:tcPr>
          <w:p w:rsidR="001E4E65" w:rsidRPr="00136051" w:rsidRDefault="001E4E65">
            <w:pPr>
              <w:spacing w:line="240" w:lineRule="atLeast"/>
              <w:jc w:val="both"/>
              <w:rPr>
                <w:rFonts w:ascii="Arial" w:hAnsi="Arial"/>
                <w:i/>
                <w:color w:val="0000FF"/>
                <w:lang w:val="fr-BE"/>
              </w:rPr>
            </w:pPr>
          </w:p>
        </w:tc>
      </w:tr>
      <w:tr w:rsidR="001E4E65" w:rsidRPr="00136051" w:rsidTr="00B323C0">
        <w:trPr>
          <w:cantSplit/>
        </w:trPr>
        <w:tc>
          <w:tcPr>
            <w:tcW w:w="207" w:type="dxa"/>
          </w:tcPr>
          <w:p w:rsidR="001E4E65" w:rsidRPr="00D96268" w:rsidRDefault="001E4E65">
            <w:pPr>
              <w:spacing w:line="240" w:lineRule="atLeast"/>
              <w:jc w:val="both"/>
              <w:rPr>
                <w:rFonts w:ascii="Arial" w:hAnsi="Arial"/>
                <w:color w:val="0000FF"/>
                <w:lang w:val="fr-BE"/>
              </w:rPr>
            </w:pPr>
          </w:p>
        </w:tc>
        <w:tc>
          <w:tcPr>
            <w:tcW w:w="9107" w:type="dxa"/>
            <w:gridSpan w:val="7"/>
          </w:tcPr>
          <w:p w:rsidR="001E4E65" w:rsidRPr="00136051" w:rsidRDefault="001E4E65" w:rsidP="003E0E32">
            <w:pPr>
              <w:spacing w:line="240" w:lineRule="atLeast"/>
              <w:rPr>
                <w:rFonts w:ascii="Arial" w:hAnsi="Arial"/>
                <w:color w:val="0000FF"/>
                <w:lang w:val="fr-BE"/>
              </w:rPr>
            </w:pPr>
          </w:p>
        </w:tc>
        <w:tc>
          <w:tcPr>
            <w:tcW w:w="248" w:type="dxa"/>
            <w:vAlign w:val="bottom"/>
          </w:tcPr>
          <w:p w:rsidR="001E4E65" w:rsidRPr="00136051" w:rsidRDefault="001E4E65">
            <w:pPr>
              <w:spacing w:line="240" w:lineRule="atLeast"/>
              <w:jc w:val="both"/>
              <w:rPr>
                <w:rFonts w:ascii="Arial" w:hAnsi="Arial"/>
                <w:color w:val="0000FF"/>
                <w:lang w:val="fr-BE"/>
              </w:rPr>
            </w:pPr>
          </w:p>
        </w:tc>
      </w:tr>
      <w:tr w:rsidR="001E4E65" w:rsidRPr="00136051" w:rsidTr="00B323C0">
        <w:trPr>
          <w:cantSplit/>
        </w:trPr>
        <w:tc>
          <w:tcPr>
            <w:tcW w:w="207" w:type="dxa"/>
          </w:tcPr>
          <w:p w:rsidR="001E4E65" w:rsidRPr="00D96268" w:rsidRDefault="001E4E65" w:rsidP="001624FA">
            <w:pPr>
              <w:spacing w:line="240" w:lineRule="atLeast"/>
              <w:jc w:val="both"/>
              <w:rPr>
                <w:rFonts w:ascii="Arial" w:hAnsi="Arial"/>
                <w:color w:val="0000FF"/>
                <w:spacing w:val="-3"/>
                <w:lang w:val="nl-BE"/>
              </w:rPr>
            </w:pPr>
          </w:p>
        </w:tc>
        <w:tc>
          <w:tcPr>
            <w:tcW w:w="992" w:type="dxa"/>
            <w:gridSpan w:val="2"/>
          </w:tcPr>
          <w:p w:rsidR="001E4E65" w:rsidRPr="00136051" w:rsidRDefault="001E4E65" w:rsidP="001624FA">
            <w:pPr>
              <w:spacing w:line="240" w:lineRule="atLeast"/>
              <w:rPr>
                <w:rFonts w:ascii="Arial" w:hAnsi="Arial" w:cs="Arial"/>
                <w:color w:val="0000FF"/>
                <w:lang w:val="nl-NL"/>
              </w:rPr>
            </w:pPr>
            <w:r w:rsidRPr="00136051">
              <w:rPr>
                <w:rFonts w:ascii="Arial" w:eastAsia="ヒラギノ角ゴ Pro W3" w:hAnsi="Arial" w:cs="Arial"/>
                <w:color w:val="0000FF"/>
                <w:lang w:val="fr-BE"/>
              </w:rPr>
              <w:t>741134</w:t>
            </w:r>
          </w:p>
        </w:tc>
        <w:tc>
          <w:tcPr>
            <w:tcW w:w="6865" w:type="dxa"/>
            <w:gridSpan w:val="3"/>
          </w:tcPr>
          <w:p w:rsidR="001E4E65" w:rsidRPr="00136051" w:rsidRDefault="001E4E65" w:rsidP="001624FA">
            <w:pPr>
              <w:spacing w:line="240" w:lineRule="atLeast"/>
              <w:jc w:val="both"/>
              <w:rPr>
                <w:rFonts w:ascii="Arial" w:hAnsi="Arial" w:cs="Arial"/>
                <w:color w:val="0000FF"/>
                <w:lang w:val="nl-NL"/>
              </w:rPr>
            </w:pPr>
            <w:r w:rsidRPr="00136051">
              <w:rPr>
                <w:rFonts w:ascii="Arial" w:hAnsi="Arial" w:cs="Arial"/>
                <w:color w:val="0000FF"/>
                <w:lang w:val="nl-BE" w:eastAsia="nl-BE"/>
              </w:rPr>
              <w:t xml:space="preserve">8,25 à 20,00 </w:t>
            </w:r>
            <w:proofErr w:type="spellStart"/>
            <w:r w:rsidRPr="00136051">
              <w:rPr>
                <w:rFonts w:ascii="Arial" w:hAnsi="Arial" w:cs="Arial"/>
                <w:color w:val="0000FF"/>
                <w:lang w:val="nl-BE" w:eastAsia="nl-BE"/>
              </w:rPr>
              <w:t>inclus</w:t>
            </w:r>
            <w:proofErr w:type="spellEnd"/>
          </w:p>
        </w:tc>
        <w:tc>
          <w:tcPr>
            <w:tcW w:w="364" w:type="dxa"/>
            <w:vAlign w:val="bottom"/>
          </w:tcPr>
          <w:p w:rsidR="001E4E65" w:rsidRPr="00136051" w:rsidRDefault="001E4E65" w:rsidP="001624FA">
            <w:pPr>
              <w:spacing w:line="240" w:lineRule="atLeast"/>
              <w:jc w:val="right"/>
              <w:rPr>
                <w:rFonts w:ascii="Arial" w:hAnsi="Arial" w:cs="Arial"/>
                <w:color w:val="0000FF"/>
                <w:lang w:val="nl-NL"/>
              </w:rPr>
            </w:pPr>
            <w:r w:rsidRPr="00136051">
              <w:rPr>
                <w:rFonts w:ascii="Arial" w:hAnsi="Arial" w:cs="Arial"/>
                <w:color w:val="0000FF"/>
                <w:lang w:val="nl-NL"/>
              </w:rPr>
              <w:t>Z</w:t>
            </w:r>
          </w:p>
        </w:tc>
        <w:tc>
          <w:tcPr>
            <w:tcW w:w="886" w:type="dxa"/>
            <w:vAlign w:val="bottom"/>
          </w:tcPr>
          <w:p w:rsidR="001E4E65" w:rsidRPr="00136051" w:rsidRDefault="001E4E65" w:rsidP="001624FA">
            <w:pPr>
              <w:spacing w:line="240" w:lineRule="atLeast"/>
              <w:jc w:val="right"/>
              <w:rPr>
                <w:rFonts w:ascii="Arial" w:hAnsi="Arial" w:cs="Arial"/>
                <w:color w:val="0000FF"/>
                <w:lang w:val="nl-NL"/>
              </w:rPr>
            </w:pPr>
            <w:r w:rsidRPr="00136051">
              <w:rPr>
                <w:rFonts w:ascii="Arial" w:hAnsi="Arial" w:cs="Arial"/>
                <w:color w:val="0000FF"/>
                <w:lang w:val="nl-BE"/>
              </w:rPr>
              <w:t>109</w:t>
            </w:r>
          </w:p>
        </w:tc>
        <w:tc>
          <w:tcPr>
            <w:tcW w:w="248" w:type="dxa"/>
            <w:vAlign w:val="bottom"/>
          </w:tcPr>
          <w:p w:rsidR="001E4E65" w:rsidRPr="00136051" w:rsidRDefault="001E4E65" w:rsidP="001624FA">
            <w:pPr>
              <w:spacing w:line="240" w:lineRule="atLeast"/>
              <w:jc w:val="right"/>
              <w:rPr>
                <w:rFonts w:ascii="Arial" w:hAnsi="Arial"/>
                <w:color w:val="0000FF"/>
                <w:lang w:val="nl-BE"/>
              </w:rPr>
            </w:pPr>
          </w:p>
        </w:tc>
      </w:tr>
      <w:tr w:rsidR="001E4E65" w:rsidRPr="00136051" w:rsidTr="00B323C0">
        <w:trPr>
          <w:cantSplit/>
        </w:trPr>
        <w:tc>
          <w:tcPr>
            <w:tcW w:w="207" w:type="dxa"/>
          </w:tcPr>
          <w:p w:rsidR="001E4E65" w:rsidRPr="00D96268" w:rsidRDefault="001E4E65">
            <w:pPr>
              <w:spacing w:line="240" w:lineRule="atLeast"/>
              <w:jc w:val="both"/>
              <w:rPr>
                <w:rFonts w:ascii="Arial" w:hAnsi="Arial"/>
                <w:color w:val="0000FF"/>
                <w:lang w:val="fr-BE"/>
              </w:rPr>
            </w:pPr>
          </w:p>
        </w:tc>
        <w:tc>
          <w:tcPr>
            <w:tcW w:w="9107" w:type="dxa"/>
            <w:gridSpan w:val="7"/>
          </w:tcPr>
          <w:p w:rsidR="001E4E65" w:rsidRPr="00136051" w:rsidRDefault="001E4E65" w:rsidP="003E0E32">
            <w:pPr>
              <w:spacing w:line="240" w:lineRule="atLeast"/>
              <w:rPr>
                <w:rFonts w:ascii="Arial" w:hAnsi="Arial"/>
                <w:color w:val="0000FF"/>
                <w:lang w:val="fr-BE"/>
              </w:rPr>
            </w:pPr>
          </w:p>
        </w:tc>
        <w:tc>
          <w:tcPr>
            <w:tcW w:w="248" w:type="dxa"/>
            <w:vAlign w:val="bottom"/>
          </w:tcPr>
          <w:p w:rsidR="001E4E65" w:rsidRPr="00136051" w:rsidRDefault="001E4E65">
            <w:pPr>
              <w:spacing w:line="240" w:lineRule="atLeast"/>
              <w:jc w:val="both"/>
              <w:rPr>
                <w:rFonts w:ascii="Arial" w:hAnsi="Arial"/>
                <w:color w:val="0000FF"/>
                <w:lang w:val="fr-BE"/>
              </w:rPr>
            </w:pPr>
          </w:p>
        </w:tc>
      </w:tr>
      <w:tr w:rsidR="001E4E65" w:rsidRPr="000B0818" w:rsidTr="00B323C0">
        <w:trPr>
          <w:cantSplit/>
        </w:trPr>
        <w:tc>
          <w:tcPr>
            <w:tcW w:w="207" w:type="dxa"/>
          </w:tcPr>
          <w:p w:rsidR="001E4E65" w:rsidRPr="00D96268" w:rsidRDefault="001E4E65">
            <w:pPr>
              <w:spacing w:line="240" w:lineRule="atLeast"/>
              <w:jc w:val="both"/>
              <w:rPr>
                <w:rFonts w:ascii="Arial" w:hAnsi="Arial"/>
                <w:i/>
                <w:color w:val="0000FF"/>
                <w:lang w:val="fr-BE"/>
              </w:rPr>
            </w:pPr>
          </w:p>
        </w:tc>
        <w:tc>
          <w:tcPr>
            <w:tcW w:w="9107" w:type="dxa"/>
            <w:gridSpan w:val="7"/>
          </w:tcPr>
          <w:p w:rsidR="001E4E65" w:rsidRPr="00136051" w:rsidRDefault="001E4E65" w:rsidP="003E0E32">
            <w:pPr>
              <w:spacing w:line="240" w:lineRule="atLeast"/>
              <w:rPr>
                <w:rFonts w:ascii="Arial" w:hAnsi="Arial"/>
                <w:i/>
                <w:color w:val="0000FF"/>
                <w:lang w:val="fr-BE"/>
              </w:rPr>
            </w:pPr>
            <w:r w:rsidRPr="00136051">
              <w:rPr>
                <w:rFonts w:ascii="Arial" w:hAnsi="Arial" w:cs="Arial"/>
                <w:i/>
                <w:color w:val="0000FF"/>
                <w:lang w:val="fr-BE" w:eastAsia="nl-BE"/>
              </w:rPr>
              <w:t>2. Verres de lunettes toriques, cylindre de 0,25 à 6,00 inclus :</w:t>
            </w:r>
          </w:p>
        </w:tc>
        <w:tc>
          <w:tcPr>
            <w:tcW w:w="248" w:type="dxa"/>
            <w:vAlign w:val="bottom"/>
          </w:tcPr>
          <w:p w:rsidR="001E4E65" w:rsidRPr="00136051" w:rsidRDefault="001E4E65">
            <w:pPr>
              <w:spacing w:line="240" w:lineRule="atLeast"/>
              <w:jc w:val="both"/>
              <w:rPr>
                <w:rFonts w:ascii="Arial" w:hAnsi="Arial"/>
                <w:i/>
                <w:color w:val="0000FF"/>
                <w:lang w:val="fr-BE"/>
              </w:rPr>
            </w:pPr>
          </w:p>
        </w:tc>
      </w:tr>
      <w:tr w:rsidR="001E4E65" w:rsidRPr="000B0818" w:rsidTr="00B323C0">
        <w:trPr>
          <w:cantSplit/>
        </w:trPr>
        <w:tc>
          <w:tcPr>
            <w:tcW w:w="207" w:type="dxa"/>
          </w:tcPr>
          <w:p w:rsidR="001E4E65" w:rsidRPr="00D96268" w:rsidRDefault="001E4E65">
            <w:pPr>
              <w:spacing w:line="240" w:lineRule="atLeast"/>
              <w:jc w:val="both"/>
              <w:rPr>
                <w:rFonts w:ascii="Arial" w:hAnsi="Arial"/>
                <w:color w:val="0000FF"/>
                <w:lang w:val="fr-BE"/>
              </w:rPr>
            </w:pPr>
          </w:p>
        </w:tc>
        <w:tc>
          <w:tcPr>
            <w:tcW w:w="9107" w:type="dxa"/>
            <w:gridSpan w:val="7"/>
          </w:tcPr>
          <w:p w:rsidR="001E4E65" w:rsidRPr="00136051" w:rsidRDefault="001E4E65" w:rsidP="003E0E32">
            <w:pPr>
              <w:spacing w:line="240" w:lineRule="atLeast"/>
              <w:rPr>
                <w:rFonts w:ascii="Arial" w:hAnsi="Arial"/>
                <w:color w:val="0000FF"/>
                <w:lang w:val="fr-BE"/>
              </w:rPr>
            </w:pPr>
          </w:p>
        </w:tc>
        <w:tc>
          <w:tcPr>
            <w:tcW w:w="248" w:type="dxa"/>
            <w:vAlign w:val="bottom"/>
          </w:tcPr>
          <w:p w:rsidR="001E4E65" w:rsidRPr="00136051" w:rsidRDefault="001E4E65">
            <w:pPr>
              <w:spacing w:line="240" w:lineRule="atLeast"/>
              <w:jc w:val="both"/>
              <w:rPr>
                <w:rFonts w:ascii="Arial" w:hAnsi="Arial"/>
                <w:color w:val="0000FF"/>
                <w:lang w:val="fr-BE"/>
              </w:rPr>
            </w:pPr>
          </w:p>
        </w:tc>
      </w:tr>
      <w:tr w:rsidR="001E4E65" w:rsidRPr="00136051" w:rsidTr="00B323C0">
        <w:trPr>
          <w:cantSplit/>
        </w:trPr>
        <w:tc>
          <w:tcPr>
            <w:tcW w:w="207" w:type="dxa"/>
          </w:tcPr>
          <w:p w:rsidR="001E4E65" w:rsidRPr="00D96268" w:rsidRDefault="001E4E65" w:rsidP="001624FA">
            <w:pPr>
              <w:spacing w:line="240" w:lineRule="atLeast"/>
              <w:jc w:val="both"/>
              <w:rPr>
                <w:rFonts w:ascii="Arial" w:hAnsi="Arial"/>
                <w:color w:val="0000FF"/>
                <w:spacing w:val="-3"/>
                <w:lang w:val="fr-BE"/>
              </w:rPr>
            </w:pPr>
          </w:p>
        </w:tc>
        <w:tc>
          <w:tcPr>
            <w:tcW w:w="992" w:type="dxa"/>
            <w:gridSpan w:val="2"/>
          </w:tcPr>
          <w:p w:rsidR="001E4E65" w:rsidRPr="00136051" w:rsidRDefault="001E4E65" w:rsidP="001624FA">
            <w:pPr>
              <w:spacing w:line="240" w:lineRule="atLeast"/>
              <w:rPr>
                <w:rFonts w:ascii="Arial" w:hAnsi="Arial" w:cs="Arial"/>
                <w:color w:val="0000FF"/>
                <w:lang w:val="nl-NL"/>
              </w:rPr>
            </w:pPr>
            <w:r w:rsidRPr="00136051">
              <w:rPr>
                <w:rFonts w:ascii="Arial" w:eastAsia="ヒラギノ角ゴ Pro W3" w:hAnsi="Arial" w:cs="Arial"/>
                <w:color w:val="0000FF"/>
                <w:lang w:val="fr-BE"/>
              </w:rPr>
              <w:t>741156</w:t>
            </w:r>
          </w:p>
        </w:tc>
        <w:tc>
          <w:tcPr>
            <w:tcW w:w="6865" w:type="dxa"/>
            <w:gridSpan w:val="3"/>
          </w:tcPr>
          <w:p w:rsidR="001E4E65" w:rsidRPr="00136051" w:rsidRDefault="001E4E65" w:rsidP="001624FA">
            <w:pPr>
              <w:spacing w:line="240" w:lineRule="atLeast"/>
              <w:jc w:val="both"/>
              <w:rPr>
                <w:rFonts w:ascii="Arial" w:hAnsi="Arial" w:cs="Arial"/>
                <w:color w:val="0000FF"/>
                <w:lang w:val="nl-NL"/>
              </w:rPr>
            </w:pPr>
            <w:r w:rsidRPr="00136051">
              <w:rPr>
                <w:rFonts w:ascii="Arial" w:hAnsi="Arial" w:cs="Arial"/>
                <w:color w:val="0000FF"/>
                <w:lang w:val="nl-BE" w:eastAsia="nl-BE"/>
              </w:rPr>
              <w:t xml:space="preserve">8,25 à 20,00 </w:t>
            </w:r>
            <w:proofErr w:type="spellStart"/>
            <w:r w:rsidRPr="00136051">
              <w:rPr>
                <w:rFonts w:ascii="Arial" w:hAnsi="Arial" w:cs="Arial"/>
                <w:color w:val="0000FF"/>
                <w:lang w:val="nl-BE" w:eastAsia="nl-BE"/>
              </w:rPr>
              <w:t>inclus</w:t>
            </w:r>
            <w:proofErr w:type="spellEnd"/>
          </w:p>
        </w:tc>
        <w:tc>
          <w:tcPr>
            <w:tcW w:w="364" w:type="dxa"/>
            <w:vAlign w:val="bottom"/>
          </w:tcPr>
          <w:p w:rsidR="001E4E65" w:rsidRPr="00136051" w:rsidRDefault="001E4E65" w:rsidP="001624FA">
            <w:pPr>
              <w:spacing w:line="240" w:lineRule="atLeast"/>
              <w:jc w:val="right"/>
              <w:rPr>
                <w:rFonts w:ascii="Arial" w:hAnsi="Arial" w:cs="Arial"/>
                <w:color w:val="0000FF"/>
                <w:lang w:val="nl-NL"/>
              </w:rPr>
            </w:pPr>
            <w:r w:rsidRPr="00136051">
              <w:rPr>
                <w:rFonts w:ascii="Arial" w:hAnsi="Arial" w:cs="Arial"/>
                <w:color w:val="0000FF"/>
                <w:lang w:val="nl-NL"/>
              </w:rPr>
              <w:t>Z</w:t>
            </w:r>
          </w:p>
        </w:tc>
        <w:tc>
          <w:tcPr>
            <w:tcW w:w="886" w:type="dxa"/>
            <w:vAlign w:val="bottom"/>
          </w:tcPr>
          <w:p w:rsidR="001E4E65" w:rsidRPr="00136051" w:rsidRDefault="001E4E65" w:rsidP="001624FA">
            <w:pPr>
              <w:spacing w:line="240" w:lineRule="atLeast"/>
              <w:jc w:val="right"/>
              <w:rPr>
                <w:rFonts w:ascii="Arial" w:hAnsi="Arial" w:cs="Arial"/>
                <w:color w:val="0000FF"/>
                <w:lang w:val="nl-NL"/>
              </w:rPr>
            </w:pPr>
            <w:r w:rsidRPr="00136051">
              <w:rPr>
                <w:rFonts w:ascii="Arial" w:hAnsi="Arial" w:cs="Arial"/>
                <w:color w:val="0000FF"/>
                <w:lang w:val="nl-BE"/>
              </w:rPr>
              <w:t>109</w:t>
            </w:r>
          </w:p>
        </w:tc>
        <w:tc>
          <w:tcPr>
            <w:tcW w:w="248" w:type="dxa"/>
            <w:vAlign w:val="bottom"/>
          </w:tcPr>
          <w:p w:rsidR="001E4E65" w:rsidRPr="00136051" w:rsidRDefault="001E4E65" w:rsidP="001624FA">
            <w:pPr>
              <w:spacing w:line="240" w:lineRule="atLeast"/>
              <w:jc w:val="right"/>
              <w:rPr>
                <w:rFonts w:ascii="Arial" w:hAnsi="Arial"/>
                <w:color w:val="0000FF"/>
                <w:lang w:val="nl-BE"/>
              </w:rPr>
            </w:pPr>
          </w:p>
        </w:tc>
      </w:tr>
      <w:tr w:rsidR="001E4E65" w:rsidRPr="000B0818" w:rsidTr="00B323C0">
        <w:trPr>
          <w:cantSplit/>
        </w:trPr>
        <w:tc>
          <w:tcPr>
            <w:tcW w:w="207" w:type="dxa"/>
          </w:tcPr>
          <w:p w:rsidR="001E4E65" w:rsidRPr="00D96268" w:rsidRDefault="001E4E65">
            <w:pPr>
              <w:spacing w:line="240" w:lineRule="atLeast"/>
              <w:jc w:val="both"/>
              <w:rPr>
                <w:rFonts w:ascii="Arial" w:hAnsi="Arial"/>
                <w:color w:val="0000FF"/>
                <w:lang w:val="fr-BE"/>
              </w:rPr>
            </w:pPr>
          </w:p>
        </w:tc>
        <w:tc>
          <w:tcPr>
            <w:tcW w:w="9107" w:type="dxa"/>
            <w:gridSpan w:val="7"/>
          </w:tcPr>
          <w:p w:rsidR="001E4E65" w:rsidRPr="00136051" w:rsidRDefault="00136051" w:rsidP="008F7211">
            <w:pPr>
              <w:spacing w:line="240" w:lineRule="atLeast"/>
              <w:jc w:val="both"/>
              <w:rPr>
                <w:rFonts w:ascii="Arial" w:hAnsi="Arial"/>
                <w:color w:val="0000FF"/>
                <w:lang w:val="fr-BE"/>
              </w:rPr>
            </w:pPr>
            <w:r w:rsidRPr="00136051">
              <w:rPr>
                <w:rFonts w:ascii="Arial" w:hAnsi="Arial" w:cs="Arial"/>
                <w:color w:val="0000FF"/>
                <w:lang w:val="fr-BE" w:eastAsia="nl-BE"/>
              </w:rPr>
              <w:t xml:space="preserve">Sous-groupe 5 : Verres de lunettes </w:t>
            </w:r>
            <w:proofErr w:type="spellStart"/>
            <w:r w:rsidRPr="00136051">
              <w:rPr>
                <w:rFonts w:ascii="Arial" w:hAnsi="Arial" w:cs="Arial"/>
                <w:color w:val="0000FF"/>
                <w:lang w:val="fr-BE" w:eastAsia="nl-BE"/>
              </w:rPr>
              <w:t>unifocaux</w:t>
            </w:r>
            <w:proofErr w:type="spellEnd"/>
            <w:r w:rsidRPr="00136051">
              <w:rPr>
                <w:rFonts w:ascii="Arial" w:hAnsi="Arial" w:cs="Arial"/>
                <w:color w:val="0000FF"/>
                <w:lang w:val="fr-BE" w:eastAsia="nl-BE"/>
              </w:rPr>
              <w:t xml:space="preserve"> lenticulaires minéraux à bas indice de réfraction et antireflet</w:t>
            </w:r>
          </w:p>
        </w:tc>
        <w:tc>
          <w:tcPr>
            <w:tcW w:w="248" w:type="dxa"/>
            <w:vAlign w:val="bottom"/>
          </w:tcPr>
          <w:p w:rsidR="001E4E65" w:rsidRPr="00136051" w:rsidRDefault="001E4E65">
            <w:pPr>
              <w:spacing w:line="240" w:lineRule="atLeast"/>
              <w:jc w:val="both"/>
              <w:rPr>
                <w:rFonts w:ascii="Arial" w:hAnsi="Arial"/>
                <w:color w:val="0000FF"/>
                <w:lang w:val="fr-BE"/>
              </w:rPr>
            </w:pPr>
          </w:p>
        </w:tc>
      </w:tr>
      <w:tr w:rsidR="001E4E65" w:rsidRPr="000B0818" w:rsidTr="00B323C0">
        <w:trPr>
          <w:cantSplit/>
        </w:trPr>
        <w:tc>
          <w:tcPr>
            <w:tcW w:w="207" w:type="dxa"/>
          </w:tcPr>
          <w:p w:rsidR="001E4E65" w:rsidRPr="00D96268" w:rsidRDefault="001E4E65">
            <w:pPr>
              <w:spacing w:line="240" w:lineRule="atLeast"/>
              <w:jc w:val="both"/>
              <w:rPr>
                <w:rFonts w:ascii="Arial" w:hAnsi="Arial"/>
                <w:color w:val="0000FF"/>
                <w:lang w:val="fr-BE"/>
              </w:rPr>
            </w:pPr>
          </w:p>
        </w:tc>
        <w:tc>
          <w:tcPr>
            <w:tcW w:w="9107" w:type="dxa"/>
            <w:gridSpan w:val="7"/>
          </w:tcPr>
          <w:p w:rsidR="001E4E65" w:rsidRPr="00136051" w:rsidRDefault="001E4E65" w:rsidP="002C4A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p>
        </w:tc>
        <w:tc>
          <w:tcPr>
            <w:tcW w:w="248" w:type="dxa"/>
            <w:vAlign w:val="bottom"/>
          </w:tcPr>
          <w:p w:rsidR="001E4E65" w:rsidRPr="00136051" w:rsidRDefault="001E4E65">
            <w:pPr>
              <w:spacing w:line="240" w:lineRule="atLeast"/>
              <w:jc w:val="both"/>
              <w:rPr>
                <w:rFonts w:ascii="Arial" w:hAnsi="Arial"/>
                <w:color w:val="0000FF"/>
                <w:lang w:val="fr-BE"/>
              </w:rPr>
            </w:pPr>
          </w:p>
        </w:tc>
      </w:tr>
      <w:tr w:rsidR="001E4E65" w:rsidRPr="00136051" w:rsidTr="00B323C0">
        <w:trPr>
          <w:cantSplit/>
        </w:trPr>
        <w:tc>
          <w:tcPr>
            <w:tcW w:w="207" w:type="dxa"/>
          </w:tcPr>
          <w:p w:rsidR="001E4E65" w:rsidRPr="00D96268" w:rsidRDefault="001E4E65">
            <w:pPr>
              <w:spacing w:line="240" w:lineRule="atLeast"/>
              <w:jc w:val="both"/>
              <w:rPr>
                <w:rFonts w:ascii="Arial" w:hAnsi="Arial"/>
                <w:i/>
                <w:color w:val="0000FF"/>
                <w:lang w:val="fr-BE"/>
              </w:rPr>
            </w:pPr>
          </w:p>
        </w:tc>
        <w:tc>
          <w:tcPr>
            <w:tcW w:w="9107" w:type="dxa"/>
            <w:gridSpan w:val="7"/>
          </w:tcPr>
          <w:p w:rsidR="001E4E65" w:rsidRPr="00136051" w:rsidRDefault="00136051" w:rsidP="003E0E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i/>
                <w:color w:val="0000FF"/>
                <w:lang w:val="fr-BE"/>
              </w:rPr>
            </w:pPr>
            <w:r w:rsidRPr="00136051">
              <w:rPr>
                <w:rFonts w:ascii="Arial" w:hAnsi="Arial" w:cs="Arial"/>
                <w:i/>
                <w:color w:val="0000FF"/>
                <w:lang w:val="fr-BE" w:eastAsia="nl-BE"/>
              </w:rPr>
              <w:t xml:space="preserve">1. </w:t>
            </w:r>
            <w:proofErr w:type="spellStart"/>
            <w:r w:rsidRPr="00136051">
              <w:rPr>
                <w:rFonts w:ascii="Arial" w:hAnsi="Arial" w:cs="Arial"/>
                <w:i/>
                <w:color w:val="0000FF"/>
                <w:lang w:val="nl-BE" w:eastAsia="nl-BE"/>
              </w:rPr>
              <w:t>Verres</w:t>
            </w:r>
            <w:proofErr w:type="spellEnd"/>
            <w:r w:rsidRPr="00136051">
              <w:rPr>
                <w:rFonts w:ascii="Arial" w:hAnsi="Arial" w:cs="Arial"/>
                <w:i/>
                <w:color w:val="0000FF"/>
                <w:lang w:val="nl-BE" w:eastAsia="nl-BE"/>
              </w:rPr>
              <w:t xml:space="preserve"> de </w:t>
            </w:r>
            <w:proofErr w:type="spellStart"/>
            <w:r w:rsidRPr="00136051">
              <w:rPr>
                <w:rFonts w:ascii="Arial" w:hAnsi="Arial" w:cs="Arial"/>
                <w:i/>
                <w:color w:val="0000FF"/>
                <w:lang w:val="nl-BE" w:eastAsia="nl-BE"/>
              </w:rPr>
              <w:t>lunettes</w:t>
            </w:r>
            <w:proofErr w:type="spellEnd"/>
            <w:r w:rsidRPr="00136051">
              <w:rPr>
                <w:rFonts w:ascii="Arial" w:hAnsi="Arial" w:cs="Arial"/>
                <w:i/>
                <w:color w:val="0000FF"/>
                <w:lang w:val="nl-BE" w:eastAsia="nl-BE"/>
              </w:rPr>
              <w:t xml:space="preserve"> </w:t>
            </w:r>
            <w:proofErr w:type="spellStart"/>
            <w:r w:rsidRPr="00136051">
              <w:rPr>
                <w:rFonts w:ascii="Arial" w:hAnsi="Arial" w:cs="Arial"/>
                <w:i/>
                <w:color w:val="0000FF"/>
                <w:lang w:val="nl-BE" w:eastAsia="nl-BE"/>
              </w:rPr>
              <w:t>sphériques</w:t>
            </w:r>
            <w:proofErr w:type="spellEnd"/>
          </w:p>
        </w:tc>
        <w:tc>
          <w:tcPr>
            <w:tcW w:w="248" w:type="dxa"/>
            <w:vAlign w:val="bottom"/>
          </w:tcPr>
          <w:p w:rsidR="001E4E65" w:rsidRPr="00136051" w:rsidRDefault="001E4E65">
            <w:pPr>
              <w:spacing w:line="240" w:lineRule="atLeast"/>
              <w:jc w:val="both"/>
              <w:rPr>
                <w:rFonts w:ascii="Arial" w:hAnsi="Arial"/>
                <w:i/>
                <w:color w:val="0000FF"/>
                <w:lang w:val="fr-BE"/>
              </w:rPr>
            </w:pPr>
          </w:p>
        </w:tc>
      </w:tr>
      <w:tr w:rsidR="001E4E65" w:rsidRPr="00136051" w:rsidTr="00B323C0">
        <w:trPr>
          <w:cantSplit/>
        </w:trPr>
        <w:tc>
          <w:tcPr>
            <w:tcW w:w="207" w:type="dxa"/>
          </w:tcPr>
          <w:p w:rsidR="001E4E65" w:rsidRPr="00D96268" w:rsidRDefault="001E4E65">
            <w:pPr>
              <w:spacing w:line="240" w:lineRule="atLeast"/>
              <w:jc w:val="both"/>
              <w:rPr>
                <w:rFonts w:ascii="Arial" w:hAnsi="Arial"/>
                <w:color w:val="0000FF"/>
                <w:lang w:val="fr-BE"/>
              </w:rPr>
            </w:pPr>
          </w:p>
        </w:tc>
        <w:tc>
          <w:tcPr>
            <w:tcW w:w="9107" w:type="dxa"/>
            <w:gridSpan w:val="7"/>
          </w:tcPr>
          <w:p w:rsidR="001E4E65" w:rsidRPr="00136051" w:rsidRDefault="001E4E65">
            <w:pPr>
              <w:spacing w:line="240" w:lineRule="atLeast"/>
              <w:jc w:val="both"/>
              <w:rPr>
                <w:rFonts w:ascii="Arial" w:hAnsi="Arial"/>
                <w:color w:val="0000FF"/>
                <w:lang w:val="fr-BE"/>
              </w:rPr>
            </w:pPr>
          </w:p>
        </w:tc>
        <w:tc>
          <w:tcPr>
            <w:tcW w:w="248" w:type="dxa"/>
            <w:vAlign w:val="bottom"/>
          </w:tcPr>
          <w:p w:rsidR="001E4E65" w:rsidRPr="00136051" w:rsidRDefault="001E4E65">
            <w:pPr>
              <w:spacing w:line="240" w:lineRule="atLeast"/>
              <w:jc w:val="both"/>
              <w:rPr>
                <w:rFonts w:ascii="Arial" w:hAnsi="Arial"/>
                <w:color w:val="0000FF"/>
                <w:lang w:val="fr-BE"/>
              </w:rPr>
            </w:pPr>
          </w:p>
        </w:tc>
      </w:tr>
      <w:tr w:rsidR="001E4E65" w:rsidRPr="00136051" w:rsidTr="00B323C0">
        <w:trPr>
          <w:cantSplit/>
        </w:trPr>
        <w:tc>
          <w:tcPr>
            <w:tcW w:w="207" w:type="dxa"/>
          </w:tcPr>
          <w:p w:rsidR="001E4E65" w:rsidRPr="00D96268" w:rsidRDefault="001E4E65" w:rsidP="001624FA">
            <w:pPr>
              <w:spacing w:line="240" w:lineRule="atLeast"/>
              <w:jc w:val="both"/>
              <w:rPr>
                <w:rFonts w:ascii="Arial" w:hAnsi="Arial"/>
                <w:color w:val="0000FF"/>
                <w:spacing w:val="-3"/>
                <w:lang w:val="nl-BE"/>
              </w:rPr>
            </w:pPr>
          </w:p>
        </w:tc>
        <w:tc>
          <w:tcPr>
            <w:tcW w:w="992" w:type="dxa"/>
            <w:gridSpan w:val="2"/>
          </w:tcPr>
          <w:p w:rsidR="001E4E65" w:rsidRPr="00136051" w:rsidRDefault="001E4E65" w:rsidP="001624FA">
            <w:pPr>
              <w:spacing w:line="240" w:lineRule="atLeast"/>
              <w:rPr>
                <w:rFonts w:ascii="Arial" w:hAnsi="Arial" w:cs="Arial"/>
                <w:color w:val="0000FF"/>
                <w:lang w:val="nl-NL"/>
              </w:rPr>
            </w:pPr>
            <w:r w:rsidRPr="00136051">
              <w:rPr>
                <w:rFonts w:ascii="Arial" w:eastAsia="ヒラギノ角ゴ Pro W3" w:hAnsi="Arial" w:cs="Arial"/>
                <w:color w:val="0000FF"/>
                <w:lang w:val="fr-BE"/>
              </w:rPr>
              <w:t>741171</w:t>
            </w:r>
          </w:p>
        </w:tc>
        <w:tc>
          <w:tcPr>
            <w:tcW w:w="6865" w:type="dxa"/>
            <w:gridSpan w:val="3"/>
          </w:tcPr>
          <w:p w:rsidR="001E4E65" w:rsidRPr="00136051" w:rsidRDefault="00136051" w:rsidP="001624FA">
            <w:pPr>
              <w:spacing w:line="240" w:lineRule="atLeast"/>
              <w:jc w:val="both"/>
              <w:rPr>
                <w:rFonts w:ascii="Arial" w:hAnsi="Arial" w:cs="Arial"/>
                <w:color w:val="0000FF"/>
                <w:lang w:val="nl-NL"/>
              </w:rPr>
            </w:pPr>
            <w:r w:rsidRPr="00136051">
              <w:rPr>
                <w:rFonts w:ascii="Arial" w:hAnsi="Arial" w:cs="Arial"/>
                <w:color w:val="0000FF"/>
                <w:lang w:val="nl-BE" w:eastAsia="nl-BE"/>
              </w:rPr>
              <w:t xml:space="preserve">8,25 à 25,00 </w:t>
            </w:r>
            <w:proofErr w:type="spellStart"/>
            <w:r w:rsidRPr="00136051">
              <w:rPr>
                <w:rFonts w:ascii="Arial" w:hAnsi="Arial" w:cs="Arial"/>
                <w:color w:val="0000FF"/>
                <w:lang w:val="nl-BE" w:eastAsia="nl-BE"/>
              </w:rPr>
              <w:t>inclus</w:t>
            </w:r>
            <w:proofErr w:type="spellEnd"/>
          </w:p>
        </w:tc>
        <w:tc>
          <w:tcPr>
            <w:tcW w:w="364" w:type="dxa"/>
            <w:vAlign w:val="bottom"/>
          </w:tcPr>
          <w:p w:rsidR="001E4E65" w:rsidRPr="00136051" w:rsidRDefault="001E4E65" w:rsidP="001624FA">
            <w:pPr>
              <w:spacing w:line="240" w:lineRule="atLeast"/>
              <w:jc w:val="right"/>
              <w:rPr>
                <w:rFonts w:ascii="Arial" w:hAnsi="Arial" w:cs="Arial"/>
                <w:color w:val="0000FF"/>
                <w:lang w:val="nl-NL"/>
              </w:rPr>
            </w:pPr>
            <w:r w:rsidRPr="00136051">
              <w:rPr>
                <w:rFonts w:ascii="Arial" w:hAnsi="Arial" w:cs="Arial"/>
                <w:color w:val="0000FF"/>
                <w:lang w:val="nl-NL"/>
              </w:rPr>
              <w:t>Z</w:t>
            </w:r>
          </w:p>
        </w:tc>
        <w:tc>
          <w:tcPr>
            <w:tcW w:w="886" w:type="dxa"/>
            <w:vAlign w:val="bottom"/>
          </w:tcPr>
          <w:p w:rsidR="001E4E65" w:rsidRPr="00136051" w:rsidRDefault="001E4E65" w:rsidP="001624FA">
            <w:pPr>
              <w:spacing w:line="240" w:lineRule="atLeast"/>
              <w:jc w:val="right"/>
              <w:rPr>
                <w:rFonts w:ascii="Arial" w:hAnsi="Arial" w:cs="Arial"/>
                <w:color w:val="0000FF"/>
                <w:lang w:val="nl-NL"/>
              </w:rPr>
            </w:pPr>
            <w:r w:rsidRPr="00136051">
              <w:rPr>
                <w:rFonts w:ascii="Arial" w:hAnsi="Arial" w:cs="Arial"/>
                <w:color w:val="0000FF"/>
                <w:lang w:val="nl-BE"/>
              </w:rPr>
              <w:t>135</w:t>
            </w:r>
          </w:p>
        </w:tc>
        <w:tc>
          <w:tcPr>
            <w:tcW w:w="248" w:type="dxa"/>
            <w:vAlign w:val="bottom"/>
          </w:tcPr>
          <w:p w:rsidR="001E4E65" w:rsidRPr="00136051" w:rsidRDefault="001E4E65" w:rsidP="001624FA">
            <w:pPr>
              <w:spacing w:line="240" w:lineRule="atLeast"/>
              <w:jc w:val="right"/>
              <w:rPr>
                <w:rFonts w:ascii="Arial" w:hAnsi="Arial"/>
                <w:color w:val="0000FF"/>
                <w:lang w:val="nl-BE"/>
              </w:rPr>
            </w:pPr>
          </w:p>
        </w:tc>
      </w:tr>
      <w:tr w:rsidR="001E4E65" w:rsidRPr="00136051" w:rsidTr="00B323C0">
        <w:trPr>
          <w:cantSplit/>
        </w:trPr>
        <w:tc>
          <w:tcPr>
            <w:tcW w:w="207" w:type="dxa"/>
          </w:tcPr>
          <w:p w:rsidR="001E4E65" w:rsidRPr="00D96268" w:rsidRDefault="001E4E65">
            <w:pPr>
              <w:spacing w:line="240" w:lineRule="atLeast"/>
              <w:jc w:val="both"/>
              <w:rPr>
                <w:rFonts w:ascii="Arial" w:hAnsi="Arial"/>
                <w:color w:val="0000FF"/>
                <w:lang w:val="fr-BE"/>
              </w:rPr>
            </w:pPr>
          </w:p>
        </w:tc>
        <w:tc>
          <w:tcPr>
            <w:tcW w:w="9107" w:type="dxa"/>
            <w:gridSpan w:val="7"/>
          </w:tcPr>
          <w:p w:rsidR="001E4E65" w:rsidRPr="00136051" w:rsidRDefault="001E4E65" w:rsidP="008F7211">
            <w:pPr>
              <w:spacing w:line="240" w:lineRule="atLeast"/>
              <w:jc w:val="both"/>
              <w:rPr>
                <w:rFonts w:ascii="Arial" w:hAnsi="Arial"/>
                <w:color w:val="0000FF"/>
                <w:lang w:val="fr-BE"/>
              </w:rPr>
            </w:pPr>
          </w:p>
        </w:tc>
        <w:tc>
          <w:tcPr>
            <w:tcW w:w="248" w:type="dxa"/>
            <w:vAlign w:val="bottom"/>
          </w:tcPr>
          <w:p w:rsidR="001E4E65" w:rsidRPr="00136051" w:rsidRDefault="001E4E65">
            <w:pPr>
              <w:spacing w:line="240" w:lineRule="atLeast"/>
              <w:jc w:val="both"/>
              <w:rPr>
                <w:rFonts w:ascii="Arial" w:hAnsi="Arial"/>
                <w:color w:val="0000FF"/>
                <w:lang w:val="fr-BE"/>
              </w:rPr>
            </w:pPr>
          </w:p>
        </w:tc>
      </w:tr>
      <w:tr w:rsidR="001E4E65" w:rsidRPr="000B0818" w:rsidTr="00B323C0">
        <w:trPr>
          <w:cantSplit/>
        </w:trPr>
        <w:tc>
          <w:tcPr>
            <w:tcW w:w="207" w:type="dxa"/>
          </w:tcPr>
          <w:p w:rsidR="001E4E65" w:rsidRPr="00D96268" w:rsidRDefault="001E4E65">
            <w:pPr>
              <w:spacing w:line="240" w:lineRule="atLeast"/>
              <w:jc w:val="both"/>
              <w:rPr>
                <w:rFonts w:ascii="Arial" w:hAnsi="Arial"/>
                <w:i/>
                <w:color w:val="0000FF"/>
                <w:lang w:val="fr-BE"/>
              </w:rPr>
            </w:pPr>
          </w:p>
        </w:tc>
        <w:tc>
          <w:tcPr>
            <w:tcW w:w="9107" w:type="dxa"/>
            <w:gridSpan w:val="7"/>
          </w:tcPr>
          <w:p w:rsidR="001E4E65" w:rsidRPr="00136051" w:rsidRDefault="00136051" w:rsidP="008F7211">
            <w:pPr>
              <w:spacing w:line="240" w:lineRule="atLeast"/>
              <w:jc w:val="both"/>
              <w:rPr>
                <w:rFonts w:ascii="Arial" w:hAnsi="Arial"/>
                <w:i/>
                <w:color w:val="0000FF"/>
                <w:lang w:val="fr-BE"/>
              </w:rPr>
            </w:pPr>
            <w:r w:rsidRPr="00136051">
              <w:rPr>
                <w:rFonts w:ascii="Arial" w:hAnsi="Arial" w:cs="Arial"/>
                <w:i/>
                <w:color w:val="0000FF"/>
                <w:lang w:val="fr-BE" w:eastAsia="nl-BE"/>
              </w:rPr>
              <w:t>2. Verres de lunettes toriques, cylindre de 0,25 à 6,00 inclus :</w:t>
            </w:r>
          </w:p>
        </w:tc>
        <w:tc>
          <w:tcPr>
            <w:tcW w:w="248" w:type="dxa"/>
            <w:vAlign w:val="bottom"/>
          </w:tcPr>
          <w:p w:rsidR="001E4E65" w:rsidRPr="00136051" w:rsidRDefault="001E4E65">
            <w:pPr>
              <w:spacing w:line="240" w:lineRule="atLeast"/>
              <w:jc w:val="both"/>
              <w:rPr>
                <w:rFonts w:ascii="Arial" w:hAnsi="Arial"/>
                <w:i/>
                <w:color w:val="0000FF"/>
                <w:lang w:val="fr-BE"/>
              </w:rPr>
            </w:pPr>
          </w:p>
        </w:tc>
      </w:tr>
      <w:tr w:rsidR="001E4E65" w:rsidRPr="000B0818" w:rsidTr="00B323C0">
        <w:trPr>
          <w:cantSplit/>
        </w:trPr>
        <w:tc>
          <w:tcPr>
            <w:tcW w:w="207" w:type="dxa"/>
          </w:tcPr>
          <w:p w:rsidR="001E4E65" w:rsidRPr="00D96268" w:rsidRDefault="001E4E65">
            <w:pPr>
              <w:spacing w:line="240" w:lineRule="atLeast"/>
              <w:jc w:val="both"/>
              <w:rPr>
                <w:rFonts w:ascii="Arial" w:hAnsi="Arial"/>
                <w:color w:val="0000FF"/>
                <w:lang w:val="fr-BE"/>
              </w:rPr>
            </w:pPr>
          </w:p>
        </w:tc>
        <w:tc>
          <w:tcPr>
            <w:tcW w:w="9107" w:type="dxa"/>
            <w:gridSpan w:val="7"/>
          </w:tcPr>
          <w:p w:rsidR="001E4E65" w:rsidRPr="00136051" w:rsidRDefault="001E4E65" w:rsidP="008F7211">
            <w:pPr>
              <w:spacing w:line="240" w:lineRule="atLeast"/>
              <w:jc w:val="both"/>
              <w:rPr>
                <w:rFonts w:ascii="Arial" w:hAnsi="Arial"/>
                <w:color w:val="0000FF"/>
                <w:lang w:val="fr-BE"/>
              </w:rPr>
            </w:pPr>
          </w:p>
        </w:tc>
        <w:tc>
          <w:tcPr>
            <w:tcW w:w="248" w:type="dxa"/>
            <w:vAlign w:val="bottom"/>
          </w:tcPr>
          <w:p w:rsidR="001E4E65" w:rsidRPr="00136051" w:rsidRDefault="001E4E65">
            <w:pPr>
              <w:spacing w:line="240" w:lineRule="atLeast"/>
              <w:jc w:val="both"/>
              <w:rPr>
                <w:rFonts w:ascii="Arial" w:hAnsi="Arial"/>
                <w:color w:val="0000FF"/>
                <w:lang w:val="fr-BE"/>
              </w:rPr>
            </w:pPr>
          </w:p>
        </w:tc>
      </w:tr>
      <w:tr w:rsidR="001E4E65" w:rsidRPr="00136051" w:rsidTr="00B323C0">
        <w:trPr>
          <w:cantSplit/>
        </w:trPr>
        <w:tc>
          <w:tcPr>
            <w:tcW w:w="207" w:type="dxa"/>
          </w:tcPr>
          <w:p w:rsidR="001E4E65" w:rsidRPr="00D96268" w:rsidRDefault="001E4E65" w:rsidP="001624FA">
            <w:pPr>
              <w:spacing w:line="240" w:lineRule="atLeast"/>
              <w:jc w:val="both"/>
              <w:rPr>
                <w:rFonts w:ascii="Arial" w:hAnsi="Arial"/>
                <w:color w:val="0000FF"/>
                <w:spacing w:val="-3"/>
                <w:lang w:val="fr-BE"/>
              </w:rPr>
            </w:pPr>
          </w:p>
        </w:tc>
        <w:tc>
          <w:tcPr>
            <w:tcW w:w="992" w:type="dxa"/>
            <w:gridSpan w:val="2"/>
          </w:tcPr>
          <w:p w:rsidR="001E4E65" w:rsidRPr="00136051" w:rsidRDefault="001E4E65" w:rsidP="001624FA">
            <w:pPr>
              <w:spacing w:line="240" w:lineRule="atLeast"/>
              <w:rPr>
                <w:rFonts w:ascii="Arial" w:hAnsi="Arial" w:cs="Arial"/>
                <w:color w:val="0000FF"/>
                <w:lang w:val="nl-NL"/>
              </w:rPr>
            </w:pPr>
            <w:r w:rsidRPr="00136051">
              <w:rPr>
                <w:rFonts w:ascii="Arial" w:eastAsia="ヒラギノ角ゴ Pro W3" w:hAnsi="Arial" w:cs="Arial"/>
                <w:color w:val="0000FF"/>
                <w:lang w:val="fr-BE"/>
              </w:rPr>
              <w:t>741193</w:t>
            </w:r>
          </w:p>
        </w:tc>
        <w:tc>
          <w:tcPr>
            <w:tcW w:w="6865" w:type="dxa"/>
            <w:gridSpan w:val="3"/>
          </w:tcPr>
          <w:p w:rsidR="001E4E65" w:rsidRPr="00136051" w:rsidRDefault="00136051" w:rsidP="001624FA">
            <w:pPr>
              <w:spacing w:line="240" w:lineRule="atLeast"/>
              <w:jc w:val="both"/>
              <w:rPr>
                <w:rFonts w:ascii="Arial" w:hAnsi="Arial"/>
                <w:color w:val="0000FF"/>
                <w:spacing w:val="-3"/>
                <w:lang w:val="fr-BE"/>
              </w:rPr>
            </w:pPr>
            <w:r w:rsidRPr="00136051">
              <w:rPr>
                <w:rFonts w:ascii="Arial" w:hAnsi="Arial" w:cs="Arial"/>
                <w:color w:val="0000FF"/>
                <w:lang w:val="nl-BE" w:eastAsia="nl-BE"/>
              </w:rPr>
              <w:t xml:space="preserve">8,25 à 25,00 </w:t>
            </w:r>
            <w:proofErr w:type="spellStart"/>
            <w:r w:rsidRPr="00136051">
              <w:rPr>
                <w:rFonts w:ascii="Arial" w:hAnsi="Arial" w:cs="Arial"/>
                <w:color w:val="0000FF"/>
                <w:lang w:val="nl-BE" w:eastAsia="nl-BE"/>
              </w:rPr>
              <w:t>inclus</w:t>
            </w:r>
            <w:proofErr w:type="spellEnd"/>
          </w:p>
        </w:tc>
        <w:tc>
          <w:tcPr>
            <w:tcW w:w="364" w:type="dxa"/>
            <w:vAlign w:val="bottom"/>
          </w:tcPr>
          <w:p w:rsidR="001E4E65" w:rsidRPr="00136051" w:rsidRDefault="001E4E65" w:rsidP="001624FA">
            <w:pPr>
              <w:spacing w:line="240" w:lineRule="atLeast"/>
              <w:jc w:val="right"/>
              <w:rPr>
                <w:rFonts w:ascii="Arial" w:hAnsi="Arial" w:cs="Arial"/>
                <w:color w:val="0000FF"/>
                <w:lang w:val="nl-NL"/>
              </w:rPr>
            </w:pPr>
            <w:r w:rsidRPr="00136051">
              <w:rPr>
                <w:rFonts w:ascii="Arial" w:hAnsi="Arial" w:cs="Arial"/>
                <w:color w:val="0000FF"/>
                <w:lang w:val="nl-NL"/>
              </w:rPr>
              <w:t>Z</w:t>
            </w:r>
          </w:p>
        </w:tc>
        <w:tc>
          <w:tcPr>
            <w:tcW w:w="886" w:type="dxa"/>
            <w:vAlign w:val="bottom"/>
          </w:tcPr>
          <w:p w:rsidR="001E4E65" w:rsidRPr="00136051" w:rsidRDefault="001E4E65" w:rsidP="001624FA">
            <w:pPr>
              <w:spacing w:line="240" w:lineRule="atLeast"/>
              <w:jc w:val="right"/>
              <w:rPr>
                <w:rFonts w:ascii="Arial" w:hAnsi="Arial" w:cs="Arial"/>
                <w:color w:val="0000FF"/>
                <w:lang w:val="nl-NL"/>
              </w:rPr>
            </w:pPr>
            <w:r w:rsidRPr="00136051">
              <w:rPr>
                <w:rFonts w:ascii="Arial" w:hAnsi="Arial" w:cs="Arial"/>
                <w:color w:val="0000FF"/>
                <w:lang w:val="nl-BE"/>
              </w:rPr>
              <w:t>135</w:t>
            </w:r>
          </w:p>
        </w:tc>
        <w:tc>
          <w:tcPr>
            <w:tcW w:w="248" w:type="dxa"/>
            <w:vAlign w:val="bottom"/>
          </w:tcPr>
          <w:p w:rsidR="001E4E65" w:rsidRPr="00136051" w:rsidRDefault="001E4E65" w:rsidP="001624FA">
            <w:pPr>
              <w:spacing w:line="240" w:lineRule="atLeast"/>
              <w:jc w:val="right"/>
              <w:rPr>
                <w:rFonts w:ascii="Arial" w:hAnsi="Arial"/>
                <w:color w:val="0000FF"/>
                <w:lang w:val="nl-BE"/>
              </w:rPr>
            </w:pPr>
          </w:p>
        </w:tc>
      </w:tr>
      <w:tr w:rsidR="001E4E65" w:rsidRPr="00136051" w:rsidTr="00B323C0">
        <w:trPr>
          <w:cantSplit/>
        </w:trPr>
        <w:tc>
          <w:tcPr>
            <w:tcW w:w="207" w:type="dxa"/>
          </w:tcPr>
          <w:p w:rsidR="001E4E65" w:rsidRPr="00D96268" w:rsidRDefault="001E4E65">
            <w:pPr>
              <w:spacing w:line="240" w:lineRule="atLeast"/>
              <w:jc w:val="both"/>
              <w:rPr>
                <w:rFonts w:ascii="Arial" w:hAnsi="Arial"/>
                <w:color w:val="0000FF"/>
                <w:lang w:val="fr-BE"/>
              </w:rPr>
            </w:pPr>
          </w:p>
        </w:tc>
        <w:tc>
          <w:tcPr>
            <w:tcW w:w="9107" w:type="dxa"/>
            <w:gridSpan w:val="7"/>
          </w:tcPr>
          <w:p w:rsidR="001E4E65" w:rsidRPr="00136051" w:rsidRDefault="001E4E65">
            <w:pPr>
              <w:spacing w:line="240" w:lineRule="atLeast"/>
              <w:jc w:val="both"/>
              <w:rPr>
                <w:rFonts w:ascii="Arial" w:hAnsi="Arial"/>
                <w:color w:val="0000FF"/>
                <w:lang w:val="fr-BE"/>
              </w:rPr>
            </w:pPr>
          </w:p>
        </w:tc>
        <w:tc>
          <w:tcPr>
            <w:tcW w:w="248" w:type="dxa"/>
            <w:vAlign w:val="bottom"/>
          </w:tcPr>
          <w:p w:rsidR="001E4E65" w:rsidRPr="00136051" w:rsidRDefault="001E4E65">
            <w:pPr>
              <w:spacing w:line="240" w:lineRule="atLeast"/>
              <w:jc w:val="both"/>
              <w:rPr>
                <w:rFonts w:ascii="Arial" w:hAnsi="Arial"/>
                <w:color w:val="0000FF"/>
                <w:lang w:val="fr-BE"/>
              </w:rPr>
            </w:pPr>
          </w:p>
        </w:tc>
      </w:tr>
      <w:tr w:rsidR="001E4E65" w:rsidRPr="000B0818" w:rsidTr="00B323C0">
        <w:trPr>
          <w:cantSplit/>
        </w:trPr>
        <w:tc>
          <w:tcPr>
            <w:tcW w:w="207" w:type="dxa"/>
          </w:tcPr>
          <w:p w:rsidR="001E4E65" w:rsidRPr="00D96268" w:rsidRDefault="001E4E65">
            <w:pPr>
              <w:spacing w:line="240" w:lineRule="atLeast"/>
              <w:jc w:val="both"/>
              <w:rPr>
                <w:rFonts w:ascii="Arial" w:hAnsi="Arial"/>
                <w:color w:val="0000FF"/>
                <w:lang w:val="fr-BE"/>
              </w:rPr>
            </w:pPr>
          </w:p>
        </w:tc>
        <w:tc>
          <w:tcPr>
            <w:tcW w:w="9107" w:type="dxa"/>
            <w:gridSpan w:val="7"/>
          </w:tcPr>
          <w:p w:rsidR="001E4E65" w:rsidRPr="00136051" w:rsidRDefault="00136051" w:rsidP="007B20B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r w:rsidRPr="00136051">
              <w:rPr>
                <w:rFonts w:ascii="Arial" w:hAnsi="Arial" w:cs="Arial"/>
                <w:color w:val="0000FF"/>
                <w:lang w:val="fr-BE" w:eastAsia="nl-BE"/>
              </w:rPr>
              <w:t xml:space="preserve">Sous-groupe 6 : Verres de lunettes </w:t>
            </w:r>
            <w:proofErr w:type="spellStart"/>
            <w:r w:rsidRPr="00136051">
              <w:rPr>
                <w:rFonts w:ascii="Arial" w:hAnsi="Arial" w:cs="Arial"/>
                <w:color w:val="0000FF"/>
                <w:lang w:val="fr-BE" w:eastAsia="nl-BE"/>
              </w:rPr>
              <w:t>unifocaux</w:t>
            </w:r>
            <w:proofErr w:type="spellEnd"/>
            <w:r w:rsidRPr="00136051">
              <w:rPr>
                <w:rFonts w:ascii="Arial" w:hAnsi="Arial" w:cs="Arial"/>
                <w:color w:val="0000FF"/>
                <w:lang w:val="fr-BE" w:eastAsia="nl-BE"/>
              </w:rPr>
              <w:t xml:space="preserve"> lenticulaires organiques à bas indice de réfraction et antireflet</w:t>
            </w:r>
          </w:p>
        </w:tc>
        <w:tc>
          <w:tcPr>
            <w:tcW w:w="248" w:type="dxa"/>
            <w:vAlign w:val="bottom"/>
          </w:tcPr>
          <w:p w:rsidR="001E4E65" w:rsidRPr="00136051" w:rsidRDefault="001E4E65">
            <w:pPr>
              <w:spacing w:line="240" w:lineRule="atLeast"/>
              <w:jc w:val="both"/>
              <w:rPr>
                <w:rFonts w:ascii="Arial" w:hAnsi="Arial"/>
                <w:color w:val="0000FF"/>
                <w:lang w:val="fr-BE"/>
              </w:rPr>
            </w:pPr>
          </w:p>
        </w:tc>
      </w:tr>
      <w:tr w:rsidR="001E4E65" w:rsidRPr="000B0818" w:rsidTr="00B323C0">
        <w:trPr>
          <w:cantSplit/>
        </w:trPr>
        <w:tc>
          <w:tcPr>
            <w:tcW w:w="207" w:type="dxa"/>
          </w:tcPr>
          <w:p w:rsidR="001E4E65" w:rsidRPr="00D96268" w:rsidRDefault="001E4E65">
            <w:pPr>
              <w:spacing w:line="240" w:lineRule="atLeast"/>
              <w:jc w:val="both"/>
              <w:rPr>
                <w:rFonts w:ascii="Arial" w:hAnsi="Arial"/>
                <w:color w:val="0000FF"/>
                <w:lang w:val="fr-BE"/>
              </w:rPr>
            </w:pPr>
          </w:p>
        </w:tc>
        <w:tc>
          <w:tcPr>
            <w:tcW w:w="9107" w:type="dxa"/>
            <w:gridSpan w:val="7"/>
          </w:tcPr>
          <w:p w:rsidR="001E4E65" w:rsidRPr="00136051" w:rsidRDefault="001E4E65" w:rsidP="00D8771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48" w:type="dxa"/>
            <w:vAlign w:val="bottom"/>
          </w:tcPr>
          <w:p w:rsidR="001E4E65" w:rsidRPr="00136051" w:rsidRDefault="001E4E65">
            <w:pPr>
              <w:spacing w:line="240" w:lineRule="atLeast"/>
              <w:jc w:val="both"/>
              <w:rPr>
                <w:rFonts w:ascii="Arial" w:hAnsi="Arial"/>
                <w:color w:val="0000FF"/>
                <w:lang w:val="fr-BE"/>
              </w:rPr>
            </w:pPr>
          </w:p>
        </w:tc>
      </w:tr>
      <w:tr w:rsidR="001E4E65" w:rsidRPr="00136051" w:rsidTr="00B323C0">
        <w:trPr>
          <w:cantSplit/>
        </w:trPr>
        <w:tc>
          <w:tcPr>
            <w:tcW w:w="207" w:type="dxa"/>
          </w:tcPr>
          <w:p w:rsidR="001E4E65" w:rsidRPr="00D96268" w:rsidRDefault="001E4E65">
            <w:pPr>
              <w:spacing w:line="240" w:lineRule="atLeast"/>
              <w:jc w:val="both"/>
              <w:rPr>
                <w:rFonts w:ascii="Arial" w:hAnsi="Arial"/>
                <w:i/>
                <w:color w:val="0000FF"/>
                <w:lang w:val="fr-BE"/>
              </w:rPr>
            </w:pPr>
          </w:p>
        </w:tc>
        <w:tc>
          <w:tcPr>
            <w:tcW w:w="9107" w:type="dxa"/>
            <w:gridSpan w:val="7"/>
          </w:tcPr>
          <w:p w:rsidR="001E4E65" w:rsidRPr="00136051" w:rsidRDefault="00136051" w:rsidP="00D8771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i/>
                <w:color w:val="0000FF"/>
                <w:lang w:val="fr-BE"/>
              </w:rPr>
            </w:pPr>
            <w:r w:rsidRPr="00136051">
              <w:rPr>
                <w:rFonts w:ascii="Arial" w:hAnsi="Arial" w:cs="Arial"/>
                <w:i/>
                <w:color w:val="0000FF"/>
                <w:lang w:val="fr-BE" w:eastAsia="nl-BE"/>
              </w:rPr>
              <w:t xml:space="preserve">1. </w:t>
            </w:r>
            <w:proofErr w:type="spellStart"/>
            <w:r w:rsidRPr="00136051">
              <w:rPr>
                <w:rFonts w:ascii="Arial" w:hAnsi="Arial" w:cs="Arial"/>
                <w:i/>
                <w:color w:val="0000FF"/>
                <w:lang w:val="nl-BE" w:eastAsia="nl-BE"/>
              </w:rPr>
              <w:t>Verres</w:t>
            </w:r>
            <w:proofErr w:type="spellEnd"/>
            <w:r w:rsidRPr="00136051">
              <w:rPr>
                <w:rFonts w:ascii="Arial" w:hAnsi="Arial" w:cs="Arial"/>
                <w:i/>
                <w:color w:val="0000FF"/>
                <w:lang w:val="nl-BE" w:eastAsia="nl-BE"/>
              </w:rPr>
              <w:t xml:space="preserve"> de </w:t>
            </w:r>
            <w:proofErr w:type="spellStart"/>
            <w:r w:rsidRPr="00136051">
              <w:rPr>
                <w:rFonts w:ascii="Arial" w:hAnsi="Arial" w:cs="Arial"/>
                <w:i/>
                <w:color w:val="0000FF"/>
                <w:lang w:val="nl-BE" w:eastAsia="nl-BE"/>
              </w:rPr>
              <w:t>lunettes</w:t>
            </w:r>
            <w:proofErr w:type="spellEnd"/>
            <w:r w:rsidRPr="00136051">
              <w:rPr>
                <w:rFonts w:ascii="Arial" w:hAnsi="Arial" w:cs="Arial"/>
                <w:i/>
                <w:color w:val="0000FF"/>
                <w:lang w:val="nl-BE" w:eastAsia="nl-BE"/>
              </w:rPr>
              <w:t xml:space="preserve"> </w:t>
            </w:r>
            <w:proofErr w:type="spellStart"/>
            <w:r w:rsidRPr="00136051">
              <w:rPr>
                <w:rFonts w:ascii="Arial" w:hAnsi="Arial" w:cs="Arial"/>
                <w:i/>
                <w:color w:val="0000FF"/>
                <w:lang w:val="nl-BE" w:eastAsia="nl-BE"/>
              </w:rPr>
              <w:t>sphériques</w:t>
            </w:r>
            <w:proofErr w:type="spellEnd"/>
          </w:p>
        </w:tc>
        <w:tc>
          <w:tcPr>
            <w:tcW w:w="248" w:type="dxa"/>
            <w:vAlign w:val="bottom"/>
          </w:tcPr>
          <w:p w:rsidR="001E4E65" w:rsidRPr="00136051" w:rsidRDefault="001E4E65">
            <w:pPr>
              <w:spacing w:line="240" w:lineRule="atLeast"/>
              <w:jc w:val="both"/>
              <w:rPr>
                <w:rFonts w:ascii="Arial" w:hAnsi="Arial"/>
                <w:i/>
                <w:color w:val="0000FF"/>
                <w:lang w:val="fr-BE"/>
              </w:rPr>
            </w:pPr>
          </w:p>
        </w:tc>
      </w:tr>
      <w:tr w:rsidR="001E4E65" w:rsidRPr="00136051" w:rsidTr="00B323C0">
        <w:trPr>
          <w:cantSplit/>
        </w:trPr>
        <w:tc>
          <w:tcPr>
            <w:tcW w:w="207" w:type="dxa"/>
          </w:tcPr>
          <w:p w:rsidR="001E4E65" w:rsidRPr="00D96268" w:rsidRDefault="001E4E65">
            <w:pPr>
              <w:spacing w:line="240" w:lineRule="atLeast"/>
              <w:jc w:val="both"/>
              <w:rPr>
                <w:rFonts w:ascii="Arial" w:hAnsi="Arial"/>
                <w:color w:val="0000FF"/>
                <w:lang w:val="fr-BE"/>
              </w:rPr>
            </w:pPr>
          </w:p>
        </w:tc>
        <w:tc>
          <w:tcPr>
            <w:tcW w:w="9107" w:type="dxa"/>
            <w:gridSpan w:val="7"/>
          </w:tcPr>
          <w:p w:rsidR="001E4E65" w:rsidRPr="00136051" w:rsidRDefault="001E4E65">
            <w:pPr>
              <w:spacing w:line="240" w:lineRule="atLeast"/>
              <w:jc w:val="both"/>
              <w:rPr>
                <w:rFonts w:ascii="Arial" w:hAnsi="Arial"/>
                <w:color w:val="0000FF"/>
                <w:lang w:val="fr-BE"/>
              </w:rPr>
            </w:pPr>
          </w:p>
        </w:tc>
        <w:tc>
          <w:tcPr>
            <w:tcW w:w="248" w:type="dxa"/>
            <w:vAlign w:val="bottom"/>
          </w:tcPr>
          <w:p w:rsidR="001E4E65" w:rsidRPr="00136051" w:rsidRDefault="001E4E65">
            <w:pPr>
              <w:spacing w:line="240" w:lineRule="atLeast"/>
              <w:jc w:val="both"/>
              <w:rPr>
                <w:rFonts w:ascii="Arial" w:hAnsi="Arial"/>
                <w:color w:val="0000FF"/>
                <w:lang w:val="fr-BE"/>
              </w:rPr>
            </w:pPr>
          </w:p>
        </w:tc>
      </w:tr>
      <w:tr w:rsidR="001E4E65" w:rsidRPr="00136051" w:rsidTr="00B323C0">
        <w:trPr>
          <w:cantSplit/>
        </w:trPr>
        <w:tc>
          <w:tcPr>
            <w:tcW w:w="207" w:type="dxa"/>
          </w:tcPr>
          <w:p w:rsidR="001E4E65" w:rsidRPr="00D96268" w:rsidRDefault="001E4E65" w:rsidP="001624FA">
            <w:pPr>
              <w:spacing w:line="240" w:lineRule="atLeast"/>
              <w:jc w:val="both"/>
              <w:rPr>
                <w:rFonts w:ascii="Arial" w:hAnsi="Arial"/>
                <w:color w:val="0000FF"/>
                <w:spacing w:val="-3"/>
                <w:lang w:val="nl-BE"/>
              </w:rPr>
            </w:pPr>
          </w:p>
        </w:tc>
        <w:tc>
          <w:tcPr>
            <w:tcW w:w="992" w:type="dxa"/>
            <w:gridSpan w:val="2"/>
          </w:tcPr>
          <w:p w:rsidR="001E4E65" w:rsidRPr="00136051" w:rsidRDefault="001E4E65" w:rsidP="001624FA">
            <w:pPr>
              <w:spacing w:line="240" w:lineRule="atLeast"/>
              <w:rPr>
                <w:rFonts w:ascii="Arial" w:hAnsi="Arial" w:cs="Arial"/>
                <w:color w:val="0000FF"/>
                <w:lang w:val="nl-NL"/>
              </w:rPr>
            </w:pPr>
            <w:r w:rsidRPr="00136051">
              <w:rPr>
                <w:rFonts w:ascii="Arial" w:eastAsia="ヒラギノ角ゴ Pro W3" w:hAnsi="Arial" w:cs="Arial"/>
                <w:color w:val="0000FF"/>
                <w:lang w:val="fr-BE"/>
              </w:rPr>
              <w:t>741215</w:t>
            </w:r>
          </w:p>
        </w:tc>
        <w:tc>
          <w:tcPr>
            <w:tcW w:w="6865" w:type="dxa"/>
            <w:gridSpan w:val="3"/>
          </w:tcPr>
          <w:p w:rsidR="001E4E65" w:rsidRPr="00136051" w:rsidRDefault="00136051" w:rsidP="001624FA">
            <w:pPr>
              <w:spacing w:line="240" w:lineRule="atLeast"/>
              <w:jc w:val="both"/>
              <w:rPr>
                <w:rFonts w:ascii="Arial" w:hAnsi="Arial" w:cs="Arial"/>
                <w:color w:val="0000FF"/>
                <w:lang w:val="nl-NL"/>
              </w:rPr>
            </w:pPr>
            <w:r w:rsidRPr="00136051">
              <w:rPr>
                <w:rFonts w:ascii="Arial" w:hAnsi="Arial" w:cs="Arial"/>
                <w:color w:val="0000FF"/>
                <w:lang w:val="nl-BE" w:eastAsia="nl-BE"/>
              </w:rPr>
              <w:t xml:space="preserve">8,25 à 25,00 </w:t>
            </w:r>
            <w:proofErr w:type="spellStart"/>
            <w:r w:rsidRPr="00136051">
              <w:rPr>
                <w:rFonts w:ascii="Arial" w:hAnsi="Arial" w:cs="Arial"/>
                <w:color w:val="0000FF"/>
                <w:lang w:val="nl-BE" w:eastAsia="nl-BE"/>
              </w:rPr>
              <w:t>inclus</w:t>
            </w:r>
            <w:proofErr w:type="spellEnd"/>
          </w:p>
        </w:tc>
        <w:tc>
          <w:tcPr>
            <w:tcW w:w="364" w:type="dxa"/>
            <w:vAlign w:val="bottom"/>
          </w:tcPr>
          <w:p w:rsidR="001E4E65" w:rsidRPr="00136051" w:rsidRDefault="001E4E65" w:rsidP="001624FA">
            <w:pPr>
              <w:spacing w:line="240" w:lineRule="atLeast"/>
              <w:jc w:val="right"/>
              <w:rPr>
                <w:rFonts w:ascii="Arial" w:hAnsi="Arial" w:cs="Arial"/>
                <w:color w:val="0000FF"/>
                <w:lang w:val="nl-NL"/>
              </w:rPr>
            </w:pPr>
            <w:r w:rsidRPr="00136051">
              <w:rPr>
                <w:rFonts w:ascii="Arial" w:hAnsi="Arial" w:cs="Arial"/>
                <w:color w:val="0000FF"/>
                <w:lang w:val="nl-NL"/>
              </w:rPr>
              <w:t>Z</w:t>
            </w:r>
          </w:p>
        </w:tc>
        <w:tc>
          <w:tcPr>
            <w:tcW w:w="886" w:type="dxa"/>
            <w:vAlign w:val="bottom"/>
          </w:tcPr>
          <w:p w:rsidR="001E4E65" w:rsidRPr="00136051" w:rsidRDefault="001E4E65" w:rsidP="001624FA">
            <w:pPr>
              <w:spacing w:line="240" w:lineRule="atLeast"/>
              <w:jc w:val="right"/>
              <w:rPr>
                <w:rFonts w:ascii="Arial" w:hAnsi="Arial" w:cs="Arial"/>
                <w:color w:val="0000FF"/>
                <w:lang w:val="nl-NL"/>
              </w:rPr>
            </w:pPr>
            <w:r w:rsidRPr="00136051">
              <w:rPr>
                <w:rFonts w:ascii="Arial" w:hAnsi="Arial" w:cs="Arial"/>
                <w:color w:val="0000FF"/>
                <w:lang w:val="nl-BE"/>
              </w:rPr>
              <w:t>145</w:t>
            </w:r>
          </w:p>
        </w:tc>
        <w:tc>
          <w:tcPr>
            <w:tcW w:w="248" w:type="dxa"/>
            <w:vAlign w:val="bottom"/>
          </w:tcPr>
          <w:p w:rsidR="001E4E65" w:rsidRPr="00136051" w:rsidRDefault="001E4E65" w:rsidP="001624FA">
            <w:pPr>
              <w:spacing w:line="240" w:lineRule="atLeast"/>
              <w:jc w:val="right"/>
              <w:rPr>
                <w:rFonts w:ascii="Arial" w:hAnsi="Arial"/>
                <w:color w:val="0000FF"/>
                <w:lang w:val="nl-BE"/>
              </w:rPr>
            </w:pPr>
          </w:p>
        </w:tc>
      </w:tr>
      <w:tr w:rsidR="001E4E65" w:rsidRPr="00136051" w:rsidTr="00B323C0">
        <w:trPr>
          <w:cantSplit/>
        </w:trPr>
        <w:tc>
          <w:tcPr>
            <w:tcW w:w="207" w:type="dxa"/>
          </w:tcPr>
          <w:p w:rsidR="001E4E65" w:rsidRPr="00D96268" w:rsidRDefault="001E4E65">
            <w:pPr>
              <w:spacing w:line="240" w:lineRule="atLeast"/>
              <w:jc w:val="both"/>
              <w:rPr>
                <w:rFonts w:ascii="Arial" w:hAnsi="Arial"/>
                <w:color w:val="0000FF"/>
                <w:lang w:val="fr-BE"/>
              </w:rPr>
            </w:pPr>
          </w:p>
        </w:tc>
        <w:tc>
          <w:tcPr>
            <w:tcW w:w="9107" w:type="dxa"/>
            <w:gridSpan w:val="7"/>
          </w:tcPr>
          <w:p w:rsidR="001E4E65" w:rsidRPr="00136051" w:rsidRDefault="001E4E65">
            <w:pPr>
              <w:spacing w:line="240" w:lineRule="atLeast"/>
              <w:jc w:val="both"/>
              <w:rPr>
                <w:rFonts w:ascii="Arial" w:hAnsi="Arial"/>
                <w:color w:val="0000FF"/>
                <w:lang w:val="fr-BE"/>
              </w:rPr>
            </w:pPr>
          </w:p>
        </w:tc>
        <w:tc>
          <w:tcPr>
            <w:tcW w:w="248" w:type="dxa"/>
            <w:vAlign w:val="bottom"/>
          </w:tcPr>
          <w:p w:rsidR="001E4E65" w:rsidRPr="00136051" w:rsidRDefault="001E4E65">
            <w:pPr>
              <w:spacing w:line="240" w:lineRule="atLeast"/>
              <w:jc w:val="both"/>
              <w:rPr>
                <w:rFonts w:ascii="Arial" w:hAnsi="Arial"/>
                <w:color w:val="0000FF"/>
                <w:lang w:val="fr-BE"/>
              </w:rPr>
            </w:pPr>
          </w:p>
        </w:tc>
      </w:tr>
      <w:tr w:rsidR="001E4E65" w:rsidRPr="000B0818" w:rsidTr="00B323C0">
        <w:trPr>
          <w:cantSplit/>
        </w:trPr>
        <w:tc>
          <w:tcPr>
            <w:tcW w:w="207" w:type="dxa"/>
          </w:tcPr>
          <w:p w:rsidR="001E4E65" w:rsidRPr="00D96268" w:rsidRDefault="001E4E65">
            <w:pPr>
              <w:spacing w:line="240" w:lineRule="atLeast"/>
              <w:jc w:val="both"/>
              <w:rPr>
                <w:rFonts w:ascii="Arial" w:hAnsi="Arial"/>
                <w:i/>
                <w:color w:val="0000FF"/>
                <w:lang w:val="fr-BE"/>
              </w:rPr>
            </w:pPr>
          </w:p>
        </w:tc>
        <w:tc>
          <w:tcPr>
            <w:tcW w:w="9107" w:type="dxa"/>
            <w:gridSpan w:val="7"/>
          </w:tcPr>
          <w:p w:rsidR="001E4E65" w:rsidRPr="00136051" w:rsidRDefault="00136051">
            <w:pPr>
              <w:spacing w:line="240" w:lineRule="atLeast"/>
              <w:jc w:val="both"/>
              <w:rPr>
                <w:rFonts w:ascii="Arial" w:hAnsi="Arial"/>
                <w:i/>
                <w:color w:val="0000FF"/>
                <w:lang w:val="fr-BE"/>
              </w:rPr>
            </w:pPr>
            <w:r w:rsidRPr="00136051">
              <w:rPr>
                <w:rFonts w:ascii="Arial" w:hAnsi="Arial" w:cs="Arial"/>
                <w:i/>
                <w:color w:val="0000FF"/>
                <w:lang w:val="fr-BE" w:eastAsia="nl-BE"/>
              </w:rPr>
              <w:t>2. Verres de lunettes toriques, cylindre de 0,25 à 6,00 inclus :</w:t>
            </w:r>
          </w:p>
        </w:tc>
        <w:tc>
          <w:tcPr>
            <w:tcW w:w="248" w:type="dxa"/>
            <w:vAlign w:val="bottom"/>
          </w:tcPr>
          <w:p w:rsidR="001E4E65" w:rsidRPr="00136051" w:rsidRDefault="001E4E65">
            <w:pPr>
              <w:spacing w:line="240" w:lineRule="atLeast"/>
              <w:jc w:val="both"/>
              <w:rPr>
                <w:rFonts w:ascii="Arial" w:hAnsi="Arial"/>
                <w:i/>
                <w:color w:val="0000FF"/>
                <w:lang w:val="fr-BE"/>
              </w:rPr>
            </w:pPr>
          </w:p>
        </w:tc>
      </w:tr>
      <w:tr w:rsidR="001E4E65" w:rsidRPr="000B0818" w:rsidTr="00B323C0">
        <w:trPr>
          <w:cantSplit/>
        </w:trPr>
        <w:tc>
          <w:tcPr>
            <w:tcW w:w="207" w:type="dxa"/>
          </w:tcPr>
          <w:p w:rsidR="001E4E65" w:rsidRPr="00D96268" w:rsidRDefault="001E4E65">
            <w:pPr>
              <w:spacing w:line="240" w:lineRule="atLeast"/>
              <w:jc w:val="both"/>
              <w:rPr>
                <w:rFonts w:ascii="Arial" w:hAnsi="Arial"/>
                <w:color w:val="0000FF"/>
                <w:lang w:val="fr-BE"/>
              </w:rPr>
            </w:pPr>
          </w:p>
        </w:tc>
        <w:tc>
          <w:tcPr>
            <w:tcW w:w="9107" w:type="dxa"/>
            <w:gridSpan w:val="7"/>
          </w:tcPr>
          <w:p w:rsidR="001E4E65" w:rsidRPr="00136051" w:rsidRDefault="001E4E65">
            <w:pPr>
              <w:spacing w:line="240" w:lineRule="atLeast"/>
              <w:jc w:val="both"/>
              <w:rPr>
                <w:rFonts w:ascii="Arial" w:hAnsi="Arial" w:cs="Arial"/>
                <w:i/>
                <w:iCs/>
                <w:color w:val="0000FF"/>
                <w:lang w:val="fr-BE"/>
              </w:rPr>
            </w:pPr>
          </w:p>
        </w:tc>
        <w:tc>
          <w:tcPr>
            <w:tcW w:w="248" w:type="dxa"/>
            <w:vAlign w:val="bottom"/>
          </w:tcPr>
          <w:p w:rsidR="001E4E65" w:rsidRPr="00136051" w:rsidRDefault="001E4E65">
            <w:pPr>
              <w:spacing w:line="240" w:lineRule="atLeast"/>
              <w:jc w:val="both"/>
              <w:rPr>
                <w:rFonts w:ascii="Arial" w:hAnsi="Arial"/>
                <w:color w:val="0000FF"/>
                <w:lang w:val="fr-BE"/>
              </w:rPr>
            </w:pPr>
          </w:p>
        </w:tc>
      </w:tr>
      <w:tr w:rsidR="001E4E65" w:rsidRPr="00136051" w:rsidTr="00B323C0">
        <w:trPr>
          <w:cantSplit/>
        </w:trPr>
        <w:tc>
          <w:tcPr>
            <w:tcW w:w="207" w:type="dxa"/>
          </w:tcPr>
          <w:p w:rsidR="001E4E65" w:rsidRPr="00D96268" w:rsidRDefault="001E4E65" w:rsidP="001624FA">
            <w:pPr>
              <w:spacing w:line="240" w:lineRule="atLeast"/>
              <w:jc w:val="both"/>
              <w:rPr>
                <w:rFonts w:ascii="Arial" w:hAnsi="Arial"/>
                <w:color w:val="0000FF"/>
                <w:spacing w:val="-3"/>
                <w:lang w:val="fr-BE"/>
              </w:rPr>
            </w:pPr>
          </w:p>
        </w:tc>
        <w:tc>
          <w:tcPr>
            <w:tcW w:w="992" w:type="dxa"/>
            <w:gridSpan w:val="2"/>
          </w:tcPr>
          <w:p w:rsidR="001E4E65" w:rsidRPr="00136051" w:rsidRDefault="001E4E65" w:rsidP="001624FA">
            <w:pPr>
              <w:spacing w:line="240" w:lineRule="atLeast"/>
              <w:rPr>
                <w:rFonts w:ascii="Arial" w:hAnsi="Arial" w:cs="Arial"/>
                <w:color w:val="0000FF"/>
                <w:lang w:val="nl-NL"/>
              </w:rPr>
            </w:pPr>
            <w:r w:rsidRPr="00136051">
              <w:rPr>
                <w:rFonts w:ascii="Arial" w:eastAsia="ヒラギノ角ゴ Pro W3" w:hAnsi="Arial" w:cs="Arial"/>
                <w:color w:val="0000FF"/>
                <w:lang w:val="fr-BE"/>
              </w:rPr>
              <w:t>741230</w:t>
            </w:r>
          </w:p>
        </w:tc>
        <w:tc>
          <w:tcPr>
            <w:tcW w:w="6865" w:type="dxa"/>
            <w:gridSpan w:val="3"/>
          </w:tcPr>
          <w:p w:rsidR="001E4E65" w:rsidRPr="00136051" w:rsidRDefault="00136051" w:rsidP="001624FA">
            <w:pPr>
              <w:spacing w:line="240" w:lineRule="atLeast"/>
              <w:jc w:val="both"/>
              <w:rPr>
                <w:rFonts w:ascii="Arial" w:hAnsi="Arial" w:cs="Arial"/>
                <w:color w:val="0000FF"/>
                <w:lang w:val="nl-NL"/>
              </w:rPr>
            </w:pPr>
            <w:r w:rsidRPr="00136051">
              <w:rPr>
                <w:rFonts w:ascii="Arial" w:hAnsi="Arial" w:cs="Arial"/>
                <w:color w:val="0000FF"/>
                <w:lang w:val="nl-BE" w:eastAsia="nl-BE"/>
              </w:rPr>
              <w:t xml:space="preserve">8,25 à 25,00 </w:t>
            </w:r>
            <w:proofErr w:type="spellStart"/>
            <w:r w:rsidRPr="00136051">
              <w:rPr>
                <w:rFonts w:ascii="Arial" w:hAnsi="Arial" w:cs="Arial"/>
                <w:color w:val="0000FF"/>
                <w:lang w:val="nl-BE" w:eastAsia="nl-BE"/>
              </w:rPr>
              <w:t>inclus</w:t>
            </w:r>
            <w:proofErr w:type="spellEnd"/>
          </w:p>
        </w:tc>
        <w:tc>
          <w:tcPr>
            <w:tcW w:w="364" w:type="dxa"/>
            <w:vAlign w:val="bottom"/>
          </w:tcPr>
          <w:p w:rsidR="001E4E65" w:rsidRPr="00136051" w:rsidRDefault="001E4E65" w:rsidP="001624FA">
            <w:pPr>
              <w:spacing w:line="240" w:lineRule="atLeast"/>
              <w:jc w:val="right"/>
              <w:rPr>
                <w:rFonts w:ascii="Arial" w:hAnsi="Arial" w:cs="Arial"/>
                <w:color w:val="0000FF"/>
                <w:lang w:val="nl-NL"/>
              </w:rPr>
            </w:pPr>
            <w:r w:rsidRPr="00136051">
              <w:rPr>
                <w:rFonts w:ascii="Arial" w:hAnsi="Arial" w:cs="Arial"/>
                <w:color w:val="0000FF"/>
                <w:lang w:val="nl-NL"/>
              </w:rPr>
              <w:t>Z</w:t>
            </w:r>
          </w:p>
        </w:tc>
        <w:tc>
          <w:tcPr>
            <w:tcW w:w="886" w:type="dxa"/>
            <w:vAlign w:val="bottom"/>
          </w:tcPr>
          <w:p w:rsidR="001E4E65" w:rsidRPr="00136051" w:rsidRDefault="001E4E65" w:rsidP="001624FA">
            <w:pPr>
              <w:spacing w:line="240" w:lineRule="atLeast"/>
              <w:jc w:val="right"/>
              <w:rPr>
                <w:rFonts w:ascii="Arial" w:hAnsi="Arial" w:cs="Arial"/>
                <w:color w:val="0000FF"/>
                <w:lang w:val="nl-NL"/>
              </w:rPr>
            </w:pPr>
            <w:r w:rsidRPr="00136051">
              <w:rPr>
                <w:rFonts w:ascii="Arial" w:hAnsi="Arial" w:cs="Arial"/>
                <w:color w:val="0000FF"/>
                <w:lang w:val="nl-BE"/>
              </w:rPr>
              <w:t>145</w:t>
            </w:r>
          </w:p>
        </w:tc>
        <w:tc>
          <w:tcPr>
            <w:tcW w:w="248" w:type="dxa"/>
            <w:vAlign w:val="bottom"/>
          </w:tcPr>
          <w:p w:rsidR="001E4E65" w:rsidRPr="00136051" w:rsidRDefault="001E4E65" w:rsidP="001624FA">
            <w:pPr>
              <w:spacing w:line="240" w:lineRule="atLeast"/>
              <w:jc w:val="right"/>
              <w:rPr>
                <w:rFonts w:ascii="Arial" w:hAnsi="Arial"/>
                <w:color w:val="0000FF"/>
                <w:lang w:val="nl-BE"/>
              </w:rPr>
            </w:pPr>
          </w:p>
        </w:tc>
      </w:tr>
      <w:tr w:rsidR="001E4E65" w:rsidRPr="00136051" w:rsidTr="00B323C0">
        <w:trPr>
          <w:cantSplit/>
        </w:trPr>
        <w:tc>
          <w:tcPr>
            <w:tcW w:w="207" w:type="dxa"/>
          </w:tcPr>
          <w:p w:rsidR="001E4E65" w:rsidRPr="00D96268" w:rsidRDefault="001E4E65">
            <w:pPr>
              <w:spacing w:line="240" w:lineRule="atLeast"/>
              <w:jc w:val="both"/>
              <w:rPr>
                <w:rFonts w:ascii="Arial" w:hAnsi="Arial"/>
                <w:color w:val="0000FF"/>
                <w:lang w:val="fr-BE"/>
              </w:rPr>
            </w:pPr>
          </w:p>
        </w:tc>
        <w:tc>
          <w:tcPr>
            <w:tcW w:w="9107" w:type="dxa"/>
            <w:gridSpan w:val="7"/>
          </w:tcPr>
          <w:p w:rsidR="001E4E65" w:rsidRPr="00136051" w:rsidRDefault="001E4E65">
            <w:pPr>
              <w:spacing w:line="240" w:lineRule="atLeast"/>
              <w:jc w:val="both"/>
              <w:rPr>
                <w:rFonts w:ascii="Arial" w:hAnsi="Arial"/>
                <w:color w:val="0000FF"/>
                <w:lang w:val="fr-BE"/>
              </w:rPr>
            </w:pPr>
          </w:p>
        </w:tc>
        <w:tc>
          <w:tcPr>
            <w:tcW w:w="248" w:type="dxa"/>
            <w:vAlign w:val="bottom"/>
          </w:tcPr>
          <w:p w:rsidR="001E4E65" w:rsidRPr="00136051" w:rsidRDefault="001E4E65">
            <w:pPr>
              <w:spacing w:line="240" w:lineRule="atLeast"/>
              <w:jc w:val="both"/>
              <w:rPr>
                <w:rFonts w:ascii="Arial" w:hAnsi="Arial"/>
                <w:color w:val="0000FF"/>
                <w:lang w:val="fr-BE"/>
              </w:rPr>
            </w:pPr>
          </w:p>
        </w:tc>
      </w:tr>
      <w:tr w:rsidR="001E4E65" w:rsidRPr="000B0818" w:rsidTr="00B323C0">
        <w:trPr>
          <w:cantSplit/>
        </w:trPr>
        <w:tc>
          <w:tcPr>
            <w:tcW w:w="207" w:type="dxa"/>
          </w:tcPr>
          <w:p w:rsidR="001E4E65" w:rsidRPr="00D96268" w:rsidRDefault="001E4E65">
            <w:pPr>
              <w:spacing w:line="240" w:lineRule="atLeast"/>
              <w:jc w:val="both"/>
              <w:rPr>
                <w:rFonts w:ascii="Arial" w:hAnsi="Arial"/>
                <w:color w:val="0000FF"/>
                <w:lang w:val="fr-BE"/>
              </w:rPr>
            </w:pPr>
          </w:p>
        </w:tc>
        <w:tc>
          <w:tcPr>
            <w:tcW w:w="9107" w:type="dxa"/>
            <w:gridSpan w:val="7"/>
          </w:tcPr>
          <w:p w:rsidR="001E4E65" w:rsidRPr="00136051" w:rsidRDefault="00136051" w:rsidP="007B20B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fr-BE"/>
              </w:rPr>
            </w:pPr>
            <w:r w:rsidRPr="00136051">
              <w:rPr>
                <w:rFonts w:ascii="Arial" w:hAnsi="Arial" w:cs="Arial"/>
                <w:color w:val="0000FF"/>
                <w:u w:val="single"/>
                <w:lang w:val="fr-BE" w:eastAsia="nl-BE"/>
              </w:rPr>
              <w:t>Groupe 2 : Verres de lunettes bifocaux</w:t>
            </w:r>
          </w:p>
        </w:tc>
        <w:tc>
          <w:tcPr>
            <w:tcW w:w="248" w:type="dxa"/>
            <w:vAlign w:val="bottom"/>
          </w:tcPr>
          <w:p w:rsidR="001E4E65" w:rsidRPr="00136051" w:rsidRDefault="001E4E65">
            <w:pPr>
              <w:spacing w:line="240" w:lineRule="atLeast"/>
              <w:jc w:val="both"/>
              <w:rPr>
                <w:rFonts w:ascii="Arial" w:hAnsi="Arial"/>
                <w:color w:val="0000FF"/>
                <w:u w:val="single"/>
                <w:lang w:val="fr-BE"/>
              </w:rPr>
            </w:pPr>
          </w:p>
        </w:tc>
      </w:tr>
      <w:tr w:rsidR="001E4E65" w:rsidRPr="000B0818" w:rsidTr="00B323C0">
        <w:trPr>
          <w:cantSplit/>
        </w:trPr>
        <w:tc>
          <w:tcPr>
            <w:tcW w:w="207" w:type="dxa"/>
          </w:tcPr>
          <w:p w:rsidR="001E4E65" w:rsidRPr="00D96268" w:rsidRDefault="001E4E65">
            <w:pPr>
              <w:spacing w:line="240" w:lineRule="atLeast"/>
              <w:jc w:val="both"/>
              <w:rPr>
                <w:rFonts w:ascii="Arial" w:hAnsi="Arial"/>
                <w:color w:val="0000FF"/>
                <w:lang w:val="fr-BE"/>
              </w:rPr>
            </w:pPr>
          </w:p>
        </w:tc>
        <w:tc>
          <w:tcPr>
            <w:tcW w:w="9107" w:type="dxa"/>
            <w:gridSpan w:val="7"/>
          </w:tcPr>
          <w:p w:rsidR="001E4E65" w:rsidRPr="00D96268" w:rsidRDefault="001E4E65" w:rsidP="00D8771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48" w:type="dxa"/>
            <w:vAlign w:val="bottom"/>
          </w:tcPr>
          <w:p w:rsidR="001E4E65" w:rsidRPr="00136051" w:rsidRDefault="001E4E65">
            <w:pPr>
              <w:spacing w:line="240" w:lineRule="atLeast"/>
              <w:jc w:val="both"/>
              <w:rPr>
                <w:rFonts w:ascii="Arial" w:hAnsi="Arial"/>
                <w:color w:val="0000FF"/>
                <w:lang w:val="fr-BE"/>
              </w:rPr>
            </w:pPr>
          </w:p>
        </w:tc>
      </w:tr>
      <w:tr w:rsidR="001E4E65" w:rsidRPr="000B0818" w:rsidTr="00B323C0">
        <w:trPr>
          <w:cantSplit/>
        </w:trPr>
        <w:tc>
          <w:tcPr>
            <w:tcW w:w="207" w:type="dxa"/>
          </w:tcPr>
          <w:p w:rsidR="001E4E65" w:rsidRPr="00D96268" w:rsidRDefault="001E4E65">
            <w:pPr>
              <w:spacing w:line="240" w:lineRule="atLeast"/>
              <w:jc w:val="both"/>
              <w:rPr>
                <w:rFonts w:ascii="Arial" w:hAnsi="Arial"/>
                <w:color w:val="0000FF"/>
                <w:lang w:val="fr-BE"/>
              </w:rPr>
            </w:pPr>
          </w:p>
        </w:tc>
        <w:tc>
          <w:tcPr>
            <w:tcW w:w="9107" w:type="dxa"/>
            <w:gridSpan w:val="7"/>
          </w:tcPr>
          <w:p w:rsidR="001E4E65" w:rsidRPr="00136051" w:rsidRDefault="00136051" w:rsidP="00D8771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u w:val="single"/>
                <w:lang w:val="fr-BE"/>
              </w:rPr>
            </w:pPr>
            <w:r w:rsidRPr="00136051">
              <w:rPr>
                <w:rFonts w:ascii="Arial" w:hAnsi="Arial" w:cs="Arial"/>
                <w:color w:val="0000FF"/>
                <w:lang w:val="fr-BE" w:eastAsia="nl-BE"/>
              </w:rPr>
              <w:t>Sous-groupe 1 : Verres de lunettes bifocaux minéraux à bas indice de réfraction et antireflet</w:t>
            </w:r>
          </w:p>
        </w:tc>
        <w:tc>
          <w:tcPr>
            <w:tcW w:w="248" w:type="dxa"/>
            <w:vAlign w:val="bottom"/>
          </w:tcPr>
          <w:p w:rsidR="001E4E65" w:rsidRPr="00136051" w:rsidRDefault="001E4E65">
            <w:pPr>
              <w:spacing w:line="240" w:lineRule="atLeast"/>
              <w:jc w:val="both"/>
              <w:rPr>
                <w:rFonts w:ascii="Arial" w:hAnsi="Arial"/>
                <w:color w:val="0000FF"/>
                <w:lang w:val="fr-BE"/>
              </w:rPr>
            </w:pPr>
          </w:p>
        </w:tc>
      </w:tr>
      <w:tr w:rsidR="001E4E65" w:rsidRPr="000B0818" w:rsidTr="00B323C0">
        <w:trPr>
          <w:cantSplit/>
        </w:trPr>
        <w:tc>
          <w:tcPr>
            <w:tcW w:w="207" w:type="dxa"/>
          </w:tcPr>
          <w:p w:rsidR="001E4E65" w:rsidRPr="00D96268" w:rsidRDefault="001E4E65">
            <w:pPr>
              <w:spacing w:line="240" w:lineRule="atLeast"/>
              <w:jc w:val="both"/>
              <w:rPr>
                <w:rFonts w:ascii="Arial" w:hAnsi="Arial"/>
                <w:color w:val="0000FF"/>
                <w:lang w:val="fr-BE"/>
              </w:rPr>
            </w:pPr>
          </w:p>
        </w:tc>
        <w:tc>
          <w:tcPr>
            <w:tcW w:w="9107" w:type="dxa"/>
            <w:gridSpan w:val="7"/>
          </w:tcPr>
          <w:p w:rsidR="001E4E65" w:rsidRPr="00136051" w:rsidRDefault="001E4E65" w:rsidP="00D8771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u w:val="single"/>
                <w:lang w:val="fr-BE"/>
              </w:rPr>
            </w:pPr>
          </w:p>
        </w:tc>
        <w:tc>
          <w:tcPr>
            <w:tcW w:w="248" w:type="dxa"/>
            <w:vAlign w:val="bottom"/>
          </w:tcPr>
          <w:p w:rsidR="001E4E65" w:rsidRPr="00136051" w:rsidRDefault="001E4E65">
            <w:pPr>
              <w:spacing w:line="240" w:lineRule="atLeast"/>
              <w:jc w:val="both"/>
              <w:rPr>
                <w:rFonts w:ascii="Arial" w:hAnsi="Arial"/>
                <w:color w:val="0000FF"/>
                <w:lang w:val="fr-BE"/>
              </w:rPr>
            </w:pPr>
          </w:p>
        </w:tc>
      </w:tr>
      <w:tr w:rsidR="001E4E65" w:rsidRPr="00136051" w:rsidTr="00B323C0">
        <w:trPr>
          <w:cantSplit/>
        </w:trPr>
        <w:tc>
          <w:tcPr>
            <w:tcW w:w="207" w:type="dxa"/>
            <w:vAlign w:val="center"/>
          </w:tcPr>
          <w:p w:rsidR="001E4E65" w:rsidRPr="00D96268" w:rsidRDefault="001E4E65" w:rsidP="00136051">
            <w:pPr>
              <w:spacing w:line="240" w:lineRule="atLeast"/>
              <w:rPr>
                <w:rFonts w:ascii="Arial" w:hAnsi="Arial"/>
                <w:i/>
                <w:color w:val="0000FF"/>
                <w:lang w:val="fr-BE"/>
              </w:rPr>
            </w:pPr>
          </w:p>
        </w:tc>
        <w:tc>
          <w:tcPr>
            <w:tcW w:w="9107" w:type="dxa"/>
            <w:gridSpan w:val="7"/>
            <w:vAlign w:val="center"/>
          </w:tcPr>
          <w:p w:rsidR="001E4E65" w:rsidRPr="00136051" w:rsidRDefault="00136051" w:rsidP="0013605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i/>
                <w:color w:val="0000FF"/>
                <w:u w:val="single"/>
                <w:lang w:val="fr-BE"/>
              </w:rPr>
            </w:pPr>
            <w:r w:rsidRPr="00136051">
              <w:rPr>
                <w:rFonts w:ascii="Arial" w:hAnsi="Arial" w:cs="Arial"/>
                <w:i/>
                <w:color w:val="0000FF"/>
                <w:lang w:val="fr-BE" w:eastAsia="nl-BE"/>
              </w:rPr>
              <w:t xml:space="preserve">1. </w:t>
            </w:r>
            <w:proofErr w:type="spellStart"/>
            <w:r w:rsidRPr="00136051">
              <w:rPr>
                <w:rFonts w:ascii="Arial" w:hAnsi="Arial" w:cs="Arial"/>
                <w:i/>
                <w:color w:val="0000FF"/>
                <w:lang w:val="nl-BE" w:eastAsia="nl-BE"/>
              </w:rPr>
              <w:t>Verres</w:t>
            </w:r>
            <w:proofErr w:type="spellEnd"/>
            <w:r w:rsidRPr="00136051">
              <w:rPr>
                <w:rFonts w:ascii="Arial" w:hAnsi="Arial" w:cs="Arial"/>
                <w:i/>
                <w:color w:val="0000FF"/>
                <w:lang w:val="nl-BE" w:eastAsia="nl-BE"/>
              </w:rPr>
              <w:t xml:space="preserve"> de </w:t>
            </w:r>
            <w:proofErr w:type="spellStart"/>
            <w:r w:rsidRPr="00136051">
              <w:rPr>
                <w:rFonts w:ascii="Arial" w:hAnsi="Arial" w:cs="Arial"/>
                <w:i/>
                <w:color w:val="0000FF"/>
                <w:lang w:val="nl-BE" w:eastAsia="nl-BE"/>
              </w:rPr>
              <w:t>lunettes</w:t>
            </w:r>
            <w:proofErr w:type="spellEnd"/>
            <w:r w:rsidRPr="00136051">
              <w:rPr>
                <w:rFonts w:ascii="Arial" w:hAnsi="Arial" w:cs="Arial"/>
                <w:i/>
                <w:color w:val="0000FF"/>
                <w:lang w:val="nl-BE" w:eastAsia="nl-BE"/>
              </w:rPr>
              <w:t xml:space="preserve"> </w:t>
            </w:r>
            <w:proofErr w:type="spellStart"/>
            <w:r w:rsidRPr="00136051">
              <w:rPr>
                <w:rFonts w:ascii="Arial" w:hAnsi="Arial" w:cs="Arial"/>
                <w:i/>
                <w:color w:val="0000FF"/>
                <w:lang w:val="nl-BE" w:eastAsia="nl-BE"/>
              </w:rPr>
              <w:t>sphériques</w:t>
            </w:r>
            <w:proofErr w:type="spellEnd"/>
          </w:p>
        </w:tc>
        <w:tc>
          <w:tcPr>
            <w:tcW w:w="248" w:type="dxa"/>
            <w:vAlign w:val="center"/>
          </w:tcPr>
          <w:p w:rsidR="001E4E65" w:rsidRPr="00136051" w:rsidRDefault="001E4E65" w:rsidP="00136051">
            <w:pPr>
              <w:spacing w:line="240" w:lineRule="atLeast"/>
              <w:rPr>
                <w:rFonts w:ascii="Arial" w:hAnsi="Arial"/>
                <w:i/>
                <w:color w:val="0000FF"/>
                <w:lang w:val="fr-BE"/>
              </w:rPr>
            </w:pPr>
          </w:p>
        </w:tc>
      </w:tr>
      <w:tr w:rsidR="001E4E65" w:rsidRPr="00136051" w:rsidTr="00B323C0">
        <w:trPr>
          <w:cantSplit/>
        </w:trPr>
        <w:tc>
          <w:tcPr>
            <w:tcW w:w="207" w:type="dxa"/>
          </w:tcPr>
          <w:p w:rsidR="001E4E65" w:rsidRPr="00D96268" w:rsidRDefault="001E4E65">
            <w:pPr>
              <w:spacing w:line="240" w:lineRule="atLeast"/>
              <w:jc w:val="both"/>
              <w:rPr>
                <w:rFonts w:ascii="Arial" w:hAnsi="Arial"/>
                <w:color w:val="0000FF"/>
                <w:lang w:val="fr-BE"/>
              </w:rPr>
            </w:pPr>
          </w:p>
        </w:tc>
        <w:tc>
          <w:tcPr>
            <w:tcW w:w="9107" w:type="dxa"/>
            <w:gridSpan w:val="7"/>
          </w:tcPr>
          <w:p w:rsidR="001E4E65" w:rsidRPr="00136051" w:rsidRDefault="001E4E65">
            <w:pPr>
              <w:spacing w:line="240" w:lineRule="atLeast"/>
              <w:jc w:val="both"/>
              <w:rPr>
                <w:rFonts w:ascii="Arial" w:hAnsi="Arial"/>
                <w:color w:val="0000FF"/>
                <w:lang w:val="fr-BE"/>
              </w:rPr>
            </w:pPr>
          </w:p>
        </w:tc>
        <w:tc>
          <w:tcPr>
            <w:tcW w:w="248" w:type="dxa"/>
            <w:vAlign w:val="bottom"/>
          </w:tcPr>
          <w:p w:rsidR="001E4E65" w:rsidRPr="00136051" w:rsidRDefault="001E4E65">
            <w:pPr>
              <w:spacing w:line="240" w:lineRule="atLeast"/>
              <w:jc w:val="both"/>
              <w:rPr>
                <w:rFonts w:ascii="Arial" w:hAnsi="Arial"/>
                <w:color w:val="0000FF"/>
                <w:lang w:val="fr-BE"/>
              </w:rPr>
            </w:pPr>
          </w:p>
        </w:tc>
      </w:tr>
      <w:tr w:rsidR="001E4E65" w:rsidRPr="00136051" w:rsidTr="00B323C0">
        <w:trPr>
          <w:cantSplit/>
        </w:trPr>
        <w:tc>
          <w:tcPr>
            <w:tcW w:w="207" w:type="dxa"/>
          </w:tcPr>
          <w:p w:rsidR="001E4E65" w:rsidRPr="00D96268" w:rsidRDefault="001E4E65" w:rsidP="001624FA">
            <w:pPr>
              <w:spacing w:line="240" w:lineRule="atLeast"/>
              <w:jc w:val="both"/>
              <w:rPr>
                <w:rFonts w:ascii="Arial" w:hAnsi="Arial"/>
                <w:color w:val="0000FF"/>
                <w:spacing w:val="-3"/>
                <w:lang w:val="nl-BE"/>
              </w:rPr>
            </w:pPr>
          </w:p>
        </w:tc>
        <w:tc>
          <w:tcPr>
            <w:tcW w:w="992" w:type="dxa"/>
            <w:gridSpan w:val="2"/>
          </w:tcPr>
          <w:p w:rsidR="001E4E65" w:rsidRPr="00136051" w:rsidRDefault="001E4E65" w:rsidP="001624FA">
            <w:pPr>
              <w:spacing w:line="240" w:lineRule="atLeast"/>
              <w:rPr>
                <w:rFonts w:ascii="Arial" w:hAnsi="Arial" w:cs="Arial"/>
                <w:color w:val="0000FF"/>
                <w:lang w:val="nl-NL"/>
              </w:rPr>
            </w:pPr>
            <w:r w:rsidRPr="00136051">
              <w:rPr>
                <w:rFonts w:ascii="Arial" w:eastAsia="ヒラギノ角ゴ Pro W3" w:hAnsi="Arial" w:cs="Arial"/>
                <w:color w:val="0000FF"/>
                <w:lang w:val="fr-BE"/>
              </w:rPr>
              <w:t>741252</w:t>
            </w:r>
          </w:p>
        </w:tc>
        <w:tc>
          <w:tcPr>
            <w:tcW w:w="6865" w:type="dxa"/>
            <w:gridSpan w:val="3"/>
          </w:tcPr>
          <w:p w:rsidR="001E4E65" w:rsidRPr="00136051" w:rsidRDefault="00136051" w:rsidP="001624FA">
            <w:pPr>
              <w:spacing w:line="240" w:lineRule="atLeast"/>
              <w:jc w:val="both"/>
              <w:rPr>
                <w:rFonts w:ascii="Arial" w:hAnsi="Arial" w:cs="Arial"/>
                <w:color w:val="0000FF"/>
                <w:lang w:val="nl-NL"/>
              </w:rPr>
            </w:pPr>
            <w:r w:rsidRPr="00136051">
              <w:rPr>
                <w:rFonts w:ascii="Arial" w:hAnsi="Arial" w:cs="Arial"/>
                <w:color w:val="0000FF"/>
                <w:lang w:val="nl-BE" w:eastAsia="nl-BE"/>
              </w:rPr>
              <w:t xml:space="preserve">8,25 à 20,00 </w:t>
            </w:r>
            <w:proofErr w:type="spellStart"/>
            <w:r w:rsidRPr="00136051">
              <w:rPr>
                <w:rFonts w:ascii="Arial" w:hAnsi="Arial" w:cs="Arial"/>
                <w:color w:val="0000FF"/>
                <w:lang w:val="nl-BE" w:eastAsia="nl-BE"/>
              </w:rPr>
              <w:t>inclus</w:t>
            </w:r>
            <w:proofErr w:type="spellEnd"/>
          </w:p>
        </w:tc>
        <w:tc>
          <w:tcPr>
            <w:tcW w:w="364" w:type="dxa"/>
            <w:vAlign w:val="bottom"/>
          </w:tcPr>
          <w:p w:rsidR="001E4E65" w:rsidRPr="00136051" w:rsidRDefault="001E4E65" w:rsidP="001624FA">
            <w:pPr>
              <w:spacing w:line="240" w:lineRule="atLeast"/>
              <w:jc w:val="right"/>
              <w:rPr>
                <w:rFonts w:ascii="Arial" w:hAnsi="Arial" w:cs="Arial"/>
                <w:color w:val="0000FF"/>
                <w:lang w:val="nl-NL"/>
              </w:rPr>
            </w:pPr>
            <w:r w:rsidRPr="00136051">
              <w:rPr>
                <w:rFonts w:ascii="Arial" w:hAnsi="Arial" w:cs="Arial"/>
                <w:color w:val="0000FF"/>
                <w:lang w:val="nl-NL"/>
              </w:rPr>
              <w:t>Z</w:t>
            </w:r>
          </w:p>
        </w:tc>
        <w:tc>
          <w:tcPr>
            <w:tcW w:w="886" w:type="dxa"/>
            <w:vAlign w:val="bottom"/>
          </w:tcPr>
          <w:p w:rsidR="001E4E65" w:rsidRPr="00136051" w:rsidRDefault="001E4E65" w:rsidP="001624FA">
            <w:pPr>
              <w:spacing w:line="240" w:lineRule="atLeast"/>
              <w:jc w:val="right"/>
              <w:rPr>
                <w:rFonts w:ascii="Arial" w:hAnsi="Arial" w:cs="Arial"/>
                <w:color w:val="0000FF"/>
                <w:lang w:val="nl-NL"/>
              </w:rPr>
            </w:pPr>
            <w:r w:rsidRPr="00136051">
              <w:rPr>
                <w:rFonts w:ascii="Arial" w:hAnsi="Arial" w:cs="Arial"/>
                <w:color w:val="0000FF"/>
                <w:lang w:val="nl-BE"/>
              </w:rPr>
              <w:t>150</w:t>
            </w:r>
          </w:p>
        </w:tc>
        <w:tc>
          <w:tcPr>
            <w:tcW w:w="248" w:type="dxa"/>
            <w:vAlign w:val="bottom"/>
          </w:tcPr>
          <w:p w:rsidR="001E4E65" w:rsidRPr="00136051" w:rsidRDefault="001E4E65" w:rsidP="001624FA">
            <w:pPr>
              <w:spacing w:line="240" w:lineRule="atLeast"/>
              <w:jc w:val="right"/>
              <w:rPr>
                <w:rFonts w:ascii="Arial" w:hAnsi="Arial"/>
                <w:color w:val="0000FF"/>
                <w:lang w:val="nl-BE"/>
              </w:rPr>
            </w:pPr>
          </w:p>
        </w:tc>
      </w:tr>
      <w:tr w:rsidR="001E4E65" w:rsidRPr="00136051" w:rsidTr="00B323C0">
        <w:trPr>
          <w:cantSplit/>
        </w:trPr>
        <w:tc>
          <w:tcPr>
            <w:tcW w:w="207" w:type="dxa"/>
          </w:tcPr>
          <w:p w:rsidR="001E4E65" w:rsidRPr="00D96268" w:rsidRDefault="001E4E65">
            <w:pPr>
              <w:spacing w:line="240" w:lineRule="atLeast"/>
              <w:jc w:val="both"/>
              <w:rPr>
                <w:rFonts w:ascii="Arial" w:hAnsi="Arial"/>
                <w:color w:val="0000FF"/>
                <w:lang w:val="fr-BE"/>
              </w:rPr>
            </w:pPr>
          </w:p>
        </w:tc>
        <w:tc>
          <w:tcPr>
            <w:tcW w:w="9107" w:type="dxa"/>
            <w:gridSpan w:val="7"/>
          </w:tcPr>
          <w:p w:rsidR="001E4E65" w:rsidRPr="00136051" w:rsidRDefault="001E4E65">
            <w:pPr>
              <w:spacing w:line="240" w:lineRule="atLeast"/>
              <w:jc w:val="both"/>
              <w:rPr>
                <w:rFonts w:ascii="Arial" w:hAnsi="Arial"/>
                <w:color w:val="0000FF"/>
                <w:lang w:val="fr-BE"/>
              </w:rPr>
            </w:pPr>
          </w:p>
        </w:tc>
        <w:tc>
          <w:tcPr>
            <w:tcW w:w="248" w:type="dxa"/>
            <w:vAlign w:val="bottom"/>
          </w:tcPr>
          <w:p w:rsidR="001E4E65" w:rsidRPr="00136051" w:rsidRDefault="001E4E65">
            <w:pPr>
              <w:spacing w:line="240" w:lineRule="atLeast"/>
              <w:jc w:val="both"/>
              <w:rPr>
                <w:rFonts w:ascii="Arial" w:hAnsi="Arial"/>
                <w:color w:val="0000FF"/>
                <w:lang w:val="fr-BE"/>
              </w:rPr>
            </w:pPr>
          </w:p>
        </w:tc>
      </w:tr>
      <w:tr w:rsidR="001E4E65" w:rsidRPr="000B0818" w:rsidTr="00B323C0">
        <w:trPr>
          <w:cantSplit/>
        </w:trPr>
        <w:tc>
          <w:tcPr>
            <w:tcW w:w="207" w:type="dxa"/>
          </w:tcPr>
          <w:p w:rsidR="001E4E65" w:rsidRPr="00D96268" w:rsidRDefault="001E4E65">
            <w:pPr>
              <w:spacing w:line="240" w:lineRule="atLeast"/>
              <w:jc w:val="both"/>
              <w:rPr>
                <w:rFonts w:ascii="Arial" w:hAnsi="Arial"/>
                <w:i/>
                <w:color w:val="0000FF"/>
                <w:lang w:val="fr-BE"/>
              </w:rPr>
            </w:pPr>
          </w:p>
        </w:tc>
        <w:tc>
          <w:tcPr>
            <w:tcW w:w="9107" w:type="dxa"/>
            <w:gridSpan w:val="7"/>
          </w:tcPr>
          <w:p w:rsidR="001E4E65" w:rsidRPr="00136051" w:rsidRDefault="00136051" w:rsidP="008F7211">
            <w:pPr>
              <w:spacing w:line="240" w:lineRule="atLeast"/>
              <w:jc w:val="both"/>
              <w:rPr>
                <w:rFonts w:ascii="Arial" w:hAnsi="Arial"/>
                <w:i/>
                <w:color w:val="0000FF"/>
                <w:lang w:val="fr-BE"/>
              </w:rPr>
            </w:pPr>
            <w:r w:rsidRPr="00136051">
              <w:rPr>
                <w:rFonts w:ascii="Arial" w:hAnsi="Arial" w:cs="Arial"/>
                <w:i/>
                <w:color w:val="0000FF"/>
                <w:lang w:val="fr-BE" w:eastAsia="nl-BE"/>
              </w:rPr>
              <w:t>2. Verres de lunettes toriques, cylindre de 0,25 à 6,00 inclus :</w:t>
            </w:r>
          </w:p>
        </w:tc>
        <w:tc>
          <w:tcPr>
            <w:tcW w:w="248" w:type="dxa"/>
            <w:vAlign w:val="bottom"/>
          </w:tcPr>
          <w:p w:rsidR="001E4E65" w:rsidRPr="00136051" w:rsidRDefault="001E4E65">
            <w:pPr>
              <w:spacing w:line="240" w:lineRule="atLeast"/>
              <w:jc w:val="both"/>
              <w:rPr>
                <w:rFonts w:ascii="Arial" w:hAnsi="Arial"/>
                <w:i/>
                <w:color w:val="0000FF"/>
                <w:lang w:val="fr-BE"/>
              </w:rPr>
            </w:pPr>
          </w:p>
        </w:tc>
      </w:tr>
      <w:tr w:rsidR="001E4E65" w:rsidRPr="000B0818" w:rsidTr="00B323C0">
        <w:trPr>
          <w:cantSplit/>
        </w:trPr>
        <w:tc>
          <w:tcPr>
            <w:tcW w:w="207" w:type="dxa"/>
          </w:tcPr>
          <w:p w:rsidR="001E4E65" w:rsidRPr="00D96268" w:rsidRDefault="001E4E65">
            <w:pPr>
              <w:spacing w:line="240" w:lineRule="atLeast"/>
              <w:jc w:val="both"/>
              <w:rPr>
                <w:rFonts w:ascii="Arial" w:hAnsi="Arial"/>
                <w:color w:val="0000FF"/>
                <w:lang w:val="fr-BE"/>
              </w:rPr>
            </w:pPr>
          </w:p>
        </w:tc>
        <w:tc>
          <w:tcPr>
            <w:tcW w:w="9107" w:type="dxa"/>
            <w:gridSpan w:val="7"/>
          </w:tcPr>
          <w:p w:rsidR="001E4E65" w:rsidRPr="00136051" w:rsidRDefault="001E4E65" w:rsidP="008F7211">
            <w:pPr>
              <w:spacing w:line="240" w:lineRule="atLeast"/>
              <w:jc w:val="both"/>
              <w:rPr>
                <w:rFonts w:ascii="Arial" w:hAnsi="Arial"/>
                <w:color w:val="0000FF"/>
                <w:lang w:val="fr-BE"/>
              </w:rPr>
            </w:pPr>
          </w:p>
        </w:tc>
        <w:tc>
          <w:tcPr>
            <w:tcW w:w="248" w:type="dxa"/>
            <w:vAlign w:val="bottom"/>
          </w:tcPr>
          <w:p w:rsidR="001E4E65" w:rsidRPr="00136051" w:rsidRDefault="001E4E65">
            <w:pPr>
              <w:spacing w:line="240" w:lineRule="atLeast"/>
              <w:jc w:val="both"/>
              <w:rPr>
                <w:rFonts w:ascii="Arial" w:hAnsi="Arial"/>
                <w:color w:val="0000FF"/>
                <w:lang w:val="fr-BE"/>
              </w:rPr>
            </w:pPr>
          </w:p>
        </w:tc>
      </w:tr>
      <w:tr w:rsidR="001E4E65" w:rsidRPr="00136051" w:rsidTr="00B323C0">
        <w:trPr>
          <w:cantSplit/>
        </w:trPr>
        <w:tc>
          <w:tcPr>
            <w:tcW w:w="207" w:type="dxa"/>
          </w:tcPr>
          <w:p w:rsidR="001E4E65" w:rsidRPr="00D96268" w:rsidRDefault="001E4E65" w:rsidP="001624FA">
            <w:pPr>
              <w:spacing w:line="240" w:lineRule="atLeast"/>
              <w:jc w:val="both"/>
              <w:rPr>
                <w:rFonts w:ascii="Arial" w:hAnsi="Arial"/>
                <w:color w:val="0000FF"/>
                <w:spacing w:val="-3"/>
                <w:lang w:val="fr-BE"/>
              </w:rPr>
            </w:pPr>
          </w:p>
        </w:tc>
        <w:tc>
          <w:tcPr>
            <w:tcW w:w="992" w:type="dxa"/>
            <w:gridSpan w:val="2"/>
          </w:tcPr>
          <w:p w:rsidR="001E4E65" w:rsidRPr="00136051" w:rsidRDefault="001E4E65" w:rsidP="001624FA">
            <w:pPr>
              <w:spacing w:line="240" w:lineRule="atLeast"/>
              <w:rPr>
                <w:rFonts w:ascii="Arial" w:hAnsi="Arial" w:cs="Arial"/>
                <w:color w:val="0000FF"/>
                <w:lang w:val="nl-NL"/>
              </w:rPr>
            </w:pPr>
            <w:r w:rsidRPr="00136051">
              <w:rPr>
                <w:rFonts w:ascii="Arial" w:eastAsia="ヒラギノ角ゴ Pro W3" w:hAnsi="Arial" w:cs="Arial"/>
                <w:color w:val="0000FF"/>
                <w:lang w:val="fr-BE"/>
              </w:rPr>
              <w:t>741274</w:t>
            </w:r>
          </w:p>
        </w:tc>
        <w:tc>
          <w:tcPr>
            <w:tcW w:w="6865" w:type="dxa"/>
            <w:gridSpan w:val="3"/>
          </w:tcPr>
          <w:p w:rsidR="001E4E65" w:rsidRPr="00136051" w:rsidRDefault="00136051" w:rsidP="001624FA">
            <w:pPr>
              <w:spacing w:line="240" w:lineRule="atLeast"/>
              <w:jc w:val="both"/>
              <w:rPr>
                <w:rFonts w:ascii="Arial" w:hAnsi="Arial" w:cs="Arial"/>
                <w:color w:val="0000FF"/>
                <w:lang w:val="nl-NL"/>
              </w:rPr>
            </w:pPr>
            <w:r w:rsidRPr="00136051">
              <w:rPr>
                <w:rFonts w:ascii="Arial" w:hAnsi="Arial" w:cs="Arial"/>
                <w:color w:val="0000FF"/>
                <w:lang w:val="nl-BE" w:eastAsia="nl-BE"/>
              </w:rPr>
              <w:t xml:space="preserve">8,25 à 20,00 </w:t>
            </w:r>
            <w:proofErr w:type="spellStart"/>
            <w:r w:rsidRPr="00136051">
              <w:rPr>
                <w:rFonts w:ascii="Arial" w:hAnsi="Arial" w:cs="Arial"/>
                <w:color w:val="0000FF"/>
                <w:lang w:val="nl-BE" w:eastAsia="nl-BE"/>
              </w:rPr>
              <w:t>inclus</w:t>
            </w:r>
            <w:proofErr w:type="spellEnd"/>
          </w:p>
        </w:tc>
        <w:tc>
          <w:tcPr>
            <w:tcW w:w="364" w:type="dxa"/>
            <w:vAlign w:val="bottom"/>
          </w:tcPr>
          <w:p w:rsidR="001E4E65" w:rsidRPr="00136051" w:rsidRDefault="001E4E65" w:rsidP="001624FA">
            <w:pPr>
              <w:spacing w:line="240" w:lineRule="atLeast"/>
              <w:jc w:val="right"/>
              <w:rPr>
                <w:rFonts w:ascii="Arial" w:hAnsi="Arial" w:cs="Arial"/>
                <w:color w:val="0000FF"/>
                <w:lang w:val="nl-NL"/>
              </w:rPr>
            </w:pPr>
            <w:r w:rsidRPr="00136051">
              <w:rPr>
                <w:rFonts w:ascii="Arial" w:hAnsi="Arial" w:cs="Arial"/>
                <w:color w:val="0000FF"/>
                <w:lang w:val="nl-NL"/>
              </w:rPr>
              <w:t>Z</w:t>
            </w:r>
          </w:p>
        </w:tc>
        <w:tc>
          <w:tcPr>
            <w:tcW w:w="886" w:type="dxa"/>
            <w:vAlign w:val="bottom"/>
          </w:tcPr>
          <w:p w:rsidR="001E4E65" w:rsidRPr="00136051" w:rsidRDefault="001E4E65" w:rsidP="001624FA">
            <w:pPr>
              <w:spacing w:line="240" w:lineRule="atLeast"/>
              <w:jc w:val="right"/>
              <w:rPr>
                <w:rFonts w:ascii="Arial" w:hAnsi="Arial" w:cs="Arial"/>
                <w:color w:val="0000FF"/>
                <w:lang w:val="nl-NL"/>
              </w:rPr>
            </w:pPr>
            <w:r w:rsidRPr="00136051">
              <w:rPr>
                <w:rFonts w:ascii="Arial" w:hAnsi="Arial" w:cs="Arial"/>
                <w:color w:val="0000FF"/>
                <w:lang w:val="nl-BE"/>
              </w:rPr>
              <w:t>150</w:t>
            </w:r>
          </w:p>
        </w:tc>
        <w:tc>
          <w:tcPr>
            <w:tcW w:w="248" w:type="dxa"/>
            <w:vAlign w:val="bottom"/>
          </w:tcPr>
          <w:p w:rsidR="001E4E65" w:rsidRPr="00136051" w:rsidRDefault="001E4E65" w:rsidP="001624FA">
            <w:pPr>
              <w:spacing w:line="240" w:lineRule="atLeast"/>
              <w:jc w:val="right"/>
              <w:rPr>
                <w:rFonts w:ascii="Arial" w:hAnsi="Arial"/>
                <w:color w:val="0000FF"/>
                <w:lang w:val="nl-BE"/>
              </w:rPr>
            </w:pPr>
          </w:p>
        </w:tc>
      </w:tr>
      <w:tr w:rsidR="001E4E65" w:rsidRPr="00136051" w:rsidTr="00B323C0">
        <w:trPr>
          <w:cantSplit/>
        </w:trPr>
        <w:tc>
          <w:tcPr>
            <w:tcW w:w="207" w:type="dxa"/>
          </w:tcPr>
          <w:p w:rsidR="001E4E65" w:rsidRPr="00D96268" w:rsidRDefault="001E4E65">
            <w:pPr>
              <w:spacing w:line="240" w:lineRule="atLeast"/>
              <w:jc w:val="both"/>
              <w:rPr>
                <w:rFonts w:ascii="Arial" w:hAnsi="Arial"/>
                <w:color w:val="0000FF"/>
                <w:lang w:val="fr-BE"/>
              </w:rPr>
            </w:pPr>
          </w:p>
        </w:tc>
        <w:tc>
          <w:tcPr>
            <w:tcW w:w="9107" w:type="dxa"/>
            <w:gridSpan w:val="7"/>
          </w:tcPr>
          <w:p w:rsidR="001E4E65" w:rsidRPr="00136051" w:rsidRDefault="001E4E65" w:rsidP="008F7211">
            <w:pPr>
              <w:spacing w:line="240" w:lineRule="atLeast"/>
              <w:jc w:val="both"/>
              <w:rPr>
                <w:rFonts w:ascii="Arial" w:hAnsi="Arial"/>
                <w:color w:val="0000FF"/>
                <w:lang w:val="fr-BE"/>
              </w:rPr>
            </w:pPr>
          </w:p>
        </w:tc>
        <w:tc>
          <w:tcPr>
            <w:tcW w:w="248" w:type="dxa"/>
            <w:vAlign w:val="bottom"/>
          </w:tcPr>
          <w:p w:rsidR="001E4E65" w:rsidRPr="00136051" w:rsidRDefault="001E4E65">
            <w:pPr>
              <w:spacing w:line="240" w:lineRule="atLeast"/>
              <w:jc w:val="both"/>
              <w:rPr>
                <w:rFonts w:ascii="Arial" w:hAnsi="Arial"/>
                <w:color w:val="0000FF"/>
                <w:lang w:val="fr-BE"/>
              </w:rPr>
            </w:pPr>
          </w:p>
        </w:tc>
      </w:tr>
      <w:tr w:rsidR="001E4E65" w:rsidRPr="000B0818" w:rsidTr="00B323C0">
        <w:trPr>
          <w:cantSplit/>
        </w:trPr>
        <w:tc>
          <w:tcPr>
            <w:tcW w:w="207" w:type="dxa"/>
          </w:tcPr>
          <w:p w:rsidR="001E4E65" w:rsidRPr="00D96268" w:rsidRDefault="001E4E65" w:rsidP="007E3983">
            <w:pPr>
              <w:spacing w:line="240" w:lineRule="atLeast"/>
              <w:jc w:val="both"/>
              <w:rPr>
                <w:rFonts w:ascii="Arial" w:hAnsi="Arial"/>
                <w:color w:val="0000FF"/>
                <w:lang w:val="fr-BE"/>
              </w:rPr>
            </w:pPr>
          </w:p>
        </w:tc>
        <w:tc>
          <w:tcPr>
            <w:tcW w:w="9107" w:type="dxa"/>
            <w:gridSpan w:val="7"/>
          </w:tcPr>
          <w:p w:rsidR="001E4E65" w:rsidRPr="00136051" w:rsidRDefault="00136051" w:rsidP="007B20B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r w:rsidRPr="00136051">
              <w:rPr>
                <w:rFonts w:ascii="Arial" w:hAnsi="Arial" w:cs="Arial"/>
                <w:color w:val="0000FF"/>
                <w:lang w:val="fr-BE" w:eastAsia="nl-BE"/>
              </w:rPr>
              <w:t>Sous-groupe 2 : Verres de lunettes bifocaux organiques à bas indice de réfraction et antireflet</w:t>
            </w:r>
          </w:p>
        </w:tc>
        <w:tc>
          <w:tcPr>
            <w:tcW w:w="248" w:type="dxa"/>
            <w:vAlign w:val="bottom"/>
          </w:tcPr>
          <w:p w:rsidR="001E4E65" w:rsidRPr="00136051" w:rsidRDefault="001E4E65" w:rsidP="007E3983">
            <w:pPr>
              <w:spacing w:line="240" w:lineRule="atLeast"/>
              <w:jc w:val="both"/>
              <w:rPr>
                <w:rFonts w:ascii="Arial" w:hAnsi="Arial"/>
                <w:color w:val="0000FF"/>
                <w:lang w:val="fr-BE"/>
              </w:rPr>
            </w:pPr>
          </w:p>
        </w:tc>
      </w:tr>
      <w:tr w:rsidR="001E4E65" w:rsidRPr="000B0818" w:rsidTr="00B323C0">
        <w:trPr>
          <w:cantSplit/>
        </w:trPr>
        <w:tc>
          <w:tcPr>
            <w:tcW w:w="207" w:type="dxa"/>
          </w:tcPr>
          <w:p w:rsidR="001E4E65" w:rsidRPr="00D96268" w:rsidRDefault="001E4E65">
            <w:pPr>
              <w:spacing w:line="240" w:lineRule="atLeast"/>
              <w:jc w:val="both"/>
              <w:rPr>
                <w:rFonts w:ascii="Arial" w:hAnsi="Arial"/>
                <w:color w:val="0000FF"/>
                <w:lang w:val="fr-BE"/>
              </w:rPr>
            </w:pPr>
          </w:p>
        </w:tc>
        <w:tc>
          <w:tcPr>
            <w:tcW w:w="9107" w:type="dxa"/>
            <w:gridSpan w:val="7"/>
          </w:tcPr>
          <w:p w:rsidR="001E4E65" w:rsidRPr="00136051" w:rsidRDefault="001E4E65" w:rsidP="007E398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p>
        </w:tc>
        <w:tc>
          <w:tcPr>
            <w:tcW w:w="248" w:type="dxa"/>
            <w:vAlign w:val="bottom"/>
          </w:tcPr>
          <w:p w:rsidR="001E4E65" w:rsidRPr="00136051" w:rsidRDefault="001E4E65">
            <w:pPr>
              <w:spacing w:line="240" w:lineRule="atLeast"/>
              <w:jc w:val="both"/>
              <w:rPr>
                <w:rFonts w:ascii="Arial" w:hAnsi="Arial"/>
                <w:color w:val="0000FF"/>
                <w:lang w:val="fr-BE"/>
              </w:rPr>
            </w:pPr>
          </w:p>
        </w:tc>
      </w:tr>
      <w:tr w:rsidR="001E4E65" w:rsidRPr="00136051" w:rsidTr="00B323C0">
        <w:trPr>
          <w:cantSplit/>
        </w:trPr>
        <w:tc>
          <w:tcPr>
            <w:tcW w:w="207" w:type="dxa"/>
          </w:tcPr>
          <w:p w:rsidR="001E4E65" w:rsidRPr="00D96268" w:rsidRDefault="001E4E65">
            <w:pPr>
              <w:spacing w:line="240" w:lineRule="atLeast"/>
              <w:jc w:val="both"/>
              <w:rPr>
                <w:rFonts w:ascii="Arial" w:hAnsi="Arial"/>
                <w:i/>
                <w:color w:val="0000FF"/>
                <w:lang w:val="fr-BE"/>
              </w:rPr>
            </w:pPr>
          </w:p>
        </w:tc>
        <w:tc>
          <w:tcPr>
            <w:tcW w:w="9107" w:type="dxa"/>
            <w:gridSpan w:val="7"/>
          </w:tcPr>
          <w:p w:rsidR="001E4E65" w:rsidRPr="00136051" w:rsidRDefault="00136051" w:rsidP="007E398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i/>
                <w:color w:val="0000FF"/>
                <w:lang w:val="fr-BE"/>
              </w:rPr>
            </w:pPr>
            <w:r w:rsidRPr="00136051">
              <w:rPr>
                <w:rFonts w:ascii="Arial" w:hAnsi="Arial" w:cs="Arial"/>
                <w:i/>
                <w:color w:val="0000FF"/>
                <w:lang w:val="fr-BE" w:eastAsia="nl-BE"/>
              </w:rPr>
              <w:t xml:space="preserve">1. </w:t>
            </w:r>
            <w:proofErr w:type="spellStart"/>
            <w:r w:rsidRPr="00136051">
              <w:rPr>
                <w:rFonts w:ascii="Arial" w:hAnsi="Arial" w:cs="Arial"/>
                <w:i/>
                <w:color w:val="0000FF"/>
                <w:lang w:val="nl-BE" w:eastAsia="nl-BE"/>
              </w:rPr>
              <w:t>Verres</w:t>
            </w:r>
            <w:proofErr w:type="spellEnd"/>
            <w:r w:rsidRPr="00136051">
              <w:rPr>
                <w:rFonts w:ascii="Arial" w:hAnsi="Arial" w:cs="Arial"/>
                <w:i/>
                <w:color w:val="0000FF"/>
                <w:lang w:val="nl-BE" w:eastAsia="nl-BE"/>
              </w:rPr>
              <w:t xml:space="preserve"> de </w:t>
            </w:r>
            <w:proofErr w:type="spellStart"/>
            <w:r w:rsidRPr="00136051">
              <w:rPr>
                <w:rFonts w:ascii="Arial" w:hAnsi="Arial" w:cs="Arial"/>
                <w:i/>
                <w:color w:val="0000FF"/>
                <w:lang w:val="nl-BE" w:eastAsia="nl-BE"/>
              </w:rPr>
              <w:t>lunettes</w:t>
            </w:r>
            <w:proofErr w:type="spellEnd"/>
            <w:r w:rsidRPr="00136051">
              <w:rPr>
                <w:rFonts w:ascii="Arial" w:hAnsi="Arial" w:cs="Arial"/>
                <w:i/>
                <w:color w:val="0000FF"/>
                <w:lang w:val="nl-BE" w:eastAsia="nl-BE"/>
              </w:rPr>
              <w:t xml:space="preserve"> </w:t>
            </w:r>
            <w:proofErr w:type="spellStart"/>
            <w:r w:rsidRPr="00136051">
              <w:rPr>
                <w:rFonts w:ascii="Arial" w:hAnsi="Arial" w:cs="Arial"/>
                <w:i/>
                <w:color w:val="0000FF"/>
                <w:lang w:val="nl-BE" w:eastAsia="nl-BE"/>
              </w:rPr>
              <w:t>sphériques</w:t>
            </w:r>
            <w:proofErr w:type="spellEnd"/>
          </w:p>
        </w:tc>
        <w:tc>
          <w:tcPr>
            <w:tcW w:w="248" w:type="dxa"/>
            <w:vAlign w:val="bottom"/>
          </w:tcPr>
          <w:p w:rsidR="001E4E65" w:rsidRPr="00136051" w:rsidRDefault="001E4E65">
            <w:pPr>
              <w:spacing w:line="240" w:lineRule="atLeast"/>
              <w:jc w:val="both"/>
              <w:rPr>
                <w:rFonts w:ascii="Arial" w:hAnsi="Arial"/>
                <w:i/>
                <w:color w:val="0000FF"/>
                <w:lang w:val="fr-BE"/>
              </w:rPr>
            </w:pPr>
          </w:p>
        </w:tc>
      </w:tr>
      <w:tr w:rsidR="001E4E65" w:rsidRPr="00136051" w:rsidTr="00B323C0">
        <w:trPr>
          <w:cantSplit/>
        </w:trPr>
        <w:tc>
          <w:tcPr>
            <w:tcW w:w="207" w:type="dxa"/>
          </w:tcPr>
          <w:p w:rsidR="001E4E65" w:rsidRPr="00D96268" w:rsidRDefault="001E4E65">
            <w:pPr>
              <w:spacing w:line="240" w:lineRule="atLeast"/>
              <w:jc w:val="both"/>
              <w:rPr>
                <w:rFonts w:ascii="Arial" w:hAnsi="Arial"/>
                <w:color w:val="0000FF"/>
                <w:lang w:val="fr-BE"/>
              </w:rPr>
            </w:pPr>
          </w:p>
        </w:tc>
        <w:tc>
          <w:tcPr>
            <w:tcW w:w="9107" w:type="dxa"/>
            <w:gridSpan w:val="7"/>
          </w:tcPr>
          <w:p w:rsidR="001E4E65" w:rsidRPr="00136051" w:rsidRDefault="001E4E65" w:rsidP="007E398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i/>
                <w:iCs/>
                <w:color w:val="0000FF"/>
                <w:lang w:val="fr-BE"/>
              </w:rPr>
            </w:pPr>
          </w:p>
        </w:tc>
        <w:tc>
          <w:tcPr>
            <w:tcW w:w="248" w:type="dxa"/>
            <w:vAlign w:val="bottom"/>
          </w:tcPr>
          <w:p w:rsidR="001E4E65" w:rsidRPr="00136051" w:rsidRDefault="001E4E65">
            <w:pPr>
              <w:spacing w:line="240" w:lineRule="atLeast"/>
              <w:jc w:val="both"/>
              <w:rPr>
                <w:rFonts w:ascii="Arial" w:hAnsi="Arial"/>
                <w:color w:val="0000FF"/>
                <w:lang w:val="fr-BE"/>
              </w:rPr>
            </w:pPr>
          </w:p>
        </w:tc>
      </w:tr>
      <w:tr w:rsidR="001E4E65" w:rsidRPr="00136051" w:rsidTr="00B323C0">
        <w:trPr>
          <w:cantSplit/>
        </w:trPr>
        <w:tc>
          <w:tcPr>
            <w:tcW w:w="207" w:type="dxa"/>
          </w:tcPr>
          <w:p w:rsidR="001E4E65" w:rsidRPr="00D96268" w:rsidRDefault="001E4E65" w:rsidP="001624FA">
            <w:pPr>
              <w:spacing w:line="240" w:lineRule="atLeast"/>
              <w:jc w:val="both"/>
              <w:rPr>
                <w:rFonts w:ascii="Arial" w:hAnsi="Arial"/>
                <w:color w:val="0000FF"/>
                <w:spacing w:val="-3"/>
                <w:lang w:val="nl-BE"/>
              </w:rPr>
            </w:pPr>
          </w:p>
        </w:tc>
        <w:tc>
          <w:tcPr>
            <w:tcW w:w="992" w:type="dxa"/>
            <w:gridSpan w:val="2"/>
          </w:tcPr>
          <w:p w:rsidR="001E4E65" w:rsidRPr="00136051" w:rsidRDefault="001E4E65" w:rsidP="001624FA">
            <w:pPr>
              <w:spacing w:line="240" w:lineRule="atLeast"/>
              <w:rPr>
                <w:rFonts w:ascii="Arial" w:hAnsi="Arial" w:cs="Arial"/>
                <w:color w:val="0000FF"/>
                <w:lang w:val="nl-NL"/>
              </w:rPr>
            </w:pPr>
            <w:r w:rsidRPr="00136051">
              <w:rPr>
                <w:rFonts w:ascii="Arial" w:eastAsia="ヒラギノ角ゴ Pro W3" w:hAnsi="Arial" w:cs="Arial"/>
                <w:color w:val="0000FF"/>
                <w:lang w:val="fr-BE"/>
              </w:rPr>
              <w:t>741296</w:t>
            </w:r>
          </w:p>
        </w:tc>
        <w:tc>
          <w:tcPr>
            <w:tcW w:w="6865" w:type="dxa"/>
            <w:gridSpan w:val="3"/>
          </w:tcPr>
          <w:p w:rsidR="001E4E65" w:rsidRPr="00136051" w:rsidRDefault="00136051" w:rsidP="001624FA">
            <w:pPr>
              <w:spacing w:line="240" w:lineRule="atLeast"/>
              <w:jc w:val="both"/>
              <w:rPr>
                <w:rFonts w:ascii="Arial" w:hAnsi="Arial" w:cs="Arial"/>
                <w:color w:val="0000FF"/>
                <w:lang w:val="nl-NL"/>
              </w:rPr>
            </w:pPr>
            <w:r w:rsidRPr="00136051">
              <w:rPr>
                <w:rFonts w:ascii="Arial" w:hAnsi="Arial" w:cs="Arial"/>
                <w:color w:val="0000FF"/>
                <w:lang w:val="nl-BE" w:eastAsia="nl-BE"/>
              </w:rPr>
              <w:t xml:space="preserve">8,25 à 20,00 </w:t>
            </w:r>
            <w:proofErr w:type="spellStart"/>
            <w:r w:rsidRPr="00136051">
              <w:rPr>
                <w:rFonts w:ascii="Arial" w:hAnsi="Arial" w:cs="Arial"/>
                <w:color w:val="0000FF"/>
                <w:lang w:val="nl-BE" w:eastAsia="nl-BE"/>
              </w:rPr>
              <w:t>inclus</w:t>
            </w:r>
            <w:proofErr w:type="spellEnd"/>
          </w:p>
        </w:tc>
        <w:tc>
          <w:tcPr>
            <w:tcW w:w="364" w:type="dxa"/>
            <w:vAlign w:val="bottom"/>
          </w:tcPr>
          <w:p w:rsidR="001E4E65" w:rsidRPr="00136051" w:rsidRDefault="001E4E65" w:rsidP="001624FA">
            <w:pPr>
              <w:spacing w:line="240" w:lineRule="atLeast"/>
              <w:jc w:val="right"/>
              <w:rPr>
                <w:rFonts w:ascii="Arial" w:hAnsi="Arial" w:cs="Arial"/>
                <w:color w:val="0000FF"/>
                <w:lang w:val="nl-NL"/>
              </w:rPr>
            </w:pPr>
            <w:r w:rsidRPr="00136051">
              <w:rPr>
                <w:rFonts w:ascii="Arial" w:hAnsi="Arial" w:cs="Arial"/>
                <w:color w:val="0000FF"/>
                <w:lang w:val="nl-NL"/>
              </w:rPr>
              <w:t>Z</w:t>
            </w:r>
          </w:p>
        </w:tc>
        <w:tc>
          <w:tcPr>
            <w:tcW w:w="886" w:type="dxa"/>
            <w:vAlign w:val="bottom"/>
          </w:tcPr>
          <w:p w:rsidR="001E4E65" w:rsidRPr="00136051" w:rsidRDefault="001E4E65" w:rsidP="001624FA">
            <w:pPr>
              <w:spacing w:line="240" w:lineRule="atLeast"/>
              <w:jc w:val="right"/>
              <w:rPr>
                <w:rFonts w:ascii="Arial" w:hAnsi="Arial" w:cs="Arial"/>
                <w:color w:val="0000FF"/>
                <w:lang w:val="nl-NL"/>
              </w:rPr>
            </w:pPr>
            <w:r w:rsidRPr="00136051">
              <w:rPr>
                <w:rFonts w:ascii="Arial" w:hAnsi="Arial" w:cs="Arial"/>
                <w:color w:val="0000FF"/>
                <w:lang w:val="nl-BE"/>
              </w:rPr>
              <w:t>136</w:t>
            </w:r>
          </w:p>
        </w:tc>
        <w:tc>
          <w:tcPr>
            <w:tcW w:w="248" w:type="dxa"/>
            <w:vAlign w:val="bottom"/>
          </w:tcPr>
          <w:p w:rsidR="001E4E65" w:rsidRPr="00136051" w:rsidRDefault="001E4E65" w:rsidP="001624FA">
            <w:pPr>
              <w:spacing w:line="240" w:lineRule="atLeast"/>
              <w:jc w:val="right"/>
              <w:rPr>
                <w:rFonts w:ascii="Arial" w:hAnsi="Arial"/>
                <w:color w:val="0000FF"/>
                <w:lang w:val="nl-BE"/>
              </w:rPr>
            </w:pPr>
          </w:p>
        </w:tc>
      </w:tr>
      <w:tr w:rsidR="001E4E65" w:rsidRPr="00136051" w:rsidTr="00B323C0">
        <w:trPr>
          <w:cantSplit/>
        </w:trPr>
        <w:tc>
          <w:tcPr>
            <w:tcW w:w="207" w:type="dxa"/>
          </w:tcPr>
          <w:p w:rsidR="001E4E65" w:rsidRPr="00D96268" w:rsidRDefault="001E4E65">
            <w:pPr>
              <w:spacing w:line="240" w:lineRule="atLeast"/>
              <w:jc w:val="both"/>
              <w:rPr>
                <w:rFonts w:ascii="Arial" w:hAnsi="Arial"/>
                <w:color w:val="0000FF"/>
                <w:lang w:val="fr-BE"/>
              </w:rPr>
            </w:pPr>
          </w:p>
        </w:tc>
        <w:tc>
          <w:tcPr>
            <w:tcW w:w="9107" w:type="dxa"/>
            <w:gridSpan w:val="7"/>
          </w:tcPr>
          <w:p w:rsidR="001E4E65" w:rsidRPr="00136051" w:rsidRDefault="001E4E65" w:rsidP="008F7211">
            <w:pPr>
              <w:spacing w:line="240" w:lineRule="atLeast"/>
              <w:jc w:val="both"/>
              <w:rPr>
                <w:rFonts w:ascii="Arial" w:hAnsi="Arial"/>
                <w:color w:val="0000FF"/>
                <w:lang w:val="fr-BE"/>
              </w:rPr>
            </w:pPr>
          </w:p>
        </w:tc>
        <w:tc>
          <w:tcPr>
            <w:tcW w:w="248" w:type="dxa"/>
            <w:vAlign w:val="bottom"/>
          </w:tcPr>
          <w:p w:rsidR="001E4E65" w:rsidRPr="00136051" w:rsidRDefault="001E4E65">
            <w:pPr>
              <w:spacing w:line="240" w:lineRule="atLeast"/>
              <w:jc w:val="both"/>
              <w:rPr>
                <w:rFonts w:ascii="Arial" w:hAnsi="Arial"/>
                <w:color w:val="0000FF"/>
                <w:lang w:val="fr-BE"/>
              </w:rPr>
            </w:pPr>
          </w:p>
        </w:tc>
      </w:tr>
      <w:tr w:rsidR="001E4E65" w:rsidRPr="000B0818" w:rsidTr="00B323C0">
        <w:trPr>
          <w:cantSplit/>
        </w:trPr>
        <w:tc>
          <w:tcPr>
            <w:tcW w:w="207" w:type="dxa"/>
          </w:tcPr>
          <w:p w:rsidR="001E4E65" w:rsidRPr="00D96268" w:rsidRDefault="001E4E65">
            <w:pPr>
              <w:spacing w:line="240" w:lineRule="atLeast"/>
              <w:jc w:val="both"/>
              <w:rPr>
                <w:rFonts w:ascii="Arial" w:hAnsi="Arial"/>
                <w:i/>
                <w:color w:val="0000FF"/>
                <w:lang w:val="fr-BE"/>
              </w:rPr>
            </w:pPr>
          </w:p>
        </w:tc>
        <w:tc>
          <w:tcPr>
            <w:tcW w:w="9107" w:type="dxa"/>
            <w:gridSpan w:val="7"/>
          </w:tcPr>
          <w:p w:rsidR="001E4E65" w:rsidRPr="00136051" w:rsidRDefault="00136051" w:rsidP="008F7211">
            <w:pPr>
              <w:spacing w:line="240" w:lineRule="atLeast"/>
              <w:jc w:val="both"/>
              <w:rPr>
                <w:rFonts w:ascii="Arial" w:hAnsi="Arial"/>
                <w:i/>
                <w:color w:val="0000FF"/>
                <w:lang w:val="fr-BE"/>
              </w:rPr>
            </w:pPr>
            <w:r w:rsidRPr="00136051">
              <w:rPr>
                <w:rFonts w:ascii="Arial" w:hAnsi="Arial" w:cs="Arial"/>
                <w:i/>
                <w:color w:val="0000FF"/>
                <w:lang w:val="fr-BE" w:eastAsia="nl-BE"/>
              </w:rPr>
              <w:t>2. Verres de lunettes toriques, cylindre de 0,25 à 6,00 inclus :</w:t>
            </w:r>
          </w:p>
        </w:tc>
        <w:tc>
          <w:tcPr>
            <w:tcW w:w="248" w:type="dxa"/>
            <w:vAlign w:val="bottom"/>
          </w:tcPr>
          <w:p w:rsidR="001E4E65" w:rsidRPr="00136051" w:rsidRDefault="001E4E65">
            <w:pPr>
              <w:spacing w:line="240" w:lineRule="atLeast"/>
              <w:jc w:val="both"/>
              <w:rPr>
                <w:rFonts w:ascii="Arial" w:hAnsi="Arial"/>
                <w:i/>
                <w:color w:val="0000FF"/>
                <w:lang w:val="fr-BE"/>
              </w:rPr>
            </w:pPr>
          </w:p>
        </w:tc>
      </w:tr>
      <w:tr w:rsidR="001E4E65" w:rsidRPr="000B0818" w:rsidTr="00B323C0">
        <w:trPr>
          <w:cantSplit/>
        </w:trPr>
        <w:tc>
          <w:tcPr>
            <w:tcW w:w="207" w:type="dxa"/>
          </w:tcPr>
          <w:p w:rsidR="001E4E65" w:rsidRPr="00D96268" w:rsidRDefault="001E4E65">
            <w:pPr>
              <w:spacing w:line="240" w:lineRule="atLeast"/>
              <w:jc w:val="both"/>
              <w:rPr>
                <w:rFonts w:ascii="Arial" w:hAnsi="Arial"/>
                <w:color w:val="0000FF"/>
                <w:lang w:val="fr-BE"/>
              </w:rPr>
            </w:pPr>
          </w:p>
        </w:tc>
        <w:tc>
          <w:tcPr>
            <w:tcW w:w="9107" w:type="dxa"/>
            <w:gridSpan w:val="7"/>
          </w:tcPr>
          <w:p w:rsidR="001E4E65" w:rsidRPr="00136051" w:rsidRDefault="001E4E65">
            <w:pPr>
              <w:spacing w:line="240" w:lineRule="atLeast"/>
              <w:jc w:val="both"/>
              <w:rPr>
                <w:rFonts w:ascii="Arial" w:hAnsi="Arial"/>
                <w:color w:val="0000FF"/>
                <w:lang w:val="fr-BE"/>
              </w:rPr>
            </w:pPr>
          </w:p>
        </w:tc>
        <w:tc>
          <w:tcPr>
            <w:tcW w:w="248" w:type="dxa"/>
            <w:vAlign w:val="bottom"/>
          </w:tcPr>
          <w:p w:rsidR="001E4E65" w:rsidRPr="00136051" w:rsidRDefault="001E4E65">
            <w:pPr>
              <w:spacing w:line="240" w:lineRule="atLeast"/>
              <w:jc w:val="both"/>
              <w:rPr>
                <w:rFonts w:ascii="Arial" w:hAnsi="Arial"/>
                <w:color w:val="0000FF"/>
                <w:lang w:val="fr-BE"/>
              </w:rPr>
            </w:pPr>
          </w:p>
        </w:tc>
      </w:tr>
      <w:tr w:rsidR="001E4E65" w:rsidRPr="00136051" w:rsidTr="00B323C0">
        <w:trPr>
          <w:cantSplit/>
        </w:trPr>
        <w:tc>
          <w:tcPr>
            <w:tcW w:w="207" w:type="dxa"/>
          </w:tcPr>
          <w:p w:rsidR="001E4E65" w:rsidRPr="00D96268" w:rsidRDefault="001E4E65" w:rsidP="001624FA">
            <w:pPr>
              <w:spacing w:line="240" w:lineRule="atLeast"/>
              <w:jc w:val="both"/>
              <w:rPr>
                <w:rFonts w:ascii="Arial" w:hAnsi="Arial"/>
                <w:color w:val="0000FF"/>
                <w:spacing w:val="-3"/>
                <w:lang w:val="fr-BE"/>
              </w:rPr>
            </w:pPr>
          </w:p>
        </w:tc>
        <w:tc>
          <w:tcPr>
            <w:tcW w:w="992" w:type="dxa"/>
            <w:gridSpan w:val="2"/>
          </w:tcPr>
          <w:p w:rsidR="001E4E65" w:rsidRPr="00136051" w:rsidRDefault="001E4E65" w:rsidP="001624FA">
            <w:pPr>
              <w:spacing w:line="240" w:lineRule="atLeast"/>
              <w:rPr>
                <w:rFonts w:ascii="Arial" w:hAnsi="Arial" w:cs="Arial"/>
                <w:color w:val="0000FF"/>
                <w:lang w:val="nl-NL"/>
              </w:rPr>
            </w:pPr>
            <w:r w:rsidRPr="00136051">
              <w:rPr>
                <w:rFonts w:ascii="Arial" w:eastAsia="ヒラギノ角ゴ Pro W3" w:hAnsi="Arial" w:cs="Arial"/>
                <w:color w:val="0000FF"/>
                <w:lang w:val="fr-BE"/>
              </w:rPr>
              <w:t>741311</w:t>
            </w:r>
          </w:p>
        </w:tc>
        <w:tc>
          <w:tcPr>
            <w:tcW w:w="6865" w:type="dxa"/>
            <w:gridSpan w:val="3"/>
          </w:tcPr>
          <w:p w:rsidR="001E4E65" w:rsidRPr="00136051" w:rsidRDefault="00136051" w:rsidP="001624FA">
            <w:pPr>
              <w:spacing w:line="240" w:lineRule="atLeast"/>
              <w:jc w:val="both"/>
              <w:rPr>
                <w:rFonts w:ascii="Arial" w:hAnsi="Arial" w:cs="Arial"/>
                <w:color w:val="0000FF"/>
                <w:lang w:val="nl-NL"/>
              </w:rPr>
            </w:pPr>
            <w:r w:rsidRPr="00136051">
              <w:rPr>
                <w:rFonts w:ascii="Arial" w:hAnsi="Arial" w:cs="Arial"/>
                <w:color w:val="0000FF"/>
                <w:lang w:val="nl-BE" w:eastAsia="nl-BE"/>
              </w:rPr>
              <w:t xml:space="preserve">8,25 à 20,00 </w:t>
            </w:r>
            <w:proofErr w:type="spellStart"/>
            <w:r w:rsidRPr="00136051">
              <w:rPr>
                <w:rFonts w:ascii="Arial" w:hAnsi="Arial" w:cs="Arial"/>
                <w:color w:val="0000FF"/>
                <w:lang w:val="nl-BE" w:eastAsia="nl-BE"/>
              </w:rPr>
              <w:t>inclus</w:t>
            </w:r>
            <w:proofErr w:type="spellEnd"/>
          </w:p>
        </w:tc>
        <w:tc>
          <w:tcPr>
            <w:tcW w:w="364" w:type="dxa"/>
            <w:vAlign w:val="bottom"/>
          </w:tcPr>
          <w:p w:rsidR="001E4E65" w:rsidRPr="00136051" w:rsidRDefault="001E4E65" w:rsidP="001624FA">
            <w:pPr>
              <w:spacing w:line="240" w:lineRule="atLeast"/>
              <w:jc w:val="right"/>
              <w:rPr>
                <w:rFonts w:ascii="Arial" w:hAnsi="Arial" w:cs="Arial"/>
                <w:color w:val="0000FF"/>
                <w:lang w:val="nl-NL"/>
              </w:rPr>
            </w:pPr>
            <w:r w:rsidRPr="00136051">
              <w:rPr>
                <w:rFonts w:ascii="Arial" w:hAnsi="Arial" w:cs="Arial"/>
                <w:color w:val="0000FF"/>
                <w:lang w:val="nl-NL"/>
              </w:rPr>
              <w:t>Z</w:t>
            </w:r>
          </w:p>
        </w:tc>
        <w:tc>
          <w:tcPr>
            <w:tcW w:w="886" w:type="dxa"/>
            <w:vAlign w:val="bottom"/>
          </w:tcPr>
          <w:p w:rsidR="001E4E65" w:rsidRPr="00136051" w:rsidRDefault="001E4E65" w:rsidP="001624FA">
            <w:pPr>
              <w:spacing w:line="240" w:lineRule="atLeast"/>
              <w:jc w:val="right"/>
              <w:rPr>
                <w:rFonts w:ascii="Arial" w:hAnsi="Arial" w:cs="Arial"/>
                <w:color w:val="0000FF"/>
                <w:lang w:val="nl-NL"/>
              </w:rPr>
            </w:pPr>
            <w:r w:rsidRPr="00136051">
              <w:rPr>
                <w:rFonts w:ascii="Arial" w:hAnsi="Arial" w:cs="Arial"/>
                <w:color w:val="0000FF"/>
                <w:lang w:val="nl-BE"/>
              </w:rPr>
              <w:t>154</w:t>
            </w:r>
          </w:p>
        </w:tc>
        <w:tc>
          <w:tcPr>
            <w:tcW w:w="248" w:type="dxa"/>
            <w:vAlign w:val="bottom"/>
          </w:tcPr>
          <w:p w:rsidR="001E4E65" w:rsidRPr="00136051" w:rsidRDefault="001E4E65" w:rsidP="001624FA">
            <w:pPr>
              <w:spacing w:line="240" w:lineRule="atLeast"/>
              <w:jc w:val="right"/>
              <w:rPr>
                <w:rFonts w:ascii="Arial" w:hAnsi="Arial"/>
                <w:color w:val="0000FF"/>
                <w:lang w:val="nl-BE"/>
              </w:rPr>
            </w:pPr>
          </w:p>
        </w:tc>
      </w:tr>
      <w:tr w:rsidR="001E4E65" w:rsidRPr="00136051" w:rsidTr="00B323C0">
        <w:trPr>
          <w:cantSplit/>
        </w:trPr>
        <w:tc>
          <w:tcPr>
            <w:tcW w:w="207" w:type="dxa"/>
          </w:tcPr>
          <w:p w:rsidR="001E4E65" w:rsidRPr="00D96268" w:rsidRDefault="001E4E65" w:rsidP="007E3983">
            <w:pPr>
              <w:spacing w:line="240" w:lineRule="atLeast"/>
              <w:jc w:val="both"/>
              <w:rPr>
                <w:rFonts w:ascii="Arial" w:hAnsi="Arial"/>
                <w:color w:val="0000FF"/>
                <w:lang w:val="fr-BE"/>
              </w:rPr>
            </w:pPr>
          </w:p>
        </w:tc>
        <w:tc>
          <w:tcPr>
            <w:tcW w:w="9107" w:type="dxa"/>
            <w:gridSpan w:val="7"/>
          </w:tcPr>
          <w:p w:rsidR="001E4E65" w:rsidRPr="00136051" w:rsidRDefault="001E4E65" w:rsidP="007E3983">
            <w:pPr>
              <w:spacing w:line="240" w:lineRule="atLeast"/>
              <w:jc w:val="both"/>
              <w:rPr>
                <w:rFonts w:ascii="Arial" w:hAnsi="Arial"/>
                <w:color w:val="0000FF"/>
                <w:lang w:val="fr-BE"/>
              </w:rPr>
            </w:pPr>
          </w:p>
        </w:tc>
        <w:tc>
          <w:tcPr>
            <w:tcW w:w="248" w:type="dxa"/>
            <w:vAlign w:val="bottom"/>
          </w:tcPr>
          <w:p w:rsidR="001E4E65" w:rsidRPr="00136051" w:rsidRDefault="001E4E65" w:rsidP="007E3983">
            <w:pPr>
              <w:spacing w:line="240" w:lineRule="atLeast"/>
              <w:jc w:val="both"/>
              <w:rPr>
                <w:rFonts w:ascii="Arial" w:hAnsi="Arial"/>
                <w:color w:val="0000FF"/>
                <w:lang w:val="fr-BE"/>
              </w:rPr>
            </w:pPr>
          </w:p>
        </w:tc>
      </w:tr>
      <w:tr w:rsidR="001E4E65" w:rsidRPr="000B0818" w:rsidTr="00B323C0">
        <w:trPr>
          <w:cantSplit/>
        </w:trPr>
        <w:tc>
          <w:tcPr>
            <w:tcW w:w="207" w:type="dxa"/>
          </w:tcPr>
          <w:p w:rsidR="001E4E65" w:rsidRPr="00D96268" w:rsidRDefault="001E4E65" w:rsidP="007E3983">
            <w:pPr>
              <w:spacing w:line="240" w:lineRule="atLeast"/>
              <w:jc w:val="both"/>
              <w:rPr>
                <w:rFonts w:ascii="Arial" w:hAnsi="Arial"/>
                <w:color w:val="0000FF"/>
                <w:lang w:val="fr-BE"/>
              </w:rPr>
            </w:pPr>
          </w:p>
        </w:tc>
        <w:tc>
          <w:tcPr>
            <w:tcW w:w="9107" w:type="dxa"/>
            <w:gridSpan w:val="7"/>
            <w:vAlign w:val="center"/>
          </w:tcPr>
          <w:p w:rsidR="001E4E65" w:rsidRPr="00136051" w:rsidRDefault="00136051" w:rsidP="0013605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r w:rsidRPr="00136051">
              <w:rPr>
                <w:rFonts w:ascii="Arial" w:hAnsi="Arial" w:cs="Arial"/>
                <w:color w:val="0000FF"/>
                <w:lang w:val="fr-BE" w:eastAsia="nl-BE"/>
              </w:rPr>
              <w:t>Sous-groupe 3 : Verres de lunettes bifocaux organiques à haut indice de réfraction et antireflet</w:t>
            </w:r>
          </w:p>
        </w:tc>
        <w:tc>
          <w:tcPr>
            <w:tcW w:w="248" w:type="dxa"/>
            <w:vAlign w:val="bottom"/>
          </w:tcPr>
          <w:p w:rsidR="001E4E65" w:rsidRPr="00136051" w:rsidRDefault="001E4E65" w:rsidP="007E3983">
            <w:pPr>
              <w:spacing w:line="240" w:lineRule="atLeast"/>
              <w:jc w:val="both"/>
              <w:rPr>
                <w:rFonts w:ascii="Arial" w:hAnsi="Arial"/>
                <w:color w:val="0000FF"/>
                <w:lang w:val="fr-BE"/>
              </w:rPr>
            </w:pPr>
          </w:p>
        </w:tc>
      </w:tr>
      <w:tr w:rsidR="001E4E65" w:rsidRPr="000B0818" w:rsidTr="00B323C0">
        <w:trPr>
          <w:cantSplit/>
        </w:trPr>
        <w:tc>
          <w:tcPr>
            <w:tcW w:w="207" w:type="dxa"/>
          </w:tcPr>
          <w:p w:rsidR="001E4E65" w:rsidRPr="00D96268" w:rsidRDefault="001E4E65" w:rsidP="007E3983">
            <w:pPr>
              <w:spacing w:line="240" w:lineRule="atLeast"/>
              <w:jc w:val="both"/>
              <w:rPr>
                <w:rFonts w:ascii="Arial" w:hAnsi="Arial"/>
                <w:color w:val="0000FF"/>
                <w:lang w:val="fr-BE"/>
              </w:rPr>
            </w:pPr>
          </w:p>
        </w:tc>
        <w:tc>
          <w:tcPr>
            <w:tcW w:w="9107" w:type="dxa"/>
            <w:gridSpan w:val="7"/>
          </w:tcPr>
          <w:p w:rsidR="001E4E65" w:rsidRPr="00136051" w:rsidRDefault="001E4E65" w:rsidP="007E398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48" w:type="dxa"/>
            <w:vAlign w:val="bottom"/>
          </w:tcPr>
          <w:p w:rsidR="001E4E65" w:rsidRPr="00136051" w:rsidRDefault="001E4E65" w:rsidP="007E3983">
            <w:pPr>
              <w:spacing w:line="240" w:lineRule="atLeast"/>
              <w:jc w:val="both"/>
              <w:rPr>
                <w:rFonts w:ascii="Arial" w:hAnsi="Arial"/>
                <w:color w:val="0000FF"/>
                <w:lang w:val="fr-BE"/>
              </w:rPr>
            </w:pPr>
          </w:p>
        </w:tc>
      </w:tr>
      <w:tr w:rsidR="001E4E65" w:rsidRPr="00136051" w:rsidTr="00B323C0">
        <w:trPr>
          <w:cantSplit/>
        </w:trPr>
        <w:tc>
          <w:tcPr>
            <w:tcW w:w="207" w:type="dxa"/>
            <w:vAlign w:val="center"/>
          </w:tcPr>
          <w:p w:rsidR="001E4E65" w:rsidRPr="00D96268" w:rsidRDefault="001E4E65" w:rsidP="00136051">
            <w:pPr>
              <w:spacing w:line="240" w:lineRule="atLeast"/>
              <w:rPr>
                <w:rFonts w:ascii="Arial" w:hAnsi="Arial"/>
                <w:i/>
                <w:color w:val="0000FF"/>
                <w:lang w:val="fr-BE"/>
              </w:rPr>
            </w:pPr>
          </w:p>
        </w:tc>
        <w:tc>
          <w:tcPr>
            <w:tcW w:w="9107" w:type="dxa"/>
            <w:gridSpan w:val="7"/>
            <w:vAlign w:val="center"/>
          </w:tcPr>
          <w:p w:rsidR="001E4E65" w:rsidRPr="00136051" w:rsidRDefault="00136051" w:rsidP="0013605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i/>
                <w:color w:val="0000FF"/>
                <w:lang w:val="fr-BE"/>
              </w:rPr>
            </w:pPr>
            <w:r w:rsidRPr="00136051">
              <w:rPr>
                <w:rFonts w:ascii="Arial" w:hAnsi="Arial" w:cs="Arial"/>
                <w:i/>
                <w:color w:val="0000FF"/>
                <w:lang w:val="fr-BE" w:eastAsia="nl-BE"/>
              </w:rPr>
              <w:t xml:space="preserve">1. </w:t>
            </w:r>
            <w:proofErr w:type="spellStart"/>
            <w:r w:rsidRPr="00136051">
              <w:rPr>
                <w:rFonts w:ascii="Arial" w:hAnsi="Arial" w:cs="Arial"/>
                <w:i/>
                <w:color w:val="0000FF"/>
                <w:lang w:val="nl-BE" w:eastAsia="nl-BE"/>
              </w:rPr>
              <w:t>Verres</w:t>
            </w:r>
            <w:proofErr w:type="spellEnd"/>
            <w:r w:rsidRPr="00136051">
              <w:rPr>
                <w:rFonts w:ascii="Arial" w:hAnsi="Arial" w:cs="Arial"/>
                <w:i/>
                <w:color w:val="0000FF"/>
                <w:lang w:val="nl-BE" w:eastAsia="nl-BE"/>
              </w:rPr>
              <w:t xml:space="preserve"> de </w:t>
            </w:r>
            <w:proofErr w:type="spellStart"/>
            <w:r w:rsidRPr="00136051">
              <w:rPr>
                <w:rFonts w:ascii="Arial" w:hAnsi="Arial" w:cs="Arial"/>
                <w:i/>
                <w:color w:val="0000FF"/>
                <w:lang w:val="nl-BE" w:eastAsia="nl-BE"/>
              </w:rPr>
              <w:t>lunettes</w:t>
            </w:r>
            <w:proofErr w:type="spellEnd"/>
            <w:r w:rsidRPr="00136051">
              <w:rPr>
                <w:rFonts w:ascii="Arial" w:hAnsi="Arial" w:cs="Arial"/>
                <w:i/>
                <w:color w:val="0000FF"/>
                <w:lang w:val="nl-BE" w:eastAsia="nl-BE"/>
              </w:rPr>
              <w:t xml:space="preserve"> </w:t>
            </w:r>
            <w:proofErr w:type="spellStart"/>
            <w:r w:rsidRPr="00136051">
              <w:rPr>
                <w:rFonts w:ascii="Arial" w:hAnsi="Arial" w:cs="Arial"/>
                <w:i/>
                <w:color w:val="0000FF"/>
                <w:lang w:val="nl-BE" w:eastAsia="nl-BE"/>
              </w:rPr>
              <w:t>sphériques</w:t>
            </w:r>
            <w:proofErr w:type="spellEnd"/>
          </w:p>
        </w:tc>
        <w:tc>
          <w:tcPr>
            <w:tcW w:w="248" w:type="dxa"/>
            <w:vAlign w:val="center"/>
          </w:tcPr>
          <w:p w:rsidR="001E4E65" w:rsidRPr="00136051" w:rsidRDefault="001E4E65" w:rsidP="00136051">
            <w:pPr>
              <w:spacing w:line="240" w:lineRule="atLeast"/>
              <w:rPr>
                <w:rFonts w:ascii="Arial" w:hAnsi="Arial"/>
                <w:i/>
                <w:color w:val="0000FF"/>
                <w:lang w:val="fr-BE"/>
              </w:rPr>
            </w:pPr>
          </w:p>
        </w:tc>
      </w:tr>
      <w:tr w:rsidR="001E4E65" w:rsidRPr="00136051" w:rsidTr="00B323C0">
        <w:trPr>
          <w:cantSplit/>
        </w:trPr>
        <w:tc>
          <w:tcPr>
            <w:tcW w:w="207" w:type="dxa"/>
          </w:tcPr>
          <w:p w:rsidR="001E4E65" w:rsidRPr="00D96268" w:rsidRDefault="001E4E65" w:rsidP="007E3983">
            <w:pPr>
              <w:spacing w:line="240" w:lineRule="atLeast"/>
              <w:jc w:val="both"/>
              <w:rPr>
                <w:rFonts w:ascii="Arial" w:hAnsi="Arial"/>
                <w:color w:val="0000FF"/>
                <w:lang w:val="fr-BE"/>
              </w:rPr>
            </w:pPr>
          </w:p>
        </w:tc>
        <w:tc>
          <w:tcPr>
            <w:tcW w:w="9107" w:type="dxa"/>
            <w:gridSpan w:val="7"/>
          </w:tcPr>
          <w:p w:rsidR="001E4E65" w:rsidRPr="00136051" w:rsidRDefault="001E4E65" w:rsidP="007E3983">
            <w:pPr>
              <w:spacing w:line="240" w:lineRule="atLeast"/>
              <w:jc w:val="both"/>
              <w:rPr>
                <w:rFonts w:ascii="Arial" w:hAnsi="Arial"/>
                <w:color w:val="0000FF"/>
                <w:lang w:val="fr-BE"/>
              </w:rPr>
            </w:pPr>
          </w:p>
        </w:tc>
        <w:tc>
          <w:tcPr>
            <w:tcW w:w="248" w:type="dxa"/>
            <w:vAlign w:val="bottom"/>
          </w:tcPr>
          <w:p w:rsidR="001E4E65" w:rsidRPr="00136051" w:rsidRDefault="001E4E65" w:rsidP="007E3983">
            <w:pPr>
              <w:spacing w:line="240" w:lineRule="atLeast"/>
              <w:jc w:val="both"/>
              <w:rPr>
                <w:rFonts w:ascii="Arial" w:hAnsi="Arial"/>
                <w:color w:val="0000FF"/>
                <w:lang w:val="fr-BE"/>
              </w:rPr>
            </w:pPr>
          </w:p>
        </w:tc>
      </w:tr>
      <w:tr w:rsidR="001E4E65" w:rsidRPr="00136051" w:rsidTr="00B323C0">
        <w:trPr>
          <w:cantSplit/>
        </w:trPr>
        <w:tc>
          <w:tcPr>
            <w:tcW w:w="207" w:type="dxa"/>
          </w:tcPr>
          <w:p w:rsidR="001E4E65" w:rsidRPr="00D96268" w:rsidRDefault="001E4E65" w:rsidP="001624FA">
            <w:pPr>
              <w:spacing w:line="240" w:lineRule="atLeast"/>
              <w:jc w:val="both"/>
              <w:rPr>
                <w:rFonts w:ascii="Arial" w:hAnsi="Arial"/>
                <w:color w:val="0000FF"/>
                <w:spacing w:val="-3"/>
                <w:lang w:val="nl-BE"/>
              </w:rPr>
            </w:pPr>
          </w:p>
        </w:tc>
        <w:tc>
          <w:tcPr>
            <w:tcW w:w="992" w:type="dxa"/>
            <w:gridSpan w:val="2"/>
          </w:tcPr>
          <w:p w:rsidR="001E4E65" w:rsidRPr="00136051" w:rsidRDefault="001E4E65" w:rsidP="001624FA">
            <w:pPr>
              <w:spacing w:line="240" w:lineRule="atLeast"/>
              <w:rPr>
                <w:rFonts w:ascii="Arial" w:hAnsi="Arial"/>
                <w:color w:val="0000FF"/>
                <w:spacing w:val="-3"/>
                <w:lang w:val="fr-BE"/>
              </w:rPr>
            </w:pPr>
            <w:r w:rsidRPr="00136051">
              <w:rPr>
                <w:rFonts w:ascii="Arial" w:eastAsia="ヒラギノ角ゴ Pro W3" w:hAnsi="Arial" w:cs="Arial"/>
                <w:color w:val="0000FF"/>
                <w:lang w:val="fr-BE"/>
              </w:rPr>
              <w:t>741333</w:t>
            </w:r>
          </w:p>
        </w:tc>
        <w:tc>
          <w:tcPr>
            <w:tcW w:w="6865" w:type="dxa"/>
            <w:gridSpan w:val="3"/>
          </w:tcPr>
          <w:p w:rsidR="001E4E65" w:rsidRPr="00136051" w:rsidRDefault="00136051" w:rsidP="001624FA">
            <w:pPr>
              <w:spacing w:line="240" w:lineRule="atLeast"/>
              <w:jc w:val="both"/>
              <w:rPr>
                <w:rFonts w:ascii="Arial" w:hAnsi="Arial" w:cs="Arial"/>
                <w:color w:val="0000FF"/>
                <w:lang w:val="nl-NL"/>
              </w:rPr>
            </w:pPr>
            <w:r w:rsidRPr="00136051">
              <w:rPr>
                <w:rFonts w:ascii="Arial" w:hAnsi="Arial" w:cs="Arial"/>
                <w:color w:val="0000FF"/>
                <w:lang w:val="nl-BE" w:eastAsia="nl-BE"/>
              </w:rPr>
              <w:t xml:space="preserve">8,25 à 20,00 </w:t>
            </w:r>
            <w:proofErr w:type="spellStart"/>
            <w:r w:rsidRPr="00136051">
              <w:rPr>
                <w:rFonts w:ascii="Arial" w:hAnsi="Arial" w:cs="Arial"/>
                <w:color w:val="0000FF"/>
                <w:lang w:val="nl-BE" w:eastAsia="nl-BE"/>
              </w:rPr>
              <w:t>inclus</w:t>
            </w:r>
            <w:proofErr w:type="spellEnd"/>
          </w:p>
        </w:tc>
        <w:tc>
          <w:tcPr>
            <w:tcW w:w="364" w:type="dxa"/>
            <w:vAlign w:val="bottom"/>
          </w:tcPr>
          <w:p w:rsidR="001E4E65" w:rsidRPr="00136051" w:rsidRDefault="001E4E65" w:rsidP="001624FA">
            <w:pPr>
              <w:spacing w:line="240" w:lineRule="atLeast"/>
              <w:jc w:val="right"/>
              <w:rPr>
                <w:rFonts w:ascii="Arial" w:hAnsi="Arial" w:cs="Arial"/>
                <w:color w:val="0000FF"/>
                <w:lang w:val="nl-NL"/>
              </w:rPr>
            </w:pPr>
            <w:r w:rsidRPr="00136051">
              <w:rPr>
                <w:rFonts w:ascii="Arial" w:hAnsi="Arial" w:cs="Arial"/>
                <w:color w:val="0000FF"/>
                <w:lang w:val="nl-NL"/>
              </w:rPr>
              <w:t>Z</w:t>
            </w:r>
          </w:p>
        </w:tc>
        <w:tc>
          <w:tcPr>
            <w:tcW w:w="886" w:type="dxa"/>
            <w:vAlign w:val="bottom"/>
          </w:tcPr>
          <w:p w:rsidR="001E4E65" w:rsidRPr="00136051" w:rsidRDefault="001E4E65" w:rsidP="001624FA">
            <w:pPr>
              <w:spacing w:line="240" w:lineRule="atLeast"/>
              <w:jc w:val="right"/>
              <w:rPr>
                <w:rFonts w:ascii="Arial" w:hAnsi="Arial"/>
                <w:color w:val="0000FF"/>
                <w:spacing w:val="-3"/>
                <w:lang w:val="fr-BE"/>
              </w:rPr>
            </w:pPr>
            <w:r w:rsidRPr="00136051">
              <w:rPr>
                <w:rFonts w:ascii="Arial" w:hAnsi="Arial" w:cs="Arial"/>
                <w:color w:val="0000FF"/>
                <w:lang w:val="nl-BE"/>
              </w:rPr>
              <w:t>166</w:t>
            </w:r>
          </w:p>
        </w:tc>
        <w:tc>
          <w:tcPr>
            <w:tcW w:w="248" w:type="dxa"/>
            <w:vAlign w:val="bottom"/>
          </w:tcPr>
          <w:p w:rsidR="001E4E65" w:rsidRPr="00136051" w:rsidRDefault="001E4E65" w:rsidP="001624FA">
            <w:pPr>
              <w:spacing w:line="240" w:lineRule="atLeast"/>
              <w:jc w:val="right"/>
              <w:rPr>
                <w:rFonts w:ascii="Arial" w:hAnsi="Arial"/>
                <w:color w:val="0000FF"/>
                <w:lang w:val="fr-BE"/>
              </w:rPr>
            </w:pPr>
          </w:p>
        </w:tc>
      </w:tr>
      <w:tr w:rsidR="001E4E65" w:rsidRPr="00136051" w:rsidTr="00B323C0">
        <w:trPr>
          <w:cantSplit/>
        </w:trPr>
        <w:tc>
          <w:tcPr>
            <w:tcW w:w="207" w:type="dxa"/>
          </w:tcPr>
          <w:p w:rsidR="001E4E65" w:rsidRPr="00D96268" w:rsidRDefault="001E4E65" w:rsidP="007E3983">
            <w:pPr>
              <w:spacing w:line="240" w:lineRule="atLeast"/>
              <w:jc w:val="both"/>
              <w:rPr>
                <w:rFonts w:ascii="Arial" w:hAnsi="Arial"/>
                <w:color w:val="0000FF"/>
                <w:lang w:val="fr-BE"/>
              </w:rPr>
            </w:pPr>
          </w:p>
        </w:tc>
        <w:tc>
          <w:tcPr>
            <w:tcW w:w="9107" w:type="dxa"/>
            <w:gridSpan w:val="7"/>
          </w:tcPr>
          <w:p w:rsidR="001E4E65" w:rsidRPr="00136051" w:rsidRDefault="001E4E65" w:rsidP="007E3983">
            <w:pPr>
              <w:spacing w:line="240" w:lineRule="atLeast"/>
              <w:jc w:val="both"/>
              <w:rPr>
                <w:rFonts w:ascii="Arial" w:hAnsi="Arial"/>
                <w:color w:val="0000FF"/>
                <w:lang w:val="fr-BE"/>
              </w:rPr>
            </w:pPr>
          </w:p>
        </w:tc>
        <w:tc>
          <w:tcPr>
            <w:tcW w:w="248" w:type="dxa"/>
            <w:vAlign w:val="bottom"/>
          </w:tcPr>
          <w:p w:rsidR="001E4E65" w:rsidRPr="00136051" w:rsidRDefault="001E4E65" w:rsidP="007E3983">
            <w:pPr>
              <w:spacing w:line="240" w:lineRule="atLeast"/>
              <w:jc w:val="both"/>
              <w:rPr>
                <w:rFonts w:ascii="Arial" w:hAnsi="Arial"/>
                <w:color w:val="0000FF"/>
                <w:lang w:val="fr-BE"/>
              </w:rPr>
            </w:pPr>
          </w:p>
        </w:tc>
      </w:tr>
      <w:tr w:rsidR="001E4E65" w:rsidRPr="000B0818" w:rsidTr="00B323C0">
        <w:trPr>
          <w:cantSplit/>
        </w:trPr>
        <w:tc>
          <w:tcPr>
            <w:tcW w:w="207" w:type="dxa"/>
          </w:tcPr>
          <w:p w:rsidR="001E4E65" w:rsidRPr="00D96268" w:rsidRDefault="001E4E65" w:rsidP="007E3983">
            <w:pPr>
              <w:spacing w:line="240" w:lineRule="atLeast"/>
              <w:jc w:val="both"/>
              <w:rPr>
                <w:rFonts w:ascii="Arial" w:hAnsi="Arial"/>
                <w:i/>
                <w:color w:val="0000FF"/>
                <w:lang w:val="fr-BE"/>
              </w:rPr>
            </w:pPr>
          </w:p>
        </w:tc>
        <w:tc>
          <w:tcPr>
            <w:tcW w:w="9107" w:type="dxa"/>
            <w:gridSpan w:val="7"/>
          </w:tcPr>
          <w:p w:rsidR="001E4E65" w:rsidRPr="00136051" w:rsidRDefault="00136051" w:rsidP="007B20B1">
            <w:pPr>
              <w:spacing w:line="240" w:lineRule="atLeast"/>
              <w:jc w:val="both"/>
              <w:rPr>
                <w:rFonts w:ascii="Arial" w:hAnsi="Arial"/>
                <w:i/>
                <w:color w:val="0000FF"/>
                <w:lang w:val="fr-BE"/>
              </w:rPr>
            </w:pPr>
            <w:r w:rsidRPr="00136051">
              <w:rPr>
                <w:rFonts w:ascii="Arial" w:hAnsi="Arial" w:cs="Arial"/>
                <w:i/>
                <w:color w:val="0000FF"/>
                <w:lang w:val="fr-BE" w:eastAsia="nl-BE"/>
              </w:rPr>
              <w:t>2. Verres de lunettes toriques, cylindre de 0,25 à 4,00 inclus :</w:t>
            </w:r>
          </w:p>
        </w:tc>
        <w:tc>
          <w:tcPr>
            <w:tcW w:w="248" w:type="dxa"/>
            <w:vAlign w:val="bottom"/>
          </w:tcPr>
          <w:p w:rsidR="001E4E65" w:rsidRPr="00136051" w:rsidRDefault="001E4E65" w:rsidP="007E3983">
            <w:pPr>
              <w:spacing w:line="240" w:lineRule="atLeast"/>
              <w:jc w:val="both"/>
              <w:rPr>
                <w:rFonts w:ascii="Arial" w:hAnsi="Arial"/>
                <w:i/>
                <w:color w:val="0000FF"/>
                <w:lang w:val="fr-BE"/>
              </w:rPr>
            </w:pPr>
          </w:p>
        </w:tc>
      </w:tr>
      <w:tr w:rsidR="001E4E65" w:rsidRPr="000B0818" w:rsidTr="00B323C0">
        <w:trPr>
          <w:cantSplit/>
        </w:trPr>
        <w:tc>
          <w:tcPr>
            <w:tcW w:w="207" w:type="dxa"/>
          </w:tcPr>
          <w:p w:rsidR="001E4E65" w:rsidRPr="00D96268" w:rsidRDefault="001E4E65" w:rsidP="007E3983">
            <w:pPr>
              <w:spacing w:line="240" w:lineRule="atLeast"/>
              <w:jc w:val="both"/>
              <w:rPr>
                <w:rFonts w:ascii="Arial" w:hAnsi="Arial"/>
                <w:color w:val="0000FF"/>
                <w:lang w:val="fr-BE"/>
              </w:rPr>
            </w:pPr>
          </w:p>
        </w:tc>
        <w:tc>
          <w:tcPr>
            <w:tcW w:w="9107" w:type="dxa"/>
            <w:gridSpan w:val="7"/>
          </w:tcPr>
          <w:p w:rsidR="001E4E65" w:rsidRPr="00136051" w:rsidRDefault="001E4E65" w:rsidP="007E3983">
            <w:pPr>
              <w:spacing w:line="240" w:lineRule="atLeast"/>
              <w:jc w:val="both"/>
              <w:rPr>
                <w:rFonts w:ascii="Arial" w:hAnsi="Arial"/>
                <w:color w:val="0000FF"/>
                <w:lang w:val="fr-BE"/>
              </w:rPr>
            </w:pPr>
          </w:p>
        </w:tc>
        <w:tc>
          <w:tcPr>
            <w:tcW w:w="248" w:type="dxa"/>
            <w:vAlign w:val="bottom"/>
          </w:tcPr>
          <w:p w:rsidR="001E4E65" w:rsidRPr="00136051" w:rsidRDefault="001E4E65" w:rsidP="007E3983">
            <w:pPr>
              <w:spacing w:line="240" w:lineRule="atLeast"/>
              <w:jc w:val="both"/>
              <w:rPr>
                <w:rFonts w:ascii="Arial" w:hAnsi="Arial"/>
                <w:color w:val="0000FF"/>
                <w:lang w:val="fr-BE"/>
              </w:rPr>
            </w:pPr>
          </w:p>
        </w:tc>
      </w:tr>
      <w:tr w:rsidR="001E4E65" w:rsidRPr="00136051" w:rsidTr="00B323C0">
        <w:trPr>
          <w:cantSplit/>
        </w:trPr>
        <w:tc>
          <w:tcPr>
            <w:tcW w:w="207" w:type="dxa"/>
          </w:tcPr>
          <w:p w:rsidR="001E4E65" w:rsidRPr="00D96268" w:rsidRDefault="001E4E65" w:rsidP="001624FA">
            <w:pPr>
              <w:spacing w:line="240" w:lineRule="atLeast"/>
              <w:jc w:val="both"/>
              <w:rPr>
                <w:rFonts w:ascii="Arial" w:hAnsi="Arial"/>
                <w:color w:val="0000FF"/>
                <w:spacing w:val="-3"/>
                <w:lang w:val="fr-BE"/>
              </w:rPr>
            </w:pPr>
          </w:p>
        </w:tc>
        <w:tc>
          <w:tcPr>
            <w:tcW w:w="992" w:type="dxa"/>
            <w:gridSpan w:val="2"/>
          </w:tcPr>
          <w:p w:rsidR="001E4E65" w:rsidRPr="00136051" w:rsidRDefault="001E4E65" w:rsidP="001624FA">
            <w:pPr>
              <w:spacing w:line="240" w:lineRule="atLeast"/>
              <w:rPr>
                <w:rFonts w:ascii="Arial" w:hAnsi="Arial" w:cs="Arial"/>
                <w:color w:val="0000FF"/>
                <w:lang w:val="nl-NL"/>
              </w:rPr>
            </w:pPr>
            <w:r w:rsidRPr="00136051">
              <w:rPr>
                <w:rFonts w:ascii="Arial" w:eastAsia="ヒラギノ角ゴ Pro W3" w:hAnsi="Arial" w:cs="Arial"/>
                <w:color w:val="0000FF"/>
                <w:lang w:val="fr-BE"/>
              </w:rPr>
              <w:t>741355</w:t>
            </w:r>
          </w:p>
        </w:tc>
        <w:tc>
          <w:tcPr>
            <w:tcW w:w="6865" w:type="dxa"/>
            <w:gridSpan w:val="3"/>
          </w:tcPr>
          <w:p w:rsidR="001E4E65" w:rsidRPr="00136051" w:rsidRDefault="00136051" w:rsidP="001624FA">
            <w:pPr>
              <w:spacing w:line="240" w:lineRule="atLeast"/>
              <w:jc w:val="both"/>
              <w:rPr>
                <w:rFonts w:ascii="Arial" w:hAnsi="Arial" w:cs="Arial"/>
                <w:color w:val="0000FF"/>
                <w:lang w:val="nl-NL"/>
              </w:rPr>
            </w:pPr>
            <w:r w:rsidRPr="00136051">
              <w:rPr>
                <w:rFonts w:ascii="Arial" w:hAnsi="Arial" w:cs="Arial"/>
                <w:color w:val="0000FF"/>
                <w:lang w:val="nl-BE" w:eastAsia="nl-BE"/>
              </w:rPr>
              <w:t xml:space="preserve">8,25 à 20,00 </w:t>
            </w:r>
            <w:proofErr w:type="spellStart"/>
            <w:r w:rsidRPr="00136051">
              <w:rPr>
                <w:rFonts w:ascii="Arial" w:hAnsi="Arial" w:cs="Arial"/>
                <w:color w:val="0000FF"/>
                <w:lang w:val="nl-BE" w:eastAsia="nl-BE"/>
              </w:rPr>
              <w:t>inclus</w:t>
            </w:r>
            <w:proofErr w:type="spellEnd"/>
          </w:p>
        </w:tc>
        <w:tc>
          <w:tcPr>
            <w:tcW w:w="364" w:type="dxa"/>
            <w:vAlign w:val="bottom"/>
          </w:tcPr>
          <w:p w:rsidR="001E4E65" w:rsidRPr="00136051" w:rsidRDefault="001E4E65" w:rsidP="001624FA">
            <w:pPr>
              <w:spacing w:line="240" w:lineRule="atLeast"/>
              <w:jc w:val="right"/>
              <w:rPr>
                <w:rFonts w:ascii="Arial" w:hAnsi="Arial" w:cs="Arial"/>
                <w:color w:val="0000FF"/>
                <w:lang w:val="nl-NL"/>
              </w:rPr>
            </w:pPr>
            <w:r w:rsidRPr="00136051">
              <w:rPr>
                <w:rFonts w:ascii="Arial" w:hAnsi="Arial" w:cs="Arial"/>
                <w:color w:val="0000FF"/>
                <w:lang w:val="nl-NL"/>
              </w:rPr>
              <w:t>Z</w:t>
            </w:r>
          </w:p>
        </w:tc>
        <w:tc>
          <w:tcPr>
            <w:tcW w:w="886" w:type="dxa"/>
            <w:vAlign w:val="bottom"/>
          </w:tcPr>
          <w:p w:rsidR="001E4E65" w:rsidRPr="00136051" w:rsidRDefault="001E4E65" w:rsidP="001624FA">
            <w:pPr>
              <w:spacing w:line="240" w:lineRule="atLeast"/>
              <w:jc w:val="right"/>
              <w:rPr>
                <w:rFonts w:ascii="Arial" w:hAnsi="Arial" w:cs="Arial"/>
                <w:color w:val="0000FF"/>
                <w:lang w:val="nl-NL"/>
              </w:rPr>
            </w:pPr>
            <w:r w:rsidRPr="00136051">
              <w:rPr>
                <w:rFonts w:ascii="Arial" w:hAnsi="Arial" w:cs="Arial"/>
                <w:color w:val="0000FF"/>
                <w:lang w:val="nl-BE"/>
              </w:rPr>
              <w:t>194</w:t>
            </w:r>
          </w:p>
        </w:tc>
        <w:tc>
          <w:tcPr>
            <w:tcW w:w="248" w:type="dxa"/>
            <w:vAlign w:val="bottom"/>
          </w:tcPr>
          <w:p w:rsidR="001E4E65" w:rsidRPr="00136051" w:rsidRDefault="001E4E65" w:rsidP="001624FA">
            <w:pPr>
              <w:spacing w:line="240" w:lineRule="atLeast"/>
              <w:jc w:val="right"/>
              <w:rPr>
                <w:rFonts w:ascii="Arial" w:hAnsi="Arial"/>
                <w:color w:val="0000FF"/>
                <w:lang w:val="nl-BE"/>
              </w:rPr>
            </w:pPr>
          </w:p>
        </w:tc>
      </w:tr>
      <w:tr w:rsidR="001E4E65" w:rsidRPr="00136051" w:rsidTr="00B323C0">
        <w:trPr>
          <w:cantSplit/>
        </w:trPr>
        <w:tc>
          <w:tcPr>
            <w:tcW w:w="207" w:type="dxa"/>
          </w:tcPr>
          <w:p w:rsidR="001E4E65" w:rsidRPr="00D96268" w:rsidRDefault="001E4E65" w:rsidP="00E162E8">
            <w:pPr>
              <w:spacing w:line="240" w:lineRule="atLeast"/>
              <w:jc w:val="both"/>
              <w:rPr>
                <w:rFonts w:ascii="Arial" w:hAnsi="Arial"/>
                <w:color w:val="0000FF"/>
                <w:spacing w:val="-3"/>
                <w:lang w:val="fr-BE"/>
              </w:rPr>
            </w:pPr>
          </w:p>
        </w:tc>
        <w:tc>
          <w:tcPr>
            <w:tcW w:w="9107" w:type="dxa"/>
            <w:gridSpan w:val="7"/>
          </w:tcPr>
          <w:p w:rsidR="001E4E65" w:rsidRPr="00136051" w:rsidRDefault="001E4E65" w:rsidP="00E162E8">
            <w:pPr>
              <w:spacing w:line="240" w:lineRule="atLeast"/>
              <w:jc w:val="both"/>
              <w:rPr>
                <w:rFonts w:ascii="Arial" w:hAnsi="Arial"/>
                <w:color w:val="0000FF"/>
                <w:spacing w:val="-3"/>
                <w:lang w:val="fr-BE"/>
              </w:rPr>
            </w:pPr>
          </w:p>
        </w:tc>
        <w:tc>
          <w:tcPr>
            <w:tcW w:w="248" w:type="dxa"/>
            <w:vAlign w:val="bottom"/>
          </w:tcPr>
          <w:p w:rsidR="001E4E65" w:rsidRPr="00136051" w:rsidRDefault="001E4E65" w:rsidP="00E162E8">
            <w:pPr>
              <w:spacing w:line="240" w:lineRule="atLeast"/>
              <w:jc w:val="right"/>
              <w:rPr>
                <w:rFonts w:ascii="Arial" w:hAnsi="Arial"/>
                <w:color w:val="0000FF"/>
                <w:lang w:val="fr-BE"/>
              </w:rPr>
            </w:pPr>
          </w:p>
        </w:tc>
      </w:tr>
      <w:tr w:rsidR="001E4E65" w:rsidRPr="00136051" w:rsidTr="00B323C0">
        <w:trPr>
          <w:cantSplit/>
        </w:trPr>
        <w:tc>
          <w:tcPr>
            <w:tcW w:w="207" w:type="dxa"/>
          </w:tcPr>
          <w:p w:rsidR="001E4E65" w:rsidRPr="00D96268" w:rsidRDefault="001E4E65" w:rsidP="00E162E8">
            <w:pPr>
              <w:spacing w:line="240" w:lineRule="atLeast"/>
              <w:jc w:val="both"/>
              <w:rPr>
                <w:rFonts w:ascii="Arial" w:hAnsi="Arial"/>
                <w:color w:val="0000FF"/>
                <w:spacing w:val="-3"/>
                <w:lang w:val="fr-BE"/>
              </w:rPr>
            </w:pPr>
          </w:p>
          <w:p w:rsidR="001E4E65" w:rsidRPr="00D96268" w:rsidRDefault="001E4E65" w:rsidP="00E162E8">
            <w:pPr>
              <w:spacing w:line="240" w:lineRule="atLeast"/>
              <w:jc w:val="both"/>
              <w:rPr>
                <w:rFonts w:ascii="Arial" w:hAnsi="Arial"/>
                <w:color w:val="0000FF"/>
                <w:spacing w:val="-3"/>
                <w:lang w:val="fr-BE"/>
              </w:rPr>
            </w:pPr>
          </w:p>
        </w:tc>
        <w:tc>
          <w:tcPr>
            <w:tcW w:w="9107" w:type="dxa"/>
            <w:gridSpan w:val="7"/>
          </w:tcPr>
          <w:p w:rsidR="001E4E65" w:rsidRPr="00136051" w:rsidRDefault="001E4E65" w:rsidP="00E162E8">
            <w:pPr>
              <w:spacing w:line="240" w:lineRule="atLeast"/>
              <w:jc w:val="both"/>
              <w:rPr>
                <w:rFonts w:ascii="Arial" w:hAnsi="Arial"/>
                <w:color w:val="0000FF"/>
                <w:spacing w:val="-3"/>
                <w:lang w:val="fr-BE"/>
              </w:rPr>
            </w:pPr>
          </w:p>
        </w:tc>
        <w:tc>
          <w:tcPr>
            <w:tcW w:w="248" w:type="dxa"/>
            <w:vAlign w:val="bottom"/>
          </w:tcPr>
          <w:p w:rsidR="001E4E65" w:rsidRPr="00136051" w:rsidRDefault="001E4E65" w:rsidP="00E162E8">
            <w:pPr>
              <w:spacing w:line="240" w:lineRule="atLeast"/>
              <w:jc w:val="right"/>
              <w:rPr>
                <w:rFonts w:ascii="Arial" w:hAnsi="Arial"/>
                <w:color w:val="0000FF"/>
                <w:lang w:val="fr-BE"/>
              </w:rPr>
            </w:pPr>
          </w:p>
        </w:tc>
      </w:tr>
      <w:tr w:rsidR="0026457E" w:rsidRPr="00136051" w:rsidTr="00B323C0">
        <w:trPr>
          <w:cantSplit/>
        </w:trPr>
        <w:tc>
          <w:tcPr>
            <w:tcW w:w="207" w:type="dxa"/>
          </w:tcPr>
          <w:p w:rsidR="0026457E" w:rsidRPr="00D96268" w:rsidRDefault="0026457E" w:rsidP="00E162E8">
            <w:pPr>
              <w:spacing w:line="240" w:lineRule="atLeast"/>
              <w:jc w:val="both"/>
              <w:rPr>
                <w:rFonts w:ascii="Arial" w:hAnsi="Arial"/>
                <w:color w:val="0000FF"/>
                <w:spacing w:val="-3"/>
                <w:lang w:val="fr-BE"/>
              </w:rPr>
            </w:pPr>
          </w:p>
        </w:tc>
        <w:tc>
          <w:tcPr>
            <w:tcW w:w="9107" w:type="dxa"/>
            <w:gridSpan w:val="7"/>
          </w:tcPr>
          <w:p w:rsidR="0026457E" w:rsidRPr="00136051" w:rsidRDefault="0026457E" w:rsidP="00E162E8">
            <w:pPr>
              <w:spacing w:line="240" w:lineRule="atLeast"/>
              <w:jc w:val="both"/>
              <w:rPr>
                <w:rFonts w:ascii="Arial" w:hAnsi="Arial"/>
                <w:color w:val="0000FF"/>
                <w:spacing w:val="-3"/>
                <w:lang w:val="fr-BE"/>
              </w:rPr>
            </w:pPr>
          </w:p>
        </w:tc>
        <w:tc>
          <w:tcPr>
            <w:tcW w:w="248" w:type="dxa"/>
            <w:vAlign w:val="bottom"/>
          </w:tcPr>
          <w:p w:rsidR="0026457E" w:rsidRPr="00136051" w:rsidRDefault="0026457E" w:rsidP="00E162E8">
            <w:pPr>
              <w:spacing w:line="240" w:lineRule="atLeast"/>
              <w:jc w:val="right"/>
              <w:rPr>
                <w:rFonts w:ascii="Arial" w:hAnsi="Arial"/>
                <w:color w:val="0000FF"/>
                <w:lang w:val="fr-BE"/>
              </w:rPr>
            </w:pPr>
          </w:p>
        </w:tc>
      </w:tr>
      <w:tr w:rsidR="001E4E65" w:rsidRPr="00136051" w:rsidTr="00B323C0">
        <w:trPr>
          <w:cantSplit/>
        </w:trPr>
        <w:tc>
          <w:tcPr>
            <w:tcW w:w="207" w:type="dxa"/>
          </w:tcPr>
          <w:p w:rsidR="001E4E65" w:rsidRPr="00D96268" w:rsidRDefault="001E4E65" w:rsidP="00E162E8">
            <w:pPr>
              <w:spacing w:line="240" w:lineRule="atLeast"/>
              <w:jc w:val="both"/>
              <w:rPr>
                <w:rFonts w:ascii="Arial" w:hAnsi="Arial"/>
                <w:color w:val="0000FF"/>
                <w:spacing w:val="-3"/>
                <w:lang w:val="fr-BE"/>
              </w:rPr>
            </w:pPr>
          </w:p>
        </w:tc>
        <w:tc>
          <w:tcPr>
            <w:tcW w:w="9107" w:type="dxa"/>
            <w:gridSpan w:val="7"/>
          </w:tcPr>
          <w:p w:rsidR="001E4E65" w:rsidRPr="00136051" w:rsidRDefault="001E4E65" w:rsidP="00E162E8">
            <w:pPr>
              <w:spacing w:line="240" w:lineRule="atLeast"/>
              <w:jc w:val="both"/>
              <w:rPr>
                <w:rFonts w:ascii="Arial" w:hAnsi="Arial"/>
                <w:color w:val="0000FF"/>
                <w:spacing w:val="-3"/>
                <w:lang w:val="fr-BE"/>
              </w:rPr>
            </w:pPr>
          </w:p>
        </w:tc>
        <w:tc>
          <w:tcPr>
            <w:tcW w:w="248" w:type="dxa"/>
            <w:vAlign w:val="bottom"/>
          </w:tcPr>
          <w:p w:rsidR="001E4E65" w:rsidRPr="00136051" w:rsidRDefault="001E4E65" w:rsidP="00E162E8">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rsidP="00E162E8">
            <w:pPr>
              <w:spacing w:line="240" w:lineRule="atLeast"/>
              <w:jc w:val="both"/>
              <w:rPr>
                <w:rFonts w:ascii="Arial" w:hAnsi="Arial"/>
                <w:i/>
                <w:color w:val="0000FF"/>
                <w:spacing w:val="-3"/>
                <w:lang w:val="fr-BE"/>
              </w:rPr>
            </w:pPr>
          </w:p>
        </w:tc>
        <w:tc>
          <w:tcPr>
            <w:tcW w:w="9107" w:type="dxa"/>
            <w:gridSpan w:val="7"/>
          </w:tcPr>
          <w:p w:rsidR="001E4E65" w:rsidRPr="00136051" w:rsidRDefault="00136051" w:rsidP="00E162E8">
            <w:pPr>
              <w:spacing w:line="240" w:lineRule="atLeast"/>
              <w:jc w:val="both"/>
              <w:rPr>
                <w:rFonts w:ascii="Arial" w:hAnsi="Arial"/>
                <w:i/>
                <w:color w:val="0000FF"/>
                <w:spacing w:val="-3"/>
                <w:lang w:val="fr-BE"/>
              </w:rPr>
            </w:pPr>
            <w:r w:rsidRPr="00136051">
              <w:rPr>
                <w:rFonts w:ascii="Arial" w:hAnsi="Arial" w:cs="Arial"/>
                <w:i/>
                <w:color w:val="0000FF"/>
                <w:lang w:val="fr-BE" w:eastAsia="nl-BE"/>
              </w:rPr>
              <w:t>3. Verres de lunettes toriques, cylindre de 4,25 à 6,00 inclus :</w:t>
            </w:r>
          </w:p>
        </w:tc>
        <w:tc>
          <w:tcPr>
            <w:tcW w:w="248" w:type="dxa"/>
            <w:vAlign w:val="bottom"/>
          </w:tcPr>
          <w:p w:rsidR="001E4E65" w:rsidRPr="00136051" w:rsidRDefault="001E4E65" w:rsidP="00E162E8">
            <w:pPr>
              <w:spacing w:line="240" w:lineRule="atLeast"/>
              <w:jc w:val="right"/>
              <w:rPr>
                <w:rFonts w:ascii="Arial" w:hAnsi="Arial"/>
                <w:i/>
                <w:color w:val="0000FF"/>
                <w:lang w:val="fr-BE"/>
              </w:rPr>
            </w:pPr>
          </w:p>
        </w:tc>
      </w:tr>
      <w:tr w:rsidR="001E4E65" w:rsidRPr="000B0818" w:rsidTr="00B323C0">
        <w:trPr>
          <w:cantSplit/>
        </w:trPr>
        <w:tc>
          <w:tcPr>
            <w:tcW w:w="207" w:type="dxa"/>
          </w:tcPr>
          <w:p w:rsidR="001E4E65" w:rsidRPr="00D96268" w:rsidRDefault="001E4E65" w:rsidP="00E162E8">
            <w:pPr>
              <w:spacing w:line="240" w:lineRule="atLeast"/>
              <w:jc w:val="both"/>
              <w:rPr>
                <w:rFonts w:ascii="Arial" w:hAnsi="Arial"/>
                <w:color w:val="0000FF"/>
                <w:spacing w:val="-3"/>
                <w:lang w:val="fr-BE"/>
              </w:rPr>
            </w:pPr>
          </w:p>
        </w:tc>
        <w:tc>
          <w:tcPr>
            <w:tcW w:w="9107" w:type="dxa"/>
            <w:gridSpan w:val="7"/>
          </w:tcPr>
          <w:p w:rsidR="001E4E65" w:rsidRPr="00136051" w:rsidRDefault="001E4E65" w:rsidP="00E162E8">
            <w:pPr>
              <w:spacing w:line="240" w:lineRule="atLeast"/>
              <w:jc w:val="both"/>
              <w:rPr>
                <w:rFonts w:ascii="Arial" w:hAnsi="Arial"/>
                <w:color w:val="0000FF"/>
                <w:spacing w:val="-3"/>
                <w:lang w:val="fr-BE"/>
              </w:rPr>
            </w:pPr>
          </w:p>
        </w:tc>
        <w:tc>
          <w:tcPr>
            <w:tcW w:w="248" w:type="dxa"/>
            <w:vAlign w:val="bottom"/>
          </w:tcPr>
          <w:p w:rsidR="001E4E65" w:rsidRPr="00136051" w:rsidRDefault="001E4E65" w:rsidP="00E162E8">
            <w:pPr>
              <w:spacing w:line="240" w:lineRule="atLeast"/>
              <w:jc w:val="right"/>
              <w:rPr>
                <w:rFonts w:ascii="Arial" w:hAnsi="Arial"/>
                <w:color w:val="0000FF"/>
                <w:lang w:val="fr-BE"/>
              </w:rPr>
            </w:pPr>
          </w:p>
        </w:tc>
      </w:tr>
      <w:tr w:rsidR="001E4E65" w:rsidRPr="00136051" w:rsidTr="00B323C0">
        <w:trPr>
          <w:cantSplit/>
        </w:trPr>
        <w:tc>
          <w:tcPr>
            <w:tcW w:w="207" w:type="dxa"/>
          </w:tcPr>
          <w:p w:rsidR="001E4E65" w:rsidRPr="00D96268" w:rsidRDefault="001E4E65" w:rsidP="001624FA">
            <w:pPr>
              <w:spacing w:line="240" w:lineRule="atLeast"/>
              <w:jc w:val="both"/>
              <w:rPr>
                <w:rFonts w:ascii="Arial" w:hAnsi="Arial"/>
                <w:color w:val="0000FF"/>
                <w:spacing w:val="-3"/>
                <w:lang w:val="fr-BE"/>
              </w:rPr>
            </w:pPr>
          </w:p>
        </w:tc>
        <w:tc>
          <w:tcPr>
            <w:tcW w:w="992" w:type="dxa"/>
            <w:gridSpan w:val="2"/>
          </w:tcPr>
          <w:p w:rsidR="001E4E65" w:rsidRPr="00136051" w:rsidRDefault="001E4E65" w:rsidP="001624FA">
            <w:pPr>
              <w:spacing w:line="240" w:lineRule="atLeast"/>
              <w:rPr>
                <w:rFonts w:ascii="Arial" w:hAnsi="Arial" w:cs="Arial"/>
                <w:color w:val="0000FF"/>
                <w:lang w:val="nl-NL"/>
              </w:rPr>
            </w:pPr>
            <w:r w:rsidRPr="00136051">
              <w:rPr>
                <w:rFonts w:ascii="Arial" w:eastAsia="ヒラギノ角ゴ Pro W3" w:hAnsi="Arial" w:cs="Arial"/>
                <w:color w:val="0000FF"/>
                <w:lang w:val="fr-BE"/>
              </w:rPr>
              <w:t>741370</w:t>
            </w:r>
          </w:p>
        </w:tc>
        <w:tc>
          <w:tcPr>
            <w:tcW w:w="6865" w:type="dxa"/>
            <w:gridSpan w:val="3"/>
          </w:tcPr>
          <w:p w:rsidR="001E4E65" w:rsidRPr="00136051" w:rsidRDefault="00136051" w:rsidP="001624FA">
            <w:pPr>
              <w:spacing w:line="240" w:lineRule="atLeast"/>
              <w:jc w:val="both"/>
              <w:rPr>
                <w:rFonts w:ascii="Arial" w:hAnsi="Arial" w:cs="Arial"/>
                <w:color w:val="0000FF"/>
                <w:lang w:val="nl-NL"/>
              </w:rPr>
            </w:pPr>
            <w:r w:rsidRPr="00136051">
              <w:rPr>
                <w:rFonts w:ascii="Arial" w:hAnsi="Arial" w:cs="Arial"/>
                <w:color w:val="0000FF"/>
                <w:lang w:val="nl-BE" w:eastAsia="nl-BE"/>
              </w:rPr>
              <w:t xml:space="preserve">8,25 à 20,00 </w:t>
            </w:r>
            <w:proofErr w:type="spellStart"/>
            <w:r w:rsidRPr="00136051">
              <w:rPr>
                <w:rFonts w:ascii="Arial" w:hAnsi="Arial" w:cs="Arial"/>
                <w:color w:val="0000FF"/>
                <w:lang w:val="nl-BE" w:eastAsia="nl-BE"/>
              </w:rPr>
              <w:t>inclus</w:t>
            </w:r>
            <w:proofErr w:type="spellEnd"/>
          </w:p>
        </w:tc>
        <w:tc>
          <w:tcPr>
            <w:tcW w:w="364" w:type="dxa"/>
            <w:vAlign w:val="bottom"/>
          </w:tcPr>
          <w:p w:rsidR="001E4E65" w:rsidRPr="00136051" w:rsidRDefault="001E4E65" w:rsidP="001624FA">
            <w:pPr>
              <w:spacing w:line="240" w:lineRule="atLeast"/>
              <w:jc w:val="right"/>
              <w:rPr>
                <w:rFonts w:ascii="Arial" w:hAnsi="Arial" w:cs="Arial"/>
                <w:color w:val="0000FF"/>
                <w:lang w:val="nl-NL"/>
              </w:rPr>
            </w:pPr>
            <w:r w:rsidRPr="00136051">
              <w:rPr>
                <w:rFonts w:ascii="Arial" w:hAnsi="Arial" w:cs="Arial"/>
                <w:color w:val="0000FF"/>
                <w:lang w:val="nl-NL"/>
              </w:rPr>
              <w:t>Z</w:t>
            </w:r>
          </w:p>
        </w:tc>
        <w:tc>
          <w:tcPr>
            <w:tcW w:w="886" w:type="dxa"/>
            <w:vAlign w:val="bottom"/>
          </w:tcPr>
          <w:p w:rsidR="001E4E65" w:rsidRPr="00136051" w:rsidRDefault="001E4E65" w:rsidP="001624FA">
            <w:pPr>
              <w:spacing w:line="240" w:lineRule="atLeast"/>
              <w:jc w:val="right"/>
              <w:rPr>
                <w:rFonts w:ascii="Arial" w:hAnsi="Arial" w:cs="Arial"/>
                <w:color w:val="0000FF"/>
                <w:lang w:val="nl-NL"/>
              </w:rPr>
            </w:pPr>
            <w:r w:rsidRPr="00136051">
              <w:rPr>
                <w:rFonts w:ascii="Arial" w:hAnsi="Arial" w:cs="Arial"/>
                <w:color w:val="0000FF"/>
                <w:lang w:val="nl-BE"/>
              </w:rPr>
              <w:t>225</w:t>
            </w:r>
          </w:p>
        </w:tc>
        <w:tc>
          <w:tcPr>
            <w:tcW w:w="248" w:type="dxa"/>
            <w:vAlign w:val="bottom"/>
          </w:tcPr>
          <w:p w:rsidR="001E4E65" w:rsidRPr="00136051" w:rsidRDefault="001E4E65" w:rsidP="001624FA">
            <w:pPr>
              <w:spacing w:line="240" w:lineRule="atLeast"/>
              <w:jc w:val="right"/>
              <w:rPr>
                <w:rFonts w:ascii="Arial" w:hAnsi="Arial"/>
                <w:color w:val="0000FF"/>
                <w:lang w:val="nl-BE"/>
              </w:rPr>
            </w:pPr>
          </w:p>
        </w:tc>
      </w:tr>
      <w:tr w:rsidR="001E4E65" w:rsidRPr="00136051" w:rsidTr="00B323C0">
        <w:trPr>
          <w:cantSplit/>
        </w:trPr>
        <w:tc>
          <w:tcPr>
            <w:tcW w:w="207" w:type="dxa"/>
          </w:tcPr>
          <w:p w:rsidR="001E4E65" w:rsidRPr="00D96268" w:rsidRDefault="001E4E65" w:rsidP="007E3983">
            <w:pPr>
              <w:spacing w:line="240" w:lineRule="atLeast"/>
              <w:rPr>
                <w:rFonts w:ascii="Arial" w:hAnsi="Arial"/>
                <w:color w:val="0000FF"/>
                <w:lang w:val="fr-BE"/>
              </w:rPr>
            </w:pPr>
          </w:p>
        </w:tc>
        <w:tc>
          <w:tcPr>
            <w:tcW w:w="9107" w:type="dxa"/>
            <w:gridSpan w:val="7"/>
          </w:tcPr>
          <w:p w:rsidR="001E4E65" w:rsidRPr="00136051" w:rsidRDefault="001E4E65" w:rsidP="007E3983">
            <w:pPr>
              <w:spacing w:line="240" w:lineRule="atLeast"/>
              <w:jc w:val="both"/>
              <w:rPr>
                <w:rFonts w:ascii="Arial" w:hAnsi="Arial"/>
                <w:color w:val="0000FF"/>
                <w:lang w:val="fr-BE"/>
              </w:rPr>
            </w:pPr>
          </w:p>
        </w:tc>
        <w:tc>
          <w:tcPr>
            <w:tcW w:w="248" w:type="dxa"/>
            <w:vAlign w:val="bottom"/>
          </w:tcPr>
          <w:p w:rsidR="001E4E65" w:rsidRPr="00136051" w:rsidRDefault="001E4E65" w:rsidP="007E3983">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rsidP="007E3983">
            <w:pPr>
              <w:spacing w:line="240" w:lineRule="atLeast"/>
              <w:rPr>
                <w:rFonts w:ascii="Arial" w:hAnsi="Arial"/>
                <w:color w:val="0000FF"/>
                <w:lang w:val="fr-BE"/>
              </w:rPr>
            </w:pPr>
          </w:p>
        </w:tc>
        <w:tc>
          <w:tcPr>
            <w:tcW w:w="9107" w:type="dxa"/>
            <w:gridSpan w:val="7"/>
          </w:tcPr>
          <w:p w:rsidR="001E4E65" w:rsidRPr="00D65FFD" w:rsidRDefault="00136051" w:rsidP="00D65F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D65FFD">
              <w:rPr>
                <w:rFonts w:ascii="Arial" w:hAnsi="Arial" w:cs="Arial"/>
                <w:color w:val="0000FF"/>
                <w:lang w:val="fr-BE" w:eastAsia="nl-BE"/>
              </w:rPr>
              <w:t>Sous-groupe 4 : Verres de lunettes bifocaux lenticulaires minéraux à haut indice de réfraction et antireflet</w:t>
            </w:r>
          </w:p>
        </w:tc>
        <w:tc>
          <w:tcPr>
            <w:tcW w:w="248" w:type="dxa"/>
            <w:vAlign w:val="bottom"/>
          </w:tcPr>
          <w:p w:rsidR="001E4E65" w:rsidRPr="00D65FFD" w:rsidRDefault="001E4E65" w:rsidP="007E3983">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rsidP="007E3983">
            <w:pPr>
              <w:spacing w:line="240" w:lineRule="atLeast"/>
              <w:rPr>
                <w:rFonts w:ascii="Arial" w:hAnsi="Arial"/>
                <w:color w:val="0000FF"/>
                <w:lang w:val="fr-BE"/>
              </w:rPr>
            </w:pPr>
          </w:p>
        </w:tc>
        <w:tc>
          <w:tcPr>
            <w:tcW w:w="9107" w:type="dxa"/>
            <w:gridSpan w:val="7"/>
          </w:tcPr>
          <w:p w:rsidR="001E4E65" w:rsidRPr="00D65FFD" w:rsidRDefault="001E4E65" w:rsidP="007E3983">
            <w:pPr>
              <w:spacing w:line="240" w:lineRule="atLeast"/>
              <w:jc w:val="both"/>
              <w:rPr>
                <w:rFonts w:ascii="Arial" w:hAnsi="Arial"/>
                <w:color w:val="0000FF"/>
                <w:lang w:val="fr-BE"/>
              </w:rPr>
            </w:pPr>
          </w:p>
        </w:tc>
        <w:tc>
          <w:tcPr>
            <w:tcW w:w="248" w:type="dxa"/>
            <w:vAlign w:val="bottom"/>
          </w:tcPr>
          <w:p w:rsidR="001E4E65" w:rsidRPr="00D65FFD" w:rsidRDefault="001E4E65" w:rsidP="007E3983">
            <w:pPr>
              <w:spacing w:line="240" w:lineRule="atLeast"/>
              <w:jc w:val="right"/>
              <w:rPr>
                <w:rFonts w:ascii="Arial" w:hAnsi="Arial"/>
                <w:color w:val="0000FF"/>
                <w:lang w:val="fr-BE"/>
              </w:rPr>
            </w:pPr>
          </w:p>
        </w:tc>
      </w:tr>
      <w:tr w:rsidR="001E4E65" w:rsidRPr="00D65FFD" w:rsidTr="00B323C0">
        <w:trPr>
          <w:cantSplit/>
        </w:trPr>
        <w:tc>
          <w:tcPr>
            <w:tcW w:w="207" w:type="dxa"/>
          </w:tcPr>
          <w:p w:rsidR="001E4E65" w:rsidRPr="00D96268" w:rsidRDefault="001E4E65" w:rsidP="007E3983">
            <w:pPr>
              <w:spacing w:line="240" w:lineRule="atLeast"/>
              <w:rPr>
                <w:rFonts w:ascii="Arial" w:hAnsi="Arial"/>
                <w:i/>
                <w:color w:val="0000FF"/>
                <w:lang w:val="fr-BE"/>
              </w:rPr>
            </w:pPr>
          </w:p>
        </w:tc>
        <w:tc>
          <w:tcPr>
            <w:tcW w:w="9107" w:type="dxa"/>
            <w:gridSpan w:val="7"/>
          </w:tcPr>
          <w:p w:rsidR="001E4E65" w:rsidRPr="00D65FFD" w:rsidRDefault="00D65FFD" w:rsidP="007E3983">
            <w:pPr>
              <w:spacing w:line="240" w:lineRule="atLeast"/>
              <w:jc w:val="both"/>
              <w:rPr>
                <w:rFonts w:ascii="Arial" w:hAnsi="Arial"/>
                <w:i/>
                <w:color w:val="0000FF"/>
                <w:lang w:val="fr-BE"/>
              </w:rPr>
            </w:pPr>
            <w:r w:rsidRPr="00D65FFD">
              <w:rPr>
                <w:rFonts w:ascii="Arial" w:hAnsi="Arial" w:cs="Arial"/>
                <w:i/>
                <w:color w:val="0000FF"/>
                <w:lang w:val="fr-BE" w:eastAsia="nl-BE"/>
              </w:rPr>
              <w:t xml:space="preserve">1. </w:t>
            </w:r>
            <w:proofErr w:type="spellStart"/>
            <w:r w:rsidRPr="00D65FFD">
              <w:rPr>
                <w:rFonts w:ascii="Arial" w:hAnsi="Arial" w:cs="Arial"/>
                <w:i/>
                <w:color w:val="0000FF"/>
                <w:lang w:val="nl-BE" w:eastAsia="nl-BE"/>
              </w:rPr>
              <w:t>Verres</w:t>
            </w:r>
            <w:proofErr w:type="spellEnd"/>
            <w:r w:rsidRPr="00D65FFD">
              <w:rPr>
                <w:rFonts w:ascii="Arial" w:hAnsi="Arial" w:cs="Arial"/>
                <w:i/>
                <w:color w:val="0000FF"/>
                <w:lang w:val="nl-BE" w:eastAsia="nl-BE"/>
              </w:rPr>
              <w:t xml:space="preserve"> de </w:t>
            </w:r>
            <w:proofErr w:type="spellStart"/>
            <w:r w:rsidRPr="00D65FFD">
              <w:rPr>
                <w:rFonts w:ascii="Arial" w:hAnsi="Arial" w:cs="Arial"/>
                <w:i/>
                <w:color w:val="0000FF"/>
                <w:lang w:val="nl-BE" w:eastAsia="nl-BE"/>
              </w:rPr>
              <w:t>lunettes</w:t>
            </w:r>
            <w:proofErr w:type="spellEnd"/>
            <w:r w:rsidRPr="00D65FFD">
              <w:rPr>
                <w:rFonts w:ascii="Arial" w:hAnsi="Arial" w:cs="Arial"/>
                <w:i/>
                <w:color w:val="0000FF"/>
                <w:lang w:val="nl-BE" w:eastAsia="nl-BE"/>
              </w:rPr>
              <w:t xml:space="preserve"> </w:t>
            </w:r>
            <w:proofErr w:type="spellStart"/>
            <w:r w:rsidRPr="00D65FFD">
              <w:rPr>
                <w:rFonts w:ascii="Arial" w:hAnsi="Arial" w:cs="Arial"/>
                <w:i/>
                <w:color w:val="0000FF"/>
                <w:lang w:val="nl-BE" w:eastAsia="nl-BE"/>
              </w:rPr>
              <w:t>sphériques</w:t>
            </w:r>
            <w:proofErr w:type="spellEnd"/>
          </w:p>
        </w:tc>
        <w:tc>
          <w:tcPr>
            <w:tcW w:w="248" w:type="dxa"/>
            <w:vAlign w:val="bottom"/>
          </w:tcPr>
          <w:p w:rsidR="001E4E65" w:rsidRPr="00D65FFD" w:rsidRDefault="001E4E65" w:rsidP="007E3983">
            <w:pPr>
              <w:spacing w:line="240" w:lineRule="atLeast"/>
              <w:jc w:val="right"/>
              <w:rPr>
                <w:rFonts w:ascii="Arial" w:hAnsi="Arial"/>
                <w:i/>
                <w:color w:val="0000FF"/>
                <w:lang w:val="fr-BE"/>
              </w:rPr>
            </w:pPr>
          </w:p>
        </w:tc>
      </w:tr>
      <w:tr w:rsidR="001E4E65" w:rsidRPr="00D65FFD" w:rsidTr="00B323C0">
        <w:trPr>
          <w:cantSplit/>
        </w:trPr>
        <w:tc>
          <w:tcPr>
            <w:tcW w:w="207" w:type="dxa"/>
          </w:tcPr>
          <w:p w:rsidR="001E4E65" w:rsidRPr="00D96268" w:rsidRDefault="001E4E65" w:rsidP="007E3983">
            <w:pPr>
              <w:spacing w:line="240" w:lineRule="atLeast"/>
              <w:rPr>
                <w:rFonts w:ascii="Arial" w:hAnsi="Arial"/>
                <w:color w:val="0000FF"/>
                <w:lang w:val="fr-BE"/>
              </w:rPr>
            </w:pPr>
          </w:p>
        </w:tc>
        <w:tc>
          <w:tcPr>
            <w:tcW w:w="9107" w:type="dxa"/>
            <w:gridSpan w:val="7"/>
          </w:tcPr>
          <w:p w:rsidR="001E4E65" w:rsidRPr="00D65FFD" w:rsidRDefault="001E4E65" w:rsidP="007E3983">
            <w:pPr>
              <w:spacing w:line="240" w:lineRule="atLeast"/>
              <w:jc w:val="both"/>
              <w:rPr>
                <w:rFonts w:ascii="Arial" w:hAnsi="Arial"/>
                <w:color w:val="0000FF"/>
                <w:lang w:val="fr-BE"/>
              </w:rPr>
            </w:pPr>
          </w:p>
        </w:tc>
        <w:tc>
          <w:tcPr>
            <w:tcW w:w="248" w:type="dxa"/>
            <w:vAlign w:val="bottom"/>
          </w:tcPr>
          <w:p w:rsidR="001E4E65" w:rsidRPr="00D65FFD" w:rsidRDefault="001E4E65" w:rsidP="007E3983">
            <w:pPr>
              <w:spacing w:line="240" w:lineRule="atLeast"/>
              <w:jc w:val="right"/>
              <w:rPr>
                <w:rFonts w:ascii="Arial" w:hAnsi="Arial"/>
                <w:color w:val="0000FF"/>
                <w:lang w:val="fr-BE"/>
              </w:rPr>
            </w:pPr>
          </w:p>
        </w:tc>
      </w:tr>
      <w:tr w:rsidR="001E4E65" w:rsidRPr="00D65FFD" w:rsidTr="00B323C0">
        <w:trPr>
          <w:cantSplit/>
        </w:trPr>
        <w:tc>
          <w:tcPr>
            <w:tcW w:w="207" w:type="dxa"/>
          </w:tcPr>
          <w:p w:rsidR="001E4E65" w:rsidRPr="00D96268" w:rsidRDefault="001E4E65" w:rsidP="001624FA">
            <w:pPr>
              <w:spacing w:line="240" w:lineRule="atLeast"/>
              <w:jc w:val="both"/>
              <w:rPr>
                <w:rFonts w:ascii="Arial" w:hAnsi="Arial"/>
                <w:color w:val="0000FF"/>
                <w:spacing w:val="-3"/>
                <w:lang w:val="nl-BE"/>
              </w:rPr>
            </w:pPr>
          </w:p>
        </w:tc>
        <w:tc>
          <w:tcPr>
            <w:tcW w:w="992" w:type="dxa"/>
            <w:gridSpan w:val="2"/>
          </w:tcPr>
          <w:p w:rsidR="001E4E65" w:rsidRPr="00D65FFD" w:rsidRDefault="001E4E65" w:rsidP="001624FA">
            <w:pPr>
              <w:spacing w:line="240" w:lineRule="atLeast"/>
              <w:rPr>
                <w:rFonts w:ascii="Arial" w:hAnsi="Arial" w:cs="Arial"/>
                <w:color w:val="0000FF"/>
                <w:lang w:val="nl-NL"/>
              </w:rPr>
            </w:pPr>
            <w:r w:rsidRPr="00D65FFD">
              <w:rPr>
                <w:rFonts w:ascii="Arial" w:eastAsia="ヒラギノ角ゴ Pro W3" w:hAnsi="Arial" w:cs="Arial"/>
                <w:color w:val="0000FF"/>
                <w:lang w:val="fr-BE"/>
              </w:rPr>
              <w:t>741392</w:t>
            </w:r>
          </w:p>
        </w:tc>
        <w:tc>
          <w:tcPr>
            <w:tcW w:w="6865" w:type="dxa"/>
            <w:gridSpan w:val="3"/>
          </w:tcPr>
          <w:p w:rsidR="001E4E65" w:rsidRPr="00D65FFD" w:rsidRDefault="00D65FFD" w:rsidP="001624FA">
            <w:pPr>
              <w:spacing w:line="240" w:lineRule="atLeast"/>
              <w:jc w:val="both"/>
              <w:rPr>
                <w:rFonts w:ascii="Arial" w:hAnsi="Arial" w:cs="Arial"/>
                <w:color w:val="0000FF"/>
                <w:lang w:val="nl-NL"/>
              </w:rPr>
            </w:pPr>
            <w:r w:rsidRPr="00D65FFD">
              <w:rPr>
                <w:rFonts w:ascii="Arial" w:hAnsi="Arial" w:cs="Arial"/>
                <w:color w:val="0000FF"/>
                <w:lang w:val="nl-BE" w:eastAsia="nl-BE"/>
              </w:rPr>
              <w:t xml:space="preserve">8,25 à 20,00 </w:t>
            </w:r>
            <w:proofErr w:type="spellStart"/>
            <w:r w:rsidRPr="00D65FFD">
              <w:rPr>
                <w:rFonts w:ascii="Arial" w:hAnsi="Arial" w:cs="Arial"/>
                <w:color w:val="0000FF"/>
                <w:lang w:val="nl-BE" w:eastAsia="nl-BE"/>
              </w:rPr>
              <w:t>inclus</w:t>
            </w:r>
            <w:proofErr w:type="spellEnd"/>
          </w:p>
        </w:tc>
        <w:tc>
          <w:tcPr>
            <w:tcW w:w="364" w:type="dxa"/>
            <w:vAlign w:val="bottom"/>
          </w:tcPr>
          <w:p w:rsidR="001E4E65" w:rsidRPr="00D65FFD" w:rsidRDefault="001E4E65" w:rsidP="001624FA">
            <w:pPr>
              <w:spacing w:line="240" w:lineRule="atLeast"/>
              <w:jc w:val="right"/>
              <w:rPr>
                <w:rFonts w:ascii="Arial" w:hAnsi="Arial" w:cs="Arial"/>
                <w:color w:val="0000FF"/>
                <w:lang w:val="nl-NL"/>
              </w:rPr>
            </w:pPr>
            <w:r w:rsidRPr="00D65FFD">
              <w:rPr>
                <w:rFonts w:ascii="Arial" w:hAnsi="Arial" w:cs="Arial"/>
                <w:color w:val="0000FF"/>
                <w:lang w:val="nl-NL"/>
              </w:rPr>
              <w:t>Z</w:t>
            </w:r>
          </w:p>
        </w:tc>
        <w:tc>
          <w:tcPr>
            <w:tcW w:w="886" w:type="dxa"/>
            <w:vAlign w:val="bottom"/>
          </w:tcPr>
          <w:p w:rsidR="001E4E65" w:rsidRPr="00D65FFD" w:rsidRDefault="001E4E65" w:rsidP="001624FA">
            <w:pPr>
              <w:spacing w:line="240" w:lineRule="atLeast"/>
              <w:jc w:val="right"/>
              <w:rPr>
                <w:rFonts w:ascii="Arial" w:hAnsi="Arial" w:cs="Arial"/>
                <w:color w:val="0000FF"/>
                <w:lang w:val="nl-NL"/>
              </w:rPr>
            </w:pPr>
            <w:r w:rsidRPr="00D65FFD">
              <w:rPr>
                <w:rFonts w:ascii="Arial" w:hAnsi="Arial" w:cs="Arial"/>
                <w:color w:val="0000FF"/>
                <w:lang w:val="nl-BE"/>
              </w:rPr>
              <w:t>336</w:t>
            </w:r>
          </w:p>
        </w:tc>
        <w:tc>
          <w:tcPr>
            <w:tcW w:w="248" w:type="dxa"/>
            <w:vAlign w:val="bottom"/>
          </w:tcPr>
          <w:p w:rsidR="001E4E65" w:rsidRPr="00D65FFD" w:rsidRDefault="001E4E65" w:rsidP="001624FA">
            <w:pPr>
              <w:spacing w:line="240" w:lineRule="atLeast"/>
              <w:jc w:val="right"/>
              <w:rPr>
                <w:rFonts w:ascii="Arial" w:hAnsi="Arial"/>
                <w:color w:val="0000FF"/>
                <w:lang w:val="nl-BE"/>
              </w:rPr>
            </w:pPr>
          </w:p>
        </w:tc>
      </w:tr>
      <w:tr w:rsidR="001E4E65" w:rsidRPr="00D65FFD" w:rsidTr="00B323C0">
        <w:trPr>
          <w:cantSplit/>
        </w:trPr>
        <w:tc>
          <w:tcPr>
            <w:tcW w:w="207" w:type="dxa"/>
          </w:tcPr>
          <w:p w:rsidR="001E4E65" w:rsidRPr="00D96268" w:rsidRDefault="001E4E65" w:rsidP="00A96EC1">
            <w:pPr>
              <w:spacing w:line="240" w:lineRule="atLeast"/>
              <w:rPr>
                <w:rFonts w:ascii="Arial" w:hAnsi="Arial"/>
                <w:color w:val="0000FF"/>
                <w:lang w:val="fr-BE"/>
              </w:rPr>
            </w:pPr>
          </w:p>
        </w:tc>
        <w:tc>
          <w:tcPr>
            <w:tcW w:w="9107" w:type="dxa"/>
            <w:gridSpan w:val="7"/>
          </w:tcPr>
          <w:p w:rsidR="001E4E65" w:rsidRPr="00D65FFD" w:rsidRDefault="001E4E65" w:rsidP="00A96EC1">
            <w:pPr>
              <w:spacing w:line="240" w:lineRule="atLeast"/>
              <w:jc w:val="both"/>
              <w:rPr>
                <w:rFonts w:ascii="Arial" w:hAnsi="Arial"/>
                <w:color w:val="0000FF"/>
                <w:spacing w:val="-3"/>
                <w:lang w:val="fr-BE"/>
              </w:rPr>
            </w:pPr>
          </w:p>
        </w:tc>
        <w:tc>
          <w:tcPr>
            <w:tcW w:w="248" w:type="dxa"/>
            <w:vAlign w:val="bottom"/>
          </w:tcPr>
          <w:p w:rsidR="001E4E65" w:rsidRPr="00D65FFD" w:rsidRDefault="001E4E65" w:rsidP="00A96EC1">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rsidP="00E162E8">
            <w:pPr>
              <w:spacing w:line="240" w:lineRule="atLeast"/>
              <w:rPr>
                <w:rFonts w:ascii="Arial" w:hAnsi="Arial"/>
                <w:i/>
                <w:color w:val="0000FF"/>
                <w:lang w:val="fr-BE"/>
              </w:rPr>
            </w:pPr>
          </w:p>
        </w:tc>
        <w:tc>
          <w:tcPr>
            <w:tcW w:w="9107" w:type="dxa"/>
            <w:gridSpan w:val="7"/>
          </w:tcPr>
          <w:p w:rsidR="001E4E65" w:rsidRPr="00D65FFD" w:rsidRDefault="00D65FFD" w:rsidP="00943428">
            <w:pPr>
              <w:spacing w:line="240" w:lineRule="atLeast"/>
              <w:jc w:val="both"/>
              <w:rPr>
                <w:rFonts w:ascii="Arial" w:hAnsi="Arial"/>
                <w:i/>
                <w:color w:val="0000FF"/>
                <w:lang w:val="fr-BE"/>
              </w:rPr>
            </w:pPr>
            <w:r w:rsidRPr="00D65FFD">
              <w:rPr>
                <w:rFonts w:ascii="Arial" w:hAnsi="Arial" w:cs="Arial"/>
                <w:i/>
                <w:color w:val="0000FF"/>
                <w:lang w:val="fr-BE" w:eastAsia="nl-BE"/>
              </w:rPr>
              <w:t>2. Verres de lunettes toriques, cylindre de 0,25 à 6,00 inclus :</w:t>
            </w:r>
          </w:p>
        </w:tc>
        <w:tc>
          <w:tcPr>
            <w:tcW w:w="248" w:type="dxa"/>
            <w:vAlign w:val="bottom"/>
          </w:tcPr>
          <w:p w:rsidR="001E4E65" w:rsidRPr="00D65FFD" w:rsidRDefault="001E4E65" w:rsidP="00E162E8">
            <w:pPr>
              <w:spacing w:line="240" w:lineRule="atLeast"/>
              <w:jc w:val="right"/>
              <w:rPr>
                <w:rFonts w:ascii="Arial" w:hAnsi="Arial"/>
                <w:i/>
                <w:color w:val="0000FF"/>
                <w:lang w:val="fr-BE"/>
              </w:rPr>
            </w:pPr>
          </w:p>
        </w:tc>
      </w:tr>
      <w:tr w:rsidR="001E4E65" w:rsidRPr="000B0818" w:rsidTr="00B323C0">
        <w:trPr>
          <w:cantSplit/>
        </w:trPr>
        <w:tc>
          <w:tcPr>
            <w:tcW w:w="207" w:type="dxa"/>
          </w:tcPr>
          <w:p w:rsidR="001E4E65" w:rsidRPr="00D96268" w:rsidRDefault="001E4E65" w:rsidP="00E162E8">
            <w:pPr>
              <w:spacing w:line="240" w:lineRule="atLeast"/>
              <w:rPr>
                <w:rFonts w:ascii="Arial" w:hAnsi="Arial"/>
                <w:color w:val="0000FF"/>
                <w:lang w:val="fr-BE"/>
              </w:rPr>
            </w:pPr>
          </w:p>
        </w:tc>
        <w:tc>
          <w:tcPr>
            <w:tcW w:w="9107" w:type="dxa"/>
            <w:gridSpan w:val="7"/>
          </w:tcPr>
          <w:p w:rsidR="001E4E65" w:rsidRPr="00D65FFD" w:rsidRDefault="001E4E65" w:rsidP="00943428">
            <w:pPr>
              <w:spacing w:line="240" w:lineRule="atLeast"/>
              <w:jc w:val="both"/>
              <w:rPr>
                <w:rFonts w:ascii="Arial" w:hAnsi="Arial"/>
                <w:color w:val="0000FF"/>
                <w:lang w:val="fr-BE"/>
              </w:rPr>
            </w:pPr>
          </w:p>
        </w:tc>
        <w:tc>
          <w:tcPr>
            <w:tcW w:w="248" w:type="dxa"/>
            <w:vAlign w:val="bottom"/>
          </w:tcPr>
          <w:p w:rsidR="001E4E65" w:rsidRPr="00D65FFD" w:rsidRDefault="001E4E65" w:rsidP="00E162E8">
            <w:pPr>
              <w:spacing w:line="240" w:lineRule="atLeast"/>
              <w:jc w:val="right"/>
              <w:rPr>
                <w:rFonts w:ascii="Arial" w:hAnsi="Arial"/>
                <w:color w:val="0000FF"/>
                <w:lang w:val="fr-BE"/>
              </w:rPr>
            </w:pPr>
          </w:p>
        </w:tc>
      </w:tr>
      <w:tr w:rsidR="001E4E65" w:rsidRPr="00D65FFD" w:rsidTr="00B323C0">
        <w:trPr>
          <w:cantSplit/>
        </w:trPr>
        <w:tc>
          <w:tcPr>
            <w:tcW w:w="207" w:type="dxa"/>
          </w:tcPr>
          <w:p w:rsidR="001E4E65" w:rsidRPr="00D96268" w:rsidRDefault="001E4E65" w:rsidP="001624FA">
            <w:pPr>
              <w:spacing w:line="240" w:lineRule="atLeast"/>
              <w:jc w:val="both"/>
              <w:rPr>
                <w:rFonts w:ascii="Arial" w:hAnsi="Arial"/>
                <w:color w:val="0000FF"/>
                <w:spacing w:val="-3"/>
                <w:lang w:val="fr-BE"/>
              </w:rPr>
            </w:pPr>
          </w:p>
        </w:tc>
        <w:tc>
          <w:tcPr>
            <w:tcW w:w="992" w:type="dxa"/>
            <w:gridSpan w:val="2"/>
          </w:tcPr>
          <w:p w:rsidR="001E4E65" w:rsidRPr="00D65FFD" w:rsidRDefault="001E4E65" w:rsidP="001624FA">
            <w:pPr>
              <w:spacing w:line="240" w:lineRule="atLeast"/>
              <w:rPr>
                <w:rFonts w:ascii="Arial" w:hAnsi="Arial" w:cs="Arial"/>
                <w:color w:val="0000FF"/>
                <w:lang w:val="nl-NL"/>
              </w:rPr>
            </w:pPr>
            <w:r w:rsidRPr="00D65FFD">
              <w:rPr>
                <w:rFonts w:ascii="Arial" w:eastAsia="ヒラギノ角ゴ Pro W3" w:hAnsi="Arial" w:cs="Arial"/>
                <w:color w:val="0000FF"/>
                <w:lang w:val="fr-BE"/>
              </w:rPr>
              <w:t>741414</w:t>
            </w:r>
          </w:p>
        </w:tc>
        <w:tc>
          <w:tcPr>
            <w:tcW w:w="6865" w:type="dxa"/>
            <w:gridSpan w:val="3"/>
          </w:tcPr>
          <w:p w:rsidR="001E4E65" w:rsidRPr="00D65FFD" w:rsidRDefault="00D65FFD" w:rsidP="001624FA">
            <w:pPr>
              <w:spacing w:line="240" w:lineRule="atLeast"/>
              <w:jc w:val="both"/>
              <w:rPr>
                <w:rFonts w:ascii="Arial" w:hAnsi="Arial" w:cs="Arial"/>
                <w:color w:val="0000FF"/>
                <w:lang w:val="nl-NL"/>
              </w:rPr>
            </w:pPr>
            <w:r w:rsidRPr="00D65FFD">
              <w:rPr>
                <w:rFonts w:ascii="Arial" w:hAnsi="Arial" w:cs="Arial"/>
                <w:color w:val="0000FF"/>
                <w:lang w:val="nl-BE" w:eastAsia="nl-BE"/>
              </w:rPr>
              <w:t xml:space="preserve">8,25 à 20,00 </w:t>
            </w:r>
            <w:proofErr w:type="spellStart"/>
            <w:r w:rsidRPr="00D65FFD">
              <w:rPr>
                <w:rFonts w:ascii="Arial" w:hAnsi="Arial" w:cs="Arial"/>
                <w:color w:val="0000FF"/>
                <w:lang w:val="nl-BE" w:eastAsia="nl-BE"/>
              </w:rPr>
              <w:t>inclus</w:t>
            </w:r>
            <w:proofErr w:type="spellEnd"/>
          </w:p>
        </w:tc>
        <w:tc>
          <w:tcPr>
            <w:tcW w:w="364" w:type="dxa"/>
            <w:vAlign w:val="bottom"/>
          </w:tcPr>
          <w:p w:rsidR="001E4E65" w:rsidRPr="00D65FFD" w:rsidRDefault="001E4E65" w:rsidP="001624FA">
            <w:pPr>
              <w:spacing w:line="240" w:lineRule="atLeast"/>
              <w:jc w:val="right"/>
              <w:rPr>
                <w:rFonts w:ascii="Arial" w:hAnsi="Arial" w:cs="Arial"/>
                <w:color w:val="0000FF"/>
                <w:lang w:val="nl-NL"/>
              </w:rPr>
            </w:pPr>
            <w:r w:rsidRPr="00D65FFD">
              <w:rPr>
                <w:rFonts w:ascii="Arial" w:hAnsi="Arial" w:cs="Arial"/>
                <w:color w:val="0000FF"/>
                <w:lang w:val="nl-NL"/>
              </w:rPr>
              <w:t>Z</w:t>
            </w:r>
          </w:p>
        </w:tc>
        <w:tc>
          <w:tcPr>
            <w:tcW w:w="886" w:type="dxa"/>
            <w:vAlign w:val="bottom"/>
          </w:tcPr>
          <w:p w:rsidR="001E4E65" w:rsidRPr="00D65FFD" w:rsidRDefault="001E4E65" w:rsidP="001624FA">
            <w:pPr>
              <w:spacing w:line="240" w:lineRule="atLeast"/>
              <w:jc w:val="right"/>
              <w:rPr>
                <w:rFonts w:ascii="Arial" w:hAnsi="Arial" w:cs="Arial"/>
                <w:color w:val="0000FF"/>
                <w:lang w:val="nl-NL"/>
              </w:rPr>
            </w:pPr>
            <w:r w:rsidRPr="00D65FFD">
              <w:rPr>
                <w:rFonts w:ascii="Arial" w:hAnsi="Arial" w:cs="Arial"/>
                <w:color w:val="0000FF"/>
                <w:lang w:val="nl-BE"/>
              </w:rPr>
              <w:t>362</w:t>
            </w:r>
          </w:p>
        </w:tc>
        <w:tc>
          <w:tcPr>
            <w:tcW w:w="248" w:type="dxa"/>
            <w:vAlign w:val="bottom"/>
          </w:tcPr>
          <w:p w:rsidR="001E4E65" w:rsidRPr="00D65FFD" w:rsidRDefault="001E4E65" w:rsidP="001624FA">
            <w:pPr>
              <w:spacing w:line="240" w:lineRule="atLeast"/>
              <w:jc w:val="right"/>
              <w:rPr>
                <w:rFonts w:ascii="Arial" w:hAnsi="Arial"/>
                <w:color w:val="0000FF"/>
                <w:lang w:val="nl-BE"/>
              </w:rPr>
            </w:pPr>
          </w:p>
        </w:tc>
      </w:tr>
      <w:tr w:rsidR="001E4E65" w:rsidRPr="00D65FFD" w:rsidTr="00B323C0">
        <w:trPr>
          <w:cantSplit/>
        </w:trPr>
        <w:tc>
          <w:tcPr>
            <w:tcW w:w="207" w:type="dxa"/>
          </w:tcPr>
          <w:p w:rsidR="001E4E65" w:rsidRPr="00D96268" w:rsidRDefault="001E4E65" w:rsidP="007E3983">
            <w:pPr>
              <w:spacing w:line="240" w:lineRule="atLeast"/>
              <w:rPr>
                <w:rFonts w:ascii="Arial" w:hAnsi="Arial"/>
                <w:color w:val="0000FF"/>
                <w:lang w:val="fr-BE"/>
              </w:rPr>
            </w:pPr>
          </w:p>
        </w:tc>
        <w:tc>
          <w:tcPr>
            <w:tcW w:w="9107" w:type="dxa"/>
            <w:gridSpan w:val="7"/>
          </w:tcPr>
          <w:p w:rsidR="001E4E65" w:rsidRPr="00D65FFD" w:rsidRDefault="001E4E65" w:rsidP="007E3983">
            <w:pPr>
              <w:spacing w:line="240" w:lineRule="atLeast"/>
              <w:jc w:val="both"/>
              <w:rPr>
                <w:rFonts w:ascii="Arial" w:hAnsi="Arial"/>
                <w:color w:val="0000FF"/>
                <w:lang w:val="fr-BE"/>
              </w:rPr>
            </w:pPr>
          </w:p>
        </w:tc>
        <w:tc>
          <w:tcPr>
            <w:tcW w:w="248" w:type="dxa"/>
            <w:vAlign w:val="bottom"/>
          </w:tcPr>
          <w:p w:rsidR="001E4E65" w:rsidRPr="00D65FFD" w:rsidRDefault="001E4E65" w:rsidP="007E3983">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rsidP="007E3983">
            <w:pPr>
              <w:spacing w:line="240" w:lineRule="atLeast"/>
              <w:rPr>
                <w:rFonts w:ascii="Arial" w:hAnsi="Arial"/>
                <w:color w:val="0000FF"/>
                <w:lang w:val="fr-BE"/>
              </w:rPr>
            </w:pPr>
          </w:p>
        </w:tc>
        <w:tc>
          <w:tcPr>
            <w:tcW w:w="9107" w:type="dxa"/>
            <w:gridSpan w:val="7"/>
          </w:tcPr>
          <w:p w:rsidR="001E4E65" w:rsidRPr="00D65FFD" w:rsidRDefault="00D65FFD" w:rsidP="00D65F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r w:rsidRPr="00D65FFD">
              <w:rPr>
                <w:rFonts w:ascii="Arial" w:hAnsi="Arial" w:cs="Arial"/>
                <w:color w:val="0000FF"/>
                <w:lang w:val="fr-BE" w:eastAsia="nl-BE"/>
              </w:rPr>
              <w:t>Sous-groupe 5 : Verres de lunettes bifocaux lenticulaires organiques à bas indice de réfraction et antireflet</w:t>
            </w:r>
          </w:p>
        </w:tc>
        <w:tc>
          <w:tcPr>
            <w:tcW w:w="248" w:type="dxa"/>
            <w:vAlign w:val="bottom"/>
          </w:tcPr>
          <w:p w:rsidR="001E4E65" w:rsidRPr="00D65FFD" w:rsidRDefault="001E4E65" w:rsidP="007E3983">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rsidP="007E3983">
            <w:pPr>
              <w:spacing w:line="240" w:lineRule="atLeast"/>
              <w:rPr>
                <w:rFonts w:ascii="Arial" w:hAnsi="Arial"/>
                <w:color w:val="0000FF"/>
                <w:lang w:val="fr-BE"/>
              </w:rPr>
            </w:pPr>
          </w:p>
        </w:tc>
        <w:tc>
          <w:tcPr>
            <w:tcW w:w="9107" w:type="dxa"/>
            <w:gridSpan w:val="7"/>
          </w:tcPr>
          <w:p w:rsidR="001E4E65" w:rsidRPr="00D65FFD" w:rsidRDefault="001E4E65" w:rsidP="00A96EC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48" w:type="dxa"/>
            <w:vAlign w:val="bottom"/>
          </w:tcPr>
          <w:p w:rsidR="001E4E65" w:rsidRPr="00D65FFD" w:rsidRDefault="001E4E65" w:rsidP="007E3983">
            <w:pPr>
              <w:spacing w:line="240" w:lineRule="atLeast"/>
              <w:jc w:val="right"/>
              <w:rPr>
                <w:rFonts w:ascii="Arial" w:hAnsi="Arial"/>
                <w:color w:val="0000FF"/>
                <w:lang w:val="fr-BE"/>
              </w:rPr>
            </w:pPr>
          </w:p>
        </w:tc>
      </w:tr>
      <w:tr w:rsidR="001E4E65" w:rsidRPr="00D65FFD" w:rsidTr="00B323C0">
        <w:trPr>
          <w:cantSplit/>
        </w:trPr>
        <w:tc>
          <w:tcPr>
            <w:tcW w:w="207" w:type="dxa"/>
            <w:vAlign w:val="center"/>
          </w:tcPr>
          <w:p w:rsidR="001E4E65" w:rsidRPr="00D96268" w:rsidRDefault="001E4E65" w:rsidP="00D65FFD">
            <w:pPr>
              <w:spacing w:line="240" w:lineRule="atLeast"/>
              <w:rPr>
                <w:rFonts w:ascii="Arial" w:hAnsi="Arial"/>
                <w:i/>
                <w:color w:val="0000FF"/>
                <w:lang w:val="fr-BE"/>
              </w:rPr>
            </w:pPr>
          </w:p>
        </w:tc>
        <w:tc>
          <w:tcPr>
            <w:tcW w:w="9107" w:type="dxa"/>
            <w:gridSpan w:val="7"/>
            <w:vAlign w:val="center"/>
          </w:tcPr>
          <w:p w:rsidR="001E4E65" w:rsidRPr="00D65FFD" w:rsidRDefault="00D65FFD" w:rsidP="00D65F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i/>
                <w:color w:val="0000FF"/>
                <w:lang w:val="fr-BE"/>
              </w:rPr>
            </w:pPr>
            <w:r w:rsidRPr="00D65FFD">
              <w:rPr>
                <w:rFonts w:ascii="Arial" w:hAnsi="Arial" w:cs="Arial"/>
                <w:i/>
                <w:color w:val="0000FF"/>
                <w:lang w:val="fr-BE" w:eastAsia="nl-BE"/>
              </w:rPr>
              <w:t xml:space="preserve">1. </w:t>
            </w:r>
            <w:proofErr w:type="spellStart"/>
            <w:r w:rsidRPr="00D65FFD">
              <w:rPr>
                <w:rFonts w:ascii="Arial" w:hAnsi="Arial" w:cs="Arial"/>
                <w:i/>
                <w:color w:val="0000FF"/>
                <w:lang w:val="nl-BE" w:eastAsia="nl-BE"/>
              </w:rPr>
              <w:t>Verres</w:t>
            </w:r>
            <w:proofErr w:type="spellEnd"/>
            <w:r w:rsidRPr="00D65FFD">
              <w:rPr>
                <w:rFonts w:ascii="Arial" w:hAnsi="Arial" w:cs="Arial"/>
                <w:i/>
                <w:color w:val="0000FF"/>
                <w:lang w:val="nl-BE" w:eastAsia="nl-BE"/>
              </w:rPr>
              <w:t xml:space="preserve"> de </w:t>
            </w:r>
            <w:proofErr w:type="spellStart"/>
            <w:r w:rsidRPr="00D65FFD">
              <w:rPr>
                <w:rFonts w:ascii="Arial" w:hAnsi="Arial" w:cs="Arial"/>
                <w:i/>
                <w:color w:val="0000FF"/>
                <w:lang w:val="nl-BE" w:eastAsia="nl-BE"/>
              </w:rPr>
              <w:t>lunettes</w:t>
            </w:r>
            <w:proofErr w:type="spellEnd"/>
            <w:r w:rsidRPr="00D65FFD">
              <w:rPr>
                <w:rFonts w:ascii="Arial" w:hAnsi="Arial" w:cs="Arial"/>
                <w:i/>
                <w:color w:val="0000FF"/>
                <w:lang w:val="nl-BE" w:eastAsia="nl-BE"/>
              </w:rPr>
              <w:t xml:space="preserve"> </w:t>
            </w:r>
            <w:proofErr w:type="spellStart"/>
            <w:r w:rsidRPr="00D65FFD">
              <w:rPr>
                <w:rFonts w:ascii="Arial" w:hAnsi="Arial" w:cs="Arial"/>
                <w:i/>
                <w:color w:val="0000FF"/>
                <w:lang w:val="nl-BE" w:eastAsia="nl-BE"/>
              </w:rPr>
              <w:t>sphériques</w:t>
            </w:r>
            <w:proofErr w:type="spellEnd"/>
          </w:p>
        </w:tc>
        <w:tc>
          <w:tcPr>
            <w:tcW w:w="248" w:type="dxa"/>
            <w:vAlign w:val="center"/>
          </w:tcPr>
          <w:p w:rsidR="001E4E65" w:rsidRPr="00D65FFD" w:rsidRDefault="001E4E65" w:rsidP="00D65FFD">
            <w:pPr>
              <w:spacing w:line="240" w:lineRule="atLeast"/>
              <w:rPr>
                <w:rFonts w:ascii="Arial" w:hAnsi="Arial"/>
                <w:i/>
                <w:color w:val="0000FF"/>
                <w:lang w:val="fr-BE"/>
              </w:rPr>
            </w:pPr>
          </w:p>
        </w:tc>
      </w:tr>
      <w:tr w:rsidR="001E4E65" w:rsidRPr="00D65FFD" w:rsidTr="00B323C0">
        <w:trPr>
          <w:cantSplit/>
        </w:trPr>
        <w:tc>
          <w:tcPr>
            <w:tcW w:w="207" w:type="dxa"/>
          </w:tcPr>
          <w:p w:rsidR="001E4E65" w:rsidRPr="00D96268" w:rsidRDefault="001E4E65" w:rsidP="007E3983">
            <w:pPr>
              <w:spacing w:line="240" w:lineRule="atLeast"/>
              <w:rPr>
                <w:rFonts w:ascii="Arial" w:hAnsi="Arial"/>
                <w:color w:val="0000FF"/>
                <w:lang w:val="fr-BE"/>
              </w:rPr>
            </w:pPr>
          </w:p>
        </w:tc>
        <w:tc>
          <w:tcPr>
            <w:tcW w:w="9107" w:type="dxa"/>
            <w:gridSpan w:val="7"/>
          </w:tcPr>
          <w:p w:rsidR="001E4E65" w:rsidRPr="00D65FFD" w:rsidRDefault="001E4E65" w:rsidP="00A96EC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48" w:type="dxa"/>
            <w:vAlign w:val="bottom"/>
          </w:tcPr>
          <w:p w:rsidR="001E4E65" w:rsidRPr="00D65FFD" w:rsidRDefault="001E4E65" w:rsidP="007E3983">
            <w:pPr>
              <w:spacing w:line="240" w:lineRule="atLeast"/>
              <w:jc w:val="right"/>
              <w:rPr>
                <w:rFonts w:ascii="Arial" w:hAnsi="Arial"/>
                <w:color w:val="0000FF"/>
                <w:lang w:val="fr-BE"/>
              </w:rPr>
            </w:pPr>
          </w:p>
        </w:tc>
      </w:tr>
      <w:tr w:rsidR="001E4E65" w:rsidRPr="00D65FFD" w:rsidTr="00B323C0">
        <w:trPr>
          <w:cantSplit/>
        </w:trPr>
        <w:tc>
          <w:tcPr>
            <w:tcW w:w="207" w:type="dxa"/>
          </w:tcPr>
          <w:p w:rsidR="001E4E65" w:rsidRPr="00D96268" w:rsidRDefault="001E4E65" w:rsidP="001624FA">
            <w:pPr>
              <w:spacing w:line="240" w:lineRule="atLeast"/>
              <w:jc w:val="both"/>
              <w:rPr>
                <w:rFonts w:ascii="Arial" w:hAnsi="Arial"/>
                <w:color w:val="0000FF"/>
                <w:spacing w:val="-3"/>
                <w:lang w:val="nl-BE"/>
              </w:rPr>
            </w:pPr>
          </w:p>
        </w:tc>
        <w:tc>
          <w:tcPr>
            <w:tcW w:w="992" w:type="dxa"/>
            <w:gridSpan w:val="2"/>
          </w:tcPr>
          <w:p w:rsidR="001E4E65" w:rsidRPr="00D65FFD" w:rsidRDefault="001E4E65" w:rsidP="001624FA">
            <w:pPr>
              <w:spacing w:line="240" w:lineRule="atLeast"/>
              <w:rPr>
                <w:rFonts w:ascii="Arial" w:hAnsi="Arial" w:cs="Arial"/>
                <w:color w:val="0000FF"/>
                <w:lang w:val="nl-NL"/>
              </w:rPr>
            </w:pPr>
            <w:r w:rsidRPr="00D65FFD">
              <w:rPr>
                <w:rFonts w:ascii="Arial" w:eastAsia="ヒラギノ角ゴ Pro W3" w:hAnsi="Arial" w:cs="Arial"/>
                <w:color w:val="0000FF"/>
                <w:lang w:val="fr-BE"/>
              </w:rPr>
              <w:t>741436</w:t>
            </w:r>
          </w:p>
        </w:tc>
        <w:tc>
          <w:tcPr>
            <w:tcW w:w="6865" w:type="dxa"/>
            <w:gridSpan w:val="3"/>
          </w:tcPr>
          <w:p w:rsidR="001E4E65" w:rsidRPr="00D65FFD" w:rsidRDefault="00D65FFD" w:rsidP="001624FA">
            <w:pPr>
              <w:spacing w:line="240" w:lineRule="atLeast"/>
              <w:jc w:val="both"/>
              <w:rPr>
                <w:rFonts w:ascii="Arial" w:hAnsi="Arial" w:cs="Arial"/>
                <w:color w:val="0000FF"/>
                <w:lang w:val="nl-NL"/>
              </w:rPr>
            </w:pPr>
            <w:r w:rsidRPr="00D65FFD">
              <w:rPr>
                <w:rFonts w:ascii="Arial" w:hAnsi="Arial" w:cs="Arial"/>
                <w:color w:val="0000FF"/>
                <w:lang w:val="nl-BE" w:eastAsia="nl-BE"/>
              </w:rPr>
              <w:t xml:space="preserve">8,25 à 20,00 </w:t>
            </w:r>
            <w:proofErr w:type="spellStart"/>
            <w:r w:rsidRPr="00D65FFD">
              <w:rPr>
                <w:rFonts w:ascii="Arial" w:hAnsi="Arial" w:cs="Arial"/>
                <w:color w:val="0000FF"/>
                <w:lang w:val="nl-BE" w:eastAsia="nl-BE"/>
              </w:rPr>
              <w:t>inclus</w:t>
            </w:r>
            <w:proofErr w:type="spellEnd"/>
          </w:p>
        </w:tc>
        <w:tc>
          <w:tcPr>
            <w:tcW w:w="364" w:type="dxa"/>
            <w:vAlign w:val="bottom"/>
          </w:tcPr>
          <w:p w:rsidR="001E4E65" w:rsidRPr="00D65FFD" w:rsidRDefault="001E4E65" w:rsidP="001624FA">
            <w:pPr>
              <w:spacing w:line="240" w:lineRule="atLeast"/>
              <w:jc w:val="right"/>
              <w:rPr>
                <w:rFonts w:ascii="Arial" w:hAnsi="Arial" w:cs="Arial"/>
                <w:color w:val="0000FF"/>
                <w:lang w:val="nl-NL"/>
              </w:rPr>
            </w:pPr>
            <w:r w:rsidRPr="00D65FFD">
              <w:rPr>
                <w:rFonts w:ascii="Arial" w:hAnsi="Arial" w:cs="Arial"/>
                <w:color w:val="0000FF"/>
                <w:lang w:val="nl-NL"/>
              </w:rPr>
              <w:t>Z</w:t>
            </w:r>
          </w:p>
        </w:tc>
        <w:tc>
          <w:tcPr>
            <w:tcW w:w="886" w:type="dxa"/>
            <w:vAlign w:val="bottom"/>
          </w:tcPr>
          <w:p w:rsidR="001E4E65" w:rsidRPr="00D65FFD" w:rsidRDefault="001E4E65" w:rsidP="001624FA">
            <w:pPr>
              <w:spacing w:line="240" w:lineRule="atLeast"/>
              <w:jc w:val="right"/>
              <w:rPr>
                <w:rFonts w:ascii="Arial" w:hAnsi="Arial" w:cs="Arial"/>
                <w:color w:val="0000FF"/>
                <w:lang w:val="nl-NL"/>
              </w:rPr>
            </w:pPr>
            <w:r w:rsidRPr="00D65FFD">
              <w:rPr>
                <w:rFonts w:ascii="Arial" w:hAnsi="Arial" w:cs="Arial"/>
                <w:color w:val="0000FF"/>
                <w:lang w:val="nl-BE"/>
              </w:rPr>
              <w:t>237</w:t>
            </w:r>
          </w:p>
        </w:tc>
        <w:tc>
          <w:tcPr>
            <w:tcW w:w="248" w:type="dxa"/>
            <w:vAlign w:val="bottom"/>
          </w:tcPr>
          <w:p w:rsidR="001E4E65" w:rsidRPr="00D65FFD" w:rsidRDefault="001E4E65" w:rsidP="001624FA">
            <w:pPr>
              <w:spacing w:line="240" w:lineRule="atLeast"/>
              <w:jc w:val="right"/>
              <w:rPr>
                <w:rFonts w:ascii="Arial" w:hAnsi="Arial"/>
                <w:color w:val="0000FF"/>
                <w:lang w:val="nl-BE"/>
              </w:rPr>
            </w:pPr>
          </w:p>
        </w:tc>
      </w:tr>
      <w:tr w:rsidR="001E4E65" w:rsidRPr="00D65FFD" w:rsidTr="00B323C0">
        <w:trPr>
          <w:cantSplit/>
        </w:trPr>
        <w:tc>
          <w:tcPr>
            <w:tcW w:w="207" w:type="dxa"/>
          </w:tcPr>
          <w:p w:rsidR="001E4E65" w:rsidRPr="00D96268" w:rsidRDefault="001E4E65">
            <w:pPr>
              <w:spacing w:line="240" w:lineRule="atLeast"/>
              <w:rPr>
                <w:rFonts w:ascii="Arial" w:hAnsi="Arial"/>
                <w:color w:val="0000FF"/>
                <w:lang w:val="fr-BE"/>
              </w:rPr>
            </w:pPr>
          </w:p>
        </w:tc>
        <w:tc>
          <w:tcPr>
            <w:tcW w:w="9107" w:type="dxa"/>
            <w:gridSpan w:val="7"/>
          </w:tcPr>
          <w:p w:rsidR="001E4E65" w:rsidRPr="00D65FFD" w:rsidRDefault="001E4E65">
            <w:pPr>
              <w:spacing w:line="240" w:lineRule="atLeast"/>
              <w:jc w:val="both"/>
              <w:rPr>
                <w:rFonts w:ascii="Arial" w:hAnsi="Arial"/>
                <w:color w:val="0000FF"/>
                <w:spacing w:val="-3"/>
                <w:lang w:val="fr-BE"/>
              </w:rPr>
            </w:pPr>
          </w:p>
        </w:tc>
        <w:tc>
          <w:tcPr>
            <w:tcW w:w="248" w:type="dxa"/>
            <w:vAlign w:val="bottom"/>
          </w:tcPr>
          <w:p w:rsidR="001E4E65" w:rsidRPr="00D65FFD" w:rsidRDefault="001E4E65">
            <w:pPr>
              <w:spacing w:line="240" w:lineRule="atLeast"/>
              <w:jc w:val="right"/>
              <w:rPr>
                <w:rFonts w:ascii="Arial" w:hAnsi="Arial"/>
                <w:color w:val="0000FF"/>
                <w:lang w:val="fr-BE"/>
              </w:rPr>
            </w:pPr>
          </w:p>
        </w:tc>
      </w:tr>
      <w:tr w:rsidR="001E4E65" w:rsidRPr="000B0818" w:rsidTr="00B323C0">
        <w:trPr>
          <w:cantSplit/>
        </w:trPr>
        <w:tc>
          <w:tcPr>
            <w:tcW w:w="207" w:type="dxa"/>
            <w:vAlign w:val="center"/>
          </w:tcPr>
          <w:p w:rsidR="001E4E65" w:rsidRPr="00D96268" w:rsidRDefault="001E4E65" w:rsidP="00D65FFD">
            <w:pPr>
              <w:spacing w:line="240" w:lineRule="atLeast"/>
              <w:rPr>
                <w:rFonts w:ascii="Arial" w:hAnsi="Arial"/>
                <w:i/>
                <w:color w:val="0000FF"/>
                <w:lang w:val="fr-BE"/>
              </w:rPr>
            </w:pPr>
          </w:p>
        </w:tc>
        <w:tc>
          <w:tcPr>
            <w:tcW w:w="9107" w:type="dxa"/>
            <w:gridSpan w:val="7"/>
            <w:vAlign w:val="center"/>
          </w:tcPr>
          <w:p w:rsidR="001E4E65" w:rsidRPr="00D65FFD" w:rsidRDefault="00D65FFD" w:rsidP="00D65FFD">
            <w:pPr>
              <w:spacing w:line="240" w:lineRule="atLeast"/>
              <w:rPr>
                <w:rFonts w:ascii="Arial" w:hAnsi="Arial"/>
                <w:i/>
                <w:color w:val="0000FF"/>
                <w:lang w:val="fr-BE"/>
              </w:rPr>
            </w:pPr>
            <w:r w:rsidRPr="00D65FFD">
              <w:rPr>
                <w:rFonts w:ascii="Arial" w:hAnsi="Arial" w:cs="Arial"/>
                <w:i/>
                <w:color w:val="0000FF"/>
                <w:lang w:val="fr-BE" w:eastAsia="nl-BE"/>
              </w:rPr>
              <w:t>2. Verres de lunettes toriques, cylindre de 0,25 à 6,00 inclus :</w:t>
            </w:r>
          </w:p>
        </w:tc>
        <w:tc>
          <w:tcPr>
            <w:tcW w:w="248" w:type="dxa"/>
            <w:vAlign w:val="center"/>
          </w:tcPr>
          <w:p w:rsidR="001E4E65" w:rsidRPr="00D65FFD" w:rsidRDefault="001E4E65" w:rsidP="00D65FFD">
            <w:pPr>
              <w:spacing w:line="240" w:lineRule="atLeast"/>
              <w:rPr>
                <w:rFonts w:ascii="Arial" w:hAnsi="Arial"/>
                <w:i/>
                <w:color w:val="0000FF"/>
                <w:lang w:val="fr-BE"/>
              </w:rPr>
            </w:pPr>
          </w:p>
        </w:tc>
      </w:tr>
      <w:tr w:rsidR="001E4E65" w:rsidRPr="000B0818" w:rsidTr="00B323C0">
        <w:trPr>
          <w:cantSplit/>
        </w:trPr>
        <w:tc>
          <w:tcPr>
            <w:tcW w:w="207" w:type="dxa"/>
          </w:tcPr>
          <w:p w:rsidR="001E4E65" w:rsidRPr="00D96268" w:rsidRDefault="001E4E65">
            <w:pPr>
              <w:spacing w:line="240" w:lineRule="atLeast"/>
              <w:rPr>
                <w:rFonts w:ascii="Arial" w:hAnsi="Arial"/>
                <w:color w:val="0000FF"/>
                <w:lang w:val="fr-BE"/>
              </w:rPr>
            </w:pPr>
          </w:p>
        </w:tc>
        <w:tc>
          <w:tcPr>
            <w:tcW w:w="9107" w:type="dxa"/>
            <w:gridSpan w:val="7"/>
          </w:tcPr>
          <w:p w:rsidR="001E4E65" w:rsidRPr="00D65FFD" w:rsidRDefault="001E4E65">
            <w:pPr>
              <w:spacing w:line="240" w:lineRule="atLeast"/>
              <w:jc w:val="both"/>
              <w:rPr>
                <w:rFonts w:ascii="Arial" w:hAnsi="Arial" w:cs="Arial"/>
                <w:i/>
                <w:iCs/>
                <w:color w:val="0000FF"/>
                <w:lang w:val="fr-BE"/>
              </w:rPr>
            </w:pPr>
          </w:p>
        </w:tc>
        <w:tc>
          <w:tcPr>
            <w:tcW w:w="248" w:type="dxa"/>
            <w:vAlign w:val="bottom"/>
          </w:tcPr>
          <w:p w:rsidR="001E4E65" w:rsidRPr="00D65FFD" w:rsidRDefault="001E4E65">
            <w:pPr>
              <w:spacing w:line="240" w:lineRule="atLeast"/>
              <w:jc w:val="right"/>
              <w:rPr>
                <w:rFonts w:ascii="Arial" w:hAnsi="Arial"/>
                <w:color w:val="0000FF"/>
                <w:lang w:val="fr-BE"/>
              </w:rPr>
            </w:pPr>
          </w:p>
        </w:tc>
      </w:tr>
      <w:tr w:rsidR="001E4E65" w:rsidRPr="00D65FFD" w:rsidTr="00B323C0">
        <w:trPr>
          <w:cantSplit/>
        </w:trPr>
        <w:tc>
          <w:tcPr>
            <w:tcW w:w="207" w:type="dxa"/>
          </w:tcPr>
          <w:p w:rsidR="001E4E65" w:rsidRPr="00D96268" w:rsidRDefault="001E4E65" w:rsidP="001624FA">
            <w:pPr>
              <w:spacing w:line="240" w:lineRule="atLeast"/>
              <w:jc w:val="both"/>
              <w:rPr>
                <w:rFonts w:ascii="Arial" w:hAnsi="Arial"/>
                <w:color w:val="0000FF"/>
                <w:spacing w:val="-3"/>
                <w:lang w:val="fr-BE"/>
              </w:rPr>
            </w:pPr>
          </w:p>
        </w:tc>
        <w:tc>
          <w:tcPr>
            <w:tcW w:w="992" w:type="dxa"/>
            <w:gridSpan w:val="2"/>
          </w:tcPr>
          <w:p w:rsidR="001E4E65" w:rsidRPr="00D65FFD" w:rsidRDefault="001E4E65" w:rsidP="001624FA">
            <w:pPr>
              <w:spacing w:line="240" w:lineRule="atLeast"/>
              <w:rPr>
                <w:rFonts w:ascii="Arial" w:hAnsi="Arial" w:cs="Arial"/>
                <w:color w:val="0000FF"/>
                <w:lang w:val="nl-NL"/>
              </w:rPr>
            </w:pPr>
            <w:r w:rsidRPr="00D65FFD">
              <w:rPr>
                <w:rFonts w:ascii="Arial" w:eastAsia="ヒラギノ角ゴ Pro W3" w:hAnsi="Arial" w:cs="Arial"/>
                <w:color w:val="0000FF"/>
                <w:lang w:val="fr-BE"/>
              </w:rPr>
              <w:t>741451</w:t>
            </w:r>
          </w:p>
        </w:tc>
        <w:tc>
          <w:tcPr>
            <w:tcW w:w="6865" w:type="dxa"/>
            <w:gridSpan w:val="3"/>
          </w:tcPr>
          <w:p w:rsidR="001E4E65" w:rsidRPr="00D65FFD" w:rsidRDefault="00D65FFD" w:rsidP="001624FA">
            <w:pPr>
              <w:spacing w:line="240" w:lineRule="atLeast"/>
              <w:jc w:val="both"/>
              <w:rPr>
                <w:rFonts w:ascii="Arial" w:hAnsi="Arial" w:cs="Arial"/>
                <w:color w:val="0000FF"/>
                <w:lang w:val="nl-NL"/>
              </w:rPr>
            </w:pPr>
            <w:r w:rsidRPr="00D65FFD">
              <w:rPr>
                <w:rFonts w:ascii="Arial" w:hAnsi="Arial" w:cs="Arial"/>
                <w:color w:val="0000FF"/>
                <w:lang w:val="nl-BE" w:eastAsia="nl-BE"/>
              </w:rPr>
              <w:t xml:space="preserve">8,25 à 20,00 </w:t>
            </w:r>
            <w:proofErr w:type="spellStart"/>
            <w:r w:rsidRPr="00D65FFD">
              <w:rPr>
                <w:rFonts w:ascii="Arial" w:hAnsi="Arial" w:cs="Arial"/>
                <w:color w:val="0000FF"/>
                <w:lang w:val="nl-BE" w:eastAsia="nl-BE"/>
              </w:rPr>
              <w:t>inclus</w:t>
            </w:r>
            <w:proofErr w:type="spellEnd"/>
          </w:p>
        </w:tc>
        <w:tc>
          <w:tcPr>
            <w:tcW w:w="364" w:type="dxa"/>
            <w:vAlign w:val="bottom"/>
          </w:tcPr>
          <w:p w:rsidR="001E4E65" w:rsidRPr="00D65FFD" w:rsidRDefault="001E4E65" w:rsidP="001624FA">
            <w:pPr>
              <w:spacing w:line="240" w:lineRule="atLeast"/>
              <w:jc w:val="right"/>
              <w:rPr>
                <w:rFonts w:ascii="Arial" w:hAnsi="Arial" w:cs="Arial"/>
                <w:color w:val="0000FF"/>
                <w:lang w:val="nl-NL"/>
              </w:rPr>
            </w:pPr>
            <w:r w:rsidRPr="00D65FFD">
              <w:rPr>
                <w:rFonts w:ascii="Arial" w:hAnsi="Arial" w:cs="Arial"/>
                <w:color w:val="0000FF"/>
                <w:lang w:val="nl-NL"/>
              </w:rPr>
              <w:t>Z</w:t>
            </w:r>
          </w:p>
        </w:tc>
        <w:tc>
          <w:tcPr>
            <w:tcW w:w="886" w:type="dxa"/>
            <w:vAlign w:val="bottom"/>
          </w:tcPr>
          <w:p w:rsidR="001E4E65" w:rsidRPr="00D65FFD" w:rsidRDefault="001E4E65" w:rsidP="001624FA">
            <w:pPr>
              <w:spacing w:line="240" w:lineRule="atLeast"/>
              <w:jc w:val="right"/>
              <w:rPr>
                <w:rFonts w:ascii="Arial" w:hAnsi="Arial" w:cs="Arial"/>
                <w:color w:val="0000FF"/>
                <w:lang w:val="nl-NL"/>
              </w:rPr>
            </w:pPr>
            <w:r w:rsidRPr="00D65FFD">
              <w:rPr>
                <w:rFonts w:ascii="Arial" w:hAnsi="Arial" w:cs="Arial"/>
                <w:color w:val="0000FF"/>
                <w:lang w:val="nl-BE"/>
              </w:rPr>
              <w:t>237</w:t>
            </w:r>
          </w:p>
        </w:tc>
        <w:tc>
          <w:tcPr>
            <w:tcW w:w="248" w:type="dxa"/>
            <w:vAlign w:val="bottom"/>
          </w:tcPr>
          <w:p w:rsidR="001E4E65" w:rsidRPr="00D65FFD" w:rsidRDefault="001E4E65" w:rsidP="001624FA">
            <w:pPr>
              <w:spacing w:line="240" w:lineRule="atLeast"/>
              <w:jc w:val="right"/>
              <w:rPr>
                <w:rFonts w:ascii="Arial" w:hAnsi="Arial"/>
                <w:color w:val="0000FF"/>
                <w:lang w:val="nl-BE"/>
              </w:rPr>
            </w:pPr>
          </w:p>
        </w:tc>
      </w:tr>
      <w:tr w:rsidR="001E4E65" w:rsidRPr="00D65FFD" w:rsidTr="00B323C0">
        <w:trPr>
          <w:cantSplit/>
        </w:trPr>
        <w:tc>
          <w:tcPr>
            <w:tcW w:w="207" w:type="dxa"/>
          </w:tcPr>
          <w:p w:rsidR="001E4E65" w:rsidRPr="00D96268" w:rsidRDefault="001E4E65">
            <w:pPr>
              <w:spacing w:line="240" w:lineRule="atLeast"/>
              <w:rPr>
                <w:rFonts w:ascii="Arial" w:hAnsi="Arial"/>
                <w:color w:val="0000FF"/>
                <w:lang w:val="fr-BE"/>
              </w:rPr>
            </w:pPr>
          </w:p>
        </w:tc>
        <w:tc>
          <w:tcPr>
            <w:tcW w:w="9107" w:type="dxa"/>
            <w:gridSpan w:val="7"/>
          </w:tcPr>
          <w:p w:rsidR="001E4E65" w:rsidRPr="00D65FFD" w:rsidRDefault="001E4E65">
            <w:pPr>
              <w:spacing w:line="240" w:lineRule="atLeast"/>
              <w:jc w:val="both"/>
              <w:rPr>
                <w:rFonts w:ascii="Arial" w:hAnsi="Arial"/>
                <w:color w:val="0000FF"/>
                <w:lang w:val="fr-BE"/>
              </w:rPr>
            </w:pPr>
          </w:p>
        </w:tc>
        <w:tc>
          <w:tcPr>
            <w:tcW w:w="248" w:type="dxa"/>
            <w:vAlign w:val="bottom"/>
          </w:tcPr>
          <w:p w:rsidR="001E4E65" w:rsidRPr="00D65FFD" w:rsidRDefault="001E4E65">
            <w:pPr>
              <w:spacing w:line="240" w:lineRule="atLeast"/>
              <w:jc w:val="right"/>
              <w:rPr>
                <w:rFonts w:ascii="Arial" w:hAnsi="Arial"/>
                <w:color w:val="0000FF"/>
                <w:lang w:val="fr-BE"/>
              </w:rPr>
            </w:pPr>
          </w:p>
        </w:tc>
      </w:tr>
      <w:tr w:rsidR="001E4E65" w:rsidRPr="000B0818" w:rsidTr="00B323C0">
        <w:trPr>
          <w:cantSplit/>
        </w:trPr>
        <w:tc>
          <w:tcPr>
            <w:tcW w:w="207" w:type="dxa"/>
            <w:vAlign w:val="center"/>
          </w:tcPr>
          <w:p w:rsidR="001E4E65" w:rsidRPr="00D96268" w:rsidRDefault="001E4E65" w:rsidP="00D65FFD">
            <w:pPr>
              <w:spacing w:line="240" w:lineRule="atLeast"/>
              <w:rPr>
                <w:rFonts w:ascii="Arial" w:hAnsi="Arial"/>
                <w:color w:val="0000FF"/>
                <w:lang w:val="fr-BE"/>
              </w:rPr>
            </w:pPr>
          </w:p>
        </w:tc>
        <w:tc>
          <w:tcPr>
            <w:tcW w:w="9107" w:type="dxa"/>
            <w:gridSpan w:val="7"/>
            <w:vAlign w:val="center"/>
          </w:tcPr>
          <w:p w:rsidR="001E4E65" w:rsidRPr="00D65FFD" w:rsidRDefault="00D65FFD" w:rsidP="00D65F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fr-BE"/>
              </w:rPr>
            </w:pPr>
            <w:r w:rsidRPr="00D65FFD">
              <w:rPr>
                <w:rFonts w:ascii="Arial" w:hAnsi="Arial" w:cs="Arial"/>
                <w:color w:val="0000FF"/>
                <w:u w:val="single"/>
                <w:lang w:val="fr-BE" w:eastAsia="nl-BE"/>
              </w:rPr>
              <w:t xml:space="preserve">Groupe 3 : Verres de lunettes </w:t>
            </w:r>
            <w:proofErr w:type="spellStart"/>
            <w:r w:rsidRPr="00D65FFD">
              <w:rPr>
                <w:rFonts w:ascii="Arial" w:hAnsi="Arial" w:cs="Arial"/>
                <w:color w:val="0000FF"/>
                <w:u w:val="single"/>
                <w:lang w:val="fr-BE" w:eastAsia="nl-BE"/>
              </w:rPr>
              <w:t>trifocaux</w:t>
            </w:r>
            <w:proofErr w:type="spellEnd"/>
            <w:r w:rsidRPr="00D65FFD">
              <w:rPr>
                <w:rFonts w:ascii="Arial" w:hAnsi="Arial" w:cs="Arial"/>
                <w:color w:val="0000FF"/>
                <w:u w:val="single"/>
                <w:lang w:val="fr-BE" w:eastAsia="nl-BE"/>
              </w:rPr>
              <w:t xml:space="preserve"> ou progressifs</w:t>
            </w:r>
          </w:p>
        </w:tc>
        <w:tc>
          <w:tcPr>
            <w:tcW w:w="248" w:type="dxa"/>
            <w:vAlign w:val="center"/>
          </w:tcPr>
          <w:p w:rsidR="001E4E65" w:rsidRPr="00D65FFD" w:rsidRDefault="001E4E65" w:rsidP="00D65FFD">
            <w:pPr>
              <w:spacing w:line="240" w:lineRule="atLeast"/>
              <w:rPr>
                <w:rFonts w:ascii="Arial" w:hAnsi="Arial"/>
                <w:color w:val="0000FF"/>
                <w:u w:val="single"/>
                <w:lang w:val="fr-BE"/>
              </w:rPr>
            </w:pPr>
          </w:p>
        </w:tc>
      </w:tr>
      <w:tr w:rsidR="001E4E65" w:rsidRPr="000B0818" w:rsidTr="00B323C0">
        <w:trPr>
          <w:cantSplit/>
        </w:trPr>
        <w:tc>
          <w:tcPr>
            <w:tcW w:w="207" w:type="dxa"/>
          </w:tcPr>
          <w:p w:rsidR="001E4E65" w:rsidRPr="00D96268" w:rsidRDefault="001E4E65">
            <w:pPr>
              <w:spacing w:line="240" w:lineRule="atLeast"/>
              <w:rPr>
                <w:rFonts w:ascii="Arial" w:hAnsi="Arial"/>
                <w:color w:val="0000FF"/>
                <w:lang w:val="fr-BE"/>
              </w:rPr>
            </w:pPr>
          </w:p>
        </w:tc>
        <w:tc>
          <w:tcPr>
            <w:tcW w:w="9107" w:type="dxa"/>
            <w:gridSpan w:val="7"/>
          </w:tcPr>
          <w:p w:rsidR="001E4E65" w:rsidRPr="00D96268" w:rsidRDefault="001E4E65" w:rsidP="00A96EC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48" w:type="dxa"/>
            <w:vAlign w:val="bottom"/>
          </w:tcPr>
          <w:p w:rsidR="001E4E65" w:rsidRPr="00D65FFD" w:rsidRDefault="001E4E65">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pPr>
              <w:spacing w:line="240" w:lineRule="atLeast"/>
              <w:rPr>
                <w:rFonts w:ascii="Arial" w:hAnsi="Arial"/>
                <w:color w:val="0000FF"/>
                <w:lang w:val="fr-BE"/>
              </w:rPr>
            </w:pPr>
          </w:p>
        </w:tc>
        <w:tc>
          <w:tcPr>
            <w:tcW w:w="9107" w:type="dxa"/>
            <w:gridSpan w:val="7"/>
            <w:vAlign w:val="center"/>
          </w:tcPr>
          <w:p w:rsidR="001E4E65" w:rsidRPr="00D65FFD" w:rsidRDefault="00D65FFD" w:rsidP="00D65F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u w:val="single"/>
                <w:lang w:val="fr-BE"/>
              </w:rPr>
            </w:pPr>
            <w:r w:rsidRPr="00D65FFD">
              <w:rPr>
                <w:rFonts w:ascii="Arial" w:hAnsi="Arial" w:cs="Arial"/>
                <w:color w:val="0000FF"/>
                <w:lang w:val="fr-BE" w:eastAsia="nl-BE"/>
              </w:rPr>
              <w:t xml:space="preserve">Sous-groupe 1 : Verres de lunettes </w:t>
            </w:r>
            <w:proofErr w:type="spellStart"/>
            <w:r w:rsidRPr="00D65FFD">
              <w:rPr>
                <w:rFonts w:ascii="Arial" w:hAnsi="Arial" w:cs="Arial"/>
                <w:color w:val="0000FF"/>
                <w:lang w:val="fr-BE" w:eastAsia="nl-BE"/>
              </w:rPr>
              <w:t>trifocaux</w:t>
            </w:r>
            <w:proofErr w:type="spellEnd"/>
            <w:r w:rsidRPr="00D65FFD">
              <w:rPr>
                <w:rFonts w:ascii="Arial" w:hAnsi="Arial" w:cs="Arial"/>
                <w:color w:val="0000FF"/>
                <w:lang w:val="fr-BE" w:eastAsia="nl-BE"/>
              </w:rPr>
              <w:t xml:space="preserve"> ou progressifs minéraux à bas indice de réfraction et antireflet</w:t>
            </w:r>
          </w:p>
        </w:tc>
        <w:tc>
          <w:tcPr>
            <w:tcW w:w="248" w:type="dxa"/>
            <w:vAlign w:val="bottom"/>
          </w:tcPr>
          <w:p w:rsidR="001E4E65" w:rsidRPr="00D65FFD" w:rsidRDefault="001E4E65">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pPr>
              <w:spacing w:line="240" w:lineRule="atLeast"/>
              <w:rPr>
                <w:rFonts w:ascii="Arial" w:hAnsi="Arial"/>
                <w:color w:val="0000FF"/>
                <w:lang w:val="fr-BE"/>
              </w:rPr>
            </w:pPr>
          </w:p>
        </w:tc>
        <w:tc>
          <w:tcPr>
            <w:tcW w:w="9107" w:type="dxa"/>
            <w:gridSpan w:val="7"/>
          </w:tcPr>
          <w:p w:rsidR="001E4E65" w:rsidRPr="00D96268" w:rsidRDefault="001E4E65" w:rsidP="00A96EC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48" w:type="dxa"/>
            <w:vAlign w:val="bottom"/>
          </w:tcPr>
          <w:p w:rsidR="001E4E65" w:rsidRPr="00D65FFD" w:rsidRDefault="001E4E65">
            <w:pPr>
              <w:spacing w:line="240" w:lineRule="atLeast"/>
              <w:jc w:val="right"/>
              <w:rPr>
                <w:rFonts w:ascii="Arial" w:hAnsi="Arial"/>
                <w:color w:val="0000FF"/>
                <w:lang w:val="fr-BE"/>
              </w:rPr>
            </w:pPr>
          </w:p>
        </w:tc>
      </w:tr>
      <w:tr w:rsidR="001E4E65" w:rsidRPr="00D65FFD" w:rsidTr="00B323C0">
        <w:trPr>
          <w:cantSplit/>
        </w:trPr>
        <w:tc>
          <w:tcPr>
            <w:tcW w:w="207" w:type="dxa"/>
          </w:tcPr>
          <w:p w:rsidR="001E4E65" w:rsidRPr="00D96268" w:rsidRDefault="001E4E65">
            <w:pPr>
              <w:spacing w:line="240" w:lineRule="atLeast"/>
              <w:rPr>
                <w:rFonts w:ascii="Arial" w:hAnsi="Arial"/>
                <w:i/>
                <w:color w:val="0000FF"/>
                <w:lang w:val="fr-BE"/>
              </w:rPr>
            </w:pPr>
          </w:p>
        </w:tc>
        <w:tc>
          <w:tcPr>
            <w:tcW w:w="9107" w:type="dxa"/>
            <w:gridSpan w:val="7"/>
          </w:tcPr>
          <w:p w:rsidR="001E4E65" w:rsidRPr="00D65FFD" w:rsidRDefault="00D65FFD" w:rsidP="00A96EC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i/>
                <w:color w:val="0000FF"/>
                <w:u w:val="single"/>
                <w:lang w:val="fr-BE"/>
              </w:rPr>
            </w:pPr>
            <w:r w:rsidRPr="00D65FFD">
              <w:rPr>
                <w:rFonts w:ascii="Arial" w:hAnsi="Arial" w:cs="Arial"/>
                <w:i/>
                <w:color w:val="0000FF"/>
                <w:lang w:val="fr-BE" w:eastAsia="nl-BE"/>
              </w:rPr>
              <w:t xml:space="preserve">1. </w:t>
            </w:r>
            <w:proofErr w:type="spellStart"/>
            <w:r w:rsidRPr="00D65FFD">
              <w:rPr>
                <w:rFonts w:ascii="Arial" w:hAnsi="Arial" w:cs="Arial"/>
                <w:i/>
                <w:color w:val="0000FF"/>
                <w:lang w:val="nl-BE" w:eastAsia="nl-BE"/>
              </w:rPr>
              <w:t>Verres</w:t>
            </w:r>
            <w:proofErr w:type="spellEnd"/>
            <w:r w:rsidRPr="00D65FFD">
              <w:rPr>
                <w:rFonts w:ascii="Arial" w:hAnsi="Arial" w:cs="Arial"/>
                <w:i/>
                <w:color w:val="0000FF"/>
                <w:lang w:val="nl-BE" w:eastAsia="nl-BE"/>
              </w:rPr>
              <w:t xml:space="preserve"> de </w:t>
            </w:r>
            <w:proofErr w:type="spellStart"/>
            <w:r w:rsidRPr="00D65FFD">
              <w:rPr>
                <w:rFonts w:ascii="Arial" w:hAnsi="Arial" w:cs="Arial"/>
                <w:i/>
                <w:color w:val="0000FF"/>
                <w:lang w:val="nl-BE" w:eastAsia="nl-BE"/>
              </w:rPr>
              <w:t>lunettes</w:t>
            </w:r>
            <w:proofErr w:type="spellEnd"/>
            <w:r w:rsidRPr="00D65FFD">
              <w:rPr>
                <w:rFonts w:ascii="Arial" w:hAnsi="Arial" w:cs="Arial"/>
                <w:i/>
                <w:color w:val="0000FF"/>
                <w:lang w:val="nl-BE" w:eastAsia="nl-BE"/>
              </w:rPr>
              <w:t xml:space="preserve"> </w:t>
            </w:r>
            <w:proofErr w:type="spellStart"/>
            <w:r w:rsidRPr="00D65FFD">
              <w:rPr>
                <w:rFonts w:ascii="Arial" w:hAnsi="Arial" w:cs="Arial"/>
                <w:i/>
                <w:color w:val="0000FF"/>
                <w:lang w:val="nl-BE" w:eastAsia="nl-BE"/>
              </w:rPr>
              <w:t>sphériques</w:t>
            </w:r>
            <w:proofErr w:type="spellEnd"/>
          </w:p>
        </w:tc>
        <w:tc>
          <w:tcPr>
            <w:tcW w:w="248" w:type="dxa"/>
            <w:vAlign w:val="bottom"/>
          </w:tcPr>
          <w:p w:rsidR="001E4E65" w:rsidRPr="00D65FFD" w:rsidRDefault="001E4E65">
            <w:pPr>
              <w:spacing w:line="240" w:lineRule="atLeast"/>
              <w:jc w:val="right"/>
              <w:rPr>
                <w:rFonts w:ascii="Arial" w:hAnsi="Arial"/>
                <w:i/>
                <w:color w:val="0000FF"/>
                <w:lang w:val="fr-BE"/>
              </w:rPr>
            </w:pPr>
          </w:p>
        </w:tc>
      </w:tr>
      <w:tr w:rsidR="001E4E65" w:rsidRPr="00D65FFD" w:rsidTr="00B323C0">
        <w:trPr>
          <w:cantSplit/>
        </w:trPr>
        <w:tc>
          <w:tcPr>
            <w:tcW w:w="207" w:type="dxa"/>
          </w:tcPr>
          <w:p w:rsidR="001E4E65" w:rsidRPr="00D96268" w:rsidRDefault="001E4E65">
            <w:pPr>
              <w:spacing w:line="240" w:lineRule="atLeast"/>
              <w:rPr>
                <w:rFonts w:ascii="Arial" w:hAnsi="Arial"/>
                <w:color w:val="0000FF"/>
                <w:lang w:val="fr-BE"/>
              </w:rPr>
            </w:pPr>
          </w:p>
        </w:tc>
        <w:tc>
          <w:tcPr>
            <w:tcW w:w="9107" w:type="dxa"/>
            <w:gridSpan w:val="7"/>
          </w:tcPr>
          <w:p w:rsidR="001E4E65" w:rsidRPr="00D65FFD" w:rsidRDefault="001E4E65" w:rsidP="00943428">
            <w:pPr>
              <w:spacing w:line="240" w:lineRule="atLeast"/>
              <w:jc w:val="both"/>
              <w:rPr>
                <w:rFonts w:ascii="Arial" w:hAnsi="Arial"/>
                <w:color w:val="0000FF"/>
                <w:lang w:val="fr-BE"/>
              </w:rPr>
            </w:pPr>
          </w:p>
        </w:tc>
        <w:tc>
          <w:tcPr>
            <w:tcW w:w="248" w:type="dxa"/>
            <w:vAlign w:val="bottom"/>
          </w:tcPr>
          <w:p w:rsidR="001E4E65" w:rsidRPr="00D65FFD" w:rsidRDefault="001E4E65">
            <w:pPr>
              <w:spacing w:line="240" w:lineRule="atLeast"/>
              <w:jc w:val="right"/>
              <w:rPr>
                <w:rFonts w:ascii="Arial" w:hAnsi="Arial"/>
                <w:color w:val="0000FF"/>
                <w:lang w:val="fr-BE"/>
              </w:rPr>
            </w:pPr>
          </w:p>
        </w:tc>
      </w:tr>
      <w:tr w:rsidR="001E4E65" w:rsidRPr="00D65FFD" w:rsidTr="00B323C0">
        <w:trPr>
          <w:cantSplit/>
        </w:trPr>
        <w:tc>
          <w:tcPr>
            <w:tcW w:w="207" w:type="dxa"/>
          </w:tcPr>
          <w:p w:rsidR="001E4E65" w:rsidRPr="00D96268" w:rsidRDefault="001E4E65" w:rsidP="001624FA">
            <w:pPr>
              <w:spacing w:line="240" w:lineRule="atLeast"/>
              <w:jc w:val="both"/>
              <w:rPr>
                <w:rFonts w:ascii="Arial" w:hAnsi="Arial"/>
                <w:color w:val="0000FF"/>
                <w:spacing w:val="-3"/>
                <w:lang w:val="nl-BE"/>
              </w:rPr>
            </w:pPr>
          </w:p>
        </w:tc>
        <w:tc>
          <w:tcPr>
            <w:tcW w:w="992" w:type="dxa"/>
            <w:gridSpan w:val="2"/>
          </w:tcPr>
          <w:p w:rsidR="001E4E65" w:rsidRPr="00D65FFD" w:rsidRDefault="001E4E65" w:rsidP="001624FA">
            <w:pPr>
              <w:spacing w:line="240" w:lineRule="atLeast"/>
              <w:rPr>
                <w:rFonts w:ascii="Arial" w:hAnsi="Arial" w:cs="Arial"/>
                <w:color w:val="0000FF"/>
                <w:lang w:val="nl-NL"/>
              </w:rPr>
            </w:pPr>
            <w:r w:rsidRPr="00D65FFD">
              <w:rPr>
                <w:rFonts w:ascii="Arial" w:eastAsia="ヒラギノ角ゴ Pro W3" w:hAnsi="Arial" w:cs="Arial"/>
                <w:color w:val="0000FF"/>
                <w:lang w:val="fr-BE"/>
              </w:rPr>
              <w:t>741473</w:t>
            </w:r>
          </w:p>
        </w:tc>
        <w:tc>
          <w:tcPr>
            <w:tcW w:w="6865" w:type="dxa"/>
            <w:gridSpan w:val="3"/>
          </w:tcPr>
          <w:p w:rsidR="001E4E65" w:rsidRPr="00D65FFD" w:rsidRDefault="00D65FFD" w:rsidP="001624FA">
            <w:pPr>
              <w:spacing w:line="240" w:lineRule="atLeast"/>
              <w:jc w:val="both"/>
              <w:rPr>
                <w:rFonts w:ascii="Arial" w:hAnsi="Arial" w:cs="Arial"/>
                <w:color w:val="0000FF"/>
                <w:lang w:val="nl-NL"/>
              </w:rPr>
            </w:pPr>
            <w:r w:rsidRPr="00D65FFD">
              <w:rPr>
                <w:rFonts w:ascii="Arial" w:hAnsi="Arial" w:cs="Arial"/>
                <w:color w:val="0000FF"/>
                <w:lang w:val="nl-BE" w:eastAsia="nl-BE"/>
              </w:rPr>
              <w:t xml:space="preserve">8,25 à 20,00 </w:t>
            </w:r>
            <w:proofErr w:type="spellStart"/>
            <w:r w:rsidRPr="00D65FFD">
              <w:rPr>
                <w:rFonts w:ascii="Arial" w:hAnsi="Arial" w:cs="Arial"/>
                <w:color w:val="0000FF"/>
                <w:lang w:val="nl-BE" w:eastAsia="nl-BE"/>
              </w:rPr>
              <w:t>inclus</w:t>
            </w:r>
            <w:proofErr w:type="spellEnd"/>
          </w:p>
        </w:tc>
        <w:tc>
          <w:tcPr>
            <w:tcW w:w="364" w:type="dxa"/>
            <w:vAlign w:val="bottom"/>
          </w:tcPr>
          <w:p w:rsidR="001E4E65" w:rsidRPr="00D65FFD" w:rsidRDefault="001E4E65" w:rsidP="001624FA">
            <w:pPr>
              <w:spacing w:line="240" w:lineRule="atLeast"/>
              <w:jc w:val="right"/>
              <w:rPr>
                <w:rFonts w:ascii="Arial" w:hAnsi="Arial" w:cs="Arial"/>
                <w:color w:val="0000FF"/>
                <w:lang w:val="nl-NL"/>
              </w:rPr>
            </w:pPr>
            <w:r w:rsidRPr="00D65FFD">
              <w:rPr>
                <w:rFonts w:ascii="Arial" w:hAnsi="Arial" w:cs="Arial"/>
                <w:color w:val="0000FF"/>
                <w:lang w:val="nl-NL"/>
              </w:rPr>
              <w:t>Z</w:t>
            </w:r>
          </w:p>
        </w:tc>
        <w:tc>
          <w:tcPr>
            <w:tcW w:w="886" w:type="dxa"/>
            <w:vAlign w:val="bottom"/>
          </w:tcPr>
          <w:p w:rsidR="001E4E65" w:rsidRPr="00D65FFD" w:rsidRDefault="001E4E65" w:rsidP="001624FA">
            <w:pPr>
              <w:spacing w:line="240" w:lineRule="atLeast"/>
              <w:jc w:val="right"/>
              <w:rPr>
                <w:rFonts w:ascii="Arial" w:hAnsi="Arial" w:cs="Arial"/>
                <w:color w:val="0000FF"/>
                <w:lang w:val="nl-NL"/>
              </w:rPr>
            </w:pPr>
            <w:r w:rsidRPr="00D65FFD">
              <w:rPr>
                <w:rFonts w:ascii="Arial" w:hAnsi="Arial" w:cs="Arial"/>
                <w:color w:val="0000FF"/>
                <w:lang w:val="nl-BE"/>
              </w:rPr>
              <w:t>206</w:t>
            </w:r>
          </w:p>
        </w:tc>
        <w:tc>
          <w:tcPr>
            <w:tcW w:w="248" w:type="dxa"/>
            <w:vAlign w:val="bottom"/>
          </w:tcPr>
          <w:p w:rsidR="001E4E65" w:rsidRPr="00D65FFD" w:rsidRDefault="001E4E65" w:rsidP="001624FA">
            <w:pPr>
              <w:spacing w:line="240" w:lineRule="atLeast"/>
              <w:jc w:val="right"/>
              <w:rPr>
                <w:rFonts w:ascii="Arial" w:hAnsi="Arial"/>
                <w:color w:val="0000FF"/>
                <w:lang w:val="nl-BE"/>
              </w:rPr>
            </w:pPr>
          </w:p>
        </w:tc>
      </w:tr>
      <w:tr w:rsidR="001E4E65" w:rsidRPr="00D65FFD" w:rsidTr="00B323C0">
        <w:trPr>
          <w:cantSplit/>
        </w:trPr>
        <w:tc>
          <w:tcPr>
            <w:tcW w:w="207" w:type="dxa"/>
          </w:tcPr>
          <w:p w:rsidR="001E4E65" w:rsidRPr="00D96268" w:rsidRDefault="001E4E65">
            <w:pPr>
              <w:spacing w:line="240" w:lineRule="atLeast"/>
              <w:rPr>
                <w:rFonts w:ascii="Arial" w:hAnsi="Arial"/>
                <w:color w:val="0000FF"/>
                <w:lang w:val="fr-BE"/>
              </w:rPr>
            </w:pPr>
          </w:p>
        </w:tc>
        <w:tc>
          <w:tcPr>
            <w:tcW w:w="9107" w:type="dxa"/>
            <w:gridSpan w:val="7"/>
          </w:tcPr>
          <w:p w:rsidR="001E4E65" w:rsidRPr="00D65FFD" w:rsidRDefault="001E4E65">
            <w:pPr>
              <w:spacing w:line="240" w:lineRule="atLeast"/>
              <w:jc w:val="both"/>
              <w:rPr>
                <w:rFonts w:ascii="Arial" w:hAnsi="Arial"/>
                <w:color w:val="0000FF"/>
                <w:lang w:val="fr-BE"/>
              </w:rPr>
            </w:pPr>
          </w:p>
        </w:tc>
        <w:tc>
          <w:tcPr>
            <w:tcW w:w="248" w:type="dxa"/>
            <w:vAlign w:val="bottom"/>
          </w:tcPr>
          <w:p w:rsidR="001E4E65" w:rsidRPr="00D65FFD" w:rsidRDefault="001E4E65">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pPr>
              <w:spacing w:line="240" w:lineRule="atLeast"/>
              <w:rPr>
                <w:rFonts w:ascii="Arial" w:hAnsi="Arial"/>
                <w:i/>
                <w:color w:val="0000FF"/>
                <w:lang w:val="fr-BE"/>
              </w:rPr>
            </w:pPr>
          </w:p>
        </w:tc>
        <w:tc>
          <w:tcPr>
            <w:tcW w:w="9107" w:type="dxa"/>
            <w:gridSpan w:val="7"/>
          </w:tcPr>
          <w:p w:rsidR="001E4E65" w:rsidRPr="00D65FFD" w:rsidRDefault="00D65FFD">
            <w:pPr>
              <w:spacing w:line="240" w:lineRule="atLeast"/>
              <w:jc w:val="both"/>
              <w:rPr>
                <w:rFonts w:ascii="Arial" w:hAnsi="Arial"/>
                <w:i/>
                <w:color w:val="0000FF"/>
                <w:lang w:val="fr-BE"/>
              </w:rPr>
            </w:pPr>
            <w:r w:rsidRPr="00D65FFD">
              <w:rPr>
                <w:rFonts w:ascii="Arial" w:hAnsi="Arial" w:cs="Arial"/>
                <w:i/>
                <w:color w:val="0000FF"/>
                <w:lang w:val="fr-BE" w:eastAsia="nl-BE"/>
              </w:rPr>
              <w:t>2. Verres de lunettes toriques, cylindre de 0,25 à 6,00 inclus :</w:t>
            </w:r>
          </w:p>
        </w:tc>
        <w:tc>
          <w:tcPr>
            <w:tcW w:w="248" w:type="dxa"/>
            <w:vAlign w:val="bottom"/>
          </w:tcPr>
          <w:p w:rsidR="001E4E65" w:rsidRPr="00D65FFD" w:rsidRDefault="001E4E65">
            <w:pPr>
              <w:spacing w:line="240" w:lineRule="atLeast"/>
              <w:jc w:val="right"/>
              <w:rPr>
                <w:rFonts w:ascii="Arial" w:hAnsi="Arial"/>
                <w:i/>
                <w:color w:val="0000FF"/>
                <w:lang w:val="fr-BE"/>
              </w:rPr>
            </w:pPr>
          </w:p>
        </w:tc>
      </w:tr>
      <w:tr w:rsidR="001E4E65" w:rsidRPr="000B0818" w:rsidTr="00B323C0">
        <w:trPr>
          <w:cantSplit/>
        </w:trPr>
        <w:tc>
          <w:tcPr>
            <w:tcW w:w="207" w:type="dxa"/>
          </w:tcPr>
          <w:p w:rsidR="001E4E65" w:rsidRPr="00D96268" w:rsidRDefault="001E4E65">
            <w:pPr>
              <w:spacing w:line="240" w:lineRule="atLeast"/>
              <w:rPr>
                <w:rFonts w:ascii="Arial" w:hAnsi="Arial"/>
                <w:color w:val="0000FF"/>
                <w:lang w:val="fr-BE"/>
              </w:rPr>
            </w:pPr>
          </w:p>
        </w:tc>
        <w:tc>
          <w:tcPr>
            <w:tcW w:w="9107" w:type="dxa"/>
            <w:gridSpan w:val="7"/>
          </w:tcPr>
          <w:p w:rsidR="001E4E65" w:rsidRPr="00D65FFD" w:rsidRDefault="001E4E65">
            <w:pPr>
              <w:spacing w:line="240" w:lineRule="atLeast"/>
              <w:jc w:val="both"/>
              <w:rPr>
                <w:rFonts w:ascii="Arial" w:hAnsi="Arial"/>
                <w:color w:val="0000FF"/>
                <w:lang w:val="fr-BE"/>
              </w:rPr>
            </w:pPr>
          </w:p>
        </w:tc>
        <w:tc>
          <w:tcPr>
            <w:tcW w:w="248" w:type="dxa"/>
            <w:vAlign w:val="bottom"/>
          </w:tcPr>
          <w:p w:rsidR="001E4E65" w:rsidRPr="00D65FFD" w:rsidRDefault="001E4E65">
            <w:pPr>
              <w:spacing w:line="240" w:lineRule="atLeast"/>
              <w:jc w:val="right"/>
              <w:rPr>
                <w:rFonts w:ascii="Arial" w:hAnsi="Arial"/>
                <w:color w:val="0000FF"/>
                <w:lang w:val="fr-BE"/>
              </w:rPr>
            </w:pPr>
          </w:p>
        </w:tc>
      </w:tr>
      <w:tr w:rsidR="001E4E65" w:rsidRPr="00D65FFD" w:rsidTr="00B323C0">
        <w:trPr>
          <w:cantSplit/>
        </w:trPr>
        <w:tc>
          <w:tcPr>
            <w:tcW w:w="207" w:type="dxa"/>
          </w:tcPr>
          <w:p w:rsidR="001E4E65" w:rsidRPr="00D96268" w:rsidRDefault="001E4E65" w:rsidP="001624FA">
            <w:pPr>
              <w:spacing w:line="240" w:lineRule="atLeast"/>
              <w:jc w:val="both"/>
              <w:rPr>
                <w:rFonts w:ascii="Arial" w:hAnsi="Arial"/>
                <w:color w:val="0000FF"/>
                <w:spacing w:val="-3"/>
                <w:lang w:val="fr-BE"/>
              </w:rPr>
            </w:pPr>
          </w:p>
        </w:tc>
        <w:tc>
          <w:tcPr>
            <w:tcW w:w="992" w:type="dxa"/>
            <w:gridSpan w:val="2"/>
          </w:tcPr>
          <w:p w:rsidR="001E4E65" w:rsidRPr="00D65FFD" w:rsidRDefault="001E4E65" w:rsidP="001624FA">
            <w:pPr>
              <w:spacing w:line="240" w:lineRule="atLeast"/>
              <w:rPr>
                <w:rFonts w:ascii="Arial" w:hAnsi="Arial" w:cs="Arial"/>
                <w:color w:val="0000FF"/>
                <w:lang w:val="nl-NL"/>
              </w:rPr>
            </w:pPr>
            <w:r w:rsidRPr="00D65FFD">
              <w:rPr>
                <w:rFonts w:ascii="Arial" w:eastAsia="ヒラギノ角ゴ Pro W3" w:hAnsi="Arial" w:cs="Arial"/>
                <w:color w:val="0000FF"/>
                <w:lang w:val="fr-BE"/>
              </w:rPr>
              <w:t>741495</w:t>
            </w:r>
          </w:p>
        </w:tc>
        <w:tc>
          <w:tcPr>
            <w:tcW w:w="6865" w:type="dxa"/>
            <w:gridSpan w:val="3"/>
          </w:tcPr>
          <w:p w:rsidR="001E4E65" w:rsidRPr="00D65FFD" w:rsidRDefault="00D65FFD" w:rsidP="001624FA">
            <w:pPr>
              <w:spacing w:line="240" w:lineRule="atLeast"/>
              <w:jc w:val="both"/>
              <w:rPr>
                <w:rFonts w:ascii="Arial" w:hAnsi="Arial" w:cs="Arial"/>
                <w:color w:val="0000FF"/>
                <w:lang w:val="nl-NL"/>
              </w:rPr>
            </w:pPr>
            <w:r w:rsidRPr="00D65FFD">
              <w:rPr>
                <w:rFonts w:ascii="Arial" w:hAnsi="Arial" w:cs="Arial"/>
                <w:color w:val="0000FF"/>
                <w:lang w:val="nl-BE" w:eastAsia="nl-BE"/>
              </w:rPr>
              <w:t xml:space="preserve">8,25 à 20,00 </w:t>
            </w:r>
            <w:proofErr w:type="spellStart"/>
            <w:r w:rsidRPr="00D65FFD">
              <w:rPr>
                <w:rFonts w:ascii="Arial" w:hAnsi="Arial" w:cs="Arial"/>
                <w:color w:val="0000FF"/>
                <w:lang w:val="nl-BE" w:eastAsia="nl-BE"/>
              </w:rPr>
              <w:t>inclus</w:t>
            </w:r>
            <w:proofErr w:type="spellEnd"/>
          </w:p>
        </w:tc>
        <w:tc>
          <w:tcPr>
            <w:tcW w:w="364" w:type="dxa"/>
            <w:vAlign w:val="bottom"/>
          </w:tcPr>
          <w:p w:rsidR="001E4E65" w:rsidRPr="00D65FFD" w:rsidRDefault="001E4E65" w:rsidP="001624FA">
            <w:pPr>
              <w:spacing w:line="240" w:lineRule="atLeast"/>
              <w:jc w:val="right"/>
              <w:rPr>
                <w:rFonts w:ascii="Arial" w:hAnsi="Arial" w:cs="Arial"/>
                <w:color w:val="0000FF"/>
                <w:lang w:val="nl-NL"/>
              </w:rPr>
            </w:pPr>
            <w:r w:rsidRPr="00D65FFD">
              <w:rPr>
                <w:rFonts w:ascii="Arial" w:hAnsi="Arial" w:cs="Arial"/>
                <w:color w:val="0000FF"/>
                <w:lang w:val="nl-NL"/>
              </w:rPr>
              <w:t>Z</w:t>
            </w:r>
          </w:p>
        </w:tc>
        <w:tc>
          <w:tcPr>
            <w:tcW w:w="886" w:type="dxa"/>
            <w:vAlign w:val="bottom"/>
          </w:tcPr>
          <w:p w:rsidR="001E4E65" w:rsidRPr="00D65FFD" w:rsidRDefault="001E4E65" w:rsidP="001624FA">
            <w:pPr>
              <w:spacing w:line="240" w:lineRule="atLeast"/>
              <w:jc w:val="right"/>
              <w:rPr>
                <w:rFonts w:ascii="Arial" w:hAnsi="Arial" w:cs="Arial"/>
                <w:color w:val="0000FF"/>
                <w:lang w:val="nl-NL"/>
              </w:rPr>
            </w:pPr>
            <w:r w:rsidRPr="00D65FFD">
              <w:rPr>
                <w:rFonts w:ascii="Arial" w:hAnsi="Arial" w:cs="Arial"/>
                <w:color w:val="0000FF"/>
                <w:lang w:val="nl-BE"/>
              </w:rPr>
              <w:t>206</w:t>
            </w:r>
          </w:p>
        </w:tc>
        <w:tc>
          <w:tcPr>
            <w:tcW w:w="248" w:type="dxa"/>
            <w:vAlign w:val="bottom"/>
          </w:tcPr>
          <w:p w:rsidR="001E4E65" w:rsidRPr="00D65FFD" w:rsidRDefault="001E4E65" w:rsidP="001624FA">
            <w:pPr>
              <w:spacing w:line="240" w:lineRule="atLeast"/>
              <w:jc w:val="right"/>
              <w:rPr>
                <w:rFonts w:ascii="Arial" w:hAnsi="Arial"/>
                <w:color w:val="0000FF"/>
                <w:lang w:val="nl-BE"/>
              </w:rPr>
            </w:pPr>
          </w:p>
        </w:tc>
      </w:tr>
      <w:tr w:rsidR="001E4E65" w:rsidRPr="00D65FFD" w:rsidTr="00B323C0">
        <w:trPr>
          <w:cantSplit/>
        </w:trPr>
        <w:tc>
          <w:tcPr>
            <w:tcW w:w="207" w:type="dxa"/>
          </w:tcPr>
          <w:p w:rsidR="001E4E65" w:rsidRPr="00D96268" w:rsidRDefault="001E4E65">
            <w:pPr>
              <w:spacing w:line="240" w:lineRule="atLeast"/>
              <w:rPr>
                <w:rFonts w:ascii="Arial" w:hAnsi="Arial"/>
                <w:color w:val="0000FF"/>
                <w:lang w:val="fr-BE"/>
              </w:rPr>
            </w:pPr>
          </w:p>
        </w:tc>
        <w:tc>
          <w:tcPr>
            <w:tcW w:w="9107" w:type="dxa"/>
            <w:gridSpan w:val="7"/>
          </w:tcPr>
          <w:p w:rsidR="001E4E65" w:rsidRPr="00D65FFD" w:rsidRDefault="001E4E65" w:rsidP="00943428">
            <w:pPr>
              <w:spacing w:line="240" w:lineRule="atLeast"/>
              <w:jc w:val="both"/>
              <w:rPr>
                <w:rFonts w:ascii="Arial" w:hAnsi="Arial"/>
                <w:color w:val="0000FF"/>
                <w:lang w:val="fr-BE"/>
              </w:rPr>
            </w:pPr>
          </w:p>
        </w:tc>
        <w:tc>
          <w:tcPr>
            <w:tcW w:w="248" w:type="dxa"/>
            <w:vAlign w:val="bottom"/>
          </w:tcPr>
          <w:p w:rsidR="001E4E65" w:rsidRPr="00D65FFD" w:rsidRDefault="001E4E65">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pPr>
              <w:spacing w:line="240" w:lineRule="atLeast"/>
              <w:rPr>
                <w:rFonts w:ascii="Arial" w:hAnsi="Arial"/>
                <w:color w:val="0000FF"/>
                <w:lang w:val="fr-BE"/>
              </w:rPr>
            </w:pPr>
          </w:p>
        </w:tc>
        <w:tc>
          <w:tcPr>
            <w:tcW w:w="9107" w:type="dxa"/>
            <w:gridSpan w:val="7"/>
          </w:tcPr>
          <w:p w:rsidR="001E4E65" w:rsidRPr="00D65FFD" w:rsidRDefault="00D65FFD" w:rsidP="00D65F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r w:rsidRPr="00D65FFD">
              <w:rPr>
                <w:rFonts w:ascii="Arial" w:hAnsi="Arial" w:cs="Arial"/>
                <w:color w:val="0000FF"/>
                <w:lang w:val="fr-BE" w:eastAsia="nl-BE"/>
              </w:rPr>
              <w:t xml:space="preserve">Sous-groupe 2 : Verres de lunettes </w:t>
            </w:r>
            <w:proofErr w:type="spellStart"/>
            <w:r w:rsidRPr="00D65FFD">
              <w:rPr>
                <w:rFonts w:ascii="Arial" w:hAnsi="Arial" w:cs="Arial"/>
                <w:color w:val="0000FF"/>
                <w:lang w:val="fr-BE" w:eastAsia="nl-BE"/>
              </w:rPr>
              <w:t>trifocaux</w:t>
            </w:r>
            <w:proofErr w:type="spellEnd"/>
            <w:r w:rsidRPr="00D65FFD">
              <w:rPr>
                <w:rFonts w:ascii="Arial" w:hAnsi="Arial" w:cs="Arial"/>
                <w:color w:val="0000FF"/>
                <w:lang w:val="fr-BE" w:eastAsia="nl-BE"/>
              </w:rPr>
              <w:t xml:space="preserve"> ou progressifs organiques à bas indice de réfraction et antireflet</w:t>
            </w:r>
          </w:p>
        </w:tc>
        <w:tc>
          <w:tcPr>
            <w:tcW w:w="248" w:type="dxa"/>
            <w:vAlign w:val="bottom"/>
          </w:tcPr>
          <w:p w:rsidR="001E4E65" w:rsidRPr="00D65FFD" w:rsidRDefault="001E4E65">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pPr>
              <w:spacing w:line="240" w:lineRule="atLeast"/>
              <w:rPr>
                <w:rFonts w:ascii="Arial" w:hAnsi="Arial"/>
                <w:color w:val="0000FF"/>
                <w:lang w:val="fr-BE"/>
              </w:rPr>
            </w:pPr>
          </w:p>
        </w:tc>
        <w:tc>
          <w:tcPr>
            <w:tcW w:w="9107" w:type="dxa"/>
            <w:gridSpan w:val="7"/>
          </w:tcPr>
          <w:p w:rsidR="001E4E65" w:rsidRPr="00D65FFD" w:rsidRDefault="001E4E65" w:rsidP="00943428">
            <w:pPr>
              <w:spacing w:line="240" w:lineRule="atLeast"/>
              <w:jc w:val="both"/>
              <w:rPr>
                <w:rFonts w:ascii="Arial" w:hAnsi="Arial"/>
                <w:color w:val="0000FF"/>
                <w:lang w:val="fr-BE"/>
              </w:rPr>
            </w:pPr>
          </w:p>
        </w:tc>
        <w:tc>
          <w:tcPr>
            <w:tcW w:w="248" w:type="dxa"/>
            <w:vAlign w:val="bottom"/>
          </w:tcPr>
          <w:p w:rsidR="001E4E65" w:rsidRPr="00D65FFD" w:rsidRDefault="001E4E65">
            <w:pPr>
              <w:spacing w:line="240" w:lineRule="atLeast"/>
              <w:jc w:val="right"/>
              <w:rPr>
                <w:rFonts w:ascii="Arial" w:hAnsi="Arial"/>
                <w:color w:val="0000FF"/>
                <w:lang w:val="fr-BE"/>
              </w:rPr>
            </w:pPr>
          </w:p>
        </w:tc>
      </w:tr>
      <w:tr w:rsidR="001E4E65" w:rsidRPr="00D65FFD" w:rsidTr="00B323C0">
        <w:trPr>
          <w:cantSplit/>
        </w:trPr>
        <w:tc>
          <w:tcPr>
            <w:tcW w:w="207" w:type="dxa"/>
          </w:tcPr>
          <w:p w:rsidR="001E4E65" w:rsidRPr="00D96268" w:rsidRDefault="001E4E65">
            <w:pPr>
              <w:spacing w:line="240" w:lineRule="atLeast"/>
              <w:rPr>
                <w:rFonts w:ascii="Arial" w:hAnsi="Arial"/>
                <w:i/>
                <w:color w:val="0000FF"/>
                <w:lang w:val="fr-BE"/>
              </w:rPr>
            </w:pPr>
          </w:p>
        </w:tc>
        <w:tc>
          <w:tcPr>
            <w:tcW w:w="9107" w:type="dxa"/>
            <w:gridSpan w:val="7"/>
          </w:tcPr>
          <w:p w:rsidR="001E4E65" w:rsidRPr="00D65FFD" w:rsidRDefault="00D65FFD" w:rsidP="00943428">
            <w:pPr>
              <w:spacing w:line="240" w:lineRule="atLeast"/>
              <w:jc w:val="both"/>
              <w:rPr>
                <w:rFonts w:ascii="Arial" w:hAnsi="Arial"/>
                <w:i/>
                <w:color w:val="0000FF"/>
                <w:lang w:val="fr-BE"/>
              </w:rPr>
            </w:pPr>
            <w:r w:rsidRPr="00D65FFD">
              <w:rPr>
                <w:rFonts w:ascii="Arial" w:hAnsi="Arial" w:cs="Arial"/>
                <w:i/>
                <w:color w:val="0000FF"/>
                <w:lang w:val="fr-BE" w:eastAsia="nl-BE"/>
              </w:rPr>
              <w:t>1. Verres de lunettes sphériques</w:t>
            </w:r>
          </w:p>
        </w:tc>
        <w:tc>
          <w:tcPr>
            <w:tcW w:w="248" w:type="dxa"/>
            <w:vAlign w:val="bottom"/>
          </w:tcPr>
          <w:p w:rsidR="001E4E65" w:rsidRPr="00D65FFD" w:rsidRDefault="001E4E65">
            <w:pPr>
              <w:spacing w:line="240" w:lineRule="atLeast"/>
              <w:jc w:val="right"/>
              <w:rPr>
                <w:rFonts w:ascii="Arial" w:hAnsi="Arial"/>
                <w:i/>
                <w:color w:val="0000FF"/>
                <w:lang w:val="fr-BE"/>
              </w:rPr>
            </w:pPr>
          </w:p>
        </w:tc>
      </w:tr>
      <w:tr w:rsidR="001E4E65" w:rsidRPr="00D65FFD" w:rsidTr="00B323C0">
        <w:trPr>
          <w:cantSplit/>
        </w:trPr>
        <w:tc>
          <w:tcPr>
            <w:tcW w:w="207" w:type="dxa"/>
          </w:tcPr>
          <w:p w:rsidR="001E4E65" w:rsidRPr="00D96268" w:rsidRDefault="001E4E65">
            <w:pPr>
              <w:spacing w:line="240" w:lineRule="atLeast"/>
              <w:rPr>
                <w:rFonts w:ascii="Arial" w:hAnsi="Arial"/>
                <w:color w:val="0000FF"/>
                <w:lang w:val="fr-BE"/>
              </w:rPr>
            </w:pPr>
          </w:p>
        </w:tc>
        <w:tc>
          <w:tcPr>
            <w:tcW w:w="9107" w:type="dxa"/>
            <w:gridSpan w:val="7"/>
          </w:tcPr>
          <w:p w:rsidR="001E4E65" w:rsidRPr="00D65FFD" w:rsidRDefault="001E4E65" w:rsidP="00943428">
            <w:pPr>
              <w:spacing w:line="240" w:lineRule="atLeast"/>
              <w:jc w:val="both"/>
              <w:rPr>
                <w:rFonts w:ascii="Arial" w:hAnsi="Arial"/>
                <w:color w:val="0000FF"/>
                <w:lang w:val="fr-BE"/>
              </w:rPr>
            </w:pPr>
          </w:p>
        </w:tc>
        <w:tc>
          <w:tcPr>
            <w:tcW w:w="248" w:type="dxa"/>
            <w:vAlign w:val="bottom"/>
          </w:tcPr>
          <w:p w:rsidR="001E4E65" w:rsidRPr="00D65FFD" w:rsidRDefault="001E4E65">
            <w:pPr>
              <w:spacing w:line="240" w:lineRule="atLeast"/>
              <w:jc w:val="right"/>
              <w:rPr>
                <w:rFonts w:ascii="Arial" w:hAnsi="Arial"/>
                <w:color w:val="0000FF"/>
                <w:lang w:val="fr-BE"/>
              </w:rPr>
            </w:pPr>
          </w:p>
        </w:tc>
      </w:tr>
      <w:tr w:rsidR="001E4E65" w:rsidRPr="00D65FFD" w:rsidTr="00B323C0">
        <w:trPr>
          <w:cantSplit/>
        </w:trPr>
        <w:tc>
          <w:tcPr>
            <w:tcW w:w="207" w:type="dxa"/>
          </w:tcPr>
          <w:p w:rsidR="001E4E65" w:rsidRPr="00D96268" w:rsidRDefault="001E4E65" w:rsidP="001624FA">
            <w:pPr>
              <w:spacing w:line="240" w:lineRule="atLeast"/>
              <w:jc w:val="both"/>
              <w:rPr>
                <w:rFonts w:ascii="Arial" w:hAnsi="Arial"/>
                <w:color w:val="0000FF"/>
                <w:spacing w:val="-3"/>
                <w:lang w:val="fr-BE"/>
              </w:rPr>
            </w:pPr>
          </w:p>
        </w:tc>
        <w:tc>
          <w:tcPr>
            <w:tcW w:w="992" w:type="dxa"/>
            <w:gridSpan w:val="2"/>
          </w:tcPr>
          <w:p w:rsidR="001E4E65" w:rsidRPr="00D65FFD" w:rsidRDefault="001E4E65" w:rsidP="001624FA">
            <w:pPr>
              <w:spacing w:line="240" w:lineRule="atLeast"/>
              <w:rPr>
                <w:rFonts w:ascii="Arial" w:hAnsi="Arial" w:cs="Arial"/>
                <w:color w:val="0000FF"/>
                <w:lang w:val="nl-NL"/>
              </w:rPr>
            </w:pPr>
            <w:r w:rsidRPr="00D65FFD">
              <w:rPr>
                <w:rFonts w:ascii="Arial" w:eastAsia="ヒラギノ角ゴ Pro W3" w:hAnsi="Arial" w:cs="Arial"/>
                <w:color w:val="0000FF"/>
                <w:lang w:val="fr-BE"/>
              </w:rPr>
              <w:t>741510</w:t>
            </w:r>
          </w:p>
        </w:tc>
        <w:tc>
          <w:tcPr>
            <w:tcW w:w="6865" w:type="dxa"/>
            <w:gridSpan w:val="3"/>
          </w:tcPr>
          <w:p w:rsidR="001E4E65" w:rsidRPr="00D65FFD" w:rsidRDefault="00D65FFD" w:rsidP="001624FA">
            <w:pPr>
              <w:spacing w:line="240" w:lineRule="atLeast"/>
              <w:jc w:val="both"/>
              <w:rPr>
                <w:rFonts w:ascii="Arial" w:hAnsi="Arial" w:cs="Arial"/>
                <w:color w:val="0000FF"/>
                <w:lang w:val="nl-NL"/>
              </w:rPr>
            </w:pPr>
            <w:r w:rsidRPr="00D65FFD">
              <w:rPr>
                <w:rFonts w:ascii="Arial" w:hAnsi="Arial" w:cs="Arial"/>
                <w:color w:val="0000FF"/>
                <w:lang w:val="nl-BE" w:eastAsia="nl-BE"/>
              </w:rPr>
              <w:t xml:space="preserve">8,25 à 20,00 </w:t>
            </w:r>
            <w:proofErr w:type="spellStart"/>
            <w:r w:rsidRPr="00D65FFD">
              <w:rPr>
                <w:rFonts w:ascii="Arial" w:hAnsi="Arial" w:cs="Arial"/>
                <w:color w:val="0000FF"/>
                <w:lang w:val="nl-BE" w:eastAsia="nl-BE"/>
              </w:rPr>
              <w:t>inclus</w:t>
            </w:r>
            <w:proofErr w:type="spellEnd"/>
          </w:p>
        </w:tc>
        <w:tc>
          <w:tcPr>
            <w:tcW w:w="364" w:type="dxa"/>
            <w:vAlign w:val="bottom"/>
          </w:tcPr>
          <w:p w:rsidR="001E4E65" w:rsidRPr="00D65FFD" w:rsidRDefault="001E4E65" w:rsidP="001624FA">
            <w:pPr>
              <w:spacing w:line="240" w:lineRule="atLeast"/>
              <w:jc w:val="right"/>
              <w:rPr>
                <w:rFonts w:ascii="Arial" w:hAnsi="Arial" w:cs="Arial"/>
                <w:color w:val="0000FF"/>
                <w:lang w:val="nl-NL"/>
              </w:rPr>
            </w:pPr>
            <w:r w:rsidRPr="00D65FFD">
              <w:rPr>
                <w:rFonts w:ascii="Arial" w:hAnsi="Arial" w:cs="Arial"/>
                <w:color w:val="0000FF"/>
                <w:lang w:val="nl-NL"/>
              </w:rPr>
              <w:t>Z</w:t>
            </w:r>
          </w:p>
        </w:tc>
        <w:tc>
          <w:tcPr>
            <w:tcW w:w="886" w:type="dxa"/>
            <w:vAlign w:val="bottom"/>
          </w:tcPr>
          <w:p w:rsidR="001E4E65" w:rsidRPr="00D65FFD" w:rsidRDefault="001E4E65" w:rsidP="001624FA">
            <w:pPr>
              <w:spacing w:line="240" w:lineRule="atLeast"/>
              <w:jc w:val="right"/>
              <w:rPr>
                <w:rFonts w:ascii="Arial" w:hAnsi="Arial" w:cs="Arial"/>
                <w:color w:val="0000FF"/>
                <w:lang w:val="nl-NL"/>
              </w:rPr>
            </w:pPr>
            <w:r w:rsidRPr="00D65FFD">
              <w:rPr>
                <w:rFonts w:ascii="Arial" w:hAnsi="Arial" w:cs="Arial"/>
                <w:color w:val="0000FF"/>
                <w:lang w:val="nl-BE"/>
              </w:rPr>
              <w:t>205</w:t>
            </w:r>
          </w:p>
        </w:tc>
        <w:tc>
          <w:tcPr>
            <w:tcW w:w="248" w:type="dxa"/>
            <w:vAlign w:val="bottom"/>
          </w:tcPr>
          <w:p w:rsidR="001E4E65" w:rsidRPr="00D65FFD" w:rsidRDefault="001E4E65" w:rsidP="001624FA">
            <w:pPr>
              <w:spacing w:line="240" w:lineRule="atLeast"/>
              <w:jc w:val="right"/>
              <w:rPr>
                <w:rFonts w:ascii="Arial" w:hAnsi="Arial"/>
                <w:color w:val="0000FF"/>
                <w:lang w:val="nl-BE"/>
              </w:rPr>
            </w:pPr>
          </w:p>
        </w:tc>
      </w:tr>
      <w:tr w:rsidR="001E4E65" w:rsidRPr="00D65FFD" w:rsidTr="00B323C0">
        <w:trPr>
          <w:cantSplit/>
        </w:trPr>
        <w:tc>
          <w:tcPr>
            <w:tcW w:w="207" w:type="dxa"/>
          </w:tcPr>
          <w:p w:rsidR="001E4E65" w:rsidRPr="00D96268" w:rsidRDefault="001E4E65" w:rsidP="00A96EC1">
            <w:pPr>
              <w:spacing w:line="240" w:lineRule="atLeast"/>
              <w:rPr>
                <w:rFonts w:ascii="Arial" w:hAnsi="Arial"/>
                <w:color w:val="0000FF"/>
                <w:lang w:val="fr-BE"/>
              </w:rPr>
            </w:pPr>
          </w:p>
        </w:tc>
        <w:tc>
          <w:tcPr>
            <w:tcW w:w="9107" w:type="dxa"/>
            <w:gridSpan w:val="7"/>
          </w:tcPr>
          <w:p w:rsidR="001E4E65" w:rsidRPr="00D65FFD" w:rsidRDefault="001E4E65" w:rsidP="00A96EC1">
            <w:pPr>
              <w:spacing w:line="240" w:lineRule="atLeast"/>
              <w:jc w:val="both"/>
              <w:rPr>
                <w:rFonts w:ascii="Arial" w:hAnsi="Arial"/>
                <w:color w:val="0000FF"/>
                <w:lang w:val="fr-BE"/>
              </w:rPr>
            </w:pPr>
          </w:p>
        </w:tc>
        <w:tc>
          <w:tcPr>
            <w:tcW w:w="248" w:type="dxa"/>
            <w:vAlign w:val="bottom"/>
          </w:tcPr>
          <w:p w:rsidR="001E4E65" w:rsidRPr="00D65FFD" w:rsidRDefault="001E4E65" w:rsidP="00A96EC1">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rsidP="00A96EC1">
            <w:pPr>
              <w:spacing w:line="240" w:lineRule="atLeast"/>
              <w:rPr>
                <w:rFonts w:ascii="Arial" w:hAnsi="Arial"/>
                <w:i/>
                <w:color w:val="0000FF"/>
                <w:lang w:val="fr-BE"/>
              </w:rPr>
            </w:pPr>
          </w:p>
        </w:tc>
        <w:tc>
          <w:tcPr>
            <w:tcW w:w="9107" w:type="dxa"/>
            <w:gridSpan w:val="7"/>
          </w:tcPr>
          <w:p w:rsidR="001E4E65" w:rsidRPr="00D65FFD" w:rsidRDefault="00D65FFD" w:rsidP="00A96EC1">
            <w:pPr>
              <w:spacing w:line="240" w:lineRule="atLeast"/>
              <w:jc w:val="both"/>
              <w:rPr>
                <w:rFonts w:ascii="Arial" w:hAnsi="Arial"/>
                <w:i/>
                <w:color w:val="0000FF"/>
                <w:lang w:val="fr-BE"/>
              </w:rPr>
            </w:pPr>
            <w:r w:rsidRPr="00D65FFD">
              <w:rPr>
                <w:rFonts w:ascii="Arial" w:hAnsi="Arial" w:cs="Arial"/>
                <w:i/>
                <w:color w:val="0000FF"/>
                <w:lang w:val="fr-BE" w:eastAsia="nl-BE"/>
              </w:rPr>
              <w:t>2. Verres de lunettes toriques, cylindre de 0,25 à 6,00 inclus :</w:t>
            </w:r>
          </w:p>
        </w:tc>
        <w:tc>
          <w:tcPr>
            <w:tcW w:w="248" w:type="dxa"/>
            <w:vAlign w:val="bottom"/>
          </w:tcPr>
          <w:p w:rsidR="001E4E65" w:rsidRPr="00D65FFD" w:rsidRDefault="001E4E65" w:rsidP="00A96EC1">
            <w:pPr>
              <w:spacing w:line="240" w:lineRule="atLeast"/>
              <w:jc w:val="right"/>
              <w:rPr>
                <w:rFonts w:ascii="Arial" w:hAnsi="Arial"/>
                <w:i/>
                <w:color w:val="0000FF"/>
                <w:lang w:val="fr-BE"/>
              </w:rPr>
            </w:pPr>
          </w:p>
        </w:tc>
      </w:tr>
      <w:tr w:rsidR="001E4E65" w:rsidRPr="000B0818" w:rsidTr="00B323C0">
        <w:trPr>
          <w:cantSplit/>
        </w:trPr>
        <w:tc>
          <w:tcPr>
            <w:tcW w:w="207" w:type="dxa"/>
          </w:tcPr>
          <w:p w:rsidR="001E4E65" w:rsidRPr="00D96268" w:rsidRDefault="001E4E65" w:rsidP="00A96EC1">
            <w:pPr>
              <w:spacing w:line="240" w:lineRule="atLeast"/>
              <w:rPr>
                <w:rFonts w:ascii="Arial" w:hAnsi="Arial"/>
                <w:color w:val="0000FF"/>
                <w:lang w:val="fr-BE"/>
              </w:rPr>
            </w:pPr>
          </w:p>
        </w:tc>
        <w:tc>
          <w:tcPr>
            <w:tcW w:w="9107" w:type="dxa"/>
            <w:gridSpan w:val="7"/>
          </w:tcPr>
          <w:p w:rsidR="001E4E65" w:rsidRPr="00D65FFD" w:rsidRDefault="001E4E65" w:rsidP="00A96EC1">
            <w:pPr>
              <w:spacing w:line="240" w:lineRule="atLeast"/>
              <w:jc w:val="both"/>
              <w:rPr>
                <w:rFonts w:ascii="Arial" w:hAnsi="Arial"/>
                <w:color w:val="0000FF"/>
                <w:lang w:val="fr-BE"/>
              </w:rPr>
            </w:pPr>
          </w:p>
        </w:tc>
        <w:tc>
          <w:tcPr>
            <w:tcW w:w="248" w:type="dxa"/>
            <w:vAlign w:val="bottom"/>
          </w:tcPr>
          <w:p w:rsidR="001E4E65" w:rsidRPr="00D65FFD" w:rsidRDefault="001E4E65" w:rsidP="00A96EC1">
            <w:pPr>
              <w:spacing w:line="240" w:lineRule="atLeast"/>
              <w:jc w:val="right"/>
              <w:rPr>
                <w:rFonts w:ascii="Arial" w:hAnsi="Arial"/>
                <w:color w:val="0000FF"/>
                <w:lang w:val="fr-BE"/>
              </w:rPr>
            </w:pPr>
          </w:p>
        </w:tc>
      </w:tr>
      <w:tr w:rsidR="001E4E65" w:rsidRPr="00D65FFD" w:rsidTr="00B323C0">
        <w:trPr>
          <w:cantSplit/>
        </w:trPr>
        <w:tc>
          <w:tcPr>
            <w:tcW w:w="207" w:type="dxa"/>
          </w:tcPr>
          <w:p w:rsidR="001E4E65" w:rsidRPr="00D96268" w:rsidRDefault="001E4E65" w:rsidP="001624FA">
            <w:pPr>
              <w:spacing w:line="240" w:lineRule="atLeast"/>
              <w:jc w:val="both"/>
              <w:rPr>
                <w:rFonts w:ascii="Arial" w:hAnsi="Arial"/>
                <w:color w:val="0000FF"/>
                <w:spacing w:val="-3"/>
                <w:lang w:val="fr-BE"/>
              </w:rPr>
            </w:pPr>
          </w:p>
        </w:tc>
        <w:tc>
          <w:tcPr>
            <w:tcW w:w="992" w:type="dxa"/>
            <w:gridSpan w:val="2"/>
          </w:tcPr>
          <w:p w:rsidR="001E4E65" w:rsidRPr="00D65FFD" w:rsidRDefault="001E4E65" w:rsidP="001624FA">
            <w:pPr>
              <w:spacing w:line="240" w:lineRule="atLeast"/>
              <w:rPr>
                <w:rFonts w:ascii="Arial" w:hAnsi="Arial" w:cs="Arial"/>
                <w:color w:val="0000FF"/>
                <w:lang w:val="nl-NL"/>
              </w:rPr>
            </w:pPr>
            <w:r w:rsidRPr="00D65FFD">
              <w:rPr>
                <w:rFonts w:ascii="Arial" w:eastAsia="ヒラギノ角ゴ Pro W3" w:hAnsi="Arial" w:cs="Arial"/>
                <w:color w:val="0000FF"/>
                <w:lang w:val="fr-BE"/>
              </w:rPr>
              <w:t>741532</w:t>
            </w:r>
          </w:p>
        </w:tc>
        <w:tc>
          <w:tcPr>
            <w:tcW w:w="6865" w:type="dxa"/>
            <w:gridSpan w:val="3"/>
          </w:tcPr>
          <w:p w:rsidR="001E4E65" w:rsidRPr="00D65FFD" w:rsidRDefault="00D65FFD" w:rsidP="001624FA">
            <w:pPr>
              <w:spacing w:line="240" w:lineRule="atLeast"/>
              <w:jc w:val="both"/>
              <w:rPr>
                <w:rFonts w:ascii="Arial" w:hAnsi="Arial" w:cs="Arial"/>
                <w:color w:val="0000FF"/>
                <w:lang w:val="nl-NL"/>
              </w:rPr>
            </w:pPr>
            <w:r w:rsidRPr="00D65FFD">
              <w:rPr>
                <w:rFonts w:ascii="Arial" w:hAnsi="Arial" w:cs="Arial"/>
                <w:color w:val="0000FF"/>
                <w:lang w:val="nl-BE" w:eastAsia="nl-BE"/>
              </w:rPr>
              <w:t xml:space="preserve">8,25 à 20,00 </w:t>
            </w:r>
            <w:proofErr w:type="spellStart"/>
            <w:r w:rsidRPr="00D65FFD">
              <w:rPr>
                <w:rFonts w:ascii="Arial" w:hAnsi="Arial" w:cs="Arial"/>
                <w:color w:val="0000FF"/>
                <w:lang w:val="nl-BE" w:eastAsia="nl-BE"/>
              </w:rPr>
              <w:t>inclus</w:t>
            </w:r>
            <w:proofErr w:type="spellEnd"/>
          </w:p>
        </w:tc>
        <w:tc>
          <w:tcPr>
            <w:tcW w:w="364" w:type="dxa"/>
            <w:vAlign w:val="bottom"/>
          </w:tcPr>
          <w:p w:rsidR="001E4E65" w:rsidRPr="00D65FFD" w:rsidRDefault="001E4E65" w:rsidP="001624FA">
            <w:pPr>
              <w:spacing w:line="240" w:lineRule="atLeast"/>
              <w:jc w:val="right"/>
              <w:rPr>
                <w:rFonts w:ascii="Arial" w:hAnsi="Arial" w:cs="Arial"/>
                <w:color w:val="0000FF"/>
                <w:lang w:val="nl-NL"/>
              </w:rPr>
            </w:pPr>
            <w:r w:rsidRPr="00D65FFD">
              <w:rPr>
                <w:rFonts w:ascii="Arial" w:hAnsi="Arial" w:cs="Arial"/>
                <w:color w:val="0000FF"/>
                <w:lang w:val="nl-NL"/>
              </w:rPr>
              <w:t>Z</w:t>
            </w:r>
          </w:p>
        </w:tc>
        <w:tc>
          <w:tcPr>
            <w:tcW w:w="886" w:type="dxa"/>
            <w:vAlign w:val="bottom"/>
          </w:tcPr>
          <w:p w:rsidR="001E4E65" w:rsidRPr="00D65FFD" w:rsidRDefault="001E4E65" w:rsidP="001624FA">
            <w:pPr>
              <w:spacing w:line="240" w:lineRule="atLeast"/>
              <w:jc w:val="right"/>
              <w:rPr>
                <w:rFonts w:ascii="Arial" w:hAnsi="Arial" w:cs="Arial"/>
                <w:color w:val="0000FF"/>
                <w:lang w:val="nl-NL"/>
              </w:rPr>
            </w:pPr>
            <w:r w:rsidRPr="00D65FFD">
              <w:rPr>
                <w:rFonts w:ascii="Arial" w:hAnsi="Arial" w:cs="Arial"/>
                <w:color w:val="0000FF"/>
                <w:lang w:val="nl-BE"/>
              </w:rPr>
              <w:t>223</w:t>
            </w:r>
          </w:p>
        </w:tc>
        <w:tc>
          <w:tcPr>
            <w:tcW w:w="248" w:type="dxa"/>
            <w:vAlign w:val="bottom"/>
          </w:tcPr>
          <w:p w:rsidR="001E4E65" w:rsidRPr="00D65FFD" w:rsidRDefault="001E4E65" w:rsidP="001624FA">
            <w:pPr>
              <w:spacing w:line="240" w:lineRule="atLeast"/>
              <w:jc w:val="right"/>
              <w:rPr>
                <w:rFonts w:ascii="Arial" w:hAnsi="Arial"/>
                <w:color w:val="0000FF"/>
                <w:lang w:val="nl-BE"/>
              </w:rPr>
            </w:pPr>
          </w:p>
        </w:tc>
      </w:tr>
      <w:tr w:rsidR="001E4E65" w:rsidRPr="00D65FFD" w:rsidTr="00B323C0">
        <w:trPr>
          <w:cantSplit/>
        </w:trPr>
        <w:tc>
          <w:tcPr>
            <w:tcW w:w="207" w:type="dxa"/>
          </w:tcPr>
          <w:p w:rsidR="001E4E65" w:rsidRPr="00D96268" w:rsidRDefault="001E4E65">
            <w:pPr>
              <w:spacing w:line="240" w:lineRule="atLeast"/>
              <w:rPr>
                <w:rFonts w:ascii="Arial" w:hAnsi="Arial"/>
                <w:color w:val="0000FF"/>
                <w:lang w:val="fr-BE"/>
              </w:rPr>
            </w:pPr>
          </w:p>
        </w:tc>
        <w:tc>
          <w:tcPr>
            <w:tcW w:w="9107" w:type="dxa"/>
            <w:gridSpan w:val="7"/>
          </w:tcPr>
          <w:p w:rsidR="001E4E65" w:rsidRPr="00D65FFD" w:rsidRDefault="001E4E65" w:rsidP="00943428">
            <w:pPr>
              <w:spacing w:line="240" w:lineRule="atLeast"/>
              <w:jc w:val="both"/>
              <w:rPr>
                <w:rFonts w:ascii="Arial" w:hAnsi="Arial"/>
                <w:color w:val="0000FF"/>
                <w:lang w:val="fr-BE"/>
              </w:rPr>
            </w:pPr>
          </w:p>
        </w:tc>
        <w:tc>
          <w:tcPr>
            <w:tcW w:w="248" w:type="dxa"/>
            <w:vAlign w:val="bottom"/>
          </w:tcPr>
          <w:p w:rsidR="001E4E65" w:rsidRPr="00D65FFD" w:rsidRDefault="001E4E65">
            <w:pPr>
              <w:spacing w:line="240" w:lineRule="atLeast"/>
              <w:jc w:val="right"/>
              <w:rPr>
                <w:rFonts w:ascii="Arial" w:hAnsi="Arial"/>
                <w:color w:val="0000FF"/>
                <w:lang w:val="fr-BE"/>
              </w:rPr>
            </w:pPr>
          </w:p>
        </w:tc>
      </w:tr>
      <w:tr w:rsidR="001E4E65" w:rsidRPr="00D65FFD" w:rsidTr="00B323C0">
        <w:trPr>
          <w:cantSplit/>
        </w:trPr>
        <w:tc>
          <w:tcPr>
            <w:tcW w:w="207" w:type="dxa"/>
          </w:tcPr>
          <w:p w:rsidR="001E4E65" w:rsidRPr="00D96268" w:rsidRDefault="001E4E65">
            <w:pPr>
              <w:spacing w:line="240" w:lineRule="atLeast"/>
              <w:rPr>
                <w:rFonts w:ascii="Arial" w:hAnsi="Arial"/>
                <w:color w:val="0000FF"/>
                <w:lang w:val="fr-BE"/>
              </w:rPr>
            </w:pPr>
          </w:p>
          <w:p w:rsidR="001E4E65" w:rsidRPr="00D96268" w:rsidRDefault="001E4E65">
            <w:pPr>
              <w:spacing w:line="240" w:lineRule="atLeast"/>
              <w:rPr>
                <w:rFonts w:ascii="Arial" w:hAnsi="Arial"/>
                <w:color w:val="0000FF"/>
                <w:lang w:val="fr-BE"/>
              </w:rPr>
            </w:pPr>
          </w:p>
          <w:p w:rsidR="001E4E65" w:rsidRPr="00D96268" w:rsidRDefault="001E4E65">
            <w:pPr>
              <w:spacing w:line="240" w:lineRule="atLeast"/>
              <w:rPr>
                <w:rFonts w:ascii="Arial" w:hAnsi="Arial"/>
                <w:color w:val="0000FF"/>
                <w:lang w:val="fr-BE"/>
              </w:rPr>
            </w:pPr>
          </w:p>
          <w:p w:rsidR="001E4E65" w:rsidRPr="00D96268" w:rsidRDefault="001E4E65">
            <w:pPr>
              <w:spacing w:line="240" w:lineRule="atLeast"/>
              <w:rPr>
                <w:rFonts w:ascii="Arial" w:hAnsi="Arial"/>
                <w:color w:val="0000FF"/>
                <w:lang w:val="fr-BE"/>
              </w:rPr>
            </w:pPr>
          </w:p>
          <w:p w:rsidR="001E4E65" w:rsidRPr="00D96268" w:rsidRDefault="001E4E65">
            <w:pPr>
              <w:spacing w:line="240" w:lineRule="atLeast"/>
              <w:rPr>
                <w:rFonts w:ascii="Arial" w:hAnsi="Arial"/>
                <w:color w:val="0000FF"/>
                <w:lang w:val="fr-BE"/>
              </w:rPr>
            </w:pPr>
          </w:p>
        </w:tc>
        <w:tc>
          <w:tcPr>
            <w:tcW w:w="9107" w:type="dxa"/>
            <w:gridSpan w:val="7"/>
          </w:tcPr>
          <w:p w:rsidR="001E4E65" w:rsidRPr="00D65FFD" w:rsidRDefault="001E4E65" w:rsidP="00943428">
            <w:pPr>
              <w:spacing w:line="240" w:lineRule="atLeast"/>
              <w:jc w:val="both"/>
              <w:rPr>
                <w:rFonts w:ascii="Arial" w:hAnsi="Arial"/>
                <w:color w:val="0000FF"/>
                <w:lang w:val="fr-BE"/>
              </w:rPr>
            </w:pPr>
          </w:p>
        </w:tc>
        <w:tc>
          <w:tcPr>
            <w:tcW w:w="248" w:type="dxa"/>
            <w:vAlign w:val="bottom"/>
          </w:tcPr>
          <w:p w:rsidR="001E4E65" w:rsidRPr="00D65FFD" w:rsidRDefault="001E4E65">
            <w:pPr>
              <w:spacing w:line="240" w:lineRule="atLeast"/>
              <w:jc w:val="right"/>
              <w:rPr>
                <w:rFonts w:ascii="Arial" w:hAnsi="Arial"/>
                <w:color w:val="0000FF"/>
                <w:lang w:val="fr-BE"/>
              </w:rPr>
            </w:pPr>
          </w:p>
        </w:tc>
      </w:tr>
      <w:tr w:rsidR="0026457E" w:rsidRPr="00D65FFD" w:rsidTr="00B323C0">
        <w:trPr>
          <w:cantSplit/>
        </w:trPr>
        <w:tc>
          <w:tcPr>
            <w:tcW w:w="207" w:type="dxa"/>
          </w:tcPr>
          <w:p w:rsidR="0026457E" w:rsidRPr="00D96268" w:rsidRDefault="0026457E">
            <w:pPr>
              <w:spacing w:line="240" w:lineRule="atLeast"/>
              <w:rPr>
                <w:rFonts w:ascii="Arial" w:hAnsi="Arial"/>
                <w:color w:val="0000FF"/>
                <w:lang w:val="fr-BE"/>
              </w:rPr>
            </w:pPr>
          </w:p>
        </w:tc>
        <w:tc>
          <w:tcPr>
            <w:tcW w:w="9107" w:type="dxa"/>
            <w:gridSpan w:val="7"/>
          </w:tcPr>
          <w:p w:rsidR="0026457E" w:rsidRPr="00D65FFD" w:rsidRDefault="0026457E" w:rsidP="00943428">
            <w:pPr>
              <w:spacing w:line="240" w:lineRule="atLeast"/>
              <w:jc w:val="both"/>
              <w:rPr>
                <w:rFonts w:ascii="Arial" w:hAnsi="Arial"/>
                <w:color w:val="0000FF"/>
                <w:lang w:val="fr-BE"/>
              </w:rPr>
            </w:pPr>
          </w:p>
        </w:tc>
        <w:tc>
          <w:tcPr>
            <w:tcW w:w="248" w:type="dxa"/>
            <w:vAlign w:val="bottom"/>
          </w:tcPr>
          <w:p w:rsidR="0026457E" w:rsidRPr="00D65FFD" w:rsidRDefault="0026457E">
            <w:pPr>
              <w:spacing w:line="240" w:lineRule="atLeast"/>
              <w:jc w:val="right"/>
              <w:rPr>
                <w:rFonts w:ascii="Arial" w:hAnsi="Arial"/>
                <w:color w:val="0000FF"/>
                <w:lang w:val="fr-BE"/>
              </w:rPr>
            </w:pPr>
          </w:p>
        </w:tc>
      </w:tr>
      <w:tr w:rsidR="001E4E65" w:rsidRPr="00916CDA" w:rsidTr="00B323C0">
        <w:trPr>
          <w:cantSplit/>
        </w:trPr>
        <w:tc>
          <w:tcPr>
            <w:tcW w:w="207" w:type="dxa"/>
          </w:tcPr>
          <w:p w:rsidR="001E4E65" w:rsidRPr="00D96268" w:rsidRDefault="001E4E65">
            <w:pPr>
              <w:spacing w:line="240" w:lineRule="atLeast"/>
              <w:rPr>
                <w:rFonts w:ascii="Arial" w:hAnsi="Arial"/>
                <w:color w:val="0000FF"/>
                <w:lang w:val="fr-BE"/>
              </w:rPr>
            </w:pPr>
          </w:p>
        </w:tc>
        <w:tc>
          <w:tcPr>
            <w:tcW w:w="9107" w:type="dxa"/>
            <w:gridSpan w:val="7"/>
          </w:tcPr>
          <w:p w:rsidR="001E4E65" w:rsidRPr="00916CDA" w:rsidRDefault="001E4E65" w:rsidP="0025633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p>
        </w:tc>
        <w:tc>
          <w:tcPr>
            <w:tcW w:w="248" w:type="dxa"/>
            <w:vAlign w:val="bottom"/>
          </w:tcPr>
          <w:p w:rsidR="001E4E65" w:rsidRPr="00916CDA" w:rsidRDefault="001E4E65">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pPr>
              <w:spacing w:line="240" w:lineRule="atLeast"/>
              <w:rPr>
                <w:rFonts w:ascii="Arial" w:hAnsi="Arial"/>
                <w:color w:val="0000FF"/>
                <w:lang w:val="fr-BE"/>
              </w:rPr>
            </w:pPr>
          </w:p>
        </w:tc>
        <w:tc>
          <w:tcPr>
            <w:tcW w:w="9107" w:type="dxa"/>
            <w:gridSpan w:val="7"/>
            <w:vAlign w:val="center"/>
          </w:tcPr>
          <w:p w:rsidR="001E4E65" w:rsidRPr="00916CDA" w:rsidRDefault="00D65FFD" w:rsidP="00D65F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r w:rsidRPr="00916CDA">
              <w:rPr>
                <w:rFonts w:ascii="Arial" w:hAnsi="Arial" w:cs="Arial"/>
                <w:color w:val="0000FF"/>
                <w:lang w:val="fr-BE" w:eastAsia="nl-BE"/>
              </w:rPr>
              <w:t xml:space="preserve">Sous-groupe 3 : Verres de lunettes </w:t>
            </w:r>
            <w:proofErr w:type="spellStart"/>
            <w:r w:rsidRPr="00916CDA">
              <w:rPr>
                <w:rFonts w:ascii="Arial" w:hAnsi="Arial" w:cs="Arial"/>
                <w:color w:val="0000FF"/>
                <w:lang w:val="fr-BE" w:eastAsia="nl-BE"/>
              </w:rPr>
              <w:t>trifocaux</w:t>
            </w:r>
            <w:proofErr w:type="spellEnd"/>
            <w:r w:rsidRPr="00916CDA">
              <w:rPr>
                <w:rFonts w:ascii="Arial" w:hAnsi="Arial" w:cs="Arial"/>
                <w:color w:val="0000FF"/>
                <w:lang w:val="fr-BE" w:eastAsia="nl-BE"/>
              </w:rPr>
              <w:t xml:space="preserve"> ou progressifs minéraux à haut indice de réfraction et antireflet</w:t>
            </w:r>
          </w:p>
        </w:tc>
        <w:tc>
          <w:tcPr>
            <w:tcW w:w="248" w:type="dxa"/>
            <w:vAlign w:val="bottom"/>
          </w:tcPr>
          <w:p w:rsidR="001E4E65" w:rsidRPr="00916CDA" w:rsidRDefault="001E4E65">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pPr>
              <w:spacing w:line="240" w:lineRule="atLeast"/>
              <w:rPr>
                <w:rFonts w:ascii="Arial" w:hAnsi="Arial"/>
                <w:color w:val="0000FF"/>
                <w:lang w:val="fr-BE"/>
              </w:rPr>
            </w:pPr>
          </w:p>
        </w:tc>
        <w:tc>
          <w:tcPr>
            <w:tcW w:w="9107" w:type="dxa"/>
            <w:gridSpan w:val="7"/>
          </w:tcPr>
          <w:p w:rsidR="001E4E65" w:rsidRPr="00916CDA" w:rsidRDefault="001E4E65" w:rsidP="00943428">
            <w:pPr>
              <w:spacing w:line="240" w:lineRule="atLeast"/>
              <w:jc w:val="both"/>
              <w:rPr>
                <w:rFonts w:ascii="Arial" w:hAnsi="Arial"/>
                <w:color w:val="0000FF"/>
                <w:lang w:val="fr-BE"/>
              </w:rPr>
            </w:pPr>
          </w:p>
        </w:tc>
        <w:tc>
          <w:tcPr>
            <w:tcW w:w="248" w:type="dxa"/>
            <w:vAlign w:val="bottom"/>
          </w:tcPr>
          <w:p w:rsidR="001E4E65" w:rsidRPr="00916CDA" w:rsidRDefault="001E4E65">
            <w:pPr>
              <w:spacing w:line="240" w:lineRule="atLeast"/>
              <w:jc w:val="right"/>
              <w:rPr>
                <w:rFonts w:ascii="Arial" w:hAnsi="Arial"/>
                <w:color w:val="0000FF"/>
                <w:lang w:val="fr-BE"/>
              </w:rPr>
            </w:pPr>
          </w:p>
        </w:tc>
      </w:tr>
      <w:tr w:rsidR="001E4E65" w:rsidRPr="00916CDA" w:rsidTr="00B323C0">
        <w:trPr>
          <w:cantSplit/>
        </w:trPr>
        <w:tc>
          <w:tcPr>
            <w:tcW w:w="207" w:type="dxa"/>
          </w:tcPr>
          <w:p w:rsidR="001E4E65" w:rsidRPr="00D96268" w:rsidRDefault="001E4E65">
            <w:pPr>
              <w:spacing w:line="240" w:lineRule="atLeast"/>
              <w:rPr>
                <w:rFonts w:ascii="Arial" w:hAnsi="Arial"/>
                <w:i/>
                <w:color w:val="0000FF"/>
                <w:lang w:val="fr-BE"/>
              </w:rPr>
            </w:pPr>
          </w:p>
        </w:tc>
        <w:tc>
          <w:tcPr>
            <w:tcW w:w="9107" w:type="dxa"/>
            <w:gridSpan w:val="7"/>
          </w:tcPr>
          <w:p w:rsidR="001E4E65" w:rsidRPr="00916CDA" w:rsidRDefault="00D65FFD" w:rsidP="00943428">
            <w:pPr>
              <w:spacing w:line="240" w:lineRule="atLeast"/>
              <w:jc w:val="both"/>
              <w:rPr>
                <w:rFonts w:ascii="Arial" w:hAnsi="Arial"/>
                <w:i/>
                <w:color w:val="0000FF"/>
                <w:lang w:val="fr-BE"/>
              </w:rPr>
            </w:pPr>
            <w:r w:rsidRPr="00916CDA">
              <w:rPr>
                <w:rFonts w:ascii="Arial" w:hAnsi="Arial" w:cs="Arial"/>
                <w:i/>
                <w:color w:val="0000FF"/>
                <w:lang w:val="fr-BE" w:eastAsia="nl-BE"/>
              </w:rPr>
              <w:t xml:space="preserve">1. </w:t>
            </w:r>
            <w:proofErr w:type="spellStart"/>
            <w:r w:rsidRPr="00916CDA">
              <w:rPr>
                <w:rFonts w:ascii="Arial" w:hAnsi="Arial" w:cs="Arial"/>
                <w:i/>
                <w:color w:val="0000FF"/>
                <w:lang w:val="nl-BE" w:eastAsia="nl-BE"/>
              </w:rPr>
              <w:t>Verres</w:t>
            </w:r>
            <w:proofErr w:type="spellEnd"/>
            <w:r w:rsidRPr="00916CDA">
              <w:rPr>
                <w:rFonts w:ascii="Arial" w:hAnsi="Arial" w:cs="Arial"/>
                <w:i/>
                <w:color w:val="0000FF"/>
                <w:lang w:val="nl-BE" w:eastAsia="nl-BE"/>
              </w:rPr>
              <w:t xml:space="preserve"> de </w:t>
            </w:r>
            <w:proofErr w:type="spellStart"/>
            <w:r w:rsidRPr="00916CDA">
              <w:rPr>
                <w:rFonts w:ascii="Arial" w:hAnsi="Arial" w:cs="Arial"/>
                <w:i/>
                <w:color w:val="0000FF"/>
                <w:lang w:val="nl-BE" w:eastAsia="nl-BE"/>
              </w:rPr>
              <w:t>lunettes</w:t>
            </w:r>
            <w:proofErr w:type="spellEnd"/>
            <w:r w:rsidRPr="00916CDA">
              <w:rPr>
                <w:rFonts w:ascii="Arial" w:hAnsi="Arial" w:cs="Arial"/>
                <w:i/>
                <w:color w:val="0000FF"/>
                <w:lang w:val="nl-BE" w:eastAsia="nl-BE"/>
              </w:rPr>
              <w:t xml:space="preserve"> </w:t>
            </w:r>
            <w:proofErr w:type="spellStart"/>
            <w:r w:rsidRPr="00916CDA">
              <w:rPr>
                <w:rFonts w:ascii="Arial" w:hAnsi="Arial" w:cs="Arial"/>
                <w:i/>
                <w:color w:val="0000FF"/>
                <w:lang w:val="nl-BE" w:eastAsia="nl-BE"/>
              </w:rPr>
              <w:t>sphériques</w:t>
            </w:r>
            <w:proofErr w:type="spellEnd"/>
          </w:p>
        </w:tc>
        <w:tc>
          <w:tcPr>
            <w:tcW w:w="248" w:type="dxa"/>
            <w:vAlign w:val="bottom"/>
          </w:tcPr>
          <w:p w:rsidR="001E4E65" w:rsidRPr="00916CDA" w:rsidRDefault="001E4E65">
            <w:pPr>
              <w:spacing w:line="240" w:lineRule="atLeast"/>
              <w:jc w:val="right"/>
              <w:rPr>
                <w:rFonts w:ascii="Arial" w:hAnsi="Arial"/>
                <w:i/>
                <w:color w:val="0000FF"/>
                <w:lang w:val="fr-BE"/>
              </w:rPr>
            </w:pPr>
          </w:p>
        </w:tc>
      </w:tr>
      <w:tr w:rsidR="001E4E65" w:rsidRPr="00916CDA" w:rsidTr="00B323C0">
        <w:trPr>
          <w:cantSplit/>
        </w:trPr>
        <w:tc>
          <w:tcPr>
            <w:tcW w:w="207" w:type="dxa"/>
          </w:tcPr>
          <w:p w:rsidR="001E4E65" w:rsidRPr="00D96268" w:rsidRDefault="001E4E65">
            <w:pPr>
              <w:spacing w:line="240" w:lineRule="atLeast"/>
              <w:rPr>
                <w:rFonts w:ascii="Arial" w:hAnsi="Arial"/>
                <w:color w:val="0000FF"/>
                <w:lang w:val="fr-BE"/>
              </w:rPr>
            </w:pPr>
          </w:p>
        </w:tc>
        <w:tc>
          <w:tcPr>
            <w:tcW w:w="9107" w:type="dxa"/>
            <w:gridSpan w:val="7"/>
          </w:tcPr>
          <w:p w:rsidR="001E4E65" w:rsidRPr="00916CDA" w:rsidRDefault="001E4E65">
            <w:pPr>
              <w:spacing w:line="240" w:lineRule="atLeast"/>
              <w:jc w:val="both"/>
              <w:rPr>
                <w:rFonts w:ascii="Arial" w:hAnsi="Arial"/>
                <w:color w:val="0000FF"/>
                <w:lang w:val="fr-BE"/>
              </w:rPr>
            </w:pPr>
          </w:p>
        </w:tc>
        <w:tc>
          <w:tcPr>
            <w:tcW w:w="248" w:type="dxa"/>
            <w:vAlign w:val="bottom"/>
          </w:tcPr>
          <w:p w:rsidR="001E4E65" w:rsidRPr="00916CDA" w:rsidRDefault="001E4E65">
            <w:pPr>
              <w:spacing w:line="240" w:lineRule="atLeast"/>
              <w:jc w:val="right"/>
              <w:rPr>
                <w:rFonts w:ascii="Arial" w:hAnsi="Arial"/>
                <w:color w:val="0000FF"/>
                <w:lang w:val="fr-BE"/>
              </w:rPr>
            </w:pPr>
          </w:p>
        </w:tc>
      </w:tr>
      <w:tr w:rsidR="001E4E65" w:rsidRPr="00916CDA" w:rsidTr="00B323C0">
        <w:trPr>
          <w:cantSplit/>
        </w:trPr>
        <w:tc>
          <w:tcPr>
            <w:tcW w:w="207" w:type="dxa"/>
          </w:tcPr>
          <w:p w:rsidR="001E4E65" w:rsidRPr="00D96268" w:rsidRDefault="001E4E65" w:rsidP="00577E5A">
            <w:pPr>
              <w:spacing w:line="240" w:lineRule="atLeast"/>
              <w:jc w:val="both"/>
              <w:rPr>
                <w:rFonts w:ascii="Arial" w:hAnsi="Arial"/>
                <w:color w:val="0000FF"/>
                <w:spacing w:val="-3"/>
                <w:lang w:val="nl-BE"/>
              </w:rPr>
            </w:pPr>
          </w:p>
        </w:tc>
        <w:tc>
          <w:tcPr>
            <w:tcW w:w="992" w:type="dxa"/>
            <w:gridSpan w:val="2"/>
          </w:tcPr>
          <w:p w:rsidR="001E4E65" w:rsidRPr="00916CDA" w:rsidRDefault="001E4E65" w:rsidP="00577E5A">
            <w:pPr>
              <w:spacing w:line="240" w:lineRule="atLeast"/>
              <w:rPr>
                <w:rFonts w:ascii="Arial" w:hAnsi="Arial" w:cs="Arial"/>
                <w:color w:val="0000FF"/>
                <w:lang w:val="nl-NL"/>
              </w:rPr>
            </w:pPr>
            <w:r w:rsidRPr="00916CDA">
              <w:rPr>
                <w:rFonts w:ascii="Arial" w:eastAsia="ヒラギノ角ゴ Pro W3" w:hAnsi="Arial" w:cs="Arial"/>
                <w:color w:val="0000FF"/>
                <w:lang w:val="fr-BE"/>
              </w:rPr>
              <w:t>741554</w:t>
            </w:r>
          </w:p>
        </w:tc>
        <w:tc>
          <w:tcPr>
            <w:tcW w:w="6865" w:type="dxa"/>
            <w:gridSpan w:val="3"/>
          </w:tcPr>
          <w:p w:rsidR="001E4E65" w:rsidRPr="00916CDA" w:rsidRDefault="00D65FFD" w:rsidP="00577E5A">
            <w:pPr>
              <w:spacing w:line="240" w:lineRule="atLeast"/>
              <w:jc w:val="both"/>
              <w:rPr>
                <w:rFonts w:ascii="Arial" w:hAnsi="Arial" w:cs="Arial"/>
                <w:color w:val="0000FF"/>
                <w:lang w:val="nl-NL"/>
              </w:rPr>
            </w:pPr>
            <w:r w:rsidRPr="00916CDA">
              <w:rPr>
                <w:rFonts w:ascii="Arial" w:hAnsi="Arial" w:cs="Arial"/>
                <w:color w:val="0000FF"/>
                <w:lang w:val="nl-BE" w:eastAsia="nl-BE"/>
              </w:rPr>
              <w:t xml:space="preserve">8,25 à 20,00 </w:t>
            </w:r>
            <w:proofErr w:type="spellStart"/>
            <w:r w:rsidRPr="00916CDA">
              <w:rPr>
                <w:rFonts w:ascii="Arial" w:hAnsi="Arial" w:cs="Arial"/>
                <w:color w:val="0000FF"/>
                <w:lang w:val="nl-BE" w:eastAsia="nl-BE"/>
              </w:rPr>
              <w:t>inclus</w:t>
            </w:r>
            <w:proofErr w:type="spellEnd"/>
          </w:p>
        </w:tc>
        <w:tc>
          <w:tcPr>
            <w:tcW w:w="364" w:type="dxa"/>
            <w:vAlign w:val="bottom"/>
          </w:tcPr>
          <w:p w:rsidR="001E4E65" w:rsidRPr="00916CDA" w:rsidRDefault="001E4E65" w:rsidP="00577E5A">
            <w:pPr>
              <w:spacing w:line="240" w:lineRule="atLeast"/>
              <w:jc w:val="right"/>
              <w:rPr>
                <w:rFonts w:ascii="Arial" w:hAnsi="Arial" w:cs="Arial"/>
                <w:color w:val="0000FF"/>
                <w:lang w:val="nl-NL"/>
              </w:rPr>
            </w:pPr>
            <w:r w:rsidRPr="00916CDA">
              <w:rPr>
                <w:rFonts w:ascii="Arial" w:hAnsi="Arial" w:cs="Arial"/>
                <w:color w:val="0000FF"/>
                <w:lang w:val="nl-NL"/>
              </w:rPr>
              <w:t>Z</w:t>
            </w:r>
          </w:p>
        </w:tc>
        <w:tc>
          <w:tcPr>
            <w:tcW w:w="886" w:type="dxa"/>
            <w:vAlign w:val="bottom"/>
          </w:tcPr>
          <w:p w:rsidR="001E4E65" w:rsidRPr="00916CDA" w:rsidRDefault="001E4E65" w:rsidP="00577E5A">
            <w:pPr>
              <w:spacing w:line="240" w:lineRule="atLeast"/>
              <w:jc w:val="right"/>
              <w:rPr>
                <w:rFonts w:ascii="Arial" w:hAnsi="Arial" w:cs="Arial"/>
                <w:color w:val="0000FF"/>
                <w:lang w:val="nl-NL"/>
              </w:rPr>
            </w:pPr>
            <w:r w:rsidRPr="00916CDA">
              <w:rPr>
                <w:rFonts w:ascii="Arial" w:hAnsi="Arial" w:cs="Arial"/>
                <w:color w:val="0000FF"/>
                <w:lang w:val="nl-BE"/>
              </w:rPr>
              <w:t>210</w:t>
            </w:r>
          </w:p>
        </w:tc>
        <w:tc>
          <w:tcPr>
            <w:tcW w:w="248" w:type="dxa"/>
            <w:vAlign w:val="bottom"/>
          </w:tcPr>
          <w:p w:rsidR="001E4E65" w:rsidRPr="00916CDA" w:rsidRDefault="001E4E65" w:rsidP="00577E5A">
            <w:pPr>
              <w:spacing w:line="240" w:lineRule="atLeast"/>
              <w:jc w:val="right"/>
              <w:rPr>
                <w:rFonts w:ascii="Arial" w:hAnsi="Arial"/>
                <w:color w:val="0000FF"/>
                <w:lang w:val="nl-BE"/>
              </w:rPr>
            </w:pPr>
          </w:p>
        </w:tc>
      </w:tr>
      <w:tr w:rsidR="001E4E65" w:rsidRPr="00916CDA" w:rsidTr="00B323C0">
        <w:trPr>
          <w:cantSplit/>
        </w:trPr>
        <w:tc>
          <w:tcPr>
            <w:tcW w:w="207" w:type="dxa"/>
          </w:tcPr>
          <w:p w:rsidR="001E4E65" w:rsidRPr="00D96268" w:rsidRDefault="001E4E65" w:rsidP="002C4AA1">
            <w:pPr>
              <w:spacing w:line="240" w:lineRule="atLeast"/>
              <w:rPr>
                <w:rFonts w:ascii="Arial" w:hAnsi="Arial"/>
                <w:color w:val="0000FF"/>
                <w:lang w:val="fr-BE"/>
              </w:rPr>
            </w:pPr>
          </w:p>
        </w:tc>
        <w:tc>
          <w:tcPr>
            <w:tcW w:w="9107" w:type="dxa"/>
            <w:gridSpan w:val="7"/>
          </w:tcPr>
          <w:p w:rsidR="001E4E65" w:rsidRPr="00916CDA" w:rsidRDefault="001E4E65" w:rsidP="002C4AA1">
            <w:pPr>
              <w:spacing w:line="240" w:lineRule="atLeast"/>
              <w:jc w:val="both"/>
              <w:rPr>
                <w:rFonts w:ascii="Arial" w:hAnsi="Arial"/>
                <w:color w:val="0000FF"/>
                <w:lang w:val="fr-BE"/>
              </w:rPr>
            </w:pPr>
          </w:p>
        </w:tc>
        <w:tc>
          <w:tcPr>
            <w:tcW w:w="248" w:type="dxa"/>
            <w:vAlign w:val="bottom"/>
          </w:tcPr>
          <w:p w:rsidR="001E4E65" w:rsidRPr="00916CDA" w:rsidRDefault="001E4E65" w:rsidP="002C4AA1">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rsidP="002C4AA1">
            <w:pPr>
              <w:spacing w:line="240" w:lineRule="atLeast"/>
              <w:rPr>
                <w:rFonts w:ascii="Arial" w:hAnsi="Arial"/>
                <w:i/>
                <w:color w:val="0000FF"/>
                <w:lang w:val="fr-BE"/>
              </w:rPr>
            </w:pPr>
          </w:p>
        </w:tc>
        <w:tc>
          <w:tcPr>
            <w:tcW w:w="9107" w:type="dxa"/>
            <w:gridSpan w:val="7"/>
          </w:tcPr>
          <w:p w:rsidR="001E4E65" w:rsidRPr="00916CDA" w:rsidRDefault="00D65FFD" w:rsidP="002C4AA1">
            <w:pPr>
              <w:spacing w:line="240" w:lineRule="atLeast"/>
              <w:jc w:val="both"/>
              <w:rPr>
                <w:rFonts w:ascii="Arial" w:hAnsi="Arial"/>
                <w:i/>
                <w:color w:val="0000FF"/>
                <w:lang w:val="fr-BE"/>
              </w:rPr>
            </w:pPr>
            <w:r w:rsidRPr="00916CDA">
              <w:rPr>
                <w:rFonts w:ascii="Arial" w:hAnsi="Arial" w:cs="Arial"/>
                <w:i/>
                <w:color w:val="0000FF"/>
                <w:lang w:val="fr-BE" w:eastAsia="nl-BE"/>
              </w:rPr>
              <w:t>2. Verres de lunettes toriques, cylindre de 0,25 à 6,00 inclus :</w:t>
            </w:r>
          </w:p>
        </w:tc>
        <w:tc>
          <w:tcPr>
            <w:tcW w:w="248" w:type="dxa"/>
            <w:vAlign w:val="bottom"/>
          </w:tcPr>
          <w:p w:rsidR="001E4E65" w:rsidRPr="00916CDA" w:rsidRDefault="001E4E65" w:rsidP="002C4AA1">
            <w:pPr>
              <w:spacing w:line="240" w:lineRule="atLeast"/>
              <w:jc w:val="right"/>
              <w:rPr>
                <w:rFonts w:ascii="Arial" w:hAnsi="Arial"/>
                <w:i/>
                <w:color w:val="0000FF"/>
                <w:lang w:val="fr-BE"/>
              </w:rPr>
            </w:pPr>
          </w:p>
        </w:tc>
      </w:tr>
      <w:tr w:rsidR="001E4E65" w:rsidRPr="000B0818" w:rsidTr="00B323C0">
        <w:trPr>
          <w:cantSplit/>
        </w:trPr>
        <w:tc>
          <w:tcPr>
            <w:tcW w:w="207" w:type="dxa"/>
          </w:tcPr>
          <w:p w:rsidR="001E4E65" w:rsidRPr="00D96268" w:rsidRDefault="001E4E65" w:rsidP="002C4AA1">
            <w:pPr>
              <w:spacing w:line="240" w:lineRule="atLeast"/>
              <w:rPr>
                <w:rFonts w:ascii="Arial" w:hAnsi="Arial"/>
                <w:color w:val="0000FF"/>
                <w:lang w:val="fr-BE"/>
              </w:rPr>
            </w:pPr>
          </w:p>
        </w:tc>
        <w:tc>
          <w:tcPr>
            <w:tcW w:w="9107" w:type="dxa"/>
            <w:gridSpan w:val="7"/>
          </w:tcPr>
          <w:p w:rsidR="001E4E65" w:rsidRPr="00916CDA" w:rsidRDefault="001E4E65" w:rsidP="002C4AA1">
            <w:pPr>
              <w:spacing w:line="240" w:lineRule="atLeast"/>
              <w:jc w:val="both"/>
              <w:rPr>
                <w:rFonts w:ascii="Arial" w:hAnsi="Arial"/>
                <w:color w:val="0000FF"/>
                <w:lang w:val="fr-BE"/>
              </w:rPr>
            </w:pPr>
          </w:p>
        </w:tc>
        <w:tc>
          <w:tcPr>
            <w:tcW w:w="248" w:type="dxa"/>
            <w:vAlign w:val="bottom"/>
          </w:tcPr>
          <w:p w:rsidR="001E4E65" w:rsidRPr="00916CDA" w:rsidRDefault="001E4E65" w:rsidP="002C4AA1">
            <w:pPr>
              <w:spacing w:line="240" w:lineRule="atLeast"/>
              <w:jc w:val="right"/>
              <w:rPr>
                <w:rFonts w:ascii="Arial" w:hAnsi="Arial"/>
                <w:color w:val="0000FF"/>
                <w:lang w:val="fr-BE"/>
              </w:rPr>
            </w:pPr>
          </w:p>
        </w:tc>
      </w:tr>
      <w:tr w:rsidR="001E4E65" w:rsidRPr="00916CDA" w:rsidTr="00B323C0">
        <w:trPr>
          <w:cantSplit/>
        </w:trPr>
        <w:tc>
          <w:tcPr>
            <w:tcW w:w="207" w:type="dxa"/>
          </w:tcPr>
          <w:p w:rsidR="001E4E65" w:rsidRPr="00D96268" w:rsidRDefault="001E4E65" w:rsidP="00577E5A">
            <w:pPr>
              <w:spacing w:line="240" w:lineRule="atLeast"/>
              <w:jc w:val="both"/>
              <w:rPr>
                <w:rFonts w:ascii="Arial" w:hAnsi="Arial"/>
                <w:color w:val="0000FF"/>
                <w:spacing w:val="-3"/>
                <w:lang w:val="fr-BE"/>
              </w:rPr>
            </w:pPr>
          </w:p>
        </w:tc>
        <w:tc>
          <w:tcPr>
            <w:tcW w:w="992" w:type="dxa"/>
            <w:gridSpan w:val="2"/>
          </w:tcPr>
          <w:p w:rsidR="001E4E65" w:rsidRPr="00916CDA" w:rsidRDefault="001E4E65" w:rsidP="00577E5A">
            <w:pPr>
              <w:spacing w:line="240" w:lineRule="atLeast"/>
              <w:rPr>
                <w:rFonts w:ascii="Arial" w:hAnsi="Arial" w:cs="Arial"/>
                <w:color w:val="0000FF"/>
                <w:lang w:val="nl-NL"/>
              </w:rPr>
            </w:pPr>
            <w:r w:rsidRPr="00916CDA">
              <w:rPr>
                <w:rFonts w:ascii="Arial" w:eastAsia="ヒラギノ角ゴ Pro W3" w:hAnsi="Arial" w:cs="Arial"/>
                <w:color w:val="0000FF"/>
                <w:lang w:val="fr-BE"/>
              </w:rPr>
              <w:t>741576</w:t>
            </w:r>
          </w:p>
        </w:tc>
        <w:tc>
          <w:tcPr>
            <w:tcW w:w="6865" w:type="dxa"/>
            <w:gridSpan w:val="3"/>
          </w:tcPr>
          <w:p w:rsidR="001E4E65" w:rsidRPr="00916CDA" w:rsidRDefault="00D65FFD" w:rsidP="00577E5A">
            <w:pPr>
              <w:spacing w:line="240" w:lineRule="atLeast"/>
              <w:jc w:val="both"/>
              <w:rPr>
                <w:rFonts w:ascii="Arial" w:hAnsi="Arial" w:cs="Arial"/>
                <w:color w:val="0000FF"/>
                <w:lang w:val="nl-NL"/>
              </w:rPr>
            </w:pPr>
            <w:r w:rsidRPr="00916CDA">
              <w:rPr>
                <w:rFonts w:ascii="Arial" w:hAnsi="Arial" w:cs="Arial"/>
                <w:color w:val="0000FF"/>
                <w:lang w:val="nl-BE" w:eastAsia="nl-BE"/>
              </w:rPr>
              <w:t xml:space="preserve">8,25 à 20,00 </w:t>
            </w:r>
            <w:proofErr w:type="spellStart"/>
            <w:r w:rsidRPr="00916CDA">
              <w:rPr>
                <w:rFonts w:ascii="Arial" w:hAnsi="Arial" w:cs="Arial"/>
                <w:color w:val="0000FF"/>
                <w:lang w:val="nl-BE" w:eastAsia="nl-BE"/>
              </w:rPr>
              <w:t>inclus</w:t>
            </w:r>
            <w:proofErr w:type="spellEnd"/>
          </w:p>
        </w:tc>
        <w:tc>
          <w:tcPr>
            <w:tcW w:w="364" w:type="dxa"/>
            <w:vAlign w:val="bottom"/>
          </w:tcPr>
          <w:p w:rsidR="001E4E65" w:rsidRPr="00916CDA" w:rsidRDefault="001E4E65" w:rsidP="00577E5A">
            <w:pPr>
              <w:spacing w:line="240" w:lineRule="atLeast"/>
              <w:jc w:val="right"/>
              <w:rPr>
                <w:rFonts w:ascii="Arial" w:hAnsi="Arial" w:cs="Arial"/>
                <w:color w:val="0000FF"/>
                <w:lang w:val="nl-NL"/>
              </w:rPr>
            </w:pPr>
            <w:r w:rsidRPr="00916CDA">
              <w:rPr>
                <w:rFonts w:ascii="Arial" w:hAnsi="Arial" w:cs="Arial"/>
                <w:color w:val="0000FF"/>
                <w:lang w:val="nl-NL"/>
              </w:rPr>
              <w:t>Z</w:t>
            </w:r>
          </w:p>
        </w:tc>
        <w:tc>
          <w:tcPr>
            <w:tcW w:w="886" w:type="dxa"/>
            <w:vAlign w:val="bottom"/>
          </w:tcPr>
          <w:p w:rsidR="001E4E65" w:rsidRPr="00916CDA" w:rsidRDefault="001E4E65" w:rsidP="00577E5A">
            <w:pPr>
              <w:spacing w:line="240" w:lineRule="atLeast"/>
              <w:jc w:val="right"/>
              <w:rPr>
                <w:rFonts w:ascii="Arial" w:hAnsi="Arial" w:cs="Arial"/>
                <w:color w:val="0000FF"/>
                <w:lang w:val="nl-NL"/>
              </w:rPr>
            </w:pPr>
            <w:r w:rsidRPr="00916CDA">
              <w:rPr>
                <w:rFonts w:ascii="Arial" w:hAnsi="Arial" w:cs="Arial"/>
                <w:color w:val="0000FF"/>
                <w:lang w:val="nl-BE"/>
              </w:rPr>
              <w:t>235</w:t>
            </w:r>
          </w:p>
        </w:tc>
        <w:tc>
          <w:tcPr>
            <w:tcW w:w="248" w:type="dxa"/>
            <w:vAlign w:val="bottom"/>
          </w:tcPr>
          <w:p w:rsidR="001E4E65" w:rsidRPr="00916CDA" w:rsidRDefault="001E4E65" w:rsidP="00577E5A">
            <w:pPr>
              <w:spacing w:line="240" w:lineRule="atLeast"/>
              <w:jc w:val="right"/>
              <w:rPr>
                <w:rFonts w:ascii="Arial" w:hAnsi="Arial"/>
                <w:color w:val="0000FF"/>
                <w:lang w:val="nl-BE"/>
              </w:rPr>
            </w:pPr>
          </w:p>
        </w:tc>
      </w:tr>
      <w:tr w:rsidR="001E4E65" w:rsidRPr="00916CDA" w:rsidTr="00B323C0">
        <w:trPr>
          <w:cantSplit/>
        </w:trPr>
        <w:tc>
          <w:tcPr>
            <w:tcW w:w="207" w:type="dxa"/>
          </w:tcPr>
          <w:p w:rsidR="001E4E65" w:rsidRPr="00D96268" w:rsidRDefault="001E4E65">
            <w:pPr>
              <w:spacing w:line="240" w:lineRule="atLeast"/>
              <w:rPr>
                <w:rFonts w:ascii="Arial" w:hAnsi="Arial"/>
                <w:color w:val="0000FF"/>
                <w:lang w:val="fr-BE"/>
              </w:rPr>
            </w:pPr>
          </w:p>
        </w:tc>
        <w:tc>
          <w:tcPr>
            <w:tcW w:w="9107" w:type="dxa"/>
            <w:gridSpan w:val="7"/>
          </w:tcPr>
          <w:p w:rsidR="001E4E65" w:rsidRPr="00916CDA" w:rsidRDefault="001E4E65" w:rsidP="00943428">
            <w:pPr>
              <w:spacing w:line="240" w:lineRule="atLeast"/>
              <w:jc w:val="both"/>
              <w:rPr>
                <w:rFonts w:ascii="Arial" w:hAnsi="Arial"/>
                <w:color w:val="0000FF"/>
                <w:lang w:val="fr-BE"/>
              </w:rPr>
            </w:pPr>
          </w:p>
        </w:tc>
        <w:tc>
          <w:tcPr>
            <w:tcW w:w="248" w:type="dxa"/>
            <w:vAlign w:val="bottom"/>
          </w:tcPr>
          <w:p w:rsidR="001E4E65" w:rsidRPr="00916CDA" w:rsidRDefault="001E4E65">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pPr>
              <w:spacing w:line="240" w:lineRule="atLeast"/>
              <w:rPr>
                <w:rFonts w:ascii="Arial" w:hAnsi="Arial"/>
                <w:color w:val="0000FF"/>
                <w:lang w:val="fr-BE"/>
              </w:rPr>
            </w:pPr>
          </w:p>
        </w:tc>
        <w:tc>
          <w:tcPr>
            <w:tcW w:w="9107" w:type="dxa"/>
            <w:gridSpan w:val="7"/>
          </w:tcPr>
          <w:p w:rsidR="001E4E65" w:rsidRPr="00916CDA" w:rsidRDefault="00D65FFD" w:rsidP="00D65F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r w:rsidRPr="00916CDA">
              <w:rPr>
                <w:rFonts w:ascii="Arial" w:hAnsi="Arial" w:cs="Arial"/>
                <w:color w:val="0000FF"/>
                <w:lang w:val="fr-BE" w:eastAsia="nl-BE"/>
              </w:rPr>
              <w:t xml:space="preserve">Sous-groupe 4 : Verres de lunettes </w:t>
            </w:r>
            <w:proofErr w:type="spellStart"/>
            <w:r w:rsidRPr="00916CDA">
              <w:rPr>
                <w:rFonts w:ascii="Arial" w:hAnsi="Arial" w:cs="Arial"/>
                <w:color w:val="0000FF"/>
                <w:lang w:val="fr-BE" w:eastAsia="nl-BE"/>
              </w:rPr>
              <w:t>trifocaux</w:t>
            </w:r>
            <w:proofErr w:type="spellEnd"/>
            <w:r w:rsidRPr="00916CDA">
              <w:rPr>
                <w:rFonts w:ascii="Arial" w:hAnsi="Arial" w:cs="Arial"/>
                <w:color w:val="0000FF"/>
                <w:lang w:val="fr-BE" w:eastAsia="nl-BE"/>
              </w:rPr>
              <w:t xml:space="preserve"> ou progressifs organiques à haut indice de réfraction antireflet</w:t>
            </w:r>
          </w:p>
        </w:tc>
        <w:tc>
          <w:tcPr>
            <w:tcW w:w="248" w:type="dxa"/>
            <w:vAlign w:val="bottom"/>
          </w:tcPr>
          <w:p w:rsidR="001E4E65" w:rsidRPr="00916CDA" w:rsidRDefault="001E4E65">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rsidP="008C047F">
            <w:pPr>
              <w:spacing w:line="240" w:lineRule="atLeast"/>
              <w:jc w:val="both"/>
              <w:rPr>
                <w:rFonts w:ascii="Arial" w:hAnsi="Arial"/>
                <w:color w:val="0000FF"/>
                <w:lang w:val="fr-BE"/>
              </w:rPr>
            </w:pPr>
          </w:p>
        </w:tc>
        <w:tc>
          <w:tcPr>
            <w:tcW w:w="9107" w:type="dxa"/>
            <w:gridSpan w:val="7"/>
          </w:tcPr>
          <w:p w:rsidR="001E4E65" w:rsidRPr="00916CDA" w:rsidRDefault="001E4E65" w:rsidP="008C047F">
            <w:pPr>
              <w:spacing w:line="240" w:lineRule="atLeast"/>
              <w:jc w:val="both"/>
              <w:rPr>
                <w:rFonts w:ascii="Arial" w:hAnsi="Arial"/>
                <w:color w:val="0000FF"/>
                <w:lang w:val="fr-BE"/>
              </w:rPr>
            </w:pPr>
          </w:p>
        </w:tc>
        <w:tc>
          <w:tcPr>
            <w:tcW w:w="248" w:type="dxa"/>
            <w:vAlign w:val="bottom"/>
          </w:tcPr>
          <w:p w:rsidR="001E4E65" w:rsidRPr="00916CDA" w:rsidRDefault="001E4E65" w:rsidP="008C047F">
            <w:pPr>
              <w:spacing w:line="240" w:lineRule="atLeast"/>
              <w:jc w:val="both"/>
              <w:rPr>
                <w:rFonts w:ascii="Arial" w:hAnsi="Arial"/>
                <w:color w:val="0000FF"/>
                <w:lang w:val="fr-BE"/>
              </w:rPr>
            </w:pPr>
          </w:p>
        </w:tc>
      </w:tr>
      <w:tr w:rsidR="001E4E65" w:rsidRPr="00916CDA" w:rsidTr="00B323C0">
        <w:trPr>
          <w:cantSplit/>
        </w:trPr>
        <w:tc>
          <w:tcPr>
            <w:tcW w:w="207" w:type="dxa"/>
          </w:tcPr>
          <w:p w:rsidR="001E4E65" w:rsidRPr="00D96268" w:rsidRDefault="001E4E65">
            <w:pPr>
              <w:spacing w:line="240" w:lineRule="atLeast"/>
              <w:rPr>
                <w:rFonts w:ascii="Arial" w:hAnsi="Arial"/>
                <w:i/>
                <w:color w:val="0000FF"/>
                <w:lang w:val="fr-BE"/>
              </w:rPr>
            </w:pPr>
          </w:p>
        </w:tc>
        <w:tc>
          <w:tcPr>
            <w:tcW w:w="9107" w:type="dxa"/>
            <w:gridSpan w:val="7"/>
          </w:tcPr>
          <w:p w:rsidR="001E4E65" w:rsidRPr="00916CDA" w:rsidRDefault="00D65FFD" w:rsidP="00943428">
            <w:pPr>
              <w:spacing w:line="240" w:lineRule="atLeast"/>
              <w:jc w:val="both"/>
              <w:rPr>
                <w:rFonts w:ascii="Arial" w:hAnsi="Arial"/>
                <w:i/>
                <w:color w:val="0000FF"/>
                <w:lang w:val="fr-BE"/>
              </w:rPr>
            </w:pPr>
            <w:r w:rsidRPr="00916CDA">
              <w:rPr>
                <w:rFonts w:ascii="Arial" w:hAnsi="Arial" w:cs="Arial"/>
                <w:i/>
                <w:color w:val="0000FF"/>
                <w:lang w:val="fr-BE" w:eastAsia="nl-BE"/>
              </w:rPr>
              <w:t xml:space="preserve">1. </w:t>
            </w:r>
            <w:proofErr w:type="spellStart"/>
            <w:r w:rsidRPr="00916CDA">
              <w:rPr>
                <w:rFonts w:ascii="Arial" w:hAnsi="Arial" w:cs="Arial"/>
                <w:i/>
                <w:color w:val="0000FF"/>
                <w:lang w:val="nl-BE" w:eastAsia="nl-BE"/>
              </w:rPr>
              <w:t>Verres</w:t>
            </w:r>
            <w:proofErr w:type="spellEnd"/>
            <w:r w:rsidRPr="00916CDA">
              <w:rPr>
                <w:rFonts w:ascii="Arial" w:hAnsi="Arial" w:cs="Arial"/>
                <w:i/>
                <w:color w:val="0000FF"/>
                <w:lang w:val="nl-BE" w:eastAsia="nl-BE"/>
              </w:rPr>
              <w:t xml:space="preserve"> de </w:t>
            </w:r>
            <w:proofErr w:type="spellStart"/>
            <w:r w:rsidRPr="00916CDA">
              <w:rPr>
                <w:rFonts w:ascii="Arial" w:hAnsi="Arial" w:cs="Arial"/>
                <w:i/>
                <w:color w:val="0000FF"/>
                <w:lang w:val="nl-BE" w:eastAsia="nl-BE"/>
              </w:rPr>
              <w:t>lunettes</w:t>
            </w:r>
            <w:proofErr w:type="spellEnd"/>
            <w:r w:rsidRPr="00916CDA">
              <w:rPr>
                <w:rFonts w:ascii="Arial" w:hAnsi="Arial" w:cs="Arial"/>
                <w:i/>
                <w:color w:val="0000FF"/>
                <w:lang w:val="nl-BE" w:eastAsia="nl-BE"/>
              </w:rPr>
              <w:t xml:space="preserve"> </w:t>
            </w:r>
            <w:proofErr w:type="spellStart"/>
            <w:r w:rsidRPr="00916CDA">
              <w:rPr>
                <w:rFonts w:ascii="Arial" w:hAnsi="Arial" w:cs="Arial"/>
                <w:i/>
                <w:color w:val="0000FF"/>
                <w:lang w:val="nl-BE" w:eastAsia="nl-BE"/>
              </w:rPr>
              <w:t>sphériques</w:t>
            </w:r>
            <w:proofErr w:type="spellEnd"/>
          </w:p>
        </w:tc>
        <w:tc>
          <w:tcPr>
            <w:tcW w:w="248" w:type="dxa"/>
            <w:vAlign w:val="bottom"/>
          </w:tcPr>
          <w:p w:rsidR="001E4E65" w:rsidRPr="00916CDA" w:rsidRDefault="001E4E65">
            <w:pPr>
              <w:spacing w:line="240" w:lineRule="atLeast"/>
              <w:jc w:val="right"/>
              <w:rPr>
                <w:rFonts w:ascii="Arial" w:hAnsi="Arial"/>
                <w:i/>
                <w:color w:val="0000FF"/>
                <w:lang w:val="fr-BE"/>
              </w:rPr>
            </w:pPr>
          </w:p>
        </w:tc>
      </w:tr>
      <w:tr w:rsidR="001E4E65" w:rsidRPr="00916CDA" w:rsidTr="00B323C0">
        <w:trPr>
          <w:cantSplit/>
        </w:trPr>
        <w:tc>
          <w:tcPr>
            <w:tcW w:w="207" w:type="dxa"/>
          </w:tcPr>
          <w:p w:rsidR="001E4E65" w:rsidRPr="00D96268" w:rsidRDefault="001E4E65">
            <w:pPr>
              <w:spacing w:line="240" w:lineRule="atLeast"/>
              <w:rPr>
                <w:rFonts w:ascii="Arial" w:hAnsi="Arial"/>
                <w:color w:val="0000FF"/>
                <w:lang w:val="fr-BE"/>
              </w:rPr>
            </w:pPr>
          </w:p>
        </w:tc>
        <w:tc>
          <w:tcPr>
            <w:tcW w:w="9107" w:type="dxa"/>
            <w:gridSpan w:val="7"/>
          </w:tcPr>
          <w:p w:rsidR="001E4E65" w:rsidRPr="00916CDA" w:rsidRDefault="001E4E65">
            <w:pPr>
              <w:spacing w:line="240" w:lineRule="atLeast"/>
              <w:jc w:val="both"/>
              <w:rPr>
                <w:rFonts w:ascii="Arial" w:hAnsi="Arial"/>
                <w:color w:val="0000FF"/>
                <w:lang w:val="fr-BE"/>
              </w:rPr>
            </w:pPr>
          </w:p>
        </w:tc>
        <w:tc>
          <w:tcPr>
            <w:tcW w:w="248" w:type="dxa"/>
            <w:vAlign w:val="bottom"/>
          </w:tcPr>
          <w:p w:rsidR="001E4E65" w:rsidRPr="00916CDA" w:rsidRDefault="001E4E65">
            <w:pPr>
              <w:spacing w:line="240" w:lineRule="atLeast"/>
              <w:jc w:val="right"/>
              <w:rPr>
                <w:rFonts w:ascii="Arial" w:hAnsi="Arial"/>
                <w:color w:val="0000FF"/>
                <w:lang w:val="fr-BE"/>
              </w:rPr>
            </w:pPr>
          </w:p>
        </w:tc>
      </w:tr>
      <w:tr w:rsidR="001E4E65" w:rsidRPr="00916CDA" w:rsidTr="00B323C0">
        <w:trPr>
          <w:cantSplit/>
        </w:trPr>
        <w:tc>
          <w:tcPr>
            <w:tcW w:w="207" w:type="dxa"/>
          </w:tcPr>
          <w:p w:rsidR="001E4E65" w:rsidRPr="00D96268" w:rsidRDefault="001E4E65" w:rsidP="00577E5A">
            <w:pPr>
              <w:spacing w:line="240" w:lineRule="atLeast"/>
              <w:jc w:val="both"/>
              <w:rPr>
                <w:rFonts w:ascii="Arial" w:hAnsi="Arial"/>
                <w:color w:val="0000FF"/>
                <w:spacing w:val="-3"/>
                <w:lang w:val="nl-BE"/>
              </w:rPr>
            </w:pPr>
          </w:p>
        </w:tc>
        <w:tc>
          <w:tcPr>
            <w:tcW w:w="992" w:type="dxa"/>
            <w:gridSpan w:val="2"/>
          </w:tcPr>
          <w:p w:rsidR="001E4E65" w:rsidRPr="00916CDA" w:rsidRDefault="001E4E65" w:rsidP="00577E5A">
            <w:pPr>
              <w:spacing w:line="240" w:lineRule="atLeast"/>
              <w:rPr>
                <w:rFonts w:ascii="Arial" w:hAnsi="Arial"/>
                <w:color w:val="0000FF"/>
                <w:lang w:val="fr-BE"/>
              </w:rPr>
            </w:pPr>
            <w:r w:rsidRPr="00916CDA">
              <w:rPr>
                <w:rFonts w:ascii="Arial" w:eastAsia="ヒラギノ角ゴ Pro W3" w:hAnsi="Arial" w:cs="Arial"/>
                <w:color w:val="0000FF"/>
                <w:lang w:val="fr-BE"/>
              </w:rPr>
              <w:t>741591</w:t>
            </w:r>
          </w:p>
        </w:tc>
        <w:tc>
          <w:tcPr>
            <w:tcW w:w="6865" w:type="dxa"/>
            <w:gridSpan w:val="3"/>
          </w:tcPr>
          <w:p w:rsidR="001E4E65" w:rsidRPr="00916CDA" w:rsidRDefault="00D65FFD" w:rsidP="00577E5A">
            <w:pPr>
              <w:spacing w:line="240" w:lineRule="atLeast"/>
              <w:jc w:val="both"/>
              <w:rPr>
                <w:rFonts w:ascii="Arial" w:hAnsi="Arial" w:cs="Arial"/>
                <w:color w:val="0000FF"/>
                <w:lang w:val="nl-NL"/>
              </w:rPr>
            </w:pPr>
            <w:r w:rsidRPr="00916CDA">
              <w:rPr>
                <w:rFonts w:ascii="Arial" w:hAnsi="Arial" w:cs="Arial"/>
                <w:color w:val="0000FF"/>
                <w:lang w:val="nl-BE" w:eastAsia="nl-BE"/>
              </w:rPr>
              <w:t xml:space="preserve">8,25 à 20,00 </w:t>
            </w:r>
            <w:proofErr w:type="spellStart"/>
            <w:r w:rsidRPr="00916CDA">
              <w:rPr>
                <w:rFonts w:ascii="Arial" w:hAnsi="Arial" w:cs="Arial"/>
                <w:color w:val="0000FF"/>
                <w:lang w:val="nl-BE" w:eastAsia="nl-BE"/>
              </w:rPr>
              <w:t>inclus</w:t>
            </w:r>
            <w:proofErr w:type="spellEnd"/>
          </w:p>
        </w:tc>
        <w:tc>
          <w:tcPr>
            <w:tcW w:w="364" w:type="dxa"/>
            <w:vAlign w:val="bottom"/>
          </w:tcPr>
          <w:p w:rsidR="001E4E65" w:rsidRPr="00916CDA" w:rsidRDefault="001E4E65" w:rsidP="00577E5A">
            <w:pPr>
              <w:spacing w:line="240" w:lineRule="atLeast"/>
              <w:jc w:val="right"/>
              <w:rPr>
                <w:rFonts w:ascii="Arial" w:hAnsi="Arial" w:cs="Arial"/>
                <w:color w:val="0000FF"/>
                <w:lang w:val="nl-NL"/>
              </w:rPr>
            </w:pPr>
            <w:r w:rsidRPr="00916CDA">
              <w:rPr>
                <w:rFonts w:ascii="Arial" w:hAnsi="Arial" w:cs="Arial"/>
                <w:color w:val="0000FF"/>
                <w:lang w:val="nl-NL"/>
              </w:rPr>
              <w:t>Z</w:t>
            </w:r>
          </w:p>
        </w:tc>
        <w:tc>
          <w:tcPr>
            <w:tcW w:w="886" w:type="dxa"/>
            <w:vAlign w:val="bottom"/>
          </w:tcPr>
          <w:p w:rsidR="001E4E65" w:rsidRPr="00916CDA" w:rsidRDefault="001E4E65" w:rsidP="00577E5A">
            <w:pPr>
              <w:spacing w:line="240" w:lineRule="atLeast"/>
              <w:jc w:val="right"/>
              <w:rPr>
                <w:rFonts w:ascii="Arial" w:hAnsi="Arial" w:cs="Arial"/>
                <w:color w:val="0000FF"/>
                <w:lang w:val="nl-NL"/>
              </w:rPr>
            </w:pPr>
            <w:r w:rsidRPr="00916CDA">
              <w:rPr>
                <w:rFonts w:ascii="Arial" w:hAnsi="Arial" w:cs="Arial"/>
                <w:color w:val="0000FF"/>
                <w:lang w:val="nl-BE"/>
              </w:rPr>
              <w:t>292</w:t>
            </w:r>
          </w:p>
        </w:tc>
        <w:tc>
          <w:tcPr>
            <w:tcW w:w="248" w:type="dxa"/>
            <w:vAlign w:val="bottom"/>
          </w:tcPr>
          <w:p w:rsidR="001E4E65" w:rsidRPr="00916CDA" w:rsidRDefault="001E4E65" w:rsidP="00577E5A">
            <w:pPr>
              <w:spacing w:line="240" w:lineRule="atLeast"/>
              <w:jc w:val="right"/>
              <w:rPr>
                <w:rFonts w:ascii="Arial" w:hAnsi="Arial"/>
                <w:color w:val="0000FF"/>
                <w:lang w:val="nl-BE"/>
              </w:rPr>
            </w:pPr>
          </w:p>
        </w:tc>
      </w:tr>
      <w:tr w:rsidR="001E4E65" w:rsidRPr="00916CDA" w:rsidTr="00B323C0">
        <w:trPr>
          <w:cantSplit/>
        </w:trPr>
        <w:tc>
          <w:tcPr>
            <w:tcW w:w="207" w:type="dxa"/>
          </w:tcPr>
          <w:p w:rsidR="001E4E65" w:rsidRPr="00D96268" w:rsidRDefault="001E4E65">
            <w:pPr>
              <w:spacing w:line="240" w:lineRule="atLeast"/>
              <w:rPr>
                <w:rFonts w:ascii="Arial" w:hAnsi="Arial"/>
                <w:color w:val="0000FF"/>
                <w:lang w:val="fr-BE"/>
              </w:rPr>
            </w:pPr>
          </w:p>
        </w:tc>
        <w:tc>
          <w:tcPr>
            <w:tcW w:w="9107" w:type="dxa"/>
            <w:gridSpan w:val="7"/>
          </w:tcPr>
          <w:p w:rsidR="001E4E65" w:rsidRPr="00916CDA" w:rsidRDefault="001E4E65" w:rsidP="00943428">
            <w:pPr>
              <w:spacing w:line="240" w:lineRule="atLeast"/>
              <w:jc w:val="both"/>
              <w:rPr>
                <w:rFonts w:ascii="Arial" w:hAnsi="Arial"/>
                <w:color w:val="0000FF"/>
                <w:lang w:val="fr-BE"/>
              </w:rPr>
            </w:pPr>
          </w:p>
        </w:tc>
        <w:tc>
          <w:tcPr>
            <w:tcW w:w="248" w:type="dxa"/>
            <w:vAlign w:val="bottom"/>
          </w:tcPr>
          <w:p w:rsidR="001E4E65" w:rsidRPr="00916CDA" w:rsidRDefault="001E4E65">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pPr>
              <w:spacing w:line="240" w:lineRule="atLeast"/>
              <w:rPr>
                <w:rFonts w:ascii="Arial" w:hAnsi="Arial"/>
                <w:i/>
                <w:color w:val="0000FF"/>
                <w:lang w:val="fr-BE"/>
              </w:rPr>
            </w:pPr>
          </w:p>
        </w:tc>
        <w:tc>
          <w:tcPr>
            <w:tcW w:w="9107" w:type="dxa"/>
            <w:gridSpan w:val="7"/>
          </w:tcPr>
          <w:p w:rsidR="001E4E65" w:rsidRPr="00916CDA" w:rsidRDefault="00D65FFD">
            <w:pPr>
              <w:spacing w:line="240" w:lineRule="atLeast"/>
              <w:jc w:val="both"/>
              <w:rPr>
                <w:rFonts w:ascii="Arial" w:hAnsi="Arial"/>
                <w:i/>
                <w:color w:val="0000FF"/>
                <w:lang w:val="fr-BE"/>
              </w:rPr>
            </w:pPr>
            <w:r w:rsidRPr="00916CDA">
              <w:rPr>
                <w:rFonts w:ascii="Arial" w:hAnsi="Arial" w:cs="Arial"/>
                <w:i/>
                <w:color w:val="0000FF"/>
                <w:lang w:val="fr-BE" w:eastAsia="nl-BE"/>
              </w:rPr>
              <w:t>2. Verres de lunettes toriques, cylindre de 0,25 à 6,00 inclus :</w:t>
            </w:r>
          </w:p>
        </w:tc>
        <w:tc>
          <w:tcPr>
            <w:tcW w:w="248" w:type="dxa"/>
            <w:vAlign w:val="bottom"/>
          </w:tcPr>
          <w:p w:rsidR="001E4E65" w:rsidRPr="00916CDA" w:rsidRDefault="001E4E65">
            <w:pPr>
              <w:spacing w:line="240" w:lineRule="atLeast"/>
              <w:jc w:val="right"/>
              <w:rPr>
                <w:rFonts w:ascii="Arial" w:hAnsi="Arial"/>
                <w:i/>
                <w:color w:val="0000FF"/>
                <w:lang w:val="fr-BE"/>
              </w:rPr>
            </w:pPr>
          </w:p>
        </w:tc>
      </w:tr>
      <w:tr w:rsidR="001E4E65" w:rsidRPr="000B0818" w:rsidTr="00B323C0">
        <w:trPr>
          <w:cantSplit/>
        </w:trPr>
        <w:tc>
          <w:tcPr>
            <w:tcW w:w="207" w:type="dxa"/>
          </w:tcPr>
          <w:p w:rsidR="001E4E65" w:rsidRPr="00D96268" w:rsidRDefault="001E4E65">
            <w:pPr>
              <w:spacing w:line="240" w:lineRule="atLeast"/>
              <w:rPr>
                <w:rFonts w:ascii="Arial" w:hAnsi="Arial"/>
                <w:color w:val="0000FF"/>
                <w:lang w:val="fr-BE"/>
              </w:rPr>
            </w:pPr>
          </w:p>
        </w:tc>
        <w:tc>
          <w:tcPr>
            <w:tcW w:w="9107" w:type="dxa"/>
            <w:gridSpan w:val="7"/>
          </w:tcPr>
          <w:p w:rsidR="001E4E65" w:rsidRPr="00916CDA" w:rsidRDefault="001E4E65" w:rsidP="00943428">
            <w:pPr>
              <w:spacing w:line="240" w:lineRule="atLeast"/>
              <w:jc w:val="both"/>
              <w:rPr>
                <w:rFonts w:ascii="Arial" w:hAnsi="Arial"/>
                <w:color w:val="0000FF"/>
                <w:lang w:val="fr-BE"/>
              </w:rPr>
            </w:pPr>
          </w:p>
        </w:tc>
        <w:tc>
          <w:tcPr>
            <w:tcW w:w="248" w:type="dxa"/>
            <w:vAlign w:val="bottom"/>
          </w:tcPr>
          <w:p w:rsidR="001E4E65" w:rsidRPr="00916CDA" w:rsidRDefault="001E4E65">
            <w:pPr>
              <w:spacing w:line="240" w:lineRule="atLeast"/>
              <w:jc w:val="right"/>
              <w:rPr>
                <w:rFonts w:ascii="Arial" w:hAnsi="Arial"/>
                <w:color w:val="0000FF"/>
                <w:lang w:val="fr-BE"/>
              </w:rPr>
            </w:pPr>
          </w:p>
        </w:tc>
      </w:tr>
      <w:tr w:rsidR="001E4E65" w:rsidRPr="00916CDA" w:rsidTr="00B323C0">
        <w:trPr>
          <w:cantSplit/>
        </w:trPr>
        <w:tc>
          <w:tcPr>
            <w:tcW w:w="207" w:type="dxa"/>
          </w:tcPr>
          <w:p w:rsidR="001E4E65" w:rsidRPr="00D96268" w:rsidRDefault="001E4E65" w:rsidP="00577E5A">
            <w:pPr>
              <w:spacing w:line="240" w:lineRule="atLeast"/>
              <w:jc w:val="both"/>
              <w:rPr>
                <w:rFonts w:ascii="Arial" w:hAnsi="Arial"/>
                <w:color w:val="0000FF"/>
                <w:spacing w:val="-3"/>
                <w:lang w:val="fr-BE"/>
              </w:rPr>
            </w:pPr>
          </w:p>
        </w:tc>
        <w:tc>
          <w:tcPr>
            <w:tcW w:w="992" w:type="dxa"/>
            <w:gridSpan w:val="2"/>
          </w:tcPr>
          <w:p w:rsidR="001E4E65" w:rsidRPr="00916CDA" w:rsidRDefault="001E4E65" w:rsidP="00577E5A">
            <w:pPr>
              <w:spacing w:line="240" w:lineRule="atLeast"/>
              <w:rPr>
                <w:rFonts w:ascii="Arial" w:hAnsi="Arial" w:cs="Arial"/>
                <w:color w:val="0000FF"/>
                <w:lang w:val="nl-NL"/>
              </w:rPr>
            </w:pPr>
            <w:r w:rsidRPr="00916CDA">
              <w:rPr>
                <w:rFonts w:ascii="Arial" w:eastAsia="ヒラギノ角ゴ Pro W3" w:hAnsi="Arial" w:cs="Arial"/>
                <w:color w:val="0000FF"/>
                <w:lang w:val="fr-BE"/>
              </w:rPr>
              <w:t>741613</w:t>
            </w:r>
          </w:p>
        </w:tc>
        <w:tc>
          <w:tcPr>
            <w:tcW w:w="6865" w:type="dxa"/>
            <w:gridSpan w:val="3"/>
          </w:tcPr>
          <w:p w:rsidR="001E4E65" w:rsidRPr="00916CDA" w:rsidRDefault="00D65FFD" w:rsidP="00577E5A">
            <w:pPr>
              <w:spacing w:line="240" w:lineRule="atLeast"/>
              <w:jc w:val="both"/>
              <w:rPr>
                <w:rFonts w:ascii="Arial" w:hAnsi="Arial"/>
                <w:color w:val="0000FF"/>
                <w:lang w:val="fr-BE"/>
              </w:rPr>
            </w:pPr>
            <w:r w:rsidRPr="00916CDA">
              <w:rPr>
                <w:rFonts w:ascii="Arial" w:hAnsi="Arial" w:cs="Arial"/>
                <w:color w:val="0000FF"/>
                <w:lang w:val="nl-BE" w:eastAsia="nl-BE"/>
              </w:rPr>
              <w:t xml:space="preserve">8,25 à 20,00 </w:t>
            </w:r>
            <w:proofErr w:type="spellStart"/>
            <w:r w:rsidRPr="00916CDA">
              <w:rPr>
                <w:rFonts w:ascii="Arial" w:hAnsi="Arial" w:cs="Arial"/>
                <w:color w:val="0000FF"/>
                <w:lang w:val="nl-BE" w:eastAsia="nl-BE"/>
              </w:rPr>
              <w:t>inclus</w:t>
            </w:r>
            <w:proofErr w:type="spellEnd"/>
          </w:p>
        </w:tc>
        <w:tc>
          <w:tcPr>
            <w:tcW w:w="364" w:type="dxa"/>
            <w:vAlign w:val="bottom"/>
          </w:tcPr>
          <w:p w:rsidR="001E4E65" w:rsidRPr="00916CDA" w:rsidRDefault="001E4E65" w:rsidP="00577E5A">
            <w:pPr>
              <w:spacing w:line="240" w:lineRule="atLeast"/>
              <w:jc w:val="right"/>
              <w:rPr>
                <w:rFonts w:ascii="Arial" w:hAnsi="Arial" w:cs="Arial"/>
                <w:color w:val="0000FF"/>
                <w:lang w:val="nl-NL"/>
              </w:rPr>
            </w:pPr>
            <w:r w:rsidRPr="00916CDA">
              <w:rPr>
                <w:rFonts w:ascii="Arial" w:hAnsi="Arial" w:cs="Arial"/>
                <w:color w:val="0000FF"/>
                <w:lang w:val="nl-NL"/>
              </w:rPr>
              <w:t>Z</w:t>
            </w:r>
          </w:p>
        </w:tc>
        <w:tc>
          <w:tcPr>
            <w:tcW w:w="886" w:type="dxa"/>
            <w:vAlign w:val="bottom"/>
          </w:tcPr>
          <w:p w:rsidR="001E4E65" w:rsidRPr="00916CDA" w:rsidRDefault="001E4E65" w:rsidP="00577E5A">
            <w:pPr>
              <w:spacing w:line="240" w:lineRule="atLeast"/>
              <w:jc w:val="right"/>
              <w:rPr>
                <w:rFonts w:ascii="Arial" w:hAnsi="Arial" w:cs="Arial"/>
                <w:color w:val="0000FF"/>
                <w:lang w:val="nl-NL"/>
              </w:rPr>
            </w:pPr>
            <w:r w:rsidRPr="00916CDA">
              <w:rPr>
                <w:rFonts w:ascii="Arial" w:hAnsi="Arial" w:cs="Arial"/>
                <w:color w:val="0000FF"/>
                <w:lang w:val="nl-BE"/>
              </w:rPr>
              <w:t>315</w:t>
            </w:r>
          </w:p>
        </w:tc>
        <w:tc>
          <w:tcPr>
            <w:tcW w:w="248" w:type="dxa"/>
            <w:vAlign w:val="bottom"/>
          </w:tcPr>
          <w:p w:rsidR="001E4E65" w:rsidRPr="00916CDA" w:rsidRDefault="001E4E65" w:rsidP="00577E5A">
            <w:pPr>
              <w:spacing w:line="240" w:lineRule="atLeast"/>
              <w:jc w:val="right"/>
              <w:rPr>
                <w:rFonts w:ascii="Arial" w:hAnsi="Arial"/>
                <w:color w:val="0000FF"/>
                <w:lang w:val="nl-BE"/>
              </w:rPr>
            </w:pPr>
          </w:p>
        </w:tc>
      </w:tr>
      <w:tr w:rsidR="001E4E65" w:rsidRPr="00916CDA" w:rsidTr="00B323C0">
        <w:trPr>
          <w:cantSplit/>
        </w:trPr>
        <w:tc>
          <w:tcPr>
            <w:tcW w:w="207" w:type="dxa"/>
          </w:tcPr>
          <w:p w:rsidR="001E4E65" w:rsidRPr="00D96268" w:rsidRDefault="001E4E65">
            <w:pPr>
              <w:spacing w:line="240" w:lineRule="atLeast"/>
              <w:rPr>
                <w:rFonts w:ascii="Arial" w:hAnsi="Arial"/>
                <w:color w:val="0000FF"/>
                <w:lang w:val="fr-BE"/>
              </w:rPr>
            </w:pPr>
          </w:p>
        </w:tc>
        <w:tc>
          <w:tcPr>
            <w:tcW w:w="9107" w:type="dxa"/>
            <w:gridSpan w:val="7"/>
          </w:tcPr>
          <w:p w:rsidR="001E4E65" w:rsidRPr="00916CDA" w:rsidRDefault="001E4E65">
            <w:pPr>
              <w:spacing w:line="240" w:lineRule="atLeast"/>
              <w:jc w:val="both"/>
              <w:rPr>
                <w:rFonts w:ascii="Arial" w:hAnsi="Arial"/>
                <w:color w:val="0000FF"/>
                <w:lang w:val="fr-BE"/>
              </w:rPr>
            </w:pPr>
          </w:p>
        </w:tc>
        <w:tc>
          <w:tcPr>
            <w:tcW w:w="248" w:type="dxa"/>
            <w:vAlign w:val="bottom"/>
          </w:tcPr>
          <w:p w:rsidR="001E4E65" w:rsidRPr="00916CDA" w:rsidRDefault="001E4E65">
            <w:pPr>
              <w:spacing w:line="240" w:lineRule="atLeast"/>
              <w:jc w:val="right"/>
              <w:rPr>
                <w:rFonts w:ascii="Arial" w:hAnsi="Arial"/>
                <w:color w:val="0000FF"/>
                <w:lang w:val="fr-BE"/>
              </w:rPr>
            </w:pPr>
          </w:p>
        </w:tc>
      </w:tr>
      <w:tr w:rsidR="001E4E65" w:rsidRPr="00916CDA" w:rsidTr="00B323C0">
        <w:trPr>
          <w:cantSplit/>
        </w:trPr>
        <w:tc>
          <w:tcPr>
            <w:tcW w:w="207" w:type="dxa"/>
            <w:vAlign w:val="center"/>
          </w:tcPr>
          <w:p w:rsidR="001E4E65" w:rsidRPr="00D96268" w:rsidRDefault="001E4E65" w:rsidP="00916CDA">
            <w:pPr>
              <w:spacing w:line="240" w:lineRule="atLeast"/>
              <w:rPr>
                <w:rFonts w:ascii="Arial" w:hAnsi="Arial"/>
                <w:color w:val="0000FF"/>
                <w:lang w:val="fr-BE"/>
              </w:rPr>
            </w:pPr>
          </w:p>
        </w:tc>
        <w:tc>
          <w:tcPr>
            <w:tcW w:w="9107" w:type="dxa"/>
            <w:gridSpan w:val="7"/>
            <w:vAlign w:val="center"/>
          </w:tcPr>
          <w:p w:rsidR="001E4E65" w:rsidRPr="00916CDA" w:rsidRDefault="00916CDA" w:rsidP="00916CD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u w:val="single"/>
                <w:lang w:val="fr-BE"/>
              </w:rPr>
            </w:pPr>
            <w:r w:rsidRPr="00916CDA">
              <w:rPr>
                <w:rFonts w:ascii="Arial" w:hAnsi="Arial" w:cs="Arial"/>
                <w:color w:val="0000FF"/>
                <w:u w:val="single"/>
                <w:lang w:val="fr-BE" w:eastAsia="nl-BE"/>
              </w:rPr>
              <w:t>Groupe 4 : Suppléments</w:t>
            </w:r>
          </w:p>
        </w:tc>
        <w:tc>
          <w:tcPr>
            <w:tcW w:w="248" w:type="dxa"/>
            <w:vAlign w:val="center"/>
          </w:tcPr>
          <w:p w:rsidR="001E4E65" w:rsidRPr="00916CDA" w:rsidRDefault="001E4E65" w:rsidP="00916CDA">
            <w:pPr>
              <w:spacing w:line="240" w:lineRule="atLeast"/>
              <w:rPr>
                <w:rFonts w:ascii="Arial" w:hAnsi="Arial"/>
                <w:color w:val="0000FF"/>
                <w:u w:val="single"/>
                <w:lang w:val="fr-BE"/>
              </w:rPr>
            </w:pPr>
          </w:p>
        </w:tc>
      </w:tr>
      <w:tr w:rsidR="001E4E65" w:rsidRPr="00916CDA" w:rsidTr="00B323C0">
        <w:trPr>
          <w:cantSplit/>
        </w:trPr>
        <w:tc>
          <w:tcPr>
            <w:tcW w:w="207" w:type="dxa"/>
          </w:tcPr>
          <w:p w:rsidR="001E4E65" w:rsidRPr="00D96268" w:rsidRDefault="001E4E65" w:rsidP="002C4AA1">
            <w:pPr>
              <w:spacing w:line="240" w:lineRule="atLeast"/>
              <w:rPr>
                <w:rFonts w:ascii="Arial" w:hAnsi="Arial"/>
                <w:color w:val="0000FF"/>
                <w:lang w:val="fr-BE"/>
              </w:rPr>
            </w:pPr>
          </w:p>
        </w:tc>
        <w:tc>
          <w:tcPr>
            <w:tcW w:w="9107" w:type="dxa"/>
            <w:gridSpan w:val="7"/>
          </w:tcPr>
          <w:p w:rsidR="001E4E65" w:rsidRPr="00916CDA" w:rsidRDefault="001E4E65" w:rsidP="002C4AA1">
            <w:pPr>
              <w:spacing w:line="240" w:lineRule="atLeast"/>
              <w:jc w:val="both"/>
              <w:rPr>
                <w:rFonts w:ascii="Arial" w:hAnsi="Arial"/>
                <w:color w:val="0000FF"/>
                <w:lang w:val="fr-BE"/>
              </w:rPr>
            </w:pPr>
          </w:p>
        </w:tc>
        <w:tc>
          <w:tcPr>
            <w:tcW w:w="248" w:type="dxa"/>
            <w:vAlign w:val="bottom"/>
          </w:tcPr>
          <w:p w:rsidR="001E4E65" w:rsidRPr="00916CDA" w:rsidRDefault="001E4E65" w:rsidP="002C4AA1">
            <w:pPr>
              <w:spacing w:line="240" w:lineRule="atLeast"/>
              <w:jc w:val="right"/>
              <w:rPr>
                <w:rFonts w:ascii="Arial" w:hAnsi="Arial"/>
                <w:color w:val="0000FF"/>
                <w:lang w:val="fr-BE"/>
              </w:rPr>
            </w:pPr>
          </w:p>
        </w:tc>
      </w:tr>
      <w:tr w:rsidR="001E4E65" w:rsidRPr="00916CDA" w:rsidTr="00B323C0">
        <w:trPr>
          <w:cantSplit/>
        </w:trPr>
        <w:tc>
          <w:tcPr>
            <w:tcW w:w="207" w:type="dxa"/>
          </w:tcPr>
          <w:p w:rsidR="001E4E65" w:rsidRPr="00D96268" w:rsidRDefault="001E4E65">
            <w:pPr>
              <w:spacing w:line="240" w:lineRule="atLeast"/>
              <w:rPr>
                <w:rFonts w:ascii="Arial" w:hAnsi="Arial"/>
                <w:color w:val="0000FF"/>
                <w:lang w:val="fr-BE"/>
              </w:rPr>
            </w:pPr>
          </w:p>
        </w:tc>
        <w:tc>
          <w:tcPr>
            <w:tcW w:w="9107" w:type="dxa"/>
            <w:gridSpan w:val="7"/>
          </w:tcPr>
          <w:p w:rsidR="001E4E65" w:rsidRPr="00916CDA" w:rsidRDefault="00916CDA">
            <w:pPr>
              <w:spacing w:line="240" w:lineRule="atLeast"/>
              <w:jc w:val="both"/>
              <w:rPr>
                <w:rFonts w:ascii="Arial" w:hAnsi="Arial"/>
                <w:color w:val="0000FF"/>
                <w:lang w:val="fr-BE"/>
              </w:rPr>
            </w:pPr>
            <w:r w:rsidRPr="00916CDA">
              <w:rPr>
                <w:rFonts w:ascii="Arial" w:hAnsi="Arial" w:cs="Arial"/>
                <w:color w:val="0000FF"/>
                <w:lang w:val="fr-BE" w:eastAsia="nl-BE"/>
              </w:rPr>
              <w:t>Sous-groupe 1 : Cylindres élevés</w:t>
            </w:r>
          </w:p>
        </w:tc>
        <w:tc>
          <w:tcPr>
            <w:tcW w:w="248" w:type="dxa"/>
            <w:vAlign w:val="bottom"/>
          </w:tcPr>
          <w:p w:rsidR="001E4E65" w:rsidRPr="00916CDA" w:rsidRDefault="001E4E65">
            <w:pPr>
              <w:spacing w:line="240" w:lineRule="atLeast"/>
              <w:jc w:val="right"/>
              <w:rPr>
                <w:rFonts w:ascii="Arial" w:hAnsi="Arial"/>
                <w:color w:val="0000FF"/>
                <w:lang w:val="fr-BE"/>
              </w:rPr>
            </w:pPr>
          </w:p>
        </w:tc>
      </w:tr>
      <w:tr w:rsidR="001E4E65" w:rsidRPr="00916CDA" w:rsidTr="00B323C0">
        <w:trPr>
          <w:cantSplit/>
        </w:trPr>
        <w:tc>
          <w:tcPr>
            <w:tcW w:w="207" w:type="dxa"/>
          </w:tcPr>
          <w:p w:rsidR="001E4E65" w:rsidRPr="00D96268" w:rsidRDefault="001E4E65">
            <w:pPr>
              <w:spacing w:line="240" w:lineRule="atLeast"/>
              <w:rPr>
                <w:rFonts w:ascii="Arial" w:hAnsi="Arial"/>
                <w:color w:val="0000FF"/>
                <w:lang w:val="fr-BE"/>
              </w:rPr>
            </w:pPr>
          </w:p>
        </w:tc>
        <w:tc>
          <w:tcPr>
            <w:tcW w:w="9107" w:type="dxa"/>
            <w:gridSpan w:val="7"/>
          </w:tcPr>
          <w:p w:rsidR="001E4E65" w:rsidRPr="00916CDA" w:rsidRDefault="001E4E65">
            <w:pPr>
              <w:spacing w:line="240" w:lineRule="atLeast"/>
              <w:jc w:val="both"/>
              <w:rPr>
                <w:rFonts w:ascii="Arial" w:hAnsi="Arial"/>
                <w:color w:val="0000FF"/>
                <w:lang w:val="fr-BE"/>
              </w:rPr>
            </w:pPr>
          </w:p>
        </w:tc>
        <w:tc>
          <w:tcPr>
            <w:tcW w:w="248" w:type="dxa"/>
            <w:vAlign w:val="bottom"/>
          </w:tcPr>
          <w:p w:rsidR="001E4E65" w:rsidRPr="00916CDA" w:rsidRDefault="001E4E65">
            <w:pPr>
              <w:spacing w:line="240" w:lineRule="atLeast"/>
              <w:jc w:val="right"/>
              <w:rPr>
                <w:rFonts w:ascii="Arial" w:hAnsi="Arial"/>
                <w:color w:val="0000FF"/>
                <w:lang w:val="fr-BE"/>
              </w:rPr>
            </w:pPr>
          </w:p>
        </w:tc>
      </w:tr>
      <w:tr w:rsidR="001E4E65" w:rsidRPr="00916CDA" w:rsidTr="00B323C0">
        <w:trPr>
          <w:cantSplit/>
        </w:trPr>
        <w:tc>
          <w:tcPr>
            <w:tcW w:w="207" w:type="dxa"/>
          </w:tcPr>
          <w:p w:rsidR="001E4E65" w:rsidRPr="00D96268" w:rsidRDefault="001E4E65" w:rsidP="00577E5A">
            <w:pPr>
              <w:spacing w:line="240" w:lineRule="atLeast"/>
              <w:jc w:val="both"/>
              <w:rPr>
                <w:rFonts w:ascii="Arial" w:hAnsi="Arial"/>
                <w:color w:val="0000FF"/>
                <w:spacing w:val="-3"/>
                <w:lang w:val="nl-BE"/>
              </w:rPr>
            </w:pPr>
          </w:p>
        </w:tc>
        <w:tc>
          <w:tcPr>
            <w:tcW w:w="992" w:type="dxa"/>
            <w:gridSpan w:val="2"/>
          </w:tcPr>
          <w:p w:rsidR="001E4E65" w:rsidRPr="00916CDA" w:rsidRDefault="001E4E65" w:rsidP="00577E5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r w:rsidRPr="00916CDA">
              <w:rPr>
                <w:rFonts w:ascii="Arial" w:eastAsia="ヒラギノ角ゴ Pro W3" w:hAnsi="Arial" w:cs="Arial"/>
                <w:color w:val="0000FF"/>
                <w:lang w:val="fr-BE"/>
              </w:rPr>
              <w:t>741635</w:t>
            </w:r>
          </w:p>
        </w:tc>
        <w:tc>
          <w:tcPr>
            <w:tcW w:w="6865" w:type="dxa"/>
            <w:gridSpan w:val="3"/>
          </w:tcPr>
          <w:p w:rsidR="001E4E65" w:rsidRPr="00916CDA" w:rsidRDefault="00916CDA" w:rsidP="00577E5A">
            <w:pPr>
              <w:spacing w:line="240" w:lineRule="atLeast"/>
              <w:jc w:val="both"/>
              <w:rPr>
                <w:rFonts w:ascii="Arial" w:hAnsi="Arial" w:cs="Arial"/>
                <w:color w:val="0000FF"/>
                <w:lang w:val="nl-NL"/>
              </w:rPr>
            </w:pPr>
            <w:proofErr w:type="spellStart"/>
            <w:r w:rsidRPr="00916CDA">
              <w:rPr>
                <w:rFonts w:ascii="Arial" w:hAnsi="Arial" w:cs="Arial"/>
                <w:color w:val="0000FF"/>
                <w:lang w:val="nl-BE" w:eastAsia="nl-BE"/>
              </w:rPr>
              <w:t>Cylindre</w:t>
            </w:r>
            <w:proofErr w:type="spellEnd"/>
            <w:r w:rsidRPr="00916CDA">
              <w:rPr>
                <w:rFonts w:ascii="Arial" w:hAnsi="Arial" w:cs="Arial"/>
                <w:color w:val="0000FF"/>
                <w:lang w:val="nl-BE" w:eastAsia="nl-BE"/>
              </w:rPr>
              <w:t xml:space="preserve"> </w:t>
            </w:r>
            <w:proofErr w:type="spellStart"/>
            <w:r w:rsidRPr="00916CDA">
              <w:rPr>
                <w:rFonts w:ascii="Arial" w:hAnsi="Arial" w:cs="Arial"/>
                <w:color w:val="0000FF"/>
                <w:lang w:val="nl-BE" w:eastAsia="nl-BE"/>
              </w:rPr>
              <w:t>supérieur</w:t>
            </w:r>
            <w:proofErr w:type="spellEnd"/>
            <w:r w:rsidRPr="00916CDA">
              <w:rPr>
                <w:rFonts w:ascii="Arial" w:hAnsi="Arial" w:cs="Arial"/>
                <w:color w:val="0000FF"/>
                <w:lang w:val="nl-BE" w:eastAsia="nl-BE"/>
              </w:rPr>
              <w:t xml:space="preserve"> à 6,00 </w:t>
            </w:r>
            <w:proofErr w:type="spellStart"/>
            <w:r w:rsidRPr="00916CDA">
              <w:rPr>
                <w:rFonts w:ascii="Arial" w:hAnsi="Arial" w:cs="Arial"/>
                <w:color w:val="0000FF"/>
                <w:lang w:val="nl-BE" w:eastAsia="nl-BE"/>
              </w:rPr>
              <w:t>dioptries</w:t>
            </w:r>
            <w:proofErr w:type="spellEnd"/>
          </w:p>
        </w:tc>
        <w:tc>
          <w:tcPr>
            <w:tcW w:w="364" w:type="dxa"/>
            <w:vAlign w:val="bottom"/>
          </w:tcPr>
          <w:p w:rsidR="001E4E65" w:rsidRPr="00916CDA" w:rsidRDefault="001E4E65" w:rsidP="00577E5A">
            <w:pPr>
              <w:spacing w:line="240" w:lineRule="atLeast"/>
              <w:jc w:val="right"/>
              <w:rPr>
                <w:rFonts w:ascii="Arial" w:hAnsi="Arial" w:cs="Arial"/>
                <w:color w:val="0000FF"/>
                <w:lang w:val="nl-NL"/>
              </w:rPr>
            </w:pPr>
            <w:r w:rsidRPr="00916CDA">
              <w:rPr>
                <w:rFonts w:ascii="Arial" w:hAnsi="Arial" w:cs="Arial"/>
                <w:color w:val="0000FF"/>
                <w:lang w:val="nl-NL"/>
              </w:rPr>
              <w:t>Z</w:t>
            </w:r>
          </w:p>
        </w:tc>
        <w:tc>
          <w:tcPr>
            <w:tcW w:w="886" w:type="dxa"/>
            <w:vAlign w:val="bottom"/>
          </w:tcPr>
          <w:p w:rsidR="001E4E65" w:rsidRPr="00916CDA" w:rsidRDefault="001E4E65" w:rsidP="00577E5A">
            <w:pPr>
              <w:spacing w:line="240" w:lineRule="atLeast"/>
              <w:jc w:val="right"/>
              <w:rPr>
                <w:rFonts w:ascii="Arial" w:hAnsi="Arial" w:cs="Arial"/>
                <w:color w:val="0000FF"/>
                <w:lang w:val="nl-NL"/>
              </w:rPr>
            </w:pPr>
            <w:r w:rsidRPr="00916CDA">
              <w:rPr>
                <w:rFonts w:ascii="Arial" w:hAnsi="Arial" w:cs="Arial"/>
                <w:color w:val="0000FF"/>
                <w:lang w:val="nl-BE"/>
              </w:rPr>
              <w:t>91</w:t>
            </w:r>
          </w:p>
        </w:tc>
        <w:tc>
          <w:tcPr>
            <w:tcW w:w="248" w:type="dxa"/>
            <w:vAlign w:val="bottom"/>
          </w:tcPr>
          <w:p w:rsidR="001E4E65" w:rsidRPr="00916CDA" w:rsidRDefault="001E4E65" w:rsidP="00577E5A">
            <w:pPr>
              <w:spacing w:line="240" w:lineRule="atLeast"/>
              <w:jc w:val="right"/>
              <w:rPr>
                <w:rFonts w:ascii="Arial" w:hAnsi="Arial"/>
                <w:color w:val="0000FF"/>
                <w:lang w:val="nl-BE"/>
              </w:rPr>
            </w:pPr>
          </w:p>
        </w:tc>
      </w:tr>
      <w:tr w:rsidR="001E4E65" w:rsidRPr="00916CDA" w:rsidTr="00B323C0">
        <w:trPr>
          <w:cantSplit/>
        </w:trPr>
        <w:tc>
          <w:tcPr>
            <w:tcW w:w="207" w:type="dxa"/>
          </w:tcPr>
          <w:p w:rsidR="001E4E65" w:rsidRPr="00D96268" w:rsidRDefault="001E4E65">
            <w:pPr>
              <w:spacing w:line="240" w:lineRule="atLeast"/>
              <w:rPr>
                <w:rFonts w:ascii="Arial" w:hAnsi="Arial"/>
                <w:color w:val="0000FF"/>
                <w:lang w:val="fr-BE"/>
              </w:rPr>
            </w:pPr>
          </w:p>
        </w:tc>
        <w:tc>
          <w:tcPr>
            <w:tcW w:w="9107" w:type="dxa"/>
            <w:gridSpan w:val="7"/>
          </w:tcPr>
          <w:p w:rsidR="001E4E65" w:rsidRPr="00916CDA" w:rsidRDefault="001E4E65">
            <w:pPr>
              <w:spacing w:line="240" w:lineRule="atLeast"/>
              <w:jc w:val="both"/>
              <w:rPr>
                <w:rFonts w:ascii="Arial" w:hAnsi="Arial"/>
                <w:color w:val="0000FF"/>
                <w:lang w:val="fr-BE"/>
              </w:rPr>
            </w:pPr>
          </w:p>
        </w:tc>
        <w:tc>
          <w:tcPr>
            <w:tcW w:w="248" w:type="dxa"/>
            <w:vAlign w:val="bottom"/>
          </w:tcPr>
          <w:p w:rsidR="001E4E65" w:rsidRPr="00916CDA" w:rsidRDefault="001E4E65">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pPr>
              <w:spacing w:line="240" w:lineRule="atLeast"/>
              <w:rPr>
                <w:rFonts w:ascii="Arial" w:hAnsi="Arial"/>
                <w:color w:val="0000FF"/>
                <w:lang w:val="fr-BE"/>
              </w:rPr>
            </w:pPr>
          </w:p>
        </w:tc>
        <w:tc>
          <w:tcPr>
            <w:tcW w:w="9107" w:type="dxa"/>
            <w:gridSpan w:val="7"/>
          </w:tcPr>
          <w:p w:rsidR="001E4E65" w:rsidRPr="00916CDA" w:rsidRDefault="00916CDA">
            <w:pPr>
              <w:spacing w:line="240" w:lineRule="atLeast"/>
              <w:jc w:val="both"/>
              <w:rPr>
                <w:rFonts w:ascii="Arial" w:hAnsi="Arial"/>
                <w:color w:val="0000FF"/>
                <w:lang w:val="fr-BE"/>
              </w:rPr>
            </w:pPr>
            <w:r w:rsidRPr="00916CDA">
              <w:rPr>
                <w:rFonts w:ascii="Arial" w:hAnsi="Arial" w:cs="Arial"/>
                <w:color w:val="0000FF"/>
                <w:lang w:val="fr-BE" w:eastAsia="nl-BE"/>
              </w:rPr>
              <w:t>Sous-groupe 2 : Verres de lunettes prismatiques</w:t>
            </w:r>
          </w:p>
        </w:tc>
        <w:tc>
          <w:tcPr>
            <w:tcW w:w="248" w:type="dxa"/>
            <w:vAlign w:val="bottom"/>
          </w:tcPr>
          <w:p w:rsidR="001E4E65" w:rsidRPr="00916CDA" w:rsidRDefault="001E4E65">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pPr>
              <w:spacing w:line="240" w:lineRule="atLeast"/>
              <w:rPr>
                <w:rFonts w:ascii="Arial" w:hAnsi="Arial"/>
                <w:color w:val="0000FF"/>
                <w:lang w:val="fr-BE"/>
              </w:rPr>
            </w:pPr>
          </w:p>
        </w:tc>
        <w:tc>
          <w:tcPr>
            <w:tcW w:w="9107" w:type="dxa"/>
            <w:gridSpan w:val="7"/>
          </w:tcPr>
          <w:p w:rsidR="001E4E65" w:rsidRPr="00916CDA" w:rsidRDefault="001E4E65">
            <w:pPr>
              <w:spacing w:line="240" w:lineRule="atLeast"/>
              <w:jc w:val="both"/>
              <w:rPr>
                <w:rFonts w:ascii="Arial" w:hAnsi="Arial" w:cs="Arial"/>
                <w:color w:val="0000FF"/>
                <w:lang w:val="fr-BE"/>
              </w:rPr>
            </w:pPr>
          </w:p>
        </w:tc>
        <w:tc>
          <w:tcPr>
            <w:tcW w:w="248" w:type="dxa"/>
            <w:vAlign w:val="bottom"/>
          </w:tcPr>
          <w:p w:rsidR="001E4E65" w:rsidRPr="00916CDA" w:rsidRDefault="001E4E65">
            <w:pPr>
              <w:spacing w:line="240" w:lineRule="atLeast"/>
              <w:jc w:val="right"/>
              <w:rPr>
                <w:rFonts w:ascii="Arial" w:hAnsi="Arial"/>
                <w:color w:val="0000FF"/>
                <w:lang w:val="fr-BE"/>
              </w:rPr>
            </w:pPr>
          </w:p>
        </w:tc>
      </w:tr>
      <w:tr w:rsidR="001E4E65" w:rsidRPr="00916CDA" w:rsidTr="00B323C0">
        <w:trPr>
          <w:cantSplit/>
        </w:trPr>
        <w:tc>
          <w:tcPr>
            <w:tcW w:w="207" w:type="dxa"/>
          </w:tcPr>
          <w:p w:rsidR="001E4E65" w:rsidRPr="00D96268" w:rsidRDefault="001E4E65" w:rsidP="00577E5A">
            <w:pPr>
              <w:spacing w:line="240" w:lineRule="atLeast"/>
              <w:jc w:val="both"/>
              <w:rPr>
                <w:rFonts w:ascii="Arial" w:hAnsi="Arial"/>
                <w:color w:val="0000FF"/>
                <w:spacing w:val="-3"/>
                <w:lang w:val="fr-BE"/>
              </w:rPr>
            </w:pPr>
          </w:p>
        </w:tc>
        <w:tc>
          <w:tcPr>
            <w:tcW w:w="992" w:type="dxa"/>
            <w:gridSpan w:val="2"/>
          </w:tcPr>
          <w:p w:rsidR="001E4E65" w:rsidRPr="00916CDA" w:rsidRDefault="001E4E65" w:rsidP="00577E5A">
            <w:pPr>
              <w:spacing w:line="240" w:lineRule="atLeast"/>
              <w:rPr>
                <w:rFonts w:ascii="Arial" w:hAnsi="Arial" w:cs="Arial"/>
                <w:color w:val="0000FF"/>
                <w:lang w:val="nl-NL"/>
              </w:rPr>
            </w:pPr>
            <w:r w:rsidRPr="00916CDA">
              <w:rPr>
                <w:rFonts w:ascii="Arial" w:eastAsia="ヒラギノ角ゴ Pro W3" w:hAnsi="Arial" w:cs="Arial"/>
                <w:color w:val="0000FF"/>
                <w:lang w:val="fr-BE"/>
              </w:rPr>
              <w:t>741650</w:t>
            </w:r>
          </w:p>
        </w:tc>
        <w:tc>
          <w:tcPr>
            <w:tcW w:w="6865" w:type="dxa"/>
            <w:gridSpan w:val="3"/>
          </w:tcPr>
          <w:p w:rsidR="001E4E65" w:rsidRPr="00916CDA" w:rsidRDefault="00916CDA" w:rsidP="00577E5A">
            <w:pPr>
              <w:spacing w:line="240" w:lineRule="atLeast"/>
              <w:jc w:val="both"/>
              <w:rPr>
                <w:rFonts w:ascii="Arial" w:hAnsi="Arial" w:cs="Arial"/>
                <w:color w:val="0000FF"/>
                <w:lang w:val="nl-NL"/>
              </w:rPr>
            </w:pPr>
            <w:r w:rsidRPr="00916CDA">
              <w:rPr>
                <w:rFonts w:ascii="Arial" w:hAnsi="Arial" w:cs="Arial"/>
                <w:color w:val="0000FF"/>
                <w:lang w:val="nl-BE" w:eastAsia="nl-BE"/>
              </w:rPr>
              <w:t xml:space="preserve">0,50 à 5,00 </w:t>
            </w:r>
            <w:proofErr w:type="spellStart"/>
            <w:r w:rsidRPr="00916CDA">
              <w:rPr>
                <w:rFonts w:ascii="Arial" w:hAnsi="Arial" w:cs="Arial"/>
                <w:color w:val="0000FF"/>
                <w:lang w:val="nl-BE" w:eastAsia="nl-BE"/>
              </w:rPr>
              <w:t>inclus</w:t>
            </w:r>
            <w:proofErr w:type="spellEnd"/>
            <w:r w:rsidRPr="00916CDA">
              <w:rPr>
                <w:rFonts w:ascii="Arial" w:hAnsi="Arial" w:cs="Arial"/>
                <w:color w:val="0000FF"/>
                <w:lang w:val="nl-BE" w:eastAsia="nl-BE"/>
              </w:rPr>
              <w:t xml:space="preserve"> </w:t>
            </w:r>
            <w:proofErr w:type="spellStart"/>
            <w:r w:rsidRPr="00916CDA">
              <w:rPr>
                <w:rFonts w:ascii="Arial" w:hAnsi="Arial" w:cs="Arial"/>
                <w:color w:val="0000FF"/>
                <w:lang w:val="nl-BE" w:eastAsia="nl-BE"/>
              </w:rPr>
              <w:t>dioptries</w:t>
            </w:r>
            <w:proofErr w:type="spellEnd"/>
            <w:r w:rsidRPr="00916CDA">
              <w:rPr>
                <w:rFonts w:ascii="Arial" w:hAnsi="Arial" w:cs="Arial"/>
                <w:color w:val="0000FF"/>
                <w:lang w:val="nl-BE" w:eastAsia="nl-BE"/>
              </w:rPr>
              <w:t xml:space="preserve"> </w:t>
            </w:r>
            <w:proofErr w:type="spellStart"/>
            <w:r w:rsidRPr="00916CDA">
              <w:rPr>
                <w:rFonts w:ascii="Arial" w:hAnsi="Arial" w:cs="Arial"/>
                <w:color w:val="0000FF"/>
                <w:lang w:val="nl-BE" w:eastAsia="nl-BE"/>
              </w:rPr>
              <w:t>prismatiques</w:t>
            </w:r>
            <w:proofErr w:type="spellEnd"/>
          </w:p>
        </w:tc>
        <w:tc>
          <w:tcPr>
            <w:tcW w:w="364" w:type="dxa"/>
            <w:vAlign w:val="bottom"/>
          </w:tcPr>
          <w:p w:rsidR="001E4E65" w:rsidRPr="00916CDA" w:rsidRDefault="001E4E65" w:rsidP="00577E5A">
            <w:pPr>
              <w:spacing w:line="240" w:lineRule="atLeast"/>
              <w:jc w:val="right"/>
              <w:rPr>
                <w:rFonts w:ascii="Arial" w:hAnsi="Arial" w:cs="Arial"/>
                <w:color w:val="0000FF"/>
                <w:lang w:val="nl-NL"/>
              </w:rPr>
            </w:pPr>
            <w:r w:rsidRPr="00916CDA">
              <w:rPr>
                <w:rFonts w:ascii="Arial" w:hAnsi="Arial" w:cs="Arial"/>
                <w:color w:val="0000FF"/>
                <w:lang w:val="nl-NL"/>
              </w:rPr>
              <w:t>Z</w:t>
            </w:r>
          </w:p>
        </w:tc>
        <w:tc>
          <w:tcPr>
            <w:tcW w:w="886" w:type="dxa"/>
            <w:vAlign w:val="bottom"/>
          </w:tcPr>
          <w:p w:rsidR="001E4E65" w:rsidRPr="00916CDA" w:rsidRDefault="001E4E65" w:rsidP="00577E5A">
            <w:pPr>
              <w:spacing w:line="240" w:lineRule="atLeast"/>
              <w:jc w:val="right"/>
              <w:rPr>
                <w:rFonts w:ascii="Arial" w:hAnsi="Arial" w:cs="Arial"/>
                <w:color w:val="0000FF"/>
                <w:lang w:val="nl-NL"/>
              </w:rPr>
            </w:pPr>
            <w:r w:rsidRPr="00916CDA">
              <w:rPr>
                <w:rFonts w:ascii="Arial" w:hAnsi="Arial" w:cs="Arial"/>
                <w:color w:val="0000FF"/>
                <w:lang w:val="nl-BE"/>
              </w:rPr>
              <w:t>21</w:t>
            </w:r>
          </w:p>
        </w:tc>
        <w:tc>
          <w:tcPr>
            <w:tcW w:w="248" w:type="dxa"/>
            <w:vAlign w:val="bottom"/>
          </w:tcPr>
          <w:p w:rsidR="001E4E65" w:rsidRPr="00916CDA" w:rsidRDefault="001E4E65" w:rsidP="00577E5A">
            <w:pPr>
              <w:spacing w:line="240" w:lineRule="atLeast"/>
              <w:jc w:val="right"/>
              <w:rPr>
                <w:rFonts w:ascii="Arial" w:hAnsi="Arial"/>
                <w:color w:val="0000FF"/>
                <w:lang w:val="nl-BE"/>
              </w:rPr>
            </w:pPr>
          </w:p>
        </w:tc>
      </w:tr>
      <w:tr w:rsidR="001E4E65" w:rsidRPr="00916CDA" w:rsidTr="00B323C0">
        <w:trPr>
          <w:cantSplit/>
        </w:trPr>
        <w:tc>
          <w:tcPr>
            <w:tcW w:w="207" w:type="dxa"/>
          </w:tcPr>
          <w:p w:rsidR="001E4E65" w:rsidRPr="00D96268" w:rsidRDefault="001E4E65" w:rsidP="002C4AA1">
            <w:pPr>
              <w:spacing w:line="240" w:lineRule="atLeast"/>
              <w:rPr>
                <w:rFonts w:ascii="Arial" w:hAnsi="Arial"/>
                <w:color w:val="0000FF"/>
                <w:lang w:val="fr-BE"/>
              </w:rPr>
            </w:pPr>
          </w:p>
        </w:tc>
        <w:tc>
          <w:tcPr>
            <w:tcW w:w="657" w:type="dxa"/>
          </w:tcPr>
          <w:p w:rsidR="001E4E65" w:rsidRPr="00916CDA" w:rsidRDefault="001E4E65" w:rsidP="002C4AA1">
            <w:pPr>
              <w:spacing w:line="240" w:lineRule="atLeast"/>
              <w:rPr>
                <w:rFonts w:ascii="Arial" w:hAnsi="Arial"/>
                <w:color w:val="0000FF"/>
                <w:lang w:val="fr-BE"/>
              </w:rPr>
            </w:pPr>
          </w:p>
        </w:tc>
        <w:tc>
          <w:tcPr>
            <w:tcW w:w="864" w:type="dxa"/>
            <w:gridSpan w:val="2"/>
          </w:tcPr>
          <w:p w:rsidR="001E4E65" w:rsidRPr="00916CDA" w:rsidRDefault="001E4E65" w:rsidP="002C4AA1">
            <w:pPr>
              <w:spacing w:line="240" w:lineRule="atLeast"/>
              <w:rPr>
                <w:rFonts w:ascii="Arial" w:hAnsi="Arial"/>
                <w:color w:val="0000FF"/>
                <w:lang w:val="fr-BE"/>
              </w:rPr>
            </w:pPr>
          </w:p>
        </w:tc>
        <w:tc>
          <w:tcPr>
            <w:tcW w:w="864" w:type="dxa"/>
          </w:tcPr>
          <w:p w:rsidR="001E4E65" w:rsidRPr="00916CDA" w:rsidRDefault="001E4E65" w:rsidP="002C4AA1">
            <w:pPr>
              <w:spacing w:line="240" w:lineRule="atLeast"/>
              <w:rPr>
                <w:rFonts w:ascii="Arial" w:hAnsi="Arial"/>
                <w:color w:val="0000FF"/>
                <w:lang w:val="fr-BE"/>
              </w:rPr>
            </w:pPr>
          </w:p>
        </w:tc>
        <w:tc>
          <w:tcPr>
            <w:tcW w:w="5472" w:type="dxa"/>
          </w:tcPr>
          <w:p w:rsidR="001E4E65" w:rsidRPr="00916CDA" w:rsidRDefault="001E4E65" w:rsidP="002C4AA1">
            <w:pPr>
              <w:spacing w:line="240" w:lineRule="atLeast"/>
              <w:jc w:val="both"/>
              <w:rPr>
                <w:rFonts w:ascii="Arial" w:hAnsi="Arial" w:cs="Arial"/>
                <w:color w:val="0000FF"/>
                <w:lang w:val="fr-BE"/>
              </w:rPr>
            </w:pPr>
          </w:p>
        </w:tc>
        <w:tc>
          <w:tcPr>
            <w:tcW w:w="364" w:type="dxa"/>
            <w:vAlign w:val="bottom"/>
          </w:tcPr>
          <w:p w:rsidR="001E4E65" w:rsidRPr="00916CDA" w:rsidRDefault="001E4E65" w:rsidP="002C4AA1">
            <w:pPr>
              <w:spacing w:line="240" w:lineRule="atLeast"/>
              <w:jc w:val="right"/>
              <w:rPr>
                <w:rFonts w:ascii="Arial" w:hAnsi="Arial" w:cs="Arial"/>
                <w:color w:val="0000FF"/>
                <w:lang w:val="fr-BE"/>
              </w:rPr>
            </w:pPr>
          </w:p>
        </w:tc>
        <w:tc>
          <w:tcPr>
            <w:tcW w:w="886" w:type="dxa"/>
            <w:vAlign w:val="bottom"/>
          </w:tcPr>
          <w:p w:rsidR="001E4E65" w:rsidRPr="00916CDA" w:rsidRDefault="001E4E65" w:rsidP="002C4AA1">
            <w:pPr>
              <w:spacing w:line="240" w:lineRule="atLeast"/>
              <w:jc w:val="right"/>
              <w:rPr>
                <w:rFonts w:ascii="Arial" w:hAnsi="Arial"/>
                <w:color w:val="0000FF"/>
                <w:lang w:val="fr-BE"/>
              </w:rPr>
            </w:pPr>
          </w:p>
        </w:tc>
        <w:tc>
          <w:tcPr>
            <w:tcW w:w="248" w:type="dxa"/>
            <w:vAlign w:val="bottom"/>
          </w:tcPr>
          <w:p w:rsidR="001E4E65" w:rsidRPr="00916CDA" w:rsidRDefault="001E4E65" w:rsidP="002C4AA1">
            <w:pPr>
              <w:spacing w:line="240" w:lineRule="atLeast"/>
              <w:jc w:val="right"/>
              <w:rPr>
                <w:rFonts w:ascii="Arial" w:hAnsi="Arial"/>
                <w:color w:val="0000FF"/>
                <w:lang w:val="fr-BE"/>
              </w:rPr>
            </w:pPr>
          </w:p>
        </w:tc>
      </w:tr>
      <w:tr w:rsidR="001E4E65" w:rsidRPr="00916CDA" w:rsidTr="00B323C0">
        <w:trPr>
          <w:cantSplit/>
        </w:trPr>
        <w:tc>
          <w:tcPr>
            <w:tcW w:w="207" w:type="dxa"/>
          </w:tcPr>
          <w:p w:rsidR="001E4E65" w:rsidRPr="00D96268" w:rsidRDefault="001E4E65" w:rsidP="00577E5A">
            <w:pPr>
              <w:spacing w:line="240" w:lineRule="atLeast"/>
              <w:jc w:val="both"/>
              <w:rPr>
                <w:rFonts w:ascii="Arial" w:hAnsi="Arial"/>
                <w:color w:val="0000FF"/>
                <w:spacing w:val="-3"/>
                <w:lang w:val="nl-BE"/>
              </w:rPr>
            </w:pPr>
          </w:p>
        </w:tc>
        <w:tc>
          <w:tcPr>
            <w:tcW w:w="992" w:type="dxa"/>
            <w:gridSpan w:val="2"/>
          </w:tcPr>
          <w:p w:rsidR="001E4E65" w:rsidRPr="00916CDA" w:rsidRDefault="001E4E65" w:rsidP="00577E5A">
            <w:pPr>
              <w:spacing w:line="240" w:lineRule="atLeast"/>
              <w:rPr>
                <w:rFonts w:ascii="Arial" w:hAnsi="Arial" w:cs="Arial"/>
                <w:color w:val="0000FF"/>
                <w:lang w:val="nl-NL"/>
              </w:rPr>
            </w:pPr>
            <w:r w:rsidRPr="00916CDA">
              <w:rPr>
                <w:rFonts w:ascii="Arial" w:eastAsia="ヒラギノ角ゴ Pro W3" w:hAnsi="Arial" w:cs="Arial"/>
                <w:color w:val="0000FF"/>
                <w:lang w:val="fr-BE"/>
              </w:rPr>
              <w:t>741672</w:t>
            </w:r>
          </w:p>
        </w:tc>
        <w:tc>
          <w:tcPr>
            <w:tcW w:w="6865" w:type="dxa"/>
            <w:gridSpan w:val="3"/>
          </w:tcPr>
          <w:p w:rsidR="001E4E65" w:rsidRPr="00916CDA" w:rsidRDefault="00916CDA" w:rsidP="00577E5A">
            <w:pPr>
              <w:spacing w:line="240" w:lineRule="atLeast"/>
              <w:jc w:val="both"/>
              <w:rPr>
                <w:rFonts w:ascii="Arial" w:hAnsi="Arial" w:cs="Arial"/>
                <w:color w:val="0000FF"/>
                <w:lang w:val="nl-NL"/>
              </w:rPr>
            </w:pPr>
            <w:proofErr w:type="spellStart"/>
            <w:r w:rsidRPr="00916CDA">
              <w:rPr>
                <w:rFonts w:ascii="Arial" w:hAnsi="Arial" w:cs="Arial"/>
                <w:color w:val="0000FF"/>
                <w:lang w:val="nl-BE" w:eastAsia="nl-BE"/>
              </w:rPr>
              <w:t>Supérieurs</w:t>
            </w:r>
            <w:proofErr w:type="spellEnd"/>
            <w:r w:rsidRPr="00916CDA">
              <w:rPr>
                <w:rFonts w:ascii="Arial" w:hAnsi="Arial" w:cs="Arial"/>
                <w:color w:val="0000FF"/>
                <w:lang w:val="nl-BE" w:eastAsia="nl-BE"/>
              </w:rPr>
              <w:t xml:space="preserve"> à 5,00 </w:t>
            </w:r>
            <w:proofErr w:type="spellStart"/>
            <w:r w:rsidRPr="00916CDA">
              <w:rPr>
                <w:rFonts w:ascii="Arial" w:hAnsi="Arial" w:cs="Arial"/>
                <w:color w:val="0000FF"/>
                <w:lang w:val="nl-BE" w:eastAsia="nl-BE"/>
              </w:rPr>
              <w:t>dioptries</w:t>
            </w:r>
            <w:proofErr w:type="spellEnd"/>
            <w:r w:rsidRPr="00916CDA">
              <w:rPr>
                <w:rFonts w:ascii="Arial" w:hAnsi="Arial" w:cs="Arial"/>
                <w:color w:val="0000FF"/>
                <w:lang w:val="nl-BE" w:eastAsia="nl-BE"/>
              </w:rPr>
              <w:t xml:space="preserve"> </w:t>
            </w:r>
            <w:proofErr w:type="spellStart"/>
            <w:r w:rsidRPr="00916CDA">
              <w:rPr>
                <w:rFonts w:ascii="Arial" w:hAnsi="Arial" w:cs="Arial"/>
                <w:color w:val="0000FF"/>
                <w:lang w:val="nl-BE" w:eastAsia="nl-BE"/>
              </w:rPr>
              <w:t>prismatiques</w:t>
            </w:r>
            <w:proofErr w:type="spellEnd"/>
          </w:p>
        </w:tc>
        <w:tc>
          <w:tcPr>
            <w:tcW w:w="364" w:type="dxa"/>
            <w:vAlign w:val="bottom"/>
          </w:tcPr>
          <w:p w:rsidR="001E4E65" w:rsidRPr="00916CDA" w:rsidRDefault="001E4E65" w:rsidP="00577E5A">
            <w:pPr>
              <w:spacing w:line="240" w:lineRule="atLeast"/>
              <w:jc w:val="right"/>
              <w:rPr>
                <w:rFonts w:ascii="Arial" w:hAnsi="Arial" w:cs="Arial"/>
                <w:color w:val="0000FF"/>
                <w:lang w:val="nl-NL"/>
              </w:rPr>
            </w:pPr>
            <w:r w:rsidRPr="00916CDA">
              <w:rPr>
                <w:rFonts w:ascii="Arial" w:hAnsi="Arial" w:cs="Arial"/>
                <w:color w:val="0000FF"/>
                <w:lang w:val="nl-NL"/>
              </w:rPr>
              <w:t>Z</w:t>
            </w:r>
          </w:p>
        </w:tc>
        <w:tc>
          <w:tcPr>
            <w:tcW w:w="886" w:type="dxa"/>
            <w:vAlign w:val="bottom"/>
          </w:tcPr>
          <w:p w:rsidR="001E4E65" w:rsidRPr="00916CDA" w:rsidRDefault="001E4E65" w:rsidP="00577E5A">
            <w:pPr>
              <w:spacing w:line="240" w:lineRule="atLeast"/>
              <w:jc w:val="right"/>
              <w:rPr>
                <w:rFonts w:ascii="Arial" w:hAnsi="Arial" w:cs="Arial"/>
                <w:color w:val="0000FF"/>
                <w:lang w:val="nl-NL"/>
              </w:rPr>
            </w:pPr>
            <w:r w:rsidRPr="00916CDA">
              <w:rPr>
                <w:rFonts w:ascii="Arial" w:hAnsi="Arial" w:cs="Arial"/>
                <w:color w:val="0000FF"/>
                <w:lang w:val="nl-BE"/>
              </w:rPr>
              <w:t>26,50</w:t>
            </w:r>
          </w:p>
        </w:tc>
        <w:tc>
          <w:tcPr>
            <w:tcW w:w="248" w:type="dxa"/>
            <w:vAlign w:val="bottom"/>
          </w:tcPr>
          <w:p w:rsidR="001E4E65" w:rsidRPr="00916CDA" w:rsidRDefault="001E4E65" w:rsidP="00577E5A">
            <w:pPr>
              <w:spacing w:line="240" w:lineRule="atLeast"/>
              <w:jc w:val="right"/>
              <w:rPr>
                <w:rFonts w:ascii="Arial" w:hAnsi="Arial"/>
                <w:color w:val="0000FF"/>
                <w:lang w:val="nl-BE"/>
              </w:rPr>
            </w:pPr>
          </w:p>
        </w:tc>
      </w:tr>
      <w:tr w:rsidR="001E4E65" w:rsidRPr="00CA7013" w:rsidTr="00B323C0">
        <w:trPr>
          <w:cantSplit/>
        </w:trPr>
        <w:tc>
          <w:tcPr>
            <w:tcW w:w="207" w:type="dxa"/>
          </w:tcPr>
          <w:p w:rsidR="001E4E65" w:rsidRPr="00D96268" w:rsidRDefault="001E4E65">
            <w:pPr>
              <w:spacing w:line="240" w:lineRule="atLeast"/>
              <w:rPr>
                <w:rFonts w:ascii="Arial" w:hAnsi="Arial"/>
                <w:color w:val="0000FF"/>
                <w:lang w:val="fr-BE"/>
              </w:rPr>
            </w:pPr>
          </w:p>
        </w:tc>
        <w:tc>
          <w:tcPr>
            <w:tcW w:w="9107" w:type="dxa"/>
            <w:gridSpan w:val="7"/>
          </w:tcPr>
          <w:p w:rsidR="001E4E65" w:rsidRPr="00CA7013" w:rsidRDefault="001E4E65">
            <w:pPr>
              <w:spacing w:line="240" w:lineRule="atLeast"/>
              <w:jc w:val="both"/>
              <w:rPr>
                <w:rFonts w:ascii="Arial" w:hAnsi="Arial" w:cs="Arial"/>
                <w:color w:val="0000FF"/>
                <w:lang w:val="fr-BE"/>
              </w:rPr>
            </w:pPr>
          </w:p>
        </w:tc>
        <w:tc>
          <w:tcPr>
            <w:tcW w:w="248" w:type="dxa"/>
            <w:vAlign w:val="bottom"/>
          </w:tcPr>
          <w:p w:rsidR="001E4E65" w:rsidRPr="00CA7013" w:rsidRDefault="001E4E65">
            <w:pPr>
              <w:spacing w:line="240" w:lineRule="atLeast"/>
              <w:jc w:val="right"/>
              <w:rPr>
                <w:rFonts w:ascii="Arial" w:hAnsi="Arial"/>
                <w:color w:val="0000FF"/>
                <w:lang w:val="fr-BE"/>
              </w:rPr>
            </w:pPr>
          </w:p>
        </w:tc>
      </w:tr>
      <w:tr w:rsidR="001E4E65" w:rsidRPr="000B0818" w:rsidTr="00B323C0">
        <w:trPr>
          <w:cantSplit/>
        </w:trPr>
        <w:tc>
          <w:tcPr>
            <w:tcW w:w="207" w:type="dxa"/>
            <w:vAlign w:val="center"/>
          </w:tcPr>
          <w:p w:rsidR="001E4E65" w:rsidRPr="00D96268" w:rsidRDefault="001E4E65" w:rsidP="00CA7013">
            <w:pPr>
              <w:spacing w:line="240" w:lineRule="atLeast"/>
              <w:rPr>
                <w:rFonts w:ascii="Arial" w:hAnsi="Arial"/>
                <w:b/>
                <w:color w:val="0000FF"/>
                <w:lang w:val="fr-BE"/>
              </w:rPr>
            </w:pPr>
          </w:p>
        </w:tc>
        <w:tc>
          <w:tcPr>
            <w:tcW w:w="9107" w:type="dxa"/>
            <w:gridSpan w:val="7"/>
            <w:vAlign w:val="center"/>
          </w:tcPr>
          <w:p w:rsidR="001E4E65" w:rsidRPr="00CA7013" w:rsidRDefault="00CA7013" w:rsidP="00CA701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b/>
                <w:bCs/>
                <w:color w:val="0000FF"/>
                <w:lang w:val="fr-BE"/>
              </w:rPr>
            </w:pPr>
            <w:r w:rsidRPr="00CA7013">
              <w:rPr>
                <w:rFonts w:ascii="Arial" w:hAnsi="Arial" w:cs="Arial"/>
                <w:b/>
                <w:color w:val="0000FF"/>
                <w:lang w:val="fr-BE" w:eastAsia="nl-BE"/>
              </w:rPr>
              <w:t>2° GROUPE CIBLE : BENEFICIAIRES JUSQU'AU 18</w:t>
            </w:r>
            <w:r w:rsidRPr="00CA7013">
              <w:rPr>
                <w:rFonts w:ascii="Arial" w:hAnsi="Arial" w:cs="Arial"/>
                <w:b/>
                <w:color w:val="0000FF"/>
                <w:vertAlign w:val="superscript"/>
                <w:lang w:val="fr-BE" w:eastAsia="nl-BE"/>
              </w:rPr>
              <w:t>e</w:t>
            </w:r>
            <w:r w:rsidRPr="00CA7013">
              <w:rPr>
                <w:rFonts w:ascii="Arial" w:hAnsi="Arial" w:cs="Arial"/>
                <w:b/>
                <w:color w:val="0000FF"/>
                <w:lang w:val="fr-BE" w:eastAsia="nl-BE"/>
              </w:rPr>
              <w:t xml:space="preserve"> ANNIVERSAIRE</w:t>
            </w:r>
          </w:p>
        </w:tc>
        <w:tc>
          <w:tcPr>
            <w:tcW w:w="248" w:type="dxa"/>
            <w:vAlign w:val="center"/>
          </w:tcPr>
          <w:p w:rsidR="001E4E65" w:rsidRPr="00CA7013" w:rsidRDefault="001E4E65" w:rsidP="00CA7013">
            <w:pPr>
              <w:spacing w:line="240" w:lineRule="atLeast"/>
              <w:rPr>
                <w:rFonts w:ascii="Arial" w:hAnsi="Arial"/>
                <w:b/>
                <w:color w:val="0000FF"/>
                <w:lang w:val="fr-BE"/>
              </w:rPr>
            </w:pPr>
          </w:p>
        </w:tc>
      </w:tr>
      <w:tr w:rsidR="001E4E65" w:rsidRPr="000B0818" w:rsidTr="00B323C0">
        <w:trPr>
          <w:cantSplit/>
        </w:trPr>
        <w:tc>
          <w:tcPr>
            <w:tcW w:w="207" w:type="dxa"/>
          </w:tcPr>
          <w:p w:rsidR="001E4E65" w:rsidRPr="00D96268" w:rsidRDefault="001E4E65">
            <w:pPr>
              <w:spacing w:line="240" w:lineRule="atLeast"/>
              <w:rPr>
                <w:rFonts w:ascii="Arial" w:hAnsi="Arial"/>
                <w:color w:val="0000FF"/>
                <w:lang w:val="fr-BE"/>
              </w:rPr>
            </w:pPr>
          </w:p>
        </w:tc>
        <w:tc>
          <w:tcPr>
            <w:tcW w:w="9107" w:type="dxa"/>
            <w:gridSpan w:val="7"/>
          </w:tcPr>
          <w:p w:rsidR="001E4E65" w:rsidRPr="00CA7013" w:rsidRDefault="001E4E65">
            <w:pPr>
              <w:spacing w:line="240" w:lineRule="atLeast"/>
              <w:jc w:val="both"/>
              <w:rPr>
                <w:rFonts w:ascii="Arial" w:hAnsi="Arial" w:cs="Arial"/>
                <w:color w:val="0000FF"/>
                <w:lang w:val="fr-BE"/>
              </w:rPr>
            </w:pPr>
          </w:p>
        </w:tc>
        <w:tc>
          <w:tcPr>
            <w:tcW w:w="248" w:type="dxa"/>
            <w:vAlign w:val="bottom"/>
          </w:tcPr>
          <w:p w:rsidR="001E4E65" w:rsidRPr="00CA7013" w:rsidRDefault="001E4E65">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pPr>
              <w:spacing w:line="240" w:lineRule="atLeast"/>
              <w:rPr>
                <w:rFonts w:ascii="Arial" w:hAnsi="Arial"/>
                <w:color w:val="0000FF"/>
                <w:lang w:val="fr-BE"/>
              </w:rPr>
            </w:pPr>
          </w:p>
        </w:tc>
        <w:tc>
          <w:tcPr>
            <w:tcW w:w="9107" w:type="dxa"/>
            <w:gridSpan w:val="7"/>
          </w:tcPr>
          <w:p w:rsidR="001E4E65" w:rsidRPr="00CA7013" w:rsidRDefault="00CA7013">
            <w:pPr>
              <w:spacing w:line="240" w:lineRule="atLeast"/>
              <w:jc w:val="both"/>
              <w:rPr>
                <w:rFonts w:ascii="Arial" w:hAnsi="Arial"/>
                <w:color w:val="0000FF"/>
                <w:u w:val="single"/>
                <w:lang w:val="fr-BE"/>
              </w:rPr>
            </w:pPr>
            <w:r w:rsidRPr="00CA7013">
              <w:rPr>
                <w:rFonts w:ascii="Arial" w:hAnsi="Arial" w:cs="Arial"/>
                <w:color w:val="0000FF"/>
                <w:u w:val="single"/>
                <w:lang w:val="fr-BE" w:eastAsia="nl-BE"/>
              </w:rPr>
              <w:t xml:space="preserve">Groupe 1 : Verres de lunettes </w:t>
            </w:r>
            <w:proofErr w:type="spellStart"/>
            <w:r w:rsidRPr="00CA7013">
              <w:rPr>
                <w:rFonts w:ascii="Arial" w:hAnsi="Arial" w:cs="Arial"/>
                <w:color w:val="0000FF"/>
                <w:u w:val="single"/>
                <w:lang w:val="fr-BE" w:eastAsia="nl-BE"/>
              </w:rPr>
              <w:t>unifocaux</w:t>
            </w:r>
            <w:proofErr w:type="spellEnd"/>
            <w:r w:rsidRPr="00CA7013">
              <w:rPr>
                <w:rFonts w:ascii="Arial" w:hAnsi="Arial" w:cs="Arial"/>
                <w:color w:val="0000FF"/>
                <w:u w:val="single"/>
                <w:lang w:val="fr-BE" w:eastAsia="nl-BE"/>
              </w:rPr>
              <w:t xml:space="preserve"> organiques</w:t>
            </w:r>
          </w:p>
        </w:tc>
        <w:tc>
          <w:tcPr>
            <w:tcW w:w="248" w:type="dxa"/>
            <w:vAlign w:val="bottom"/>
          </w:tcPr>
          <w:p w:rsidR="001E4E65" w:rsidRPr="00CA7013" w:rsidRDefault="001E4E65">
            <w:pPr>
              <w:spacing w:line="240" w:lineRule="atLeast"/>
              <w:jc w:val="right"/>
              <w:rPr>
                <w:rFonts w:ascii="Arial" w:hAnsi="Arial"/>
                <w:color w:val="0000FF"/>
                <w:u w:val="single"/>
                <w:lang w:val="fr-BE"/>
              </w:rPr>
            </w:pPr>
          </w:p>
        </w:tc>
      </w:tr>
      <w:tr w:rsidR="001E4E65" w:rsidRPr="000B0818" w:rsidTr="00B323C0">
        <w:trPr>
          <w:cantSplit/>
        </w:trPr>
        <w:tc>
          <w:tcPr>
            <w:tcW w:w="207" w:type="dxa"/>
          </w:tcPr>
          <w:p w:rsidR="001E4E65" w:rsidRPr="00D96268" w:rsidRDefault="001E4E65">
            <w:pPr>
              <w:spacing w:line="240" w:lineRule="atLeast"/>
              <w:rPr>
                <w:rFonts w:ascii="Arial" w:hAnsi="Arial"/>
                <w:color w:val="0000FF"/>
                <w:lang w:val="fr-BE"/>
              </w:rPr>
            </w:pPr>
          </w:p>
        </w:tc>
        <w:tc>
          <w:tcPr>
            <w:tcW w:w="9107" w:type="dxa"/>
            <w:gridSpan w:val="7"/>
          </w:tcPr>
          <w:p w:rsidR="001E4E65" w:rsidRPr="00CA7013" w:rsidRDefault="001E4E65">
            <w:pPr>
              <w:spacing w:line="240" w:lineRule="atLeast"/>
              <w:jc w:val="both"/>
              <w:rPr>
                <w:rFonts w:ascii="Arial" w:hAnsi="Arial"/>
                <w:color w:val="0000FF"/>
                <w:lang w:val="fr-BE"/>
              </w:rPr>
            </w:pPr>
          </w:p>
        </w:tc>
        <w:tc>
          <w:tcPr>
            <w:tcW w:w="248" w:type="dxa"/>
            <w:vAlign w:val="bottom"/>
          </w:tcPr>
          <w:p w:rsidR="001E4E65" w:rsidRPr="00CA7013" w:rsidRDefault="001E4E65">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pPr>
              <w:spacing w:line="240" w:lineRule="atLeast"/>
              <w:rPr>
                <w:rFonts w:ascii="Arial" w:hAnsi="Arial"/>
                <w:color w:val="0000FF"/>
                <w:lang w:val="fr-BE"/>
              </w:rPr>
            </w:pPr>
          </w:p>
        </w:tc>
        <w:tc>
          <w:tcPr>
            <w:tcW w:w="9107" w:type="dxa"/>
            <w:gridSpan w:val="7"/>
          </w:tcPr>
          <w:p w:rsidR="001E4E65" w:rsidRPr="00CA7013" w:rsidRDefault="00CA7013">
            <w:pPr>
              <w:spacing w:line="240" w:lineRule="atLeast"/>
              <w:jc w:val="both"/>
              <w:rPr>
                <w:rFonts w:ascii="Arial" w:hAnsi="Arial"/>
                <w:color w:val="0000FF"/>
                <w:lang w:val="fr-BE"/>
              </w:rPr>
            </w:pPr>
            <w:r w:rsidRPr="00CA7013">
              <w:rPr>
                <w:rFonts w:ascii="Arial" w:hAnsi="Arial" w:cs="Arial"/>
                <w:color w:val="0000FF"/>
                <w:lang w:val="fr-BE" w:eastAsia="nl-BE"/>
              </w:rPr>
              <w:t xml:space="preserve">Sous-groupe 1 : Verres de lunettes </w:t>
            </w:r>
            <w:proofErr w:type="spellStart"/>
            <w:r w:rsidRPr="00CA7013">
              <w:rPr>
                <w:rFonts w:ascii="Arial" w:hAnsi="Arial" w:cs="Arial"/>
                <w:color w:val="0000FF"/>
                <w:lang w:val="fr-BE" w:eastAsia="nl-BE"/>
              </w:rPr>
              <w:t>unifocaux</w:t>
            </w:r>
            <w:proofErr w:type="spellEnd"/>
            <w:r w:rsidRPr="00CA7013">
              <w:rPr>
                <w:rFonts w:ascii="Arial" w:hAnsi="Arial" w:cs="Arial"/>
                <w:color w:val="0000FF"/>
                <w:lang w:val="fr-BE" w:eastAsia="nl-BE"/>
              </w:rPr>
              <w:t xml:space="preserve"> organiques à bas/haut indice de réfraction</w:t>
            </w:r>
          </w:p>
        </w:tc>
        <w:tc>
          <w:tcPr>
            <w:tcW w:w="248" w:type="dxa"/>
            <w:vAlign w:val="bottom"/>
          </w:tcPr>
          <w:p w:rsidR="001E4E65" w:rsidRPr="00CA7013" w:rsidRDefault="001E4E65">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pPr>
              <w:spacing w:line="240" w:lineRule="atLeast"/>
              <w:rPr>
                <w:rFonts w:ascii="Arial" w:hAnsi="Arial"/>
                <w:color w:val="0000FF"/>
                <w:lang w:val="fr-BE"/>
              </w:rPr>
            </w:pPr>
          </w:p>
        </w:tc>
        <w:tc>
          <w:tcPr>
            <w:tcW w:w="9107" w:type="dxa"/>
            <w:gridSpan w:val="7"/>
          </w:tcPr>
          <w:p w:rsidR="001E4E65" w:rsidRPr="00CA7013" w:rsidRDefault="001E4E65" w:rsidP="00943428">
            <w:pPr>
              <w:spacing w:line="240" w:lineRule="atLeast"/>
              <w:jc w:val="both"/>
              <w:rPr>
                <w:rFonts w:ascii="Arial" w:hAnsi="Arial"/>
                <w:color w:val="0000FF"/>
                <w:lang w:val="fr-BE"/>
              </w:rPr>
            </w:pPr>
          </w:p>
        </w:tc>
        <w:tc>
          <w:tcPr>
            <w:tcW w:w="248" w:type="dxa"/>
            <w:vAlign w:val="bottom"/>
          </w:tcPr>
          <w:p w:rsidR="001E4E65" w:rsidRPr="00CA7013" w:rsidRDefault="001E4E65">
            <w:pPr>
              <w:spacing w:line="240" w:lineRule="atLeast"/>
              <w:jc w:val="right"/>
              <w:rPr>
                <w:rFonts w:ascii="Arial" w:hAnsi="Arial"/>
                <w:color w:val="0000FF"/>
                <w:lang w:val="fr-BE"/>
              </w:rPr>
            </w:pPr>
          </w:p>
        </w:tc>
      </w:tr>
      <w:tr w:rsidR="001E4E65" w:rsidRPr="00CA7013" w:rsidTr="00B323C0">
        <w:trPr>
          <w:cantSplit/>
        </w:trPr>
        <w:tc>
          <w:tcPr>
            <w:tcW w:w="207" w:type="dxa"/>
            <w:vAlign w:val="center"/>
          </w:tcPr>
          <w:p w:rsidR="001E4E65" w:rsidRPr="00D96268" w:rsidRDefault="001E4E65" w:rsidP="00CA7013">
            <w:pPr>
              <w:spacing w:line="240" w:lineRule="atLeast"/>
              <w:rPr>
                <w:rFonts w:ascii="Arial" w:hAnsi="Arial"/>
                <w:i/>
                <w:color w:val="0000FF"/>
                <w:lang w:val="fr-BE"/>
              </w:rPr>
            </w:pPr>
          </w:p>
        </w:tc>
        <w:tc>
          <w:tcPr>
            <w:tcW w:w="9107" w:type="dxa"/>
            <w:gridSpan w:val="7"/>
            <w:vAlign w:val="center"/>
          </w:tcPr>
          <w:p w:rsidR="001E4E65" w:rsidRPr="00CA7013" w:rsidRDefault="00CA7013" w:rsidP="00CA701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i/>
                <w:color w:val="0000FF"/>
                <w:lang w:val="fr-BE"/>
              </w:rPr>
            </w:pPr>
            <w:r w:rsidRPr="00CA7013">
              <w:rPr>
                <w:rFonts w:ascii="Arial" w:hAnsi="Arial" w:cs="Arial"/>
                <w:i/>
                <w:color w:val="0000FF"/>
                <w:lang w:val="fr-BE" w:eastAsia="nl-BE"/>
              </w:rPr>
              <w:t xml:space="preserve">1. </w:t>
            </w:r>
            <w:proofErr w:type="spellStart"/>
            <w:r w:rsidRPr="00CA7013">
              <w:rPr>
                <w:rFonts w:ascii="Arial" w:hAnsi="Arial" w:cs="Arial"/>
                <w:i/>
                <w:color w:val="0000FF"/>
                <w:lang w:val="nl-BE" w:eastAsia="nl-BE"/>
              </w:rPr>
              <w:t>Verres</w:t>
            </w:r>
            <w:proofErr w:type="spellEnd"/>
            <w:r w:rsidRPr="00CA7013">
              <w:rPr>
                <w:rFonts w:ascii="Arial" w:hAnsi="Arial" w:cs="Arial"/>
                <w:i/>
                <w:color w:val="0000FF"/>
                <w:lang w:val="nl-BE" w:eastAsia="nl-BE"/>
              </w:rPr>
              <w:t xml:space="preserve"> de </w:t>
            </w:r>
            <w:proofErr w:type="spellStart"/>
            <w:r w:rsidRPr="00CA7013">
              <w:rPr>
                <w:rFonts w:ascii="Arial" w:hAnsi="Arial" w:cs="Arial"/>
                <w:i/>
                <w:color w:val="0000FF"/>
                <w:lang w:val="nl-BE" w:eastAsia="nl-BE"/>
              </w:rPr>
              <w:t>lunettes</w:t>
            </w:r>
            <w:proofErr w:type="spellEnd"/>
            <w:r w:rsidRPr="00CA7013">
              <w:rPr>
                <w:rFonts w:ascii="Arial" w:hAnsi="Arial" w:cs="Arial"/>
                <w:i/>
                <w:color w:val="0000FF"/>
                <w:lang w:val="nl-BE" w:eastAsia="nl-BE"/>
              </w:rPr>
              <w:t xml:space="preserve"> </w:t>
            </w:r>
            <w:proofErr w:type="spellStart"/>
            <w:r w:rsidRPr="00CA7013">
              <w:rPr>
                <w:rFonts w:ascii="Arial" w:hAnsi="Arial" w:cs="Arial"/>
                <w:i/>
                <w:color w:val="0000FF"/>
                <w:lang w:val="nl-BE" w:eastAsia="nl-BE"/>
              </w:rPr>
              <w:t>sphériques</w:t>
            </w:r>
            <w:proofErr w:type="spellEnd"/>
          </w:p>
        </w:tc>
        <w:tc>
          <w:tcPr>
            <w:tcW w:w="248" w:type="dxa"/>
            <w:vAlign w:val="center"/>
          </w:tcPr>
          <w:p w:rsidR="001E4E65" w:rsidRPr="00CA7013" w:rsidRDefault="001E4E65" w:rsidP="00CA7013">
            <w:pPr>
              <w:spacing w:line="240" w:lineRule="atLeast"/>
              <w:rPr>
                <w:rFonts w:ascii="Arial" w:hAnsi="Arial"/>
                <w:i/>
                <w:color w:val="0000FF"/>
                <w:lang w:val="fr-BE"/>
              </w:rPr>
            </w:pPr>
          </w:p>
        </w:tc>
      </w:tr>
      <w:tr w:rsidR="001E4E65" w:rsidRPr="00CA7013" w:rsidTr="00B323C0">
        <w:trPr>
          <w:cantSplit/>
        </w:trPr>
        <w:tc>
          <w:tcPr>
            <w:tcW w:w="207" w:type="dxa"/>
          </w:tcPr>
          <w:p w:rsidR="001E4E65" w:rsidRPr="00D96268" w:rsidRDefault="001E4E65">
            <w:pPr>
              <w:spacing w:line="240" w:lineRule="atLeast"/>
              <w:rPr>
                <w:rFonts w:ascii="Arial" w:hAnsi="Arial"/>
                <w:color w:val="0000FF"/>
                <w:lang w:val="fr-BE"/>
              </w:rPr>
            </w:pPr>
          </w:p>
        </w:tc>
        <w:tc>
          <w:tcPr>
            <w:tcW w:w="9107" w:type="dxa"/>
            <w:gridSpan w:val="7"/>
          </w:tcPr>
          <w:p w:rsidR="001E4E65" w:rsidRPr="00CA7013" w:rsidRDefault="001E4E65" w:rsidP="00943428">
            <w:pPr>
              <w:spacing w:line="240" w:lineRule="atLeast"/>
              <w:jc w:val="both"/>
              <w:rPr>
                <w:rFonts w:ascii="Arial" w:hAnsi="Arial" w:cs="Arial"/>
                <w:color w:val="0000FF"/>
                <w:lang w:val="fr-BE"/>
              </w:rPr>
            </w:pPr>
          </w:p>
        </w:tc>
        <w:tc>
          <w:tcPr>
            <w:tcW w:w="248" w:type="dxa"/>
            <w:vAlign w:val="bottom"/>
          </w:tcPr>
          <w:p w:rsidR="001E4E65" w:rsidRPr="00CA7013" w:rsidRDefault="001E4E65">
            <w:pPr>
              <w:spacing w:line="240" w:lineRule="atLeast"/>
              <w:jc w:val="right"/>
              <w:rPr>
                <w:rFonts w:ascii="Arial" w:hAnsi="Arial"/>
                <w:color w:val="0000FF"/>
                <w:lang w:val="fr-BE"/>
              </w:rPr>
            </w:pPr>
          </w:p>
        </w:tc>
      </w:tr>
      <w:tr w:rsidR="001E4E65" w:rsidRPr="00CA7013" w:rsidTr="00B323C0">
        <w:trPr>
          <w:cantSplit/>
        </w:trPr>
        <w:tc>
          <w:tcPr>
            <w:tcW w:w="207" w:type="dxa"/>
          </w:tcPr>
          <w:p w:rsidR="001E4E65" w:rsidRPr="00D96268" w:rsidRDefault="001E4E65" w:rsidP="00577E5A">
            <w:pPr>
              <w:spacing w:line="240" w:lineRule="atLeast"/>
              <w:jc w:val="both"/>
              <w:rPr>
                <w:rFonts w:ascii="Arial" w:hAnsi="Arial"/>
                <w:color w:val="0000FF"/>
                <w:spacing w:val="-3"/>
                <w:lang w:val="nl-BE"/>
              </w:rPr>
            </w:pPr>
          </w:p>
        </w:tc>
        <w:tc>
          <w:tcPr>
            <w:tcW w:w="992" w:type="dxa"/>
            <w:gridSpan w:val="2"/>
          </w:tcPr>
          <w:p w:rsidR="001E4E65" w:rsidRPr="00CA7013" w:rsidRDefault="001E4E65" w:rsidP="00577E5A">
            <w:pPr>
              <w:spacing w:line="240" w:lineRule="atLeast"/>
              <w:rPr>
                <w:rFonts w:ascii="Arial" w:hAnsi="Arial" w:cs="Arial"/>
                <w:color w:val="0000FF"/>
                <w:lang w:val="nl-NL"/>
              </w:rPr>
            </w:pPr>
            <w:r w:rsidRPr="00CA7013">
              <w:rPr>
                <w:rFonts w:ascii="Arial" w:eastAsia="ヒラギノ角ゴ Pro W3" w:hAnsi="Arial" w:cs="Arial"/>
                <w:color w:val="0000FF"/>
                <w:lang w:val="fr-BE"/>
              </w:rPr>
              <w:t>741694</w:t>
            </w:r>
          </w:p>
        </w:tc>
        <w:tc>
          <w:tcPr>
            <w:tcW w:w="6865" w:type="dxa"/>
            <w:gridSpan w:val="3"/>
          </w:tcPr>
          <w:p w:rsidR="001E4E65" w:rsidRPr="00CA7013" w:rsidRDefault="00CA7013" w:rsidP="00577E5A">
            <w:pPr>
              <w:spacing w:line="240" w:lineRule="atLeast"/>
              <w:jc w:val="both"/>
              <w:rPr>
                <w:rFonts w:ascii="Arial" w:hAnsi="Arial" w:cs="Arial"/>
                <w:color w:val="0000FF"/>
                <w:lang w:val="nl-NL"/>
              </w:rPr>
            </w:pPr>
            <w:r w:rsidRPr="00CA7013">
              <w:rPr>
                <w:rFonts w:ascii="Arial" w:hAnsi="Arial" w:cs="Arial"/>
                <w:color w:val="0000FF"/>
                <w:lang w:val="nl-BE" w:eastAsia="nl-BE"/>
              </w:rPr>
              <w:t xml:space="preserve">0,00 à 4,00 </w:t>
            </w:r>
            <w:proofErr w:type="spellStart"/>
            <w:r w:rsidRPr="00CA7013">
              <w:rPr>
                <w:rFonts w:ascii="Arial" w:hAnsi="Arial" w:cs="Arial"/>
                <w:color w:val="0000FF"/>
                <w:lang w:val="nl-BE" w:eastAsia="nl-BE"/>
              </w:rPr>
              <w:t>inclus</w:t>
            </w:r>
            <w:proofErr w:type="spellEnd"/>
          </w:p>
        </w:tc>
        <w:tc>
          <w:tcPr>
            <w:tcW w:w="364" w:type="dxa"/>
            <w:vAlign w:val="bottom"/>
          </w:tcPr>
          <w:p w:rsidR="001E4E65" w:rsidRPr="00CA7013" w:rsidRDefault="001E4E65" w:rsidP="00577E5A">
            <w:pPr>
              <w:spacing w:line="240" w:lineRule="atLeast"/>
              <w:jc w:val="right"/>
              <w:rPr>
                <w:rFonts w:ascii="Arial" w:hAnsi="Arial" w:cs="Arial"/>
                <w:color w:val="0000FF"/>
                <w:lang w:val="nl-NL"/>
              </w:rPr>
            </w:pPr>
            <w:r w:rsidRPr="00CA7013">
              <w:rPr>
                <w:rFonts w:ascii="Arial" w:hAnsi="Arial" w:cs="Arial"/>
                <w:color w:val="0000FF"/>
                <w:lang w:val="nl-NL"/>
              </w:rPr>
              <w:t>Z</w:t>
            </w:r>
          </w:p>
        </w:tc>
        <w:tc>
          <w:tcPr>
            <w:tcW w:w="886" w:type="dxa"/>
            <w:vAlign w:val="bottom"/>
          </w:tcPr>
          <w:p w:rsidR="001E4E65" w:rsidRPr="00CA7013" w:rsidRDefault="001E4E65" w:rsidP="00577E5A">
            <w:pPr>
              <w:spacing w:line="240" w:lineRule="atLeast"/>
              <w:jc w:val="right"/>
              <w:rPr>
                <w:rFonts w:ascii="Arial" w:hAnsi="Arial" w:cs="Arial"/>
                <w:color w:val="0000FF"/>
                <w:lang w:val="nl-NL"/>
              </w:rPr>
            </w:pPr>
            <w:r w:rsidRPr="00CA7013">
              <w:rPr>
                <w:rFonts w:ascii="Arial" w:hAnsi="Arial" w:cs="Arial"/>
                <w:color w:val="0000FF"/>
                <w:lang w:val="nl-BE"/>
              </w:rPr>
              <w:t>43</w:t>
            </w:r>
          </w:p>
        </w:tc>
        <w:tc>
          <w:tcPr>
            <w:tcW w:w="248" w:type="dxa"/>
            <w:vAlign w:val="bottom"/>
          </w:tcPr>
          <w:p w:rsidR="001E4E65" w:rsidRPr="00CA7013" w:rsidRDefault="001E4E65" w:rsidP="00577E5A">
            <w:pPr>
              <w:spacing w:line="240" w:lineRule="atLeast"/>
              <w:jc w:val="right"/>
              <w:rPr>
                <w:rFonts w:ascii="Arial" w:hAnsi="Arial"/>
                <w:color w:val="0000FF"/>
                <w:lang w:val="nl-BE"/>
              </w:rPr>
            </w:pPr>
          </w:p>
        </w:tc>
      </w:tr>
      <w:tr w:rsidR="001E4E65" w:rsidRPr="00CA7013" w:rsidTr="00B323C0">
        <w:trPr>
          <w:cantSplit/>
        </w:trPr>
        <w:tc>
          <w:tcPr>
            <w:tcW w:w="207" w:type="dxa"/>
          </w:tcPr>
          <w:p w:rsidR="001E4E65" w:rsidRPr="00D96268" w:rsidRDefault="001E4E65" w:rsidP="00767AE2">
            <w:pPr>
              <w:spacing w:line="240" w:lineRule="atLeast"/>
              <w:rPr>
                <w:rFonts w:ascii="Arial" w:hAnsi="Arial"/>
                <w:color w:val="0000FF"/>
                <w:lang w:val="fr-BE"/>
              </w:rPr>
            </w:pPr>
          </w:p>
        </w:tc>
        <w:tc>
          <w:tcPr>
            <w:tcW w:w="9107" w:type="dxa"/>
            <w:gridSpan w:val="7"/>
          </w:tcPr>
          <w:p w:rsidR="001E4E65" w:rsidRPr="00CA7013" w:rsidRDefault="001E4E65" w:rsidP="00767AE2">
            <w:pPr>
              <w:spacing w:line="240" w:lineRule="atLeast"/>
              <w:jc w:val="both"/>
              <w:rPr>
                <w:rFonts w:ascii="Arial" w:hAnsi="Arial" w:cs="Arial"/>
                <w:color w:val="0000FF"/>
                <w:lang w:val="fr-BE"/>
              </w:rPr>
            </w:pPr>
          </w:p>
        </w:tc>
        <w:tc>
          <w:tcPr>
            <w:tcW w:w="248" w:type="dxa"/>
            <w:vAlign w:val="bottom"/>
          </w:tcPr>
          <w:p w:rsidR="001E4E65" w:rsidRPr="00CA7013" w:rsidRDefault="001E4E65" w:rsidP="00767AE2">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rsidP="00767AE2">
            <w:pPr>
              <w:spacing w:line="240" w:lineRule="atLeast"/>
              <w:rPr>
                <w:rFonts w:ascii="Arial" w:hAnsi="Arial"/>
                <w:i/>
                <w:color w:val="0000FF"/>
                <w:lang w:val="fr-BE"/>
              </w:rPr>
            </w:pPr>
          </w:p>
        </w:tc>
        <w:tc>
          <w:tcPr>
            <w:tcW w:w="9107" w:type="dxa"/>
            <w:gridSpan w:val="7"/>
          </w:tcPr>
          <w:p w:rsidR="001E4E65" w:rsidRPr="00CA7013" w:rsidRDefault="00CA7013" w:rsidP="00767AE2">
            <w:pPr>
              <w:spacing w:line="240" w:lineRule="atLeast"/>
              <w:jc w:val="both"/>
              <w:rPr>
                <w:rFonts w:ascii="Arial" w:hAnsi="Arial" w:cs="Arial"/>
                <w:i/>
                <w:color w:val="0000FF"/>
                <w:lang w:val="fr-BE"/>
              </w:rPr>
            </w:pPr>
            <w:r w:rsidRPr="00CA7013">
              <w:rPr>
                <w:rFonts w:ascii="Arial" w:hAnsi="Arial" w:cs="Arial"/>
                <w:i/>
                <w:color w:val="0000FF"/>
                <w:lang w:val="fr-BE" w:eastAsia="nl-BE"/>
              </w:rPr>
              <w:t>2. Verres de lunettes toriques, cylindre de 0,25 à 3,00 inclus :</w:t>
            </w:r>
          </w:p>
        </w:tc>
        <w:tc>
          <w:tcPr>
            <w:tcW w:w="248" w:type="dxa"/>
            <w:vAlign w:val="bottom"/>
          </w:tcPr>
          <w:p w:rsidR="001E4E65" w:rsidRPr="00CA7013" w:rsidRDefault="001E4E65" w:rsidP="00767AE2">
            <w:pPr>
              <w:spacing w:line="240" w:lineRule="atLeast"/>
              <w:jc w:val="right"/>
              <w:rPr>
                <w:rFonts w:ascii="Arial" w:hAnsi="Arial"/>
                <w:i/>
                <w:color w:val="0000FF"/>
                <w:lang w:val="fr-BE"/>
              </w:rPr>
            </w:pPr>
          </w:p>
        </w:tc>
      </w:tr>
      <w:tr w:rsidR="001E4E65" w:rsidRPr="000B0818" w:rsidTr="00B323C0">
        <w:trPr>
          <w:cantSplit/>
        </w:trPr>
        <w:tc>
          <w:tcPr>
            <w:tcW w:w="207" w:type="dxa"/>
          </w:tcPr>
          <w:p w:rsidR="001E4E65" w:rsidRPr="00D96268" w:rsidRDefault="001E4E65" w:rsidP="00767AE2">
            <w:pPr>
              <w:spacing w:line="240" w:lineRule="atLeast"/>
              <w:rPr>
                <w:rFonts w:ascii="Arial" w:hAnsi="Arial"/>
                <w:color w:val="0000FF"/>
                <w:lang w:val="fr-BE"/>
              </w:rPr>
            </w:pPr>
          </w:p>
        </w:tc>
        <w:tc>
          <w:tcPr>
            <w:tcW w:w="9107" w:type="dxa"/>
            <w:gridSpan w:val="7"/>
          </w:tcPr>
          <w:p w:rsidR="001E4E65" w:rsidRPr="00CA7013" w:rsidRDefault="001E4E65" w:rsidP="00767AE2">
            <w:pPr>
              <w:spacing w:line="240" w:lineRule="atLeast"/>
              <w:jc w:val="both"/>
              <w:rPr>
                <w:rFonts w:ascii="Arial" w:hAnsi="Arial" w:cs="Arial"/>
                <w:color w:val="0000FF"/>
                <w:lang w:val="fr-BE"/>
              </w:rPr>
            </w:pPr>
          </w:p>
        </w:tc>
        <w:tc>
          <w:tcPr>
            <w:tcW w:w="248" w:type="dxa"/>
            <w:vAlign w:val="bottom"/>
          </w:tcPr>
          <w:p w:rsidR="001E4E65" w:rsidRPr="00CA7013" w:rsidRDefault="001E4E65" w:rsidP="00767AE2">
            <w:pPr>
              <w:spacing w:line="240" w:lineRule="atLeast"/>
              <w:jc w:val="right"/>
              <w:rPr>
                <w:rFonts w:ascii="Arial" w:hAnsi="Arial"/>
                <w:color w:val="0000FF"/>
                <w:lang w:val="fr-BE"/>
              </w:rPr>
            </w:pPr>
          </w:p>
        </w:tc>
      </w:tr>
      <w:tr w:rsidR="001E4E65" w:rsidRPr="00CA7013" w:rsidTr="00B323C0">
        <w:trPr>
          <w:cantSplit/>
        </w:trPr>
        <w:tc>
          <w:tcPr>
            <w:tcW w:w="207" w:type="dxa"/>
          </w:tcPr>
          <w:p w:rsidR="001E4E65" w:rsidRPr="00D96268" w:rsidRDefault="001E4E65" w:rsidP="00577E5A">
            <w:pPr>
              <w:spacing w:line="240" w:lineRule="atLeast"/>
              <w:jc w:val="both"/>
              <w:rPr>
                <w:rFonts w:ascii="Arial" w:hAnsi="Arial"/>
                <w:color w:val="0000FF"/>
                <w:spacing w:val="-3"/>
                <w:lang w:val="fr-BE"/>
              </w:rPr>
            </w:pPr>
          </w:p>
        </w:tc>
        <w:tc>
          <w:tcPr>
            <w:tcW w:w="992" w:type="dxa"/>
            <w:gridSpan w:val="2"/>
          </w:tcPr>
          <w:p w:rsidR="001E4E65" w:rsidRPr="00CA7013" w:rsidRDefault="001E4E65" w:rsidP="00577E5A">
            <w:pPr>
              <w:spacing w:line="240" w:lineRule="atLeast"/>
              <w:rPr>
                <w:rFonts w:ascii="Arial" w:hAnsi="Arial" w:cs="Arial"/>
                <w:color w:val="0000FF"/>
                <w:lang w:val="nl-NL"/>
              </w:rPr>
            </w:pPr>
            <w:r w:rsidRPr="00CA7013">
              <w:rPr>
                <w:rFonts w:ascii="Arial" w:eastAsia="ヒラギノ角ゴ Pro W3" w:hAnsi="Arial" w:cs="Arial"/>
                <w:color w:val="0000FF"/>
                <w:lang w:val="fr-BE"/>
              </w:rPr>
              <w:t>741716</w:t>
            </w:r>
          </w:p>
        </w:tc>
        <w:tc>
          <w:tcPr>
            <w:tcW w:w="6865" w:type="dxa"/>
            <w:gridSpan w:val="3"/>
          </w:tcPr>
          <w:p w:rsidR="001E4E65" w:rsidRPr="00CA7013" w:rsidRDefault="00CA7013" w:rsidP="00577E5A">
            <w:pPr>
              <w:spacing w:line="240" w:lineRule="atLeast"/>
              <w:jc w:val="both"/>
              <w:rPr>
                <w:rFonts w:ascii="Arial" w:hAnsi="Arial" w:cs="Arial"/>
                <w:color w:val="0000FF"/>
                <w:lang w:val="nl-NL"/>
              </w:rPr>
            </w:pPr>
            <w:r w:rsidRPr="00CA7013">
              <w:rPr>
                <w:rFonts w:ascii="Arial" w:hAnsi="Arial" w:cs="Arial"/>
                <w:color w:val="0000FF"/>
                <w:lang w:val="nl-BE" w:eastAsia="nl-BE"/>
              </w:rPr>
              <w:t xml:space="preserve">0,00 à 4,00 </w:t>
            </w:r>
            <w:proofErr w:type="spellStart"/>
            <w:r w:rsidRPr="00CA7013">
              <w:rPr>
                <w:rFonts w:ascii="Arial" w:hAnsi="Arial" w:cs="Arial"/>
                <w:color w:val="0000FF"/>
                <w:lang w:val="nl-BE" w:eastAsia="nl-BE"/>
              </w:rPr>
              <w:t>inclus</w:t>
            </w:r>
            <w:proofErr w:type="spellEnd"/>
          </w:p>
        </w:tc>
        <w:tc>
          <w:tcPr>
            <w:tcW w:w="364" w:type="dxa"/>
            <w:vAlign w:val="bottom"/>
          </w:tcPr>
          <w:p w:rsidR="001E4E65" w:rsidRPr="00CA7013" w:rsidRDefault="001E4E65" w:rsidP="00577E5A">
            <w:pPr>
              <w:spacing w:line="240" w:lineRule="atLeast"/>
              <w:jc w:val="right"/>
              <w:rPr>
                <w:rFonts w:ascii="Arial" w:hAnsi="Arial" w:cs="Arial"/>
                <w:color w:val="0000FF"/>
                <w:lang w:val="nl-NL"/>
              </w:rPr>
            </w:pPr>
            <w:r w:rsidRPr="00CA7013">
              <w:rPr>
                <w:rFonts w:ascii="Arial" w:hAnsi="Arial" w:cs="Arial"/>
                <w:color w:val="0000FF"/>
                <w:lang w:val="nl-NL"/>
              </w:rPr>
              <w:t>Z</w:t>
            </w:r>
          </w:p>
        </w:tc>
        <w:tc>
          <w:tcPr>
            <w:tcW w:w="886" w:type="dxa"/>
            <w:vAlign w:val="bottom"/>
          </w:tcPr>
          <w:p w:rsidR="001E4E65" w:rsidRPr="00CA7013" w:rsidRDefault="001E4E65" w:rsidP="00577E5A">
            <w:pPr>
              <w:spacing w:line="240" w:lineRule="atLeast"/>
              <w:jc w:val="right"/>
              <w:rPr>
                <w:rFonts w:ascii="Arial" w:hAnsi="Arial" w:cs="Arial"/>
                <w:color w:val="0000FF"/>
                <w:lang w:val="nl-NL"/>
              </w:rPr>
            </w:pPr>
            <w:r w:rsidRPr="00CA7013">
              <w:rPr>
                <w:rFonts w:ascii="Arial" w:hAnsi="Arial" w:cs="Arial"/>
                <w:color w:val="0000FF"/>
                <w:lang w:val="nl-BE"/>
              </w:rPr>
              <w:t>43</w:t>
            </w:r>
          </w:p>
        </w:tc>
        <w:tc>
          <w:tcPr>
            <w:tcW w:w="248" w:type="dxa"/>
            <w:vAlign w:val="bottom"/>
          </w:tcPr>
          <w:p w:rsidR="001E4E65" w:rsidRPr="00CA7013" w:rsidRDefault="001E4E65" w:rsidP="00577E5A">
            <w:pPr>
              <w:spacing w:line="240" w:lineRule="atLeast"/>
              <w:jc w:val="right"/>
              <w:rPr>
                <w:rFonts w:ascii="Arial" w:hAnsi="Arial"/>
                <w:color w:val="0000FF"/>
                <w:lang w:val="nl-BE"/>
              </w:rPr>
            </w:pPr>
          </w:p>
        </w:tc>
      </w:tr>
      <w:tr w:rsidR="001E4E65" w:rsidRPr="00CA7013" w:rsidTr="00B323C0">
        <w:trPr>
          <w:cantSplit/>
        </w:trPr>
        <w:tc>
          <w:tcPr>
            <w:tcW w:w="207" w:type="dxa"/>
          </w:tcPr>
          <w:p w:rsidR="001E4E65" w:rsidRPr="00D96268" w:rsidRDefault="001E4E65" w:rsidP="00767AE2">
            <w:pPr>
              <w:spacing w:line="240" w:lineRule="atLeast"/>
              <w:rPr>
                <w:rFonts w:ascii="Arial" w:hAnsi="Arial"/>
                <w:color w:val="0000FF"/>
                <w:lang w:val="fr-BE"/>
              </w:rPr>
            </w:pPr>
          </w:p>
        </w:tc>
        <w:tc>
          <w:tcPr>
            <w:tcW w:w="9107" w:type="dxa"/>
            <w:gridSpan w:val="7"/>
          </w:tcPr>
          <w:p w:rsidR="001E4E65" w:rsidRPr="00CA7013" w:rsidRDefault="001E4E65" w:rsidP="00767AE2">
            <w:pPr>
              <w:spacing w:line="240" w:lineRule="atLeast"/>
              <w:jc w:val="both"/>
              <w:rPr>
                <w:rFonts w:ascii="Arial" w:hAnsi="Arial" w:cs="Arial"/>
                <w:color w:val="0000FF"/>
                <w:lang w:val="fr-BE"/>
              </w:rPr>
            </w:pPr>
          </w:p>
        </w:tc>
        <w:tc>
          <w:tcPr>
            <w:tcW w:w="248" w:type="dxa"/>
            <w:vAlign w:val="bottom"/>
          </w:tcPr>
          <w:p w:rsidR="001E4E65" w:rsidRPr="00CA7013" w:rsidRDefault="001E4E65" w:rsidP="00767AE2">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rsidP="00767AE2">
            <w:pPr>
              <w:spacing w:line="240" w:lineRule="atLeast"/>
              <w:rPr>
                <w:rFonts w:ascii="Arial" w:hAnsi="Arial"/>
                <w:color w:val="0000FF"/>
                <w:lang w:val="fr-BE"/>
              </w:rPr>
            </w:pPr>
          </w:p>
        </w:tc>
        <w:tc>
          <w:tcPr>
            <w:tcW w:w="9107" w:type="dxa"/>
            <w:gridSpan w:val="7"/>
          </w:tcPr>
          <w:p w:rsidR="001E4E65" w:rsidRPr="00CA7013" w:rsidRDefault="00CA7013" w:rsidP="00767AE2">
            <w:pPr>
              <w:spacing w:line="240" w:lineRule="atLeast"/>
              <w:jc w:val="both"/>
              <w:rPr>
                <w:rFonts w:ascii="Arial" w:hAnsi="Arial" w:cs="Arial"/>
                <w:color w:val="0000FF"/>
                <w:lang w:val="fr-BE"/>
              </w:rPr>
            </w:pPr>
            <w:r w:rsidRPr="00CA7013">
              <w:rPr>
                <w:rFonts w:ascii="Arial" w:hAnsi="Arial" w:cs="Arial"/>
                <w:color w:val="0000FF"/>
                <w:lang w:val="fr-BE" w:eastAsia="nl-BE"/>
              </w:rPr>
              <w:t>3. Verres de lunettes toriques, cylindre de 3,25 à 6,00 inclus :</w:t>
            </w:r>
          </w:p>
        </w:tc>
        <w:tc>
          <w:tcPr>
            <w:tcW w:w="248" w:type="dxa"/>
            <w:vAlign w:val="bottom"/>
          </w:tcPr>
          <w:p w:rsidR="001E4E65" w:rsidRPr="00CA7013" w:rsidRDefault="001E4E65" w:rsidP="00767AE2">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rsidP="00767AE2">
            <w:pPr>
              <w:spacing w:line="240" w:lineRule="atLeast"/>
              <w:rPr>
                <w:rFonts w:ascii="Arial" w:hAnsi="Arial"/>
                <w:color w:val="0000FF"/>
                <w:lang w:val="fr-BE"/>
              </w:rPr>
            </w:pPr>
          </w:p>
        </w:tc>
        <w:tc>
          <w:tcPr>
            <w:tcW w:w="9107" w:type="dxa"/>
            <w:gridSpan w:val="7"/>
          </w:tcPr>
          <w:p w:rsidR="001E4E65" w:rsidRPr="00CA7013" w:rsidRDefault="001E4E65" w:rsidP="00767AE2">
            <w:pPr>
              <w:spacing w:line="240" w:lineRule="atLeast"/>
              <w:jc w:val="both"/>
              <w:rPr>
                <w:rFonts w:ascii="Arial" w:hAnsi="Arial" w:cs="Arial"/>
                <w:color w:val="0000FF"/>
                <w:lang w:val="fr-BE"/>
              </w:rPr>
            </w:pPr>
          </w:p>
        </w:tc>
        <w:tc>
          <w:tcPr>
            <w:tcW w:w="248" w:type="dxa"/>
            <w:vAlign w:val="bottom"/>
          </w:tcPr>
          <w:p w:rsidR="001E4E65" w:rsidRPr="00CA7013" w:rsidRDefault="001E4E65" w:rsidP="00767AE2">
            <w:pPr>
              <w:spacing w:line="240" w:lineRule="atLeast"/>
              <w:jc w:val="right"/>
              <w:rPr>
                <w:rFonts w:ascii="Arial" w:hAnsi="Arial"/>
                <w:color w:val="0000FF"/>
                <w:lang w:val="fr-BE"/>
              </w:rPr>
            </w:pPr>
          </w:p>
        </w:tc>
      </w:tr>
      <w:tr w:rsidR="001E4E65" w:rsidRPr="00CA7013" w:rsidTr="00B323C0">
        <w:trPr>
          <w:cantSplit/>
        </w:trPr>
        <w:tc>
          <w:tcPr>
            <w:tcW w:w="207" w:type="dxa"/>
          </w:tcPr>
          <w:p w:rsidR="001E4E65" w:rsidRPr="00D96268" w:rsidRDefault="001E4E65" w:rsidP="00577E5A">
            <w:pPr>
              <w:spacing w:line="240" w:lineRule="atLeast"/>
              <w:jc w:val="both"/>
              <w:rPr>
                <w:rFonts w:ascii="Arial" w:hAnsi="Arial"/>
                <w:color w:val="0000FF"/>
                <w:spacing w:val="-3"/>
                <w:lang w:val="fr-BE"/>
              </w:rPr>
            </w:pPr>
          </w:p>
        </w:tc>
        <w:tc>
          <w:tcPr>
            <w:tcW w:w="992" w:type="dxa"/>
            <w:gridSpan w:val="2"/>
          </w:tcPr>
          <w:p w:rsidR="001E4E65" w:rsidRPr="00CA7013" w:rsidRDefault="001E4E65" w:rsidP="00577E5A">
            <w:pPr>
              <w:spacing w:line="240" w:lineRule="atLeast"/>
              <w:rPr>
                <w:rFonts w:ascii="Arial" w:hAnsi="Arial" w:cs="Arial"/>
                <w:color w:val="0000FF"/>
                <w:lang w:val="nl-NL"/>
              </w:rPr>
            </w:pPr>
            <w:r w:rsidRPr="00CA7013">
              <w:rPr>
                <w:rFonts w:ascii="Arial" w:eastAsia="ヒラギノ角ゴ Pro W3" w:hAnsi="Arial" w:cs="Arial"/>
                <w:color w:val="0000FF"/>
                <w:lang w:val="fr-BE"/>
              </w:rPr>
              <w:t>741731</w:t>
            </w:r>
          </w:p>
        </w:tc>
        <w:tc>
          <w:tcPr>
            <w:tcW w:w="6865" w:type="dxa"/>
            <w:gridSpan w:val="3"/>
          </w:tcPr>
          <w:p w:rsidR="001E4E65" w:rsidRPr="00CA7013" w:rsidRDefault="00CA7013" w:rsidP="00577E5A">
            <w:pPr>
              <w:spacing w:line="240" w:lineRule="atLeast"/>
              <w:jc w:val="both"/>
              <w:rPr>
                <w:rFonts w:ascii="Arial" w:hAnsi="Arial" w:cs="Arial"/>
                <w:color w:val="0000FF"/>
                <w:lang w:val="nl-NL"/>
              </w:rPr>
            </w:pPr>
            <w:r w:rsidRPr="00CA7013">
              <w:rPr>
                <w:rFonts w:ascii="Arial" w:hAnsi="Arial" w:cs="Arial"/>
                <w:color w:val="0000FF"/>
                <w:lang w:val="nl-BE" w:eastAsia="nl-BE"/>
              </w:rPr>
              <w:t xml:space="preserve">0,00 à 4,00 </w:t>
            </w:r>
            <w:proofErr w:type="spellStart"/>
            <w:r w:rsidRPr="00CA7013">
              <w:rPr>
                <w:rFonts w:ascii="Arial" w:hAnsi="Arial" w:cs="Arial"/>
                <w:color w:val="0000FF"/>
                <w:lang w:val="nl-BE" w:eastAsia="nl-BE"/>
              </w:rPr>
              <w:t>inclus</w:t>
            </w:r>
            <w:proofErr w:type="spellEnd"/>
          </w:p>
        </w:tc>
        <w:tc>
          <w:tcPr>
            <w:tcW w:w="364" w:type="dxa"/>
            <w:vAlign w:val="bottom"/>
          </w:tcPr>
          <w:p w:rsidR="001E4E65" w:rsidRPr="00CA7013" w:rsidRDefault="001E4E65" w:rsidP="00577E5A">
            <w:pPr>
              <w:spacing w:line="240" w:lineRule="atLeast"/>
              <w:jc w:val="right"/>
              <w:rPr>
                <w:rFonts w:ascii="Arial" w:hAnsi="Arial" w:cs="Arial"/>
                <w:color w:val="0000FF"/>
                <w:lang w:val="nl-NL"/>
              </w:rPr>
            </w:pPr>
            <w:r w:rsidRPr="00CA7013">
              <w:rPr>
                <w:rFonts w:ascii="Arial" w:hAnsi="Arial" w:cs="Arial"/>
                <w:color w:val="0000FF"/>
                <w:lang w:val="nl-NL"/>
              </w:rPr>
              <w:t>Z</w:t>
            </w:r>
          </w:p>
        </w:tc>
        <w:tc>
          <w:tcPr>
            <w:tcW w:w="886" w:type="dxa"/>
            <w:vAlign w:val="bottom"/>
          </w:tcPr>
          <w:p w:rsidR="001E4E65" w:rsidRPr="00CA7013" w:rsidRDefault="001E4E65" w:rsidP="00577E5A">
            <w:pPr>
              <w:spacing w:line="240" w:lineRule="atLeast"/>
              <w:jc w:val="right"/>
              <w:rPr>
                <w:rFonts w:ascii="Arial" w:hAnsi="Arial" w:cs="Arial"/>
                <w:color w:val="0000FF"/>
                <w:lang w:val="nl-NL"/>
              </w:rPr>
            </w:pPr>
            <w:r w:rsidRPr="00CA7013">
              <w:rPr>
                <w:rFonts w:ascii="Arial" w:hAnsi="Arial" w:cs="Arial"/>
                <w:color w:val="0000FF"/>
                <w:lang w:val="nl-BE"/>
              </w:rPr>
              <w:t>60</w:t>
            </w:r>
          </w:p>
        </w:tc>
        <w:tc>
          <w:tcPr>
            <w:tcW w:w="248" w:type="dxa"/>
            <w:vAlign w:val="bottom"/>
          </w:tcPr>
          <w:p w:rsidR="001E4E65" w:rsidRPr="00CA7013" w:rsidRDefault="001E4E65" w:rsidP="00577E5A">
            <w:pPr>
              <w:spacing w:line="240" w:lineRule="atLeast"/>
              <w:jc w:val="right"/>
              <w:rPr>
                <w:rFonts w:ascii="Arial" w:hAnsi="Arial"/>
                <w:color w:val="0000FF"/>
                <w:lang w:val="nl-BE"/>
              </w:rPr>
            </w:pPr>
          </w:p>
        </w:tc>
      </w:tr>
      <w:tr w:rsidR="001E4E65" w:rsidRPr="00CA7013" w:rsidTr="00B323C0">
        <w:trPr>
          <w:cantSplit/>
        </w:trPr>
        <w:tc>
          <w:tcPr>
            <w:tcW w:w="207" w:type="dxa"/>
          </w:tcPr>
          <w:p w:rsidR="001E4E65" w:rsidRPr="00D96268" w:rsidRDefault="001E4E65" w:rsidP="00767AE2">
            <w:pPr>
              <w:spacing w:line="240" w:lineRule="atLeast"/>
              <w:rPr>
                <w:rFonts w:ascii="Arial" w:hAnsi="Arial"/>
                <w:color w:val="0000FF"/>
                <w:lang w:val="fr-BE"/>
              </w:rPr>
            </w:pPr>
          </w:p>
        </w:tc>
        <w:tc>
          <w:tcPr>
            <w:tcW w:w="657" w:type="dxa"/>
          </w:tcPr>
          <w:p w:rsidR="001E4E65" w:rsidRPr="00CA7013" w:rsidRDefault="001E4E65" w:rsidP="00767AE2">
            <w:pPr>
              <w:spacing w:line="240" w:lineRule="atLeast"/>
              <w:rPr>
                <w:rFonts w:ascii="Arial" w:hAnsi="Arial"/>
                <w:color w:val="0000FF"/>
                <w:lang w:val="fr-BE"/>
              </w:rPr>
            </w:pPr>
          </w:p>
        </w:tc>
        <w:tc>
          <w:tcPr>
            <w:tcW w:w="864" w:type="dxa"/>
            <w:gridSpan w:val="2"/>
          </w:tcPr>
          <w:p w:rsidR="001E4E65" w:rsidRPr="00CA7013" w:rsidRDefault="001E4E65" w:rsidP="00767AE2">
            <w:pPr>
              <w:spacing w:line="240" w:lineRule="atLeast"/>
              <w:rPr>
                <w:rFonts w:ascii="Arial" w:hAnsi="Arial" w:cs="Arial"/>
                <w:color w:val="0000FF"/>
                <w:lang w:val="fr-BE"/>
              </w:rPr>
            </w:pPr>
          </w:p>
        </w:tc>
        <w:tc>
          <w:tcPr>
            <w:tcW w:w="864" w:type="dxa"/>
          </w:tcPr>
          <w:p w:rsidR="001E4E65" w:rsidRPr="00CA7013" w:rsidRDefault="001E4E65" w:rsidP="00767AE2">
            <w:pPr>
              <w:spacing w:line="240" w:lineRule="atLeast"/>
              <w:rPr>
                <w:rFonts w:ascii="Arial" w:hAnsi="Arial"/>
                <w:color w:val="0000FF"/>
                <w:lang w:val="fr-BE"/>
              </w:rPr>
            </w:pPr>
          </w:p>
        </w:tc>
        <w:tc>
          <w:tcPr>
            <w:tcW w:w="5472" w:type="dxa"/>
          </w:tcPr>
          <w:p w:rsidR="001E4E65" w:rsidRPr="00CA7013" w:rsidRDefault="001E4E65" w:rsidP="00767AE2">
            <w:pPr>
              <w:spacing w:line="240" w:lineRule="atLeast"/>
              <w:jc w:val="both"/>
              <w:rPr>
                <w:rFonts w:ascii="Arial" w:hAnsi="Arial" w:cs="Arial"/>
                <w:color w:val="0000FF"/>
                <w:lang w:val="fr-BE"/>
              </w:rPr>
            </w:pPr>
          </w:p>
        </w:tc>
        <w:tc>
          <w:tcPr>
            <w:tcW w:w="364" w:type="dxa"/>
            <w:vAlign w:val="bottom"/>
          </w:tcPr>
          <w:p w:rsidR="001E4E65" w:rsidRPr="00CA7013" w:rsidRDefault="001E4E65" w:rsidP="00767AE2">
            <w:pPr>
              <w:spacing w:line="240" w:lineRule="atLeast"/>
              <w:jc w:val="right"/>
              <w:rPr>
                <w:rFonts w:ascii="Arial" w:hAnsi="Arial" w:cs="Arial"/>
                <w:color w:val="0000FF"/>
                <w:lang w:val="fr-BE"/>
              </w:rPr>
            </w:pPr>
          </w:p>
        </w:tc>
        <w:tc>
          <w:tcPr>
            <w:tcW w:w="886" w:type="dxa"/>
            <w:vAlign w:val="bottom"/>
          </w:tcPr>
          <w:p w:rsidR="001E4E65" w:rsidRPr="00CA7013" w:rsidRDefault="001E4E65" w:rsidP="00767AE2">
            <w:pPr>
              <w:spacing w:line="240" w:lineRule="atLeast"/>
              <w:jc w:val="right"/>
              <w:rPr>
                <w:rFonts w:ascii="Arial" w:hAnsi="Arial"/>
                <w:color w:val="0000FF"/>
                <w:lang w:val="fr-BE"/>
              </w:rPr>
            </w:pPr>
          </w:p>
        </w:tc>
        <w:tc>
          <w:tcPr>
            <w:tcW w:w="248" w:type="dxa"/>
            <w:vAlign w:val="bottom"/>
          </w:tcPr>
          <w:p w:rsidR="001E4E65" w:rsidRPr="00CA7013" w:rsidRDefault="001E4E65" w:rsidP="00767AE2">
            <w:pPr>
              <w:spacing w:line="240" w:lineRule="atLeast"/>
              <w:jc w:val="right"/>
              <w:rPr>
                <w:rFonts w:ascii="Arial" w:hAnsi="Arial"/>
                <w:color w:val="0000FF"/>
                <w:lang w:val="fr-BE"/>
              </w:rPr>
            </w:pPr>
          </w:p>
        </w:tc>
      </w:tr>
      <w:tr w:rsidR="001E4E65" w:rsidRPr="00CA7013" w:rsidTr="00B323C0">
        <w:trPr>
          <w:cantSplit/>
        </w:trPr>
        <w:tc>
          <w:tcPr>
            <w:tcW w:w="207" w:type="dxa"/>
          </w:tcPr>
          <w:p w:rsidR="001E4E65" w:rsidRPr="00D96268" w:rsidRDefault="001E4E65" w:rsidP="00767AE2">
            <w:pPr>
              <w:spacing w:line="240" w:lineRule="atLeast"/>
              <w:rPr>
                <w:rFonts w:ascii="Arial" w:hAnsi="Arial"/>
                <w:color w:val="0000FF"/>
                <w:lang w:val="fr-BE"/>
              </w:rPr>
            </w:pPr>
          </w:p>
          <w:p w:rsidR="001E4E65" w:rsidRPr="00D96268" w:rsidRDefault="001E4E65" w:rsidP="00767AE2">
            <w:pPr>
              <w:spacing w:line="240" w:lineRule="atLeast"/>
              <w:rPr>
                <w:rFonts w:ascii="Arial" w:hAnsi="Arial"/>
                <w:color w:val="0000FF"/>
                <w:lang w:val="fr-BE"/>
              </w:rPr>
            </w:pPr>
          </w:p>
          <w:p w:rsidR="001E4E65" w:rsidRPr="00D96268" w:rsidRDefault="001E4E65" w:rsidP="00767AE2">
            <w:pPr>
              <w:spacing w:line="240" w:lineRule="atLeast"/>
              <w:rPr>
                <w:rFonts w:ascii="Arial" w:hAnsi="Arial"/>
                <w:color w:val="0000FF"/>
                <w:lang w:val="fr-BE"/>
              </w:rPr>
            </w:pPr>
          </w:p>
          <w:p w:rsidR="001E4E65" w:rsidRPr="00D96268" w:rsidRDefault="001E4E65" w:rsidP="00767AE2">
            <w:pPr>
              <w:spacing w:line="240" w:lineRule="atLeast"/>
              <w:rPr>
                <w:rFonts w:ascii="Arial" w:hAnsi="Arial"/>
                <w:color w:val="0000FF"/>
                <w:lang w:val="fr-BE"/>
              </w:rPr>
            </w:pPr>
          </w:p>
        </w:tc>
        <w:tc>
          <w:tcPr>
            <w:tcW w:w="657" w:type="dxa"/>
          </w:tcPr>
          <w:p w:rsidR="001E4E65" w:rsidRPr="00CA7013" w:rsidRDefault="001E4E65" w:rsidP="00767AE2">
            <w:pPr>
              <w:spacing w:line="240" w:lineRule="atLeast"/>
              <w:rPr>
                <w:rFonts w:ascii="Arial" w:hAnsi="Arial"/>
                <w:color w:val="0000FF"/>
                <w:lang w:val="fr-BE"/>
              </w:rPr>
            </w:pPr>
          </w:p>
        </w:tc>
        <w:tc>
          <w:tcPr>
            <w:tcW w:w="864" w:type="dxa"/>
            <w:gridSpan w:val="2"/>
          </w:tcPr>
          <w:p w:rsidR="001E4E65" w:rsidRPr="00CA7013" w:rsidRDefault="001E4E65" w:rsidP="00767AE2">
            <w:pPr>
              <w:spacing w:line="240" w:lineRule="atLeast"/>
              <w:rPr>
                <w:rFonts w:ascii="Arial" w:hAnsi="Arial" w:cs="Arial"/>
                <w:color w:val="0000FF"/>
                <w:lang w:val="fr-BE"/>
              </w:rPr>
            </w:pPr>
          </w:p>
        </w:tc>
        <w:tc>
          <w:tcPr>
            <w:tcW w:w="864" w:type="dxa"/>
          </w:tcPr>
          <w:p w:rsidR="001E4E65" w:rsidRPr="00CA7013" w:rsidRDefault="001E4E65" w:rsidP="00767AE2">
            <w:pPr>
              <w:spacing w:line="240" w:lineRule="atLeast"/>
              <w:rPr>
                <w:rFonts w:ascii="Arial" w:hAnsi="Arial"/>
                <w:color w:val="0000FF"/>
                <w:lang w:val="fr-BE"/>
              </w:rPr>
            </w:pPr>
          </w:p>
        </w:tc>
        <w:tc>
          <w:tcPr>
            <w:tcW w:w="5472" w:type="dxa"/>
          </w:tcPr>
          <w:p w:rsidR="001E4E65" w:rsidRPr="00CA7013" w:rsidRDefault="001E4E65" w:rsidP="00767AE2">
            <w:pPr>
              <w:spacing w:line="240" w:lineRule="atLeast"/>
              <w:jc w:val="both"/>
              <w:rPr>
                <w:rFonts w:ascii="Arial" w:hAnsi="Arial" w:cs="Arial"/>
                <w:color w:val="0000FF"/>
                <w:lang w:val="fr-BE"/>
              </w:rPr>
            </w:pPr>
          </w:p>
        </w:tc>
        <w:tc>
          <w:tcPr>
            <w:tcW w:w="364" w:type="dxa"/>
            <w:vAlign w:val="bottom"/>
          </w:tcPr>
          <w:p w:rsidR="001E4E65" w:rsidRPr="00CA7013" w:rsidRDefault="001E4E65" w:rsidP="00767AE2">
            <w:pPr>
              <w:spacing w:line="240" w:lineRule="atLeast"/>
              <w:jc w:val="right"/>
              <w:rPr>
                <w:rFonts w:ascii="Arial" w:hAnsi="Arial" w:cs="Arial"/>
                <w:color w:val="0000FF"/>
                <w:lang w:val="fr-BE"/>
              </w:rPr>
            </w:pPr>
          </w:p>
        </w:tc>
        <w:tc>
          <w:tcPr>
            <w:tcW w:w="886" w:type="dxa"/>
            <w:vAlign w:val="bottom"/>
          </w:tcPr>
          <w:p w:rsidR="001E4E65" w:rsidRPr="00CA7013" w:rsidRDefault="001E4E65" w:rsidP="00767AE2">
            <w:pPr>
              <w:spacing w:line="240" w:lineRule="atLeast"/>
              <w:jc w:val="right"/>
              <w:rPr>
                <w:rFonts w:ascii="Arial" w:hAnsi="Arial"/>
                <w:color w:val="0000FF"/>
                <w:lang w:val="fr-BE"/>
              </w:rPr>
            </w:pPr>
          </w:p>
        </w:tc>
        <w:tc>
          <w:tcPr>
            <w:tcW w:w="248" w:type="dxa"/>
            <w:vAlign w:val="bottom"/>
          </w:tcPr>
          <w:p w:rsidR="001E4E65" w:rsidRPr="00CA7013" w:rsidRDefault="001E4E65" w:rsidP="00767AE2">
            <w:pPr>
              <w:spacing w:line="240" w:lineRule="atLeast"/>
              <w:jc w:val="right"/>
              <w:rPr>
                <w:rFonts w:ascii="Arial" w:hAnsi="Arial"/>
                <w:color w:val="0000FF"/>
                <w:lang w:val="fr-BE"/>
              </w:rPr>
            </w:pPr>
          </w:p>
        </w:tc>
      </w:tr>
      <w:tr w:rsidR="0026457E" w:rsidRPr="00CA7013" w:rsidTr="00B323C0">
        <w:trPr>
          <w:cantSplit/>
        </w:trPr>
        <w:tc>
          <w:tcPr>
            <w:tcW w:w="207" w:type="dxa"/>
          </w:tcPr>
          <w:p w:rsidR="0026457E" w:rsidRPr="00D96268" w:rsidRDefault="0026457E" w:rsidP="00767AE2">
            <w:pPr>
              <w:spacing w:line="240" w:lineRule="atLeast"/>
              <w:rPr>
                <w:rFonts w:ascii="Arial" w:hAnsi="Arial"/>
                <w:color w:val="0000FF"/>
                <w:lang w:val="fr-BE"/>
              </w:rPr>
            </w:pPr>
          </w:p>
        </w:tc>
        <w:tc>
          <w:tcPr>
            <w:tcW w:w="657" w:type="dxa"/>
          </w:tcPr>
          <w:p w:rsidR="0026457E" w:rsidRPr="00CA7013" w:rsidRDefault="0026457E" w:rsidP="00767AE2">
            <w:pPr>
              <w:spacing w:line="240" w:lineRule="atLeast"/>
              <w:rPr>
                <w:rFonts w:ascii="Arial" w:hAnsi="Arial"/>
                <w:color w:val="0000FF"/>
                <w:lang w:val="fr-BE"/>
              </w:rPr>
            </w:pPr>
          </w:p>
        </w:tc>
        <w:tc>
          <w:tcPr>
            <w:tcW w:w="864" w:type="dxa"/>
            <w:gridSpan w:val="2"/>
          </w:tcPr>
          <w:p w:rsidR="0026457E" w:rsidRPr="00CA7013" w:rsidRDefault="0026457E" w:rsidP="00767AE2">
            <w:pPr>
              <w:spacing w:line="240" w:lineRule="atLeast"/>
              <w:rPr>
                <w:rFonts w:ascii="Arial" w:hAnsi="Arial" w:cs="Arial"/>
                <w:color w:val="0000FF"/>
                <w:lang w:val="fr-BE"/>
              </w:rPr>
            </w:pPr>
          </w:p>
        </w:tc>
        <w:tc>
          <w:tcPr>
            <w:tcW w:w="864" w:type="dxa"/>
          </w:tcPr>
          <w:p w:rsidR="0026457E" w:rsidRPr="00CA7013" w:rsidRDefault="0026457E" w:rsidP="00767AE2">
            <w:pPr>
              <w:spacing w:line="240" w:lineRule="atLeast"/>
              <w:rPr>
                <w:rFonts w:ascii="Arial" w:hAnsi="Arial"/>
                <w:color w:val="0000FF"/>
                <w:lang w:val="fr-BE"/>
              </w:rPr>
            </w:pPr>
          </w:p>
        </w:tc>
        <w:tc>
          <w:tcPr>
            <w:tcW w:w="5472" w:type="dxa"/>
          </w:tcPr>
          <w:p w:rsidR="0026457E" w:rsidRPr="00CA7013" w:rsidRDefault="0026457E" w:rsidP="00767AE2">
            <w:pPr>
              <w:spacing w:line="240" w:lineRule="atLeast"/>
              <w:jc w:val="both"/>
              <w:rPr>
                <w:rFonts w:ascii="Arial" w:hAnsi="Arial" w:cs="Arial"/>
                <w:color w:val="0000FF"/>
                <w:lang w:val="fr-BE"/>
              </w:rPr>
            </w:pPr>
          </w:p>
        </w:tc>
        <w:tc>
          <w:tcPr>
            <w:tcW w:w="364" w:type="dxa"/>
            <w:vAlign w:val="bottom"/>
          </w:tcPr>
          <w:p w:rsidR="0026457E" w:rsidRPr="00CA7013" w:rsidRDefault="0026457E" w:rsidP="00767AE2">
            <w:pPr>
              <w:spacing w:line="240" w:lineRule="atLeast"/>
              <w:jc w:val="right"/>
              <w:rPr>
                <w:rFonts w:ascii="Arial" w:hAnsi="Arial" w:cs="Arial"/>
                <w:color w:val="0000FF"/>
                <w:lang w:val="fr-BE"/>
              </w:rPr>
            </w:pPr>
          </w:p>
        </w:tc>
        <w:tc>
          <w:tcPr>
            <w:tcW w:w="886" w:type="dxa"/>
            <w:vAlign w:val="bottom"/>
          </w:tcPr>
          <w:p w:rsidR="0026457E" w:rsidRPr="00CA7013" w:rsidRDefault="0026457E" w:rsidP="00767AE2">
            <w:pPr>
              <w:spacing w:line="240" w:lineRule="atLeast"/>
              <w:jc w:val="right"/>
              <w:rPr>
                <w:rFonts w:ascii="Arial" w:hAnsi="Arial"/>
                <w:color w:val="0000FF"/>
                <w:lang w:val="fr-BE"/>
              </w:rPr>
            </w:pPr>
          </w:p>
        </w:tc>
        <w:tc>
          <w:tcPr>
            <w:tcW w:w="248" w:type="dxa"/>
            <w:vAlign w:val="bottom"/>
          </w:tcPr>
          <w:p w:rsidR="0026457E" w:rsidRPr="00CA7013" w:rsidRDefault="0026457E" w:rsidP="00767AE2">
            <w:pPr>
              <w:spacing w:line="240" w:lineRule="atLeast"/>
              <w:jc w:val="right"/>
              <w:rPr>
                <w:rFonts w:ascii="Arial" w:hAnsi="Arial"/>
                <w:color w:val="0000FF"/>
                <w:lang w:val="fr-BE"/>
              </w:rPr>
            </w:pPr>
          </w:p>
        </w:tc>
      </w:tr>
      <w:tr w:rsidR="001E4E65" w:rsidRPr="00CA7013" w:rsidTr="00B323C0">
        <w:trPr>
          <w:cantSplit/>
        </w:trPr>
        <w:tc>
          <w:tcPr>
            <w:tcW w:w="207" w:type="dxa"/>
          </w:tcPr>
          <w:p w:rsidR="001E4E65" w:rsidRPr="00D96268" w:rsidRDefault="001E4E65" w:rsidP="00767AE2">
            <w:pPr>
              <w:spacing w:line="240" w:lineRule="atLeast"/>
              <w:rPr>
                <w:rFonts w:ascii="Arial" w:hAnsi="Arial"/>
                <w:color w:val="0000FF"/>
                <w:lang w:val="fr-BE"/>
              </w:rPr>
            </w:pPr>
          </w:p>
        </w:tc>
        <w:tc>
          <w:tcPr>
            <w:tcW w:w="9107" w:type="dxa"/>
            <w:gridSpan w:val="7"/>
          </w:tcPr>
          <w:p w:rsidR="001E4E65" w:rsidRPr="00CA7013" w:rsidRDefault="001E4E65" w:rsidP="00767AE2">
            <w:pPr>
              <w:spacing w:line="240" w:lineRule="atLeast"/>
              <w:jc w:val="both"/>
              <w:rPr>
                <w:rFonts w:ascii="Arial" w:hAnsi="Arial" w:cs="Arial"/>
                <w:color w:val="0000FF"/>
                <w:lang w:val="fr-BE"/>
              </w:rPr>
            </w:pPr>
          </w:p>
        </w:tc>
        <w:tc>
          <w:tcPr>
            <w:tcW w:w="248" w:type="dxa"/>
            <w:vAlign w:val="bottom"/>
          </w:tcPr>
          <w:p w:rsidR="001E4E65" w:rsidRPr="00CA7013" w:rsidRDefault="001E4E65" w:rsidP="00767AE2">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rsidP="00767AE2">
            <w:pPr>
              <w:spacing w:line="240" w:lineRule="atLeast"/>
              <w:rPr>
                <w:rFonts w:ascii="Arial" w:hAnsi="Arial"/>
                <w:color w:val="0000FF"/>
                <w:lang w:val="fr-BE"/>
              </w:rPr>
            </w:pPr>
          </w:p>
        </w:tc>
        <w:tc>
          <w:tcPr>
            <w:tcW w:w="9107" w:type="dxa"/>
            <w:gridSpan w:val="7"/>
          </w:tcPr>
          <w:p w:rsidR="001E4E65" w:rsidRPr="00CA7013" w:rsidRDefault="00CA7013" w:rsidP="0025495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r w:rsidRPr="00CA7013">
              <w:rPr>
                <w:rFonts w:ascii="Arial" w:hAnsi="Arial" w:cs="Arial"/>
                <w:color w:val="0000FF"/>
                <w:lang w:val="fr-BE" w:eastAsia="nl-BE"/>
              </w:rPr>
              <w:t xml:space="preserve">Sous-groupe 2 : Verres de lunettes </w:t>
            </w:r>
            <w:proofErr w:type="spellStart"/>
            <w:r w:rsidRPr="00CA7013">
              <w:rPr>
                <w:rFonts w:ascii="Arial" w:hAnsi="Arial" w:cs="Arial"/>
                <w:color w:val="0000FF"/>
                <w:lang w:val="fr-BE" w:eastAsia="nl-BE"/>
              </w:rPr>
              <w:t>unifocaux</w:t>
            </w:r>
            <w:proofErr w:type="spellEnd"/>
            <w:r w:rsidRPr="00CA7013">
              <w:rPr>
                <w:rFonts w:ascii="Arial" w:hAnsi="Arial" w:cs="Arial"/>
                <w:color w:val="0000FF"/>
                <w:lang w:val="fr-BE" w:eastAsia="nl-BE"/>
              </w:rPr>
              <w:t xml:space="preserve"> organiques à haut indice de réfraction et antireflet</w:t>
            </w:r>
          </w:p>
        </w:tc>
        <w:tc>
          <w:tcPr>
            <w:tcW w:w="248" w:type="dxa"/>
            <w:vAlign w:val="bottom"/>
          </w:tcPr>
          <w:p w:rsidR="001E4E65" w:rsidRPr="00CA7013" w:rsidRDefault="001E4E65" w:rsidP="00767AE2">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rsidP="00767AE2">
            <w:pPr>
              <w:spacing w:line="240" w:lineRule="atLeast"/>
              <w:rPr>
                <w:rFonts w:ascii="Arial" w:hAnsi="Arial"/>
                <w:color w:val="0000FF"/>
                <w:lang w:val="fr-BE"/>
              </w:rPr>
            </w:pPr>
          </w:p>
        </w:tc>
        <w:tc>
          <w:tcPr>
            <w:tcW w:w="9107" w:type="dxa"/>
            <w:gridSpan w:val="7"/>
          </w:tcPr>
          <w:p w:rsidR="001E4E65" w:rsidRPr="00CA7013" w:rsidRDefault="001E4E65" w:rsidP="00767AE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48" w:type="dxa"/>
            <w:vAlign w:val="bottom"/>
          </w:tcPr>
          <w:p w:rsidR="001E4E65" w:rsidRPr="00CA7013" w:rsidRDefault="001E4E65" w:rsidP="00767AE2">
            <w:pPr>
              <w:spacing w:line="240" w:lineRule="atLeast"/>
              <w:jc w:val="right"/>
              <w:rPr>
                <w:rFonts w:ascii="Arial" w:hAnsi="Arial"/>
                <w:color w:val="0000FF"/>
                <w:lang w:val="fr-BE"/>
              </w:rPr>
            </w:pPr>
          </w:p>
        </w:tc>
      </w:tr>
      <w:tr w:rsidR="001E4E65" w:rsidRPr="00CA7013" w:rsidTr="00B323C0">
        <w:trPr>
          <w:cantSplit/>
        </w:trPr>
        <w:tc>
          <w:tcPr>
            <w:tcW w:w="207" w:type="dxa"/>
          </w:tcPr>
          <w:p w:rsidR="001E4E65" w:rsidRPr="00D96268" w:rsidRDefault="001E4E65" w:rsidP="00767AE2">
            <w:pPr>
              <w:spacing w:line="240" w:lineRule="atLeast"/>
              <w:rPr>
                <w:rFonts w:ascii="Arial" w:hAnsi="Arial"/>
                <w:i/>
                <w:color w:val="0000FF"/>
                <w:lang w:val="fr-BE"/>
              </w:rPr>
            </w:pPr>
          </w:p>
        </w:tc>
        <w:tc>
          <w:tcPr>
            <w:tcW w:w="9107" w:type="dxa"/>
            <w:gridSpan w:val="7"/>
          </w:tcPr>
          <w:p w:rsidR="001E4E65" w:rsidRPr="00CA7013" w:rsidRDefault="00CA7013" w:rsidP="00767AE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i/>
                <w:color w:val="0000FF"/>
                <w:lang w:val="fr-BE"/>
              </w:rPr>
            </w:pPr>
            <w:r w:rsidRPr="00CA7013">
              <w:rPr>
                <w:rFonts w:ascii="Arial" w:hAnsi="Arial" w:cs="Arial"/>
                <w:i/>
                <w:color w:val="0000FF"/>
                <w:lang w:val="fr-BE" w:eastAsia="nl-BE"/>
              </w:rPr>
              <w:t xml:space="preserve">1. </w:t>
            </w:r>
            <w:proofErr w:type="spellStart"/>
            <w:r w:rsidRPr="00CA7013">
              <w:rPr>
                <w:rFonts w:ascii="Arial" w:hAnsi="Arial" w:cs="Arial"/>
                <w:i/>
                <w:color w:val="0000FF"/>
                <w:lang w:val="nl-BE" w:eastAsia="nl-BE"/>
              </w:rPr>
              <w:t>Verres</w:t>
            </w:r>
            <w:proofErr w:type="spellEnd"/>
            <w:r w:rsidRPr="00CA7013">
              <w:rPr>
                <w:rFonts w:ascii="Arial" w:hAnsi="Arial" w:cs="Arial"/>
                <w:i/>
                <w:color w:val="0000FF"/>
                <w:lang w:val="nl-BE" w:eastAsia="nl-BE"/>
              </w:rPr>
              <w:t xml:space="preserve"> de </w:t>
            </w:r>
            <w:proofErr w:type="spellStart"/>
            <w:r w:rsidRPr="00CA7013">
              <w:rPr>
                <w:rFonts w:ascii="Arial" w:hAnsi="Arial" w:cs="Arial"/>
                <w:i/>
                <w:color w:val="0000FF"/>
                <w:lang w:val="nl-BE" w:eastAsia="nl-BE"/>
              </w:rPr>
              <w:t>lunettes</w:t>
            </w:r>
            <w:proofErr w:type="spellEnd"/>
            <w:r w:rsidRPr="00CA7013">
              <w:rPr>
                <w:rFonts w:ascii="Arial" w:hAnsi="Arial" w:cs="Arial"/>
                <w:i/>
                <w:color w:val="0000FF"/>
                <w:lang w:val="nl-BE" w:eastAsia="nl-BE"/>
              </w:rPr>
              <w:t xml:space="preserve"> </w:t>
            </w:r>
            <w:proofErr w:type="spellStart"/>
            <w:r w:rsidRPr="00CA7013">
              <w:rPr>
                <w:rFonts w:ascii="Arial" w:hAnsi="Arial" w:cs="Arial"/>
                <w:i/>
                <w:color w:val="0000FF"/>
                <w:lang w:val="nl-BE" w:eastAsia="nl-BE"/>
              </w:rPr>
              <w:t>sphériques</w:t>
            </w:r>
            <w:proofErr w:type="spellEnd"/>
          </w:p>
        </w:tc>
        <w:tc>
          <w:tcPr>
            <w:tcW w:w="248" w:type="dxa"/>
            <w:vAlign w:val="bottom"/>
          </w:tcPr>
          <w:p w:rsidR="001E4E65" w:rsidRPr="00CA7013" w:rsidRDefault="001E4E65" w:rsidP="00767AE2">
            <w:pPr>
              <w:spacing w:line="240" w:lineRule="atLeast"/>
              <w:jc w:val="right"/>
              <w:rPr>
                <w:rFonts w:ascii="Arial" w:hAnsi="Arial"/>
                <w:i/>
                <w:color w:val="0000FF"/>
                <w:lang w:val="fr-BE"/>
              </w:rPr>
            </w:pPr>
          </w:p>
        </w:tc>
      </w:tr>
      <w:tr w:rsidR="001E4E65" w:rsidRPr="00CA7013" w:rsidTr="00B323C0">
        <w:trPr>
          <w:cantSplit/>
        </w:trPr>
        <w:tc>
          <w:tcPr>
            <w:tcW w:w="207" w:type="dxa"/>
          </w:tcPr>
          <w:p w:rsidR="001E4E65" w:rsidRPr="00D96268" w:rsidRDefault="001E4E65" w:rsidP="00767AE2">
            <w:pPr>
              <w:spacing w:line="240" w:lineRule="atLeast"/>
              <w:rPr>
                <w:rFonts w:ascii="Arial" w:hAnsi="Arial"/>
                <w:color w:val="0000FF"/>
                <w:lang w:val="fr-BE"/>
              </w:rPr>
            </w:pPr>
          </w:p>
        </w:tc>
        <w:tc>
          <w:tcPr>
            <w:tcW w:w="9107" w:type="dxa"/>
            <w:gridSpan w:val="7"/>
          </w:tcPr>
          <w:p w:rsidR="001E4E65" w:rsidRPr="00CA7013" w:rsidRDefault="001E4E65" w:rsidP="00767AE2">
            <w:pPr>
              <w:spacing w:line="240" w:lineRule="atLeast"/>
              <w:jc w:val="both"/>
              <w:rPr>
                <w:rFonts w:ascii="Arial" w:hAnsi="Arial" w:cs="Arial"/>
                <w:color w:val="0000FF"/>
                <w:lang w:val="fr-BE"/>
              </w:rPr>
            </w:pPr>
          </w:p>
        </w:tc>
        <w:tc>
          <w:tcPr>
            <w:tcW w:w="248" w:type="dxa"/>
            <w:vAlign w:val="bottom"/>
          </w:tcPr>
          <w:p w:rsidR="001E4E65" w:rsidRPr="00CA7013" w:rsidRDefault="001E4E65" w:rsidP="00767AE2">
            <w:pPr>
              <w:spacing w:line="240" w:lineRule="atLeast"/>
              <w:jc w:val="right"/>
              <w:rPr>
                <w:rFonts w:ascii="Arial" w:hAnsi="Arial"/>
                <w:color w:val="0000FF"/>
                <w:lang w:val="fr-BE"/>
              </w:rPr>
            </w:pPr>
          </w:p>
        </w:tc>
      </w:tr>
      <w:tr w:rsidR="001E4E65" w:rsidRPr="00CA7013" w:rsidTr="00B323C0">
        <w:trPr>
          <w:cantSplit/>
        </w:trPr>
        <w:tc>
          <w:tcPr>
            <w:tcW w:w="207" w:type="dxa"/>
          </w:tcPr>
          <w:p w:rsidR="001E4E65" w:rsidRPr="00D96268" w:rsidRDefault="001E4E65" w:rsidP="00577E5A">
            <w:pPr>
              <w:spacing w:line="240" w:lineRule="atLeast"/>
              <w:jc w:val="both"/>
              <w:rPr>
                <w:rFonts w:ascii="Arial" w:hAnsi="Arial"/>
                <w:color w:val="0000FF"/>
                <w:spacing w:val="-3"/>
                <w:lang w:val="nl-BE"/>
              </w:rPr>
            </w:pPr>
          </w:p>
        </w:tc>
        <w:tc>
          <w:tcPr>
            <w:tcW w:w="992" w:type="dxa"/>
            <w:gridSpan w:val="2"/>
          </w:tcPr>
          <w:p w:rsidR="001E4E65" w:rsidRPr="00CA7013" w:rsidRDefault="001E4E65" w:rsidP="00577E5A">
            <w:pPr>
              <w:spacing w:line="240" w:lineRule="atLeast"/>
              <w:rPr>
                <w:rFonts w:ascii="Arial" w:hAnsi="Arial" w:cs="Arial"/>
                <w:color w:val="0000FF"/>
                <w:lang w:val="nl-NL"/>
              </w:rPr>
            </w:pPr>
            <w:r w:rsidRPr="00CA7013">
              <w:rPr>
                <w:rFonts w:ascii="Arial" w:eastAsia="ヒラギノ角ゴ Pro W3" w:hAnsi="Arial" w:cs="Arial"/>
                <w:color w:val="0000FF"/>
                <w:lang w:val="fr-BE"/>
              </w:rPr>
              <w:t>741753</w:t>
            </w:r>
          </w:p>
        </w:tc>
        <w:tc>
          <w:tcPr>
            <w:tcW w:w="6865" w:type="dxa"/>
            <w:gridSpan w:val="3"/>
          </w:tcPr>
          <w:p w:rsidR="001E4E65" w:rsidRPr="00CA7013" w:rsidRDefault="00CA7013" w:rsidP="00577E5A">
            <w:pPr>
              <w:spacing w:line="240" w:lineRule="atLeast"/>
              <w:jc w:val="both"/>
              <w:rPr>
                <w:rFonts w:ascii="Arial" w:hAnsi="Arial" w:cs="Arial"/>
                <w:color w:val="0000FF"/>
                <w:lang w:val="nl-NL"/>
              </w:rPr>
            </w:pPr>
            <w:r w:rsidRPr="00CA7013">
              <w:rPr>
                <w:rFonts w:ascii="Arial" w:hAnsi="Arial" w:cs="Arial"/>
                <w:color w:val="0000FF"/>
                <w:lang w:val="nl-BE" w:eastAsia="nl-BE"/>
              </w:rPr>
              <w:t xml:space="preserve">4,25 à 8,00 </w:t>
            </w:r>
            <w:proofErr w:type="spellStart"/>
            <w:r w:rsidRPr="00CA7013">
              <w:rPr>
                <w:rFonts w:ascii="Arial" w:hAnsi="Arial" w:cs="Arial"/>
                <w:color w:val="0000FF"/>
                <w:lang w:val="nl-BE" w:eastAsia="nl-BE"/>
              </w:rPr>
              <w:t>inclus</w:t>
            </w:r>
            <w:proofErr w:type="spellEnd"/>
          </w:p>
        </w:tc>
        <w:tc>
          <w:tcPr>
            <w:tcW w:w="364" w:type="dxa"/>
            <w:vAlign w:val="bottom"/>
          </w:tcPr>
          <w:p w:rsidR="001E4E65" w:rsidRPr="00CA7013" w:rsidRDefault="001E4E65" w:rsidP="00577E5A">
            <w:pPr>
              <w:spacing w:line="240" w:lineRule="atLeast"/>
              <w:jc w:val="right"/>
              <w:rPr>
                <w:rFonts w:ascii="Arial" w:hAnsi="Arial" w:cs="Arial"/>
                <w:color w:val="0000FF"/>
                <w:lang w:val="nl-NL"/>
              </w:rPr>
            </w:pPr>
            <w:r w:rsidRPr="00CA7013">
              <w:rPr>
                <w:rFonts w:ascii="Arial" w:hAnsi="Arial" w:cs="Arial"/>
                <w:color w:val="0000FF"/>
                <w:lang w:val="nl-NL"/>
              </w:rPr>
              <w:t>Z</w:t>
            </w:r>
          </w:p>
        </w:tc>
        <w:tc>
          <w:tcPr>
            <w:tcW w:w="886" w:type="dxa"/>
            <w:vAlign w:val="bottom"/>
          </w:tcPr>
          <w:p w:rsidR="001E4E65" w:rsidRPr="00CA7013" w:rsidRDefault="001E4E65" w:rsidP="00577E5A">
            <w:pPr>
              <w:spacing w:line="240" w:lineRule="atLeast"/>
              <w:jc w:val="right"/>
              <w:rPr>
                <w:rFonts w:ascii="Arial" w:hAnsi="Arial"/>
                <w:color w:val="0000FF"/>
                <w:lang w:val="fr-BE"/>
              </w:rPr>
            </w:pPr>
            <w:r w:rsidRPr="00CA7013">
              <w:rPr>
                <w:rFonts w:ascii="Arial" w:hAnsi="Arial" w:cs="Arial"/>
                <w:color w:val="0000FF"/>
                <w:lang w:val="nl-BE"/>
              </w:rPr>
              <w:t>109</w:t>
            </w:r>
          </w:p>
        </w:tc>
        <w:tc>
          <w:tcPr>
            <w:tcW w:w="248" w:type="dxa"/>
            <w:vAlign w:val="bottom"/>
          </w:tcPr>
          <w:p w:rsidR="001E4E65" w:rsidRPr="00CA7013" w:rsidRDefault="001E4E65" w:rsidP="00577E5A">
            <w:pPr>
              <w:spacing w:line="240" w:lineRule="atLeast"/>
              <w:jc w:val="right"/>
              <w:rPr>
                <w:rFonts w:ascii="Arial" w:hAnsi="Arial"/>
                <w:color w:val="0000FF"/>
                <w:lang w:val="fr-BE"/>
              </w:rPr>
            </w:pPr>
          </w:p>
        </w:tc>
      </w:tr>
      <w:tr w:rsidR="001E4E65" w:rsidRPr="00CA7013" w:rsidTr="00B323C0">
        <w:trPr>
          <w:cantSplit/>
        </w:trPr>
        <w:tc>
          <w:tcPr>
            <w:tcW w:w="207" w:type="dxa"/>
          </w:tcPr>
          <w:p w:rsidR="001E4E65" w:rsidRPr="00D96268" w:rsidRDefault="001E4E65">
            <w:pPr>
              <w:spacing w:line="240" w:lineRule="atLeast"/>
              <w:rPr>
                <w:rFonts w:ascii="Arial" w:hAnsi="Arial"/>
                <w:color w:val="0000FF"/>
                <w:lang w:val="fr-BE"/>
              </w:rPr>
            </w:pPr>
          </w:p>
        </w:tc>
        <w:tc>
          <w:tcPr>
            <w:tcW w:w="9107" w:type="dxa"/>
            <w:gridSpan w:val="7"/>
          </w:tcPr>
          <w:p w:rsidR="001E4E65" w:rsidRPr="00CA7013" w:rsidRDefault="001E4E65" w:rsidP="00943428">
            <w:pPr>
              <w:spacing w:line="240" w:lineRule="atLeast"/>
              <w:jc w:val="both"/>
              <w:rPr>
                <w:rFonts w:ascii="Arial" w:hAnsi="Arial" w:cs="Arial"/>
                <w:color w:val="0000FF"/>
                <w:lang w:val="fr-BE"/>
              </w:rPr>
            </w:pPr>
          </w:p>
        </w:tc>
        <w:tc>
          <w:tcPr>
            <w:tcW w:w="248" w:type="dxa"/>
            <w:vAlign w:val="bottom"/>
          </w:tcPr>
          <w:p w:rsidR="001E4E65" w:rsidRPr="00CA7013" w:rsidRDefault="001E4E65">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pPr>
              <w:spacing w:line="240" w:lineRule="atLeast"/>
              <w:rPr>
                <w:rFonts w:ascii="Arial" w:hAnsi="Arial"/>
                <w:i/>
                <w:color w:val="0000FF"/>
                <w:lang w:val="fr-BE"/>
              </w:rPr>
            </w:pPr>
          </w:p>
        </w:tc>
        <w:tc>
          <w:tcPr>
            <w:tcW w:w="9107" w:type="dxa"/>
            <w:gridSpan w:val="7"/>
          </w:tcPr>
          <w:p w:rsidR="001E4E65" w:rsidRPr="00CA7013" w:rsidRDefault="00CA7013" w:rsidP="00CA7013">
            <w:pPr>
              <w:rPr>
                <w:rFonts w:ascii="Arial" w:hAnsi="Arial" w:cs="Arial"/>
                <w:i/>
                <w:color w:val="0000FF"/>
                <w:lang w:val="fr-BE"/>
              </w:rPr>
            </w:pPr>
            <w:r w:rsidRPr="00CA7013">
              <w:rPr>
                <w:rFonts w:ascii="Arial" w:hAnsi="Arial" w:cs="Arial"/>
                <w:i/>
                <w:color w:val="0000FF"/>
                <w:lang w:val="fr-BE" w:eastAsia="nl-BE"/>
              </w:rPr>
              <w:t>2. Verres de lunettes toriques, cylindre de 0,25 à 6,00 inclus :</w:t>
            </w:r>
          </w:p>
        </w:tc>
        <w:tc>
          <w:tcPr>
            <w:tcW w:w="248" w:type="dxa"/>
            <w:vAlign w:val="bottom"/>
          </w:tcPr>
          <w:p w:rsidR="001E4E65" w:rsidRPr="00CA7013" w:rsidRDefault="001E4E65">
            <w:pPr>
              <w:spacing w:line="240" w:lineRule="atLeast"/>
              <w:jc w:val="right"/>
              <w:rPr>
                <w:rFonts w:ascii="Arial" w:hAnsi="Arial"/>
                <w:i/>
                <w:color w:val="0000FF"/>
                <w:lang w:val="fr-BE"/>
              </w:rPr>
            </w:pPr>
          </w:p>
        </w:tc>
      </w:tr>
      <w:tr w:rsidR="001E4E65" w:rsidRPr="000B0818" w:rsidTr="00B323C0">
        <w:trPr>
          <w:cantSplit/>
        </w:trPr>
        <w:tc>
          <w:tcPr>
            <w:tcW w:w="207" w:type="dxa"/>
          </w:tcPr>
          <w:p w:rsidR="001E4E65" w:rsidRPr="00D96268" w:rsidRDefault="001E4E65">
            <w:pPr>
              <w:spacing w:line="240" w:lineRule="atLeast"/>
              <w:rPr>
                <w:rFonts w:ascii="Arial" w:hAnsi="Arial"/>
                <w:color w:val="0000FF"/>
                <w:lang w:val="fr-BE"/>
              </w:rPr>
            </w:pPr>
          </w:p>
        </w:tc>
        <w:tc>
          <w:tcPr>
            <w:tcW w:w="9107" w:type="dxa"/>
            <w:gridSpan w:val="7"/>
          </w:tcPr>
          <w:p w:rsidR="001E4E65" w:rsidRPr="00CA7013" w:rsidRDefault="001E4E65" w:rsidP="00943428">
            <w:pPr>
              <w:spacing w:line="240" w:lineRule="atLeast"/>
              <w:jc w:val="both"/>
              <w:rPr>
                <w:rFonts w:ascii="Arial" w:hAnsi="Arial" w:cs="Arial"/>
                <w:color w:val="0000FF"/>
                <w:lang w:val="fr-BE"/>
              </w:rPr>
            </w:pPr>
          </w:p>
        </w:tc>
        <w:tc>
          <w:tcPr>
            <w:tcW w:w="248" w:type="dxa"/>
            <w:vAlign w:val="bottom"/>
          </w:tcPr>
          <w:p w:rsidR="001E4E65" w:rsidRPr="00CA7013" w:rsidRDefault="001E4E65">
            <w:pPr>
              <w:spacing w:line="240" w:lineRule="atLeast"/>
              <w:jc w:val="right"/>
              <w:rPr>
                <w:rFonts w:ascii="Arial" w:hAnsi="Arial"/>
                <w:color w:val="0000FF"/>
                <w:lang w:val="fr-BE"/>
              </w:rPr>
            </w:pPr>
          </w:p>
        </w:tc>
      </w:tr>
      <w:tr w:rsidR="001E4E65" w:rsidRPr="00CA7013" w:rsidTr="00B323C0">
        <w:trPr>
          <w:cantSplit/>
        </w:trPr>
        <w:tc>
          <w:tcPr>
            <w:tcW w:w="207" w:type="dxa"/>
          </w:tcPr>
          <w:p w:rsidR="001E4E65" w:rsidRPr="00D96268" w:rsidRDefault="001E4E65" w:rsidP="00577E5A">
            <w:pPr>
              <w:spacing w:line="240" w:lineRule="atLeast"/>
              <w:jc w:val="both"/>
              <w:rPr>
                <w:rFonts w:ascii="Arial" w:hAnsi="Arial"/>
                <w:color w:val="0000FF"/>
                <w:spacing w:val="-3"/>
                <w:lang w:val="fr-BE"/>
              </w:rPr>
            </w:pPr>
          </w:p>
        </w:tc>
        <w:tc>
          <w:tcPr>
            <w:tcW w:w="992" w:type="dxa"/>
            <w:gridSpan w:val="2"/>
          </w:tcPr>
          <w:p w:rsidR="001E4E65" w:rsidRPr="00CA7013" w:rsidRDefault="001E4E65" w:rsidP="00577E5A">
            <w:pPr>
              <w:spacing w:line="240" w:lineRule="atLeast"/>
              <w:rPr>
                <w:rFonts w:ascii="Arial" w:hAnsi="Arial" w:cs="Arial"/>
                <w:color w:val="0000FF"/>
                <w:lang w:val="nl-NL"/>
              </w:rPr>
            </w:pPr>
            <w:r w:rsidRPr="00CA7013">
              <w:rPr>
                <w:rFonts w:ascii="Arial" w:eastAsia="ヒラギノ角ゴ Pro W3" w:hAnsi="Arial" w:cs="Arial"/>
                <w:color w:val="0000FF"/>
                <w:lang w:val="fr-BE"/>
              </w:rPr>
              <w:t>741775</w:t>
            </w:r>
          </w:p>
        </w:tc>
        <w:tc>
          <w:tcPr>
            <w:tcW w:w="6865" w:type="dxa"/>
            <w:gridSpan w:val="3"/>
          </w:tcPr>
          <w:p w:rsidR="001E4E65" w:rsidRPr="00CA7013" w:rsidRDefault="00CA7013" w:rsidP="00577E5A">
            <w:pPr>
              <w:spacing w:line="240" w:lineRule="atLeast"/>
              <w:jc w:val="both"/>
              <w:rPr>
                <w:rFonts w:ascii="Arial" w:hAnsi="Arial" w:cs="Arial"/>
                <w:color w:val="0000FF"/>
                <w:lang w:val="nl-NL"/>
              </w:rPr>
            </w:pPr>
            <w:r w:rsidRPr="00CA7013">
              <w:rPr>
                <w:rFonts w:ascii="Arial" w:hAnsi="Arial" w:cs="Arial"/>
                <w:color w:val="0000FF"/>
                <w:lang w:val="nl-BE" w:eastAsia="nl-BE"/>
              </w:rPr>
              <w:t xml:space="preserve">4,25 à 8,00 </w:t>
            </w:r>
            <w:proofErr w:type="spellStart"/>
            <w:r w:rsidRPr="00CA7013">
              <w:rPr>
                <w:rFonts w:ascii="Arial" w:hAnsi="Arial" w:cs="Arial"/>
                <w:color w:val="0000FF"/>
                <w:lang w:val="nl-BE" w:eastAsia="nl-BE"/>
              </w:rPr>
              <w:t>inclus</w:t>
            </w:r>
            <w:proofErr w:type="spellEnd"/>
          </w:p>
        </w:tc>
        <w:tc>
          <w:tcPr>
            <w:tcW w:w="364" w:type="dxa"/>
            <w:vAlign w:val="bottom"/>
          </w:tcPr>
          <w:p w:rsidR="001E4E65" w:rsidRPr="00CA7013" w:rsidRDefault="001E4E65" w:rsidP="00577E5A">
            <w:pPr>
              <w:spacing w:line="240" w:lineRule="atLeast"/>
              <w:jc w:val="right"/>
              <w:rPr>
                <w:rFonts w:ascii="Arial" w:hAnsi="Arial" w:cs="Arial"/>
                <w:color w:val="0000FF"/>
                <w:lang w:val="nl-NL"/>
              </w:rPr>
            </w:pPr>
            <w:r w:rsidRPr="00CA7013">
              <w:rPr>
                <w:rFonts w:ascii="Arial" w:hAnsi="Arial" w:cs="Arial"/>
                <w:color w:val="0000FF"/>
                <w:lang w:val="nl-NL"/>
              </w:rPr>
              <w:t>Z</w:t>
            </w:r>
          </w:p>
        </w:tc>
        <w:tc>
          <w:tcPr>
            <w:tcW w:w="886" w:type="dxa"/>
            <w:vAlign w:val="bottom"/>
          </w:tcPr>
          <w:p w:rsidR="001E4E65" w:rsidRPr="00CA7013" w:rsidRDefault="001E4E65" w:rsidP="00577E5A">
            <w:pPr>
              <w:spacing w:line="240" w:lineRule="atLeast"/>
              <w:jc w:val="right"/>
              <w:rPr>
                <w:rFonts w:ascii="Arial" w:hAnsi="Arial" w:cs="Arial"/>
                <w:color w:val="0000FF"/>
                <w:lang w:val="nl-NL"/>
              </w:rPr>
            </w:pPr>
            <w:r w:rsidRPr="00CA7013">
              <w:rPr>
                <w:rFonts w:ascii="Arial" w:hAnsi="Arial" w:cs="Arial"/>
                <w:color w:val="0000FF"/>
                <w:lang w:val="nl-BE"/>
              </w:rPr>
              <w:t>109</w:t>
            </w:r>
          </w:p>
        </w:tc>
        <w:tc>
          <w:tcPr>
            <w:tcW w:w="248" w:type="dxa"/>
            <w:vAlign w:val="bottom"/>
          </w:tcPr>
          <w:p w:rsidR="001E4E65" w:rsidRPr="00CA7013" w:rsidRDefault="001E4E65" w:rsidP="00577E5A">
            <w:pPr>
              <w:spacing w:line="240" w:lineRule="atLeast"/>
              <w:jc w:val="right"/>
              <w:rPr>
                <w:rFonts w:ascii="Arial" w:hAnsi="Arial"/>
                <w:color w:val="0000FF"/>
                <w:lang w:val="nl-BE"/>
              </w:rPr>
            </w:pPr>
          </w:p>
        </w:tc>
      </w:tr>
      <w:tr w:rsidR="001E4E65" w:rsidRPr="00CA7013" w:rsidTr="00B323C0">
        <w:trPr>
          <w:cantSplit/>
        </w:trPr>
        <w:tc>
          <w:tcPr>
            <w:tcW w:w="207" w:type="dxa"/>
          </w:tcPr>
          <w:p w:rsidR="001E4E65" w:rsidRPr="00D96268" w:rsidRDefault="001E4E65" w:rsidP="00767AE2">
            <w:pPr>
              <w:spacing w:line="240" w:lineRule="atLeast"/>
              <w:rPr>
                <w:rFonts w:ascii="Arial" w:hAnsi="Arial"/>
                <w:color w:val="0000FF"/>
                <w:lang w:val="fr-BE"/>
              </w:rPr>
            </w:pPr>
          </w:p>
        </w:tc>
        <w:tc>
          <w:tcPr>
            <w:tcW w:w="9107" w:type="dxa"/>
            <w:gridSpan w:val="7"/>
          </w:tcPr>
          <w:p w:rsidR="001E4E65" w:rsidRPr="00CA7013" w:rsidRDefault="001E4E65" w:rsidP="00767AE2">
            <w:pPr>
              <w:spacing w:line="240" w:lineRule="atLeast"/>
              <w:jc w:val="both"/>
              <w:rPr>
                <w:rFonts w:ascii="Arial" w:hAnsi="Arial" w:cs="Arial"/>
                <w:color w:val="0000FF"/>
                <w:lang w:val="fr-BE"/>
              </w:rPr>
            </w:pPr>
          </w:p>
        </w:tc>
        <w:tc>
          <w:tcPr>
            <w:tcW w:w="248" w:type="dxa"/>
            <w:vAlign w:val="bottom"/>
          </w:tcPr>
          <w:p w:rsidR="001E4E65" w:rsidRPr="00CA7013" w:rsidRDefault="001E4E65" w:rsidP="00767AE2">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rsidP="00767AE2">
            <w:pPr>
              <w:spacing w:line="240" w:lineRule="atLeast"/>
              <w:rPr>
                <w:rFonts w:ascii="Arial" w:hAnsi="Arial"/>
                <w:color w:val="0000FF"/>
                <w:lang w:val="fr-BE"/>
              </w:rPr>
            </w:pPr>
          </w:p>
        </w:tc>
        <w:tc>
          <w:tcPr>
            <w:tcW w:w="9107" w:type="dxa"/>
            <w:gridSpan w:val="7"/>
          </w:tcPr>
          <w:p w:rsidR="001E4E65" w:rsidRPr="00CA7013" w:rsidRDefault="00CA7013" w:rsidP="00F40C7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u w:val="single"/>
                <w:lang w:val="fr-BE"/>
              </w:rPr>
            </w:pPr>
            <w:r w:rsidRPr="00CA7013">
              <w:rPr>
                <w:rFonts w:ascii="Arial" w:hAnsi="Arial" w:cs="Arial"/>
                <w:color w:val="0000FF"/>
                <w:u w:val="single"/>
                <w:lang w:val="fr-BE" w:eastAsia="nl-BE"/>
              </w:rPr>
              <w:t>Groupe 2 : Verres de lunettes bifocaux organiques</w:t>
            </w:r>
          </w:p>
        </w:tc>
        <w:tc>
          <w:tcPr>
            <w:tcW w:w="248" w:type="dxa"/>
            <w:vAlign w:val="bottom"/>
          </w:tcPr>
          <w:p w:rsidR="001E4E65" w:rsidRPr="00CA7013" w:rsidRDefault="001E4E65" w:rsidP="00767AE2">
            <w:pPr>
              <w:spacing w:line="240" w:lineRule="atLeast"/>
              <w:jc w:val="right"/>
              <w:rPr>
                <w:rFonts w:ascii="Arial" w:hAnsi="Arial"/>
                <w:color w:val="0000FF"/>
                <w:u w:val="single"/>
                <w:lang w:val="fr-BE"/>
              </w:rPr>
            </w:pPr>
          </w:p>
        </w:tc>
      </w:tr>
      <w:tr w:rsidR="001E4E65" w:rsidRPr="000B0818" w:rsidTr="00B323C0">
        <w:trPr>
          <w:cantSplit/>
        </w:trPr>
        <w:tc>
          <w:tcPr>
            <w:tcW w:w="207" w:type="dxa"/>
          </w:tcPr>
          <w:p w:rsidR="001E4E65" w:rsidRPr="00D96268" w:rsidRDefault="001E4E65" w:rsidP="00767AE2">
            <w:pPr>
              <w:spacing w:line="240" w:lineRule="atLeast"/>
              <w:rPr>
                <w:rFonts w:ascii="Arial" w:hAnsi="Arial"/>
                <w:color w:val="0000FF"/>
                <w:lang w:val="fr-BE"/>
              </w:rPr>
            </w:pPr>
          </w:p>
        </w:tc>
        <w:tc>
          <w:tcPr>
            <w:tcW w:w="9107" w:type="dxa"/>
            <w:gridSpan w:val="7"/>
          </w:tcPr>
          <w:p w:rsidR="001E4E65" w:rsidRPr="00D96268" w:rsidRDefault="001E4E65" w:rsidP="000C17E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48" w:type="dxa"/>
            <w:vAlign w:val="bottom"/>
          </w:tcPr>
          <w:p w:rsidR="001E4E65" w:rsidRPr="00CA7013" w:rsidRDefault="001E4E65" w:rsidP="00767AE2">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rsidP="00767AE2">
            <w:pPr>
              <w:spacing w:line="240" w:lineRule="atLeast"/>
              <w:rPr>
                <w:rFonts w:ascii="Arial" w:hAnsi="Arial"/>
                <w:color w:val="0000FF"/>
                <w:lang w:val="fr-BE"/>
              </w:rPr>
            </w:pPr>
          </w:p>
        </w:tc>
        <w:tc>
          <w:tcPr>
            <w:tcW w:w="9107" w:type="dxa"/>
            <w:gridSpan w:val="7"/>
          </w:tcPr>
          <w:p w:rsidR="001E4E65" w:rsidRPr="00CA7013" w:rsidRDefault="00CA7013" w:rsidP="000C17E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u w:val="single"/>
                <w:lang w:val="fr-BE"/>
              </w:rPr>
            </w:pPr>
            <w:r w:rsidRPr="00CA7013">
              <w:rPr>
                <w:rFonts w:ascii="Arial" w:hAnsi="Arial" w:cs="Arial"/>
                <w:color w:val="0000FF"/>
                <w:lang w:val="fr-BE" w:eastAsia="nl-BE"/>
              </w:rPr>
              <w:t>Sous-groupe 1 : Verres de lunettes bifocaux organiques à bas indice de réfraction</w:t>
            </w:r>
          </w:p>
        </w:tc>
        <w:tc>
          <w:tcPr>
            <w:tcW w:w="248" w:type="dxa"/>
            <w:vAlign w:val="bottom"/>
          </w:tcPr>
          <w:p w:rsidR="001E4E65" w:rsidRPr="00CA7013" w:rsidRDefault="001E4E65" w:rsidP="00767AE2">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rsidP="00767AE2">
            <w:pPr>
              <w:spacing w:line="240" w:lineRule="atLeast"/>
              <w:rPr>
                <w:rFonts w:ascii="Arial" w:hAnsi="Arial"/>
                <w:color w:val="0000FF"/>
                <w:lang w:val="fr-BE"/>
              </w:rPr>
            </w:pPr>
          </w:p>
        </w:tc>
        <w:tc>
          <w:tcPr>
            <w:tcW w:w="9107" w:type="dxa"/>
            <w:gridSpan w:val="7"/>
          </w:tcPr>
          <w:p w:rsidR="001E4E65" w:rsidRPr="00D96268" w:rsidRDefault="001E4E65" w:rsidP="000C17E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48" w:type="dxa"/>
            <w:vAlign w:val="bottom"/>
          </w:tcPr>
          <w:p w:rsidR="001E4E65" w:rsidRPr="00CA7013" w:rsidRDefault="001E4E65" w:rsidP="00767AE2">
            <w:pPr>
              <w:spacing w:line="240" w:lineRule="atLeast"/>
              <w:jc w:val="right"/>
              <w:rPr>
                <w:rFonts w:ascii="Arial" w:hAnsi="Arial"/>
                <w:color w:val="0000FF"/>
                <w:lang w:val="fr-BE"/>
              </w:rPr>
            </w:pPr>
          </w:p>
        </w:tc>
      </w:tr>
      <w:tr w:rsidR="001E4E65" w:rsidRPr="00CA7013" w:rsidTr="00B323C0">
        <w:trPr>
          <w:cantSplit/>
        </w:trPr>
        <w:tc>
          <w:tcPr>
            <w:tcW w:w="207" w:type="dxa"/>
          </w:tcPr>
          <w:p w:rsidR="001E4E65" w:rsidRPr="00D96268" w:rsidRDefault="001E4E65" w:rsidP="00767AE2">
            <w:pPr>
              <w:spacing w:line="240" w:lineRule="atLeast"/>
              <w:rPr>
                <w:rFonts w:ascii="Arial" w:hAnsi="Arial"/>
                <w:i/>
                <w:color w:val="0000FF"/>
                <w:lang w:val="fr-BE"/>
              </w:rPr>
            </w:pPr>
          </w:p>
        </w:tc>
        <w:tc>
          <w:tcPr>
            <w:tcW w:w="9107" w:type="dxa"/>
            <w:gridSpan w:val="7"/>
          </w:tcPr>
          <w:p w:rsidR="001E4E65" w:rsidRPr="00CA7013" w:rsidRDefault="00CA7013" w:rsidP="00767AE2">
            <w:pPr>
              <w:spacing w:line="240" w:lineRule="atLeast"/>
              <w:jc w:val="both"/>
              <w:rPr>
                <w:rFonts w:ascii="Arial" w:hAnsi="Arial" w:cs="Arial"/>
                <w:i/>
                <w:color w:val="0000FF"/>
                <w:lang w:val="fr-BE"/>
              </w:rPr>
            </w:pPr>
            <w:r w:rsidRPr="00CA7013">
              <w:rPr>
                <w:rFonts w:ascii="Arial" w:hAnsi="Arial" w:cs="Arial"/>
                <w:i/>
                <w:color w:val="0000FF"/>
                <w:lang w:val="fr-BE" w:eastAsia="nl-BE"/>
              </w:rPr>
              <w:t xml:space="preserve">1. </w:t>
            </w:r>
            <w:proofErr w:type="spellStart"/>
            <w:r w:rsidRPr="00CA7013">
              <w:rPr>
                <w:rFonts w:ascii="Arial" w:hAnsi="Arial" w:cs="Arial"/>
                <w:i/>
                <w:color w:val="0000FF"/>
                <w:lang w:val="nl-BE" w:eastAsia="nl-BE"/>
              </w:rPr>
              <w:t>Verres</w:t>
            </w:r>
            <w:proofErr w:type="spellEnd"/>
            <w:r w:rsidRPr="00CA7013">
              <w:rPr>
                <w:rFonts w:ascii="Arial" w:hAnsi="Arial" w:cs="Arial"/>
                <w:i/>
                <w:color w:val="0000FF"/>
                <w:lang w:val="nl-BE" w:eastAsia="nl-BE"/>
              </w:rPr>
              <w:t xml:space="preserve"> de </w:t>
            </w:r>
            <w:proofErr w:type="spellStart"/>
            <w:r w:rsidRPr="00CA7013">
              <w:rPr>
                <w:rFonts w:ascii="Arial" w:hAnsi="Arial" w:cs="Arial"/>
                <w:i/>
                <w:color w:val="0000FF"/>
                <w:lang w:val="nl-BE" w:eastAsia="nl-BE"/>
              </w:rPr>
              <w:t>lunettes</w:t>
            </w:r>
            <w:proofErr w:type="spellEnd"/>
            <w:r w:rsidRPr="00CA7013">
              <w:rPr>
                <w:rFonts w:ascii="Arial" w:hAnsi="Arial" w:cs="Arial"/>
                <w:i/>
                <w:color w:val="0000FF"/>
                <w:lang w:val="nl-BE" w:eastAsia="nl-BE"/>
              </w:rPr>
              <w:t xml:space="preserve"> </w:t>
            </w:r>
            <w:proofErr w:type="spellStart"/>
            <w:r w:rsidRPr="00CA7013">
              <w:rPr>
                <w:rFonts w:ascii="Arial" w:hAnsi="Arial" w:cs="Arial"/>
                <w:i/>
                <w:color w:val="0000FF"/>
                <w:lang w:val="nl-BE" w:eastAsia="nl-BE"/>
              </w:rPr>
              <w:t>sphériques</w:t>
            </w:r>
            <w:proofErr w:type="spellEnd"/>
          </w:p>
        </w:tc>
        <w:tc>
          <w:tcPr>
            <w:tcW w:w="248" w:type="dxa"/>
            <w:vAlign w:val="bottom"/>
          </w:tcPr>
          <w:p w:rsidR="001E4E65" w:rsidRPr="00CA7013" w:rsidRDefault="001E4E65" w:rsidP="00767AE2">
            <w:pPr>
              <w:spacing w:line="240" w:lineRule="atLeast"/>
              <w:jc w:val="right"/>
              <w:rPr>
                <w:rFonts w:ascii="Arial" w:hAnsi="Arial"/>
                <w:i/>
                <w:color w:val="0000FF"/>
                <w:lang w:val="fr-BE"/>
              </w:rPr>
            </w:pPr>
          </w:p>
        </w:tc>
      </w:tr>
      <w:tr w:rsidR="001E4E65" w:rsidRPr="00CA7013" w:rsidTr="00B323C0">
        <w:trPr>
          <w:cantSplit/>
        </w:trPr>
        <w:tc>
          <w:tcPr>
            <w:tcW w:w="207" w:type="dxa"/>
          </w:tcPr>
          <w:p w:rsidR="001E4E65" w:rsidRPr="00D96268" w:rsidRDefault="001E4E65" w:rsidP="00767AE2">
            <w:pPr>
              <w:spacing w:line="240" w:lineRule="atLeast"/>
              <w:rPr>
                <w:rFonts w:ascii="Arial" w:hAnsi="Arial"/>
                <w:color w:val="0000FF"/>
                <w:lang w:val="fr-BE"/>
              </w:rPr>
            </w:pPr>
          </w:p>
        </w:tc>
        <w:tc>
          <w:tcPr>
            <w:tcW w:w="9107" w:type="dxa"/>
            <w:gridSpan w:val="7"/>
          </w:tcPr>
          <w:p w:rsidR="001E4E65" w:rsidRPr="00CA7013" w:rsidRDefault="001E4E65" w:rsidP="00767AE2">
            <w:pPr>
              <w:spacing w:line="240" w:lineRule="atLeast"/>
              <w:jc w:val="both"/>
              <w:rPr>
                <w:rFonts w:ascii="Arial" w:hAnsi="Arial" w:cs="Arial"/>
                <w:i/>
                <w:iCs/>
                <w:color w:val="0000FF"/>
                <w:lang w:val="fr-BE"/>
              </w:rPr>
            </w:pPr>
          </w:p>
        </w:tc>
        <w:tc>
          <w:tcPr>
            <w:tcW w:w="248" w:type="dxa"/>
            <w:vAlign w:val="bottom"/>
          </w:tcPr>
          <w:p w:rsidR="001E4E65" w:rsidRPr="00CA7013" w:rsidRDefault="001E4E65" w:rsidP="00767AE2">
            <w:pPr>
              <w:spacing w:line="240" w:lineRule="atLeast"/>
              <w:jc w:val="right"/>
              <w:rPr>
                <w:rFonts w:ascii="Arial" w:hAnsi="Arial"/>
                <w:color w:val="0000FF"/>
                <w:lang w:val="fr-BE"/>
              </w:rPr>
            </w:pPr>
          </w:p>
        </w:tc>
      </w:tr>
      <w:tr w:rsidR="001E4E65" w:rsidRPr="00CA7013" w:rsidTr="00B323C0">
        <w:trPr>
          <w:cantSplit/>
        </w:trPr>
        <w:tc>
          <w:tcPr>
            <w:tcW w:w="207" w:type="dxa"/>
          </w:tcPr>
          <w:p w:rsidR="001E4E65" w:rsidRPr="00D96268" w:rsidRDefault="001E4E65" w:rsidP="00577E5A">
            <w:pPr>
              <w:spacing w:line="240" w:lineRule="atLeast"/>
              <w:jc w:val="both"/>
              <w:rPr>
                <w:rFonts w:ascii="Arial" w:hAnsi="Arial"/>
                <w:color w:val="0000FF"/>
                <w:spacing w:val="-3"/>
                <w:lang w:val="nl-BE"/>
              </w:rPr>
            </w:pPr>
          </w:p>
        </w:tc>
        <w:tc>
          <w:tcPr>
            <w:tcW w:w="992" w:type="dxa"/>
            <w:gridSpan w:val="2"/>
          </w:tcPr>
          <w:p w:rsidR="001E4E65" w:rsidRPr="00CA7013" w:rsidRDefault="001E4E65" w:rsidP="00577E5A">
            <w:pPr>
              <w:spacing w:line="240" w:lineRule="atLeast"/>
              <w:rPr>
                <w:rFonts w:ascii="Arial" w:hAnsi="Arial" w:cs="Arial"/>
                <w:color w:val="0000FF"/>
                <w:lang w:val="nl-NL"/>
              </w:rPr>
            </w:pPr>
            <w:r w:rsidRPr="00CA7013">
              <w:rPr>
                <w:rFonts w:ascii="Arial" w:eastAsia="ヒラギノ角ゴ Pro W3" w:hAnsi="Arial" w:cs="Arial"/>
                <w:color w:val="0000FF"/>
                <w:lang w:val="fr-BE"/>
              </w:rPr>
              <w:t>741790</w:t>
            </w:r>
          </w:p>
        </w:tc>
        <w:tc>
          <w:tcPr>
            <w:tcW w:w="6865" w:type="dxa"/>
            <w:gridSpan w:val="3"/>
          </w:tcPr>
          <w:p w:rsidR="001E4E65" w:rsidRPr="00CA7013" w:rsidRDefault="00CA7013" w:rsidP="00577E5A">
            <w:pPr>
              <w:spacing w:line="240" w:lineRule="atLeast"/>
              <w:jc w:val="both"/>
              <w:rPr>
                <w:rFonts w:ascii="Arial" w:hAnsi="Arial" w:cs="Arial"/>
                <w:color w:val="0000FF"/>
                <w:lang w:val="nl-NL"/>
              </w:rPr>
            </w:pPr>
            <w:r w:rsidRPr="00CA7013">
              <w:rPr>
                <w:rFonts w:ascii="Arial" w:hAnsi="Arial" w:cs="Arial"/>
                <w:color w:val="0000FF"/>
                <w:lang w:val="nl-BE" w:eastAsia="nl-BE"/>
              </w:rPr>
              <w:t xml:space="preserve">0,00 à 4,00 </w:t>
            </w:r>
            <w:proofErr w:type="spellStart"/>
            <w:r w:rsidRPr="00CA7013">
              <w:rPr>
                <w:rFonts w:ascii="Arial" w:hAnsi="Arial" w:cs="Arial"/>
                <w:color w:val="0000FF"/>
                <w:lang w:val="nl-BE" w:eastAsia="nl-BE"/>
              </w:rPr>
              <w:t>inclus</w:t>
            </w:r>
            <w:proofErr w:type="spellEnd"/>
          </w:p>
        </w:tc>
        <w:tc>
          <w:tcPr>
            <w:tcW w:w="364" w:type="dxa"/>
            <w:vAlign w:val="bottom"/>
          </w:tcPr>
          <w:p w:rsidR="001E4E65" w:rsidRPr="00CA7013" w:rsidRDefault="001E4E65" w:rsidP="00577E5A">
            <w:pPr>
              <w:spacing w:line="240" w:lineRule="atLeast"/>
              <w:jc w:val="right"/>
              <w:rPr>
                <w:rFonts w:ascii="Arial" w:hAnsi="Arial" w:cs="Arial"/>
                <w:color w:val="0000FF"/>
                <w:lang w:val="nl-NL"/>
              </w:rPr>
            </w:pPr>
            <w:r w:rsidRPr="00CA7013">
              <w:rPr>
                <w:rFonts w:ascii="Arial" w:hAnsi="Arial" w:cs="Arial"/>
                <w:color w:val="0000FF"/>
                <w:lang w:val="nl-NL"/>
              </w:rPr>
              <w:t>Z</w:t>
            </w:r>
          </w:p>
        </w:tc>
        <w:tc>
          <w:tcPr>
            <w:tcW w:w="886" w:type="dxa"/>
            <w:vAlign w:val="bottom"/>
          </w:tcPr>
          <w:p w:rsidR="001E4E65" w:rsidRPr="00CA7013" w:rsidRDefault="001E4E65" w:rsidP="00577E5A">
            <w:pPr>
              <w:spacing w:line="240" w:lineRule="atLeast"/>
              <w:jc w:val="right"/>
              <w:rPr>
                <w:rFonts w:ascii="Arial" w:hAnsi="Arial" w:cs="Arial"/>
                <w:color w:val="0000FF"/>
                <w:lang w:val="nl-NL"/>
              </w:rPr>
            </w:pPr>
            <w:r w:rsidRPr="00CA7013">
              <w:rPr>
                <w:rFonts w:ascii="Arial" w:hAnsi="Arial" w:cs="Arial"/>
                <w:color w:val="0000FF"/>
                <w:lang w:val="nl-BE"/>
              </w:rPr>
              <w:t>119</w:t>
            </w:r>
          </w:p>
        </w:tc>
        <w:tc>
          <w:tcPr>
            <w:tcW w:w="248" w:type="dxa"/>
            <w:vAlign w:val="bottom"/>
          </w:tcPr>
          <w:p w:rsidR="001E4E65" w:rsidRPr="00CA7013" w:rsidRDefault="001E4E65" w:rsidP="00577E5A">
            <w:pPr>
              <w:spacing w:line="240" w:lineRule="atLeast"/>
              <w:jc w:val="right"/>
              <w:rPr>
                <w:rFonts w:ascii="Arial" w:hAnsi="Arial"/>
                <w:color w:val="0000FF"/>
                <w:lang w:val="nl-BE"/>
              </w:rPr>
            </w:pPr>
          </w:p>
        </w:tc>
      </w:tr>
      <w:tr w:rsidR="001E4E65" w:rsidRPr="00CA7013" w:rsidTr="00B323C0">
        <w:trPr>
          <w:cantSplit/>
        </w:trPr>
        <w:tc>
          <w:tcPr>
            <w:tcW w:w="207" w:type="dxa"/>
          </w:tcPr>
          <w:p w:rsidR="001E4E65" w:rsidRPr="00D96268" w:rsidRDefault="001E4E65" w:rsidP="00767AE2">
            <w:pPr>
              <w:spacing w:line="240" w:lineRule="atLeast"/>
              <w:rPr>
                <w:rFonts w:ascii="Arial" w:hAnsi="Arial"/>
                <w:color w:val="0000FF"/>
                <w:lang w:val="fr-BE"/>
              </w:rPr>
            </w:pPr>
          </w:p>
        </w:tc>
        <w:tc>
          <w:tcPr>
            <w:tcW w:w="9107" w:type="dxa"/>
            <w:gridSpan w:val="7"/>
          </w:tcPr>
          <w:p w:rsidR="001E4E65" w:rsidRPr="00CA7013" w:rsidRDefault="001E4E65" w:rsidP="00767AE2">
            <w:pPr>
              <w:spacing w:line="240" w:lineRule="atLeast"/>
              <w:jc w:val="both"/>
              <w:rPr>
                <w:rFonts w:ascii="Arial" w:hAnsi="Arial" w:cs="Arial"/>
                <w:color w:val="0000FF"/>
                <w:lang w:val="fr-BE"/>
              </w:rPr>
            </w:pPr>
          </w:p>
        </w:tc>
        <w:tc>
          <w:tcPr>
            <w:tcW w:w="248" w:type="dxa"/>
            <w:vAlign w:val="bottom"/>
          </w:tcPr>
          <w:p w:rsidR="001E4E65" w:rsidRPr="00CA7013" w:rsidRDefault="001E4E65" w:rsidP="00767AE2">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rsidP="00767AE2">
            <w:pPr>
              <w:spacing w:line="240" w:lineRule="atLeast"/>
              <w:rPr>
                <w:rFonts w:ascii="Arial" w:hAnsi="Arial"/>
                <w:i/>
                <w:color w:val="0000FF"/>
                <w:lang w:val="fr-BE"/>
              </w:rPr>
            </w:pPr>
          </w:p>
        </w:tc>
        <w:tc>
          <w:tcPr>
            <w:tcW w:w="9107" w:type="dxa"/>
            <w:gridSpan w:val="7"/>
          </w:tcPr>
          <w:p w:rsidR="001E4E65" w:rsidRPr="00CA7013" w:rsidRDefault="00CA7013" w:rsidP="00767AE2">
            <w:pPr>
              <w:spacing w:line="240" w:lineRule="atLeast"/>
              <w:jc w:val="both"/>
              <w:rPr>
                <w:rFonts w:ascii="Arial" w:hAnsi="Arial" w:cs="Arial"/>
                <w:i/>
                <w:color w:val="0000FF"/>
                <w:lang w:val="fr-BE"/>
              </w:rPr>
            </w:pPr>
            <w:r w:rsidRPr="00CA7013">
              <w:rPr>
                <w:rFonts w:ascii="Arial" w:hAnsi="Arial" w:cs="Arial"/>
                <w:i/>
                <w:color w:val="0000FF"/>
                <w:lang w:val="fr-BE" w:eastAsia="nl-BE"/>
              </w:rPr>
              <w:t>2. Verres de lunettes toriques, cylindre de 0,25 à 3,00 inclus :</w:t>
            </w:r>
          </w:p>
        </w:tc>
        <w:tc>
          <w:tcPr>
            <w:tcW w:w="248" w:type="dxa"/>
            <w:vAlign w:val="bottom"/>
          </w:tcPr>
          <w:p w:rsidR="001E4E65" w:rsidRPr="00CA7013" w:rsidRDefault="001E4E65" w:rsidP="00767AE2">
            <w:pPr>
              <w:spacing w:line="240" w:lineRule="atLeast"/>
              <w:jc w:val="right"/>
              <w:rPr>
                <w:rFonts w:ascii="Arial" w:hAnsi="Arial"/>
                <w:i/>
                <w:color w:val="0000FF"/>
                <w:lang w:val="fr-BE"/>
              </w:rPr>
            </w:pPr>
          </w:p>
        </w:tc>
      </w:tr>
      <w:tr w:rsidR="001E4E65" w:rsidRPr="000B0818" w:rsidTr="00B323C0">
        <w:trPr>
          <w:cantSplit/>
        </w:trPr>
        <w:tc>
          <w:tcPr>
            <w:tcW w:w="207" w:type="dxa"/>
          </w:tcPr>
          <w:p w:rsidR="001E4E65" w:rsidRPr="00D96268" w:rsidRDefault="001E4E65" w:rsidP="00767AE2">
            <w:pPr>
              <w:spacing w:line="240" w:lineRule="atLeast"/>
              <w:rPr>
                <w:rFonts w:ascii="Arial" w:hAnsi="Arial"/>
                <w:color w:val="0000FF"/>
                <w:lang w:val="fr-BE"/>
              </w:rPr>
            </w:pPr>
          </w:p>
        </w:tc>
        <w:tc>
          <w:tcPr>
            <w:tcW w:w="9107" w:type="dxa"/>
            <w:gridSpan w:val="7"/>
          </w:tcPr>
          <w:p w:rsidR="001E4E65" w:rsidRPr="00CA7013" w:rsidRDefault="001E4E65" w:rsidP="00767AE2">
            <w:pPr>
              <w:spacing w:line="240" w:lineRule="atLeast"/>
              <w:jc w:val="both"/>
              <w:rPr>
                <w:rFonts w:ascii="Arial" w:hAnsi="Arial" w:cs="Arial"/>
                <w:color w:val="0000FF"/>
                <w:lang w:val="fr-BE"/>
              </w:rPr>
            </w:pPr>
          </w:p>
        </w:tc>
        <w:tc>
          <w:tcPr>
            <w:tcW w:w="248" w:type="dxa"/>
            <w:vAlign w:val="bottom"/>
          </w:tcPr>
          <w:p w:rsidR="001E4E65" w:rsidRPr="00CA7013" w:rsidRDefault="001E4E65" w:rsidP="00767AE2">
            <w:pPr>
              <w:spacing w:line="240" w:lineRule="atLeast"/>
              <w:jc w:val="right"/>
              <w:rPr>
                <w:rFonts w:ascii="Arial" w:hAnsi="Arial"/>
                <w:color w:val="0000FF"/>
                <w:lang w:val="fr-BE"/>
              </w:rPr>
            </w:pPr>
          </w:p>
        </w:tc>
      </w:tr>
      <w:tr w:rsidR="001E4E65" w:rsidRPr="00CA7013" w:rsidTr="00B323C0">
        <w:trPr>
          <w:cantSplit/>
        </w:trPr>
        <w:tc>
          <w:tcPr>
            <w:tcW w:w="207" w:type="dxa"/>
          </w:tcPr>
          <w:p w:rsidR="001E4E65" w:rsidRPr="00D96268" w:rsidRDefault="001E4E65" w:rsidP="00577E5A">
            <w:pPr>
              <w:spacing w:line="240" w:lineRule="atLeast"/>
              <w:jc w:val="both"/>
              <w:rPr>
                <w:rFonts w:ascii="Arial" w:hAnsi="Arial"/>
                <w:color w:val="0000FF"/>
                <w:spacing w:val="-3"/>
                <w:lang w:val="fr-BE"/>
              </w:rPr>
            </w:pPr>
          </w:p>
        </w:tc>
        <w:tc>
          <w:tcPr>
            <w:tcW w:w="992" w:type="dxa"/>
            <w:gridSpan w:val="2"/>
          </w:tcPr>
          <w:p w:rsidR="001E4E65" w:rsidRPr="00CA7013" w:rsidRDefault="001E4E65" w:rsidP="00577E5A">
            <w:pPr>
              <w:spacing w:line="240" w:lineRule="atLeast"/>
              <w:rPr>
                <w:rFonts w:ascii="Arial" w:hAnsi="Arial" w:cs="Arial"/>
                <w:color w:val="0000FF"/>
                <w:lang w:val="nl-NL"/>
              </w:rPr>
            </w:pPr>
            <w:r w:rsidRPr="00CA7013">
              <w:rPr>
                <w:rFonts w:ascii="Arial" w:eastAsia="ヒラギノ角ゴ Pro W3" w:hAnsi="Arial" w:cs="Arial"/>
                <w:color w:val="0000FF"/>
                <w:lang w:val="fr-BE"/>
              </w:rPr>
              <w:t>741812</w:t>
            </w:r>
          </w:p>
        </w:tc>
        <w:tc>
          <w:tcPr>
            <w:tcW w:w="6865" w:type="dxa"/>
            <w:gridSpan w:val="3"/>
          </w:tcPr>
          <w:p w:rsidR="001E4E65" w:rsidRPr="00CA7013" w:rsidRDefault="00CA7013" w:rsidP="00577E5A">
            <w:pPr>
              <w:spacing w:line="240" w:lineRule="atLeast"/>
              <w:jc w:val="both"/>
              <w:rPr>
                <w:rFonts w:ascii="Arial" w:hAnsi="Arial" w:cs="Arial"/>
                <w:color w:val="0000FF"/>
                <w:lang w:val="nl-NL"/>
              </w:rPr>
            </w:pPr>
            <w:r w:rsidRPr="00CA7013">
              <w:rPr>
                <w:rFonts w:ascii="Arial" w:hAnsi="Arial" w:cs="Arial"/>
                <w:color w:val="0000FF"/>
                <w:lang w:val="nl-BE" w:eastAsia="nl-BE"/>
              </w:rPr>
              <w:t xml:space="preserve">0,00 à 4,00 </w:t>
            </w:r>
            <w:proofErr w:type="spellStart"/>
            <w:r w:rsidRPr="00CA7013">
              <w:rPr>
                <w:rFonts w:ascii="Arial" w:hAnsi="Arial" w:cs="Arial"/>
                <w:color w:val="0000FF"/>
                <w:lang w:val="nl-BE" w:eastAsia="nl-BE"/>
              </w:rPr>
              <w:t>inclus</w:t>
            </w:r>
            <w:proofErr w:type="spellEnd"/>
          </w:p>
        </w:tc>
        <w:tc>
          <w:tcPr>
            <w:tcW w:w="364" w:type="dxa"/>
            <w:vAlign w:val="bottom"/>
          </w:tcPr>
          <w:p w:rsidR="001E4E65" w:rsidRPr="00CA7013" w:rsidRDefault="001E4E65" w:rsidP="00577E5A">
            <w:pPr>
              <w:spacing w:line="240" w:lineRule="atLeast"/>
              <w:jc w:val="right"/>
              <w:rPr>
                <w:rFonts w:ascii="Arial" w:hAnsi="Arial" w:cs="Arial"/>
                <w:color w:val="0000FF"/>
                <w:lang w:val="nl-NL"/>
              </w:rPr>
            </w:pPr>
            <w:r w:rsidRPr="00CA7013">
              <w:rPr>
                <w:rFonts w:ascii="Arial" w:hAnsi="Arial" w:cs="Arial"/>
                <w:color w:val="0000FF"/>
                <w:lang w:val="nl-NL"/>
              </w:rPr>
              <w:t>Z</w:t>
            </w:r>
          </w:p>
        </w:tc>
        <w:tc>
          <w:tcPr>
            <w:tcW w:w="886" w:type="dxa"/>
            <w:vAlign w:val="bottom"/>
          </w:tcPr>
          <w:p w:rsidR="001E4E65" w:rsidRPr="00CA7013" w:rsidRDefault="001E4E65" w:rsidP="00577E5A">
            <w:pPr>
              <w:spacing w:line="240" w:lineRule="atLeast"/>
              <w:jc w:val="right"/>
              <w:rPr>
                <w:rFonts w:ascii="Arial" w:hAnsi="Arial" w:cs="Arial"/>
                <w:color w:val="0000FF"/>
                <w:lang w:val="nl-NL"/>
              </w:rPr>
            </w:pPr>
            <w:r w:rsidRPr="00CA7013">
              <w:rPr>
                <w:rFonts w:ascii="Arial" w:hAnsi="Arial" w:cs="Arial"/>
                <w:color w:val="0000FF"/>
                <w:lang w:val="nl-BE"/>
              </w:rPr>
              <w:t>119</w:t>
            </w:r>
          </w:p>
        </w:tc>
        <w:tc>
          <w:tcPr>
            <w:tcW w:w="248" w:type="dxa"/>
            <w:vAlign w:val="bottom"/>
          </w:tcPr>
          <w:p w:rsidR="001E4E65" w:rsidRPr="00CA7013" w:rsidRDefault="001E4E65" w:rsidP="00577E5A">
            <w:pPr>
              <w:spacing w:line="240" w:lineRule="atLeast"/>
              <w:jc w:val="right"/>
              <w:rPr>
                <w:rFonts w:ascii="Arial" w:hAnsi="Arial"/>
                <w:color w:val="0000FF"/>
                <w:lang w:val="nl-BE"/>
              </w:rPr>
            </w:pPr>
          </w:p>
        </w:tc>
      </w:tr>
      <w:tr w:rsidR="001E4E65" w:rsidRPr="00CA7013" w:rsidTr="00B323C0">
        <w:trPr>
          <w:cantSplit/>
        </w:trPr>
        <w:tc>
          <w:tcPr>
            <w:tcW w:w="207" w:type="dxa"/>
          </w:tcPr>
          <w:p w:rsidR="001E4E65" w:rsidRPr="00D96268" w:rsidRDefault="001E4E65" w:rsidP="00767AE2">
            <w:pPr>
              <w:spacing w:line="240" w:lineRule="atLeast"/>
              <w:rPr>
                <w:rFonts w:ascii="Arial" w:hAnsi="Arial"/>
                <w:color w:val="0000FF"/>
                <w:lang w:val="fr-BE"/>
              </w:rPr>
            </w:pPr>
          </w:p>
        </w:tc>
        <w:tc>
          <w:tcPr>
            <w:tcW w:w="9107" w:type="dxa"/>
            <w:gridSpan w:val="7"/>
          </w:tcPr>
          <w:p w:rsidR="001E4E65" w:rsidRPr="00CA7013" w:rsidRDefault="001E4E65" w:rsidP="00767AE2">
            <w:pPr>
              <w:spacing w:line="240" w:lineRule="atLeast"/>
              <w:jc w:val="both"/>
              <w:rPr>
                <w:rFonts w:ascii="Arial" w:hAnsi="Arial" w:cs="Arial"/>
                <w:color w:val="0000FF"/>
                <w:lang w:val="fr-BE"/>
              </w:rPr>
            </w:pPr>
          </w:p>
        </w:tc>
        <w:tc>
          <w:tcPr>
            <w:tcW w:w="248" w:type="dxa"/>
            <w:vAlign w:val="bottom"/>
          </w:tcPr>
          <w:p w:rsidR="001E4E65" w:rsidRPr="00CA7013" w:rsidRDefault="001E4E65" w:rsidP="00767AE2">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rsidP="00767AE2">
            <w:pPr>
              <w:spacing w:line="240" w:lineRule="atLeast"/>
              <w:rPr>
                <w:rFonts w:ascii="Arial" w:hAnsi="Arial"/>
                <w:color w:val="0000FF"/>
                <w:lang w:val="fr-BE"/>
              </w:rPr>
            </w:pPr>
          </w:p>
        </w:tc>
        <w:tc>
          <w:tcPr>
            <w:tcW w:w="9107" w:type="dxa"/>
            <w:gridSpan w:val="7"/>
          </w:tcPr>
          <w:p w:rsidR="001E4E65" w:rsidRPr="00CA7013" w:rsidRDefault="00CA7013" w:rsidP="00767AE2">
            <w:pPr>
              <w:spacing w:line="240" w:lineRule="atLeast"/>
              <w:jc w:val="both"/>
              <w:rPr>
                <w:rFonts w:ascii="Arial" w:hAnsi="Arial" w:cs="Arial"/>
                <w:color w:val="0000FF"/>
                <w:lang w:val="fr-BE"/>
              </w:rPr>
            </w:pPr>
            <w:r w:rsidRPr="00CA7013">
              <w:rPr>
                <w:rFonts w:ascii="Arial" w:hAnsi="Arial" w:cs="Arial"/>
                <w:color w:val="0000FF"/>
                <w:lang w:val="fr-BE" w:eastAsia="nl-BE"/>
              </w:rPr>
              <w:t>3. Verres de lunettes toriques, cylindre de 3,25 à 6,00 inclus :</w:t>
            </w:r>
          </w:p>
        </w:tc>
        <w:tc>
          <w:tcPr>
            <w:tcW w:w="248" w:type="dxa"/>
            <w:vAlign w:val="bottom"/>
          </w:tcPr>
          <w:p w:rsidR="001E4E65" w:rsidRPr="00CA7013" w:rsidRDefault="001E4E65" w:rsidP="00767AE2">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rsidP="00767AE2">
            <w:pPr>
              <w:spacing w:line="240" w:lineRule="atLeast"/>
              <w:rPr>
                <w:rFonts w:ascii="Arial" w:hAnsi="Arial"/>
                <w:color w:val="0000FF"/>
                <w:lang w:val="fr-BE"/>
              </w:rPr>
            </w:pPr>
          </w:p>
        </w:tc>
        <w:tc>
          <w:tcPr>
            <w:tcW w:w="9107" w:type="dxa"/>
            <w:gridSpan w:val="7"/>
          </w:tcPr>
          <w:p w:rsidR="001E4E65" w:rsidRPr="00CA7013" w:rsidRDefault="001E4E65" w:rsidP="00767AE2">
            <w:pPr>
              <w:spacing w:line="240" w:lineRule="atLeast"/>
              <w:jc w:val="both"/>
              <w:rPr>
                <w:rFonts w:ascii="Arial" w:hAnsi="Arial" w:cs="Arial"/>
                <w:color w:val="0000FF"/>
                <w:lang w:val="fr-BE"/>
              </w:rPr>
            </w:pPr>
          </w:p>
        </w:tc>
        <w:tc>
          <w:tcPr>
            <w:tcW w:w="248" w:type="dxa"/>
            <w:vAlign w:val="bottom"/>
          </w:tcPr>
          <w:p w:rsidR="001E4E65" w:rsidRPr="00CA7013" w:rsidRDefault="001E4E65" w:rsidP="00767AE2">
            <w:pPr>
              <w:spacing w:line="240" w:lineRule="atLeast"/>
              <w:jc w:val="right"/>
              <w:rPr>
                <w:rFonts w:ascii="Arial" w:hAnsi="Arial"/>
                <w:color w:val="0000FF"/>
                <w:lang w:val="fr-BE"/>
              </w:rPr>
            </w:pPr>
          </w:p>
        </w:tc>
      </w:tr>
      <w:tr w:rsidR="001E4E65" w:rsidRPr="00CA7013" w:rsidTr="00B323C0">
        <w:trPr>
          <w:cantSplit/>
        </w:trPr>
        <w:tc>
          <w:tcPr>
            <w:tcW w:w="207" w:type="dxa"/>
          </w:tcPr>
          <w:p w:rsidR="001E4E65" w:rsidRPr="00D96268" w:rsidRDefault="001E4E65" w:rsidP="00577E5A">
            <w:pPr>
              <w:spacing w:line="240" w:lineRule="atLeast"/>
              <w:jc w:val="both"/>
              <w:rPr>
                <w:rFonts w:ascii="Arial" w:hAnsi="Arial"/>
                <w:color w:val="0000FF"/>
                <w:spacing w:val="-3"/>
                <w:lang w:val="fr-BE"/>
              </w:rPr>
            </w:pPr>
          </w:p>
        </w:tc>
        <w:tc>
          <w:tcPr>
            <w:tcW w:w="992" w:type="dxa"/>
            <w:gridSpan w:val="2"/>
          </w:tcPr>
          <w:p w:rsidR="001E4E65" w:rsidRPr="00CA7013" w:rsidRDefault="001E4E65" w:rsidP="00577E5A">
            <w:pPr>
              <w:spacing w:line="240" w:lineRule="atLeast"/>
              <w:rPr>
                <w:rFonts w:ascii="Arial" w:hAnsi="Arial" w:cs="Arial"/>
                <w:color w:val="0000FF"/>
                <w:lang w:val="nl-NL"/>
              </w:rPr>
            </w:pPr>
            <w:r w:rsidRPr="00CA7013">
              <w:rPr>
                <w:rFonts w:ascii="Arial" w:eastAsia="ヒラギノ角ゴ Pro W3" w:hAnsi="Arial" w:cs="Arial"/>
                <w:color w:val="0000FF"/>
                <w:lang w:val="fr-BE"/>
              </w:rPr>
              <w:t>741834</w:t>
            </w:r>
          </w:p>
        </w:tc>
        <w:tc>
          <w:tcPr>
            <w:tcW w:w="6865" w:type="dxa"/>
            <w:gridSpan w:val="3"/>
          </w:tcPr>
          <w:p w:rsidR="001E4E65" w:rsidRPr="00CA7013" w:rsidRDefault="00CA7013" w:rsidP="00577E5A">
            <w:pPr>
              <w:spacing w:line="240" w:lineRule="atLeast"/>
              <w:jc w:val="both"/>
              <w:rPr>
                <w:rFonts w:ascii="Arial" w:hAnsi="Arial" w:cs="Arial"/>
                <w:color w:val="0000FF"/>
                <w:lang w:val="nl-NL"/>
              </w:rPr>
            </w:pPr>
            <w:r w:rsidRPr="00CA7013">
              <w:rPr>
                <w:rFonts w:ascii="Arial" w:hAnsi="Arial" w:cs="Arial"/>
                <w:color w:val="0000FF"/>
                <w:lang w:val="nl-BE" w:eastAsia="nl-BE"/>
              </w:rPr>
              <w:t xml:space="preserve">0,00 à 4,00 </w:t>
            </w:r>
            <w:proofErr w:type="spellStart"/>
            <w:r w:rsidRPr="00CA7013">
              <w:rPr>
                <w:rFonts w:ascii="Arial" w:hAnsi="Arial" w:cs="Arial"/>
                <w:color w:val="0000FF"/>
                <w:lang w:val="nl-BE" w:eastAsia="nl-BE"/>
              </w:rPr>
              <w:t>inclus</w:t>
            </w:r>
            <w:proofErr w:type="spellEnd"/>
          </w:p>
        </w:tc>
        <w:tc>
          <w:tcPr>
            <w:tcW w:w="364" w:type="dxa"/>
            <w:vAlign w:val="bottom"/>
          </w:tcPr>
          <w:p w:rsidR="001E4E65" w:rsidRPr="00CA7013" w:rsidRDefault="001E4E65" w:rsidP="00577E5A">
            <w:pPr>
              <w:spacing w:line="240" w:lineRule="atLeast"/>
              <w:jc w:val="right"/>
              <w:rPr>
                <w:rFonts w:ascii="Arial" w:hAnsi="Arial" w:cs="Arial"/>
                <w:color w:val="0000FF"/>
                <w:lang w:val="nl-NL"/>
              </w:rPr>
            </w:pPr>
            <w:r w:rsidRPr="00CA7013">
              <w:rPr>
                <w:rFonts w:ascii="Arial" w:hAnsi="Arial" w:cs="Arial"/>
                <w:color w:val="0000FF"/>
                <w:lang w:val="nl-NL"/>
              </w:rPr>
              <w:t>Z</w:t>
            </w:r>
          </w:p>
        </w:tc>
        <w:tc>
          <w:tcPr>
            <w:tcW w:w="886" w:type="dxa"/>
            <w:vAlign w:val="bottom"/>
          </w:tcPr>
          <w:p w:rsidR="001E4E65" w:rsidRPr="00CA7013" w:rsidRDefault="001E4E65" w:rsidP="00577E5A">
            <w:pPr>
              <w:spacing w:line="240" w:lineRule="atLeast"/>
              <w:jc w:val="right"/>
              <w:rPr>
                <w:rFonts w:ascii="Arial" w:hAnsi="Arial" w:cs="Arial"/>
                <w:color w:val="0000FF"/>
                <w:lang w:val="nl-NL"/>
              </w:rPr>
            </w:pPr>
            <w:r w:rsidRPr="00CA7013">
              <w:rPr>
                <w:rFonts w:ascii="Arial" w:hAnsi="Arial" w:cs="Arial"/>
                <w:color w:val="0000FF"/>
                <w:lang w:val="nl-BE"/>
              </w:rPr>
              <w:t>134</w:t>
            </w:r>
          </w:p>
        </w:tc>
        <w:tc>
          <w:tcPr>
            <w:tcW w:w="248" w:type="dxa"/>
            <w:vAlign w:val="bottom"/>
          </w:tcPr>
          <w:p w:rsidR="001E4E65" w:rsidRPr="00CA7013" w:rsidRDefault="001E4E65" w:rsidP="00577E5A">
            <w:pPr>
              <w:spacing w:line="240" w:lineRule="atLeast"/>
              <w:jc w:val="right"/>
              <w:rPr>
                <w:rFonts w:ascii="Arial" w:hAnsi="Arial"/>
                <w:color w:val="0000FF"/>
                <w:lang w:val="nl-BE"/>
              </w:rPr>
            </w:pPr>
          </w:p>
        </w:tc>
      </w:tr>
      <w:tr w:rsidR="001E4E65" w:rsidRPr="00CA7013" w:rsidTr="00B323C0">
        <w:trPr>
          <w:cantSplit/>
        </w:trPr>
        <w:tc>
          <w:tcPr>
            <w:tcW w:w="207" w:type="dxa"/>
          </w:tcPr>
          <w:p w:rsidR="001E4E65" w:rsidRPr="00D96268" w:rsidRDefault="001E4E65" w:rsidP="008C047F">
            <w:pPr>
              <w:spacing w:line="240" w:lineRule="atLeast"/>
              <w:jc w:val="both"/>
              <w:rPr>
                <w:rFonts w:ascii="Arial" w:hAnsi="Arial"/>
                <w:color w:val="0000FF"/>
                <w:lang w:val="fr-BE"/>
              </w:rPr>
            </w:pPr>
          </w:p>
        </w:tc>
        <w:tc>
          <w:tcPr>
            <w:tcW w:w="9107" w:type="dxa"/>
            <w:gridSpan w:val="7"/>
          </w:tcPr>
          <w:p w:rsidR="001E4E65" w:rsidRPr="00CA7013" w:rsidRDefault="001E4E65" w:rsidP="008C047F">
            <w:pPr>
              <w:spacing w:line="240" w:lineRule="atLeast"/>
              <w:jc w:val="both"/>
              <w:rPr>
                <w:rFonts w:ascii="Arial" w:hAnsi="Arial"/>
                <w:color w:val="0000FF"/>
                <w:lang w:val="fr-BE"/>
              </w:rPr>
            </w:pPr>
          </w:p>
        </w:tc>
        <w:tc>
          <w:tcPr>
            <w:tcW w:w="248" w:type="dxa"/>
            <w:vAlign w:val="bottom"/>
          </w:tcPr>
          <w:p w:rsidR="001E4E65" w:rsidRPr="00CA7013" w:rsidRDefault="001E4E65" w:rsidP="008C047F">
            <w:pPr>
              <w:spacing w:line="240" w:lineRule="atLeast"/>
              <w:jc w:val="both"/>
              <w:rPr>
                <w:rFonts w:ascii="Arial" w:hAnsi="Arial"/>
                <w:color w:val="0000FF"/>
                <w:lang w:val="fr-BE"/>
              </w:rPr>
            </w:pPr>
          </w:p>
        </w:tc>
      </w:tr>
      <w:tr w:rsidR="001E4E65" w:rsidRPr="000B0818" w:rsidTr="00B323C0">
        <w:trPr>
          <w:cantSplit/>
        </w:trPr>
        <w:tc>
          <w:tcPr>
            <w:tcW w:w="207" w:type="dxa"/>
          </w:tcPr>
          <w:p w:rsidR="001E4E65" w:rsidRPr="00D96268" w:rsidRDefault="001E4E65">
            <w:pPr>
              <w:spacing w:line="240" w:lineRule="atLeast"/>
              <w:rPr>
                <w:rFonts w:ascii="Arial" w:hAnsi="Arial"/>
                <w:color w:val="0000FF"/>
                <w:lang w:val="fr-BE"/>
              </w:rPr>
            </w:pPr>
          </w:p>
        </w:tc>
        <w:tc>
          <w:tcPr>
            <w:tcW w:w="9107" w:type="dxa"/>
            <w:gridSpan w:val="7"/>
          </w:tcPr>
          <w:p w:rsidR="001E4E65" w:rsidRPr="002F031C" w:rsidRDefault="00CA7013" w:rsidP="00F40C7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r w:rsidRPr="002F031C">
              <w:rPr>
                <w:rFonts w:ascii="Arial" w:hAnsi="Arial" w:cs="Arial"/>
                <w:color w:val="0000FF"/>
                <w:lang w:val="fr-BE" w:eastAsia="nl-BE"/>
              </w:rPr>
              <w:t>Sous-groupe 2 : Verres de lunettes bifocaux organiques à haut indice de réfraction et antireflet</w:t>
            </w:r>
          </w:p>
        </w:tc>
        <w:tc>
          <w:tcPr>
            <w:tcW w:w="248" w:type="dxa"/>
            <w:vAlign w:val="bottom"/>
          </w:tcPr>
          <w:p w:rsidR="001E4E65" w:rsidRPr="002F031C" w:rsidRDefault="001E4E65">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pPr>
              <w:spacing w:line="240" w:lineRule="atLeast"/>
              <w:rPr>
                <w:rFonts w:ascii="Arial" w:hAnsi="Arial"/>
                <w:color w:val="0000FF"/>
                <w:lang w:val="fr-BE"/>
              </w:rPr>
            </w:pPr>
          </w:p>
        </w:tc>
        <w:tc>
          <w:tcPr>
            <w:tcW w:w="9107" w:type="dxa"/>
            <w:gridSpan w:val="7"/>
          </w:tcPr>
          <w:p w:rsidR="001E4E65" w:rsidRPr="002F031C" w:rsidRDefault="001E4E65">
            <w:pPr>
              <w:spacing w:line="240" w:lineRule="atLeast"/>
              <w:jc w:val="both"/>
              <w:rPr>
                <w:rFonts w:ascii="Arial" w:hAnsi="Arial"/>
                <w:color w:val="0000FF"/>
                <w:lang w:val="fr-BE"/>
              </w:rPr>
            </w:pPr>
          </w:p>
        </w:tc>
        <w:tc>
          <w:tcPr>
            <w:tcW w:w="248" w:type="dxa"/>
            <w:vAlign w:val="bottom"/>
          </w:tcPr>
          <w:p w:rsidR="001E4E65" w:rsidRPr="002F031C" w:rsidRDefault="001E4E65">
            <w:pPr>
              <w:spacing w:line="240" w:lineRule="atLeast"/>
              <w:jc w:val="right"/>
              <w:rPr>
                <w:rFonts w:ascii="Arial" w:hAnsi="Arial"/>
                <w:color w:val="0000FF"/>
                <w:lang w:val="fr-BE"/>
              </w:rPr>
            </w:pPr>
          </w:p>
        </w:tc>
      </w:tr>
      <w:tr w:rsidR="001E4E65" w:rsidRPr="002F031C" w:rsidTr="00B323C0">
        <w:trPr>
          <w:cantSplit/>
        </w:trPr>
        <w:tc>
          <w:tcPr>
            <w:tcW w:w="207" w:type="dxa"/>
          </w:tcPr>
          <w:p w:rsidR="001E4E65" w:rsidRPr="00D96268" w:rsidRDefault="001E4E65">
            <w:pPr>
              <w:spacing w:line="240" w:lineRule="atLeast"/>
              <w:rPr>
                <w:rFonts w:ascii="Arial" w:hAnsi="Arial"/>
                <w:i/>
                <w:color w:val="0000FF"/>
                <w:lang w:val="fr-BE"/>
              </w:rPr>
            </w:pPr>
          </w:p>
        </w:tc>
        <w:tc>
          <w:tcPr>
            <w:tcW w:w="9107" w:type="dxa"/>
            <w:gridSpan w:val="7"/>
          </w:tcPr>
          <w:p w:rsidR="001E4E65" w:rsidRPr="002F031C" w:rsidRDefault="00CA7013">
            <w:pPr>
              <w:spacing w:line="240" w:lineRule="atLeast"/>
              <w:jc w:val="both"/>
              <w:rPr>
                <w:rFonts w:ascii="Arial" w:hAnsi="Arial"/>
                <w:i/>
                <w:color w:val="0000FF"/>
                <w:lang w:val="fr-BE"/>
              </w:rPr>
            </w:pPr>
            <w:r w:rsidRPr="002F031C">
              <w:rPr>
                <w:rFonts w:ascii="Arial" w:hAnsi="Arial" w:cs="Arial"/>
                <w:i/>
                <w:color w:val="0000FF"/>
                <w:lang w:val="fr-BE" w:eastAsia="nl-BE"/>
              </w:rPr>
              <w:t xml:space="preserve">1. </w:t>
            </w:r>
            <w:proofErr w:type="spellStart"/>
            <w:r w:rsidRPr="002F031C">
              <w:rPr>
                <w:rFonts w:ascii="Arial" w:hAnsi="Arial" w:cs="Arial"/>
                <w:i/>
                <w:color w:val="0000FF"/>
                <w:lang w:val="nl-BE" w:eastAsia="nl-BE"/>
              </w:rPr>
              <w:t>Verres</w:t>
            </w:r>
            <w:proofErr w:type="spellEnd"/>
            <w:r w:rsidRPr="002F031C">
              <w:rPr>
                <w:rFonts w:ascii="Arial" w:hAnsi="Arial" w:cs="Arial"/>
                <w:i/>
                <w:color w:val="0000FF"/>
                <w:lang w:val="nl-BE" w:eastAsia="nl-BE"/>
              </w:rPr>
              <w:t xml:space="preserve"> de </w:t>
            </w:r>
            <w:proofErr w:type="spellStart"/>
            <w:r w:rsidRPr="002F031C">
              <w:rPr>
                <w:rFonts w:ascii="Arial" w:hAnsi="Arial" w:cs="Arial"/>
                <w:i/>
                <w:color w:val="0000FF"/>
                <w:lang w:val="nl-BE" w:eastAsia="nl-BE"/>
              </w:rPr>
              <w:t>lunettes</w:t>
            </w:r>
            <w:proofErr w:type="spellEnd"/>
            <w:r w:rsidRPr="002F031C">
              <w:rPr>
                <w:rFonts w:ascii="Arial" w:hAnsi="Arial" w:cs="Arial"/>
                <w:i/>
                <w:color w:val="0000FF"/>
                <w:lang w:val="nl-BE" w:eastAsia="nl-BE"/>
              </w:rPr>
              <w:t xml:space="preserve"> </w:t>
            </w:r>
            <w:proofErr w:type="spellStart"/>
            <w:r w:rsidRPr="002F031C">
              <w:rPr>
                <w:rFonts w:ascii="Arial" w:hAnsi="Arial" w:cs="Arial"/>
                <w:i/>
                <w:color w:val="0000FF"/>
                <w:lang w:val="nl-BE" w:eastAsia="nl-BE"/>
              </w:rPr>
              <w:t>sphériques</w:t>
            </w:r>
            <w:proofErr w:type="spellEnd"/>
          </w:p>
        </w:tc>
        <w:tc>
          <w:tcPr>
            <w:tcW w:w="248" w:type="dxa"/>
            <w:vAlign w:val="bottom"/>
          </w:tcPr>
          <w:p w:rsidR="001E4E65" w:rsidRPr="002F031C" w:rsidRDefault="001E4E65">
            <w:pPr>
              <w:spacing w:line="240" w:lineRule="atLeast"/>
              <w:jc w:val="right"/>
              <w:rPr>
                <w:rFonts w:ascii="Arial" w:hAnsi="Arial"/>
                <w:i/>
                <w:color w:val="0000FF"/>
                <w:lang w:val="fr-BE"/>
              </w:rPr>
            </w:pPr>
          </w:p>
        </w:tc>
      </w:tr>
      <w:tr w:rsidR="001E4E65" w:rsidRPr="002F031C" w:rsidTr="00B323C0">
        <w:trPr>
          <w:cantSplit/>
        </w:trPr>
        <w:tc>
          <w:tcPr>
            <w:tcW w:w="207" w:type="dxa"/>
          </w:tcPr>
          <w:p w:rsidR="001E4E65" w:rsidRPr="00D96268" w:rsidRDefault="001E4E65">
            <w:pPr>
              <w:spacing w:line="240" w:lineRule="atLeast"/>
              <w:rPr>
                <w:rFonts w:ascii="Arial" w:hAnsi="Arial"/>
                <w:color w:val="0000FF"/>
                <w:lang w:val="fr-BE"/>
              </w:rPr>
            </w:pPr>
          </w:p>
        </w:tc>
        <w:tc>
          <w:tcPr>
            <w:tcW w:w="9107" w:type="dxa"/>
            <w:gridSpan w:val="7"/>
          </w:tcPr>
          <w:p w:rsidR="001E4E65" w:rsidRPr="002F031C" w:rsidRDefault="001E4E65">
            <w:pPr>
              <w:spacing w:line="240" w:lineRule="atLeast"/>
              <w:jc w:val="both"/>
              <w:rPr>
                <w:rFonts w:ascii="Arial" w:hAnsi="Arial"/>
                <w:color w:val="0000FF"/>
                <w:lang w:val="fr-BE"/>
              </w:rPr>
            </w:pPr>
          </w:p>
        </w:tc>
        <w:tc>
          <w:tcPr>
            <w:tcW w:w="248" w:type="dxa"/>
            <w:vAlign w:val="bottom"/>
          </w:tcPr>
          <w:p w:rsidR="001E4E65" w:rsidRPr="002F031C" w:rsidRDefault="001E4E65">
            <w:pPr>
              <w:spacing w:line="240" w:lineRule="atLeast"/>
              <w:jc w:val="right"/>
              <w:rPr>
                <w:rFonts w:ascii="Arial" w:hAnsi="Arial"/>
                <w:color w:val="0000FF"/>
                <w:lang w:val="fr-BE"/>
              </w:rPr>
            </w:pPr>
          </w:p>
        </w:tc>
      </w:tr>
      <w:tr w:rsidR="001E4E65" w:rsidRPr="002F031C" w:rsidTr="00B323C0">
        <w:trPr>
          <w:cantSplit/>
        </w:trPr>
        <w:tc>
          <w:tcPr>
            <w:tcW w:w="207" w:type="dxa"/>
          </w:tcPr>
          <w:p w:rsidR="001E4E65" w:rsidRPr="00D96268" w:rsidRDefault="001E4E65" w:rsidP="00577E5A">
            <w:pPr>
              <w:spacing w:line="240" w:lineRule="atLeast"/>
              <w:jc w:val="both"/>
              <w:rPr>
                <w:rFonts w:ascii="Arial" w:hAnsi="Arial"/>
                <w:color w:val="0000FF"/>
                <w:spacing w:val="-3"/>
                <w:lang w:val="nl-BE"/>
              </w:rPr>
            </w:pPr>
          </w:p>
        </w:tc>
        <w:tc>
          <w:tcPr>
            <w:tcW w:w="992" w:type="dxa"/>
            <w:gridSpan w:val="2"/>
          </w:tcPr>
          <w:p w:rsidR="001E4E65" w:rsidRPr="002F031C" w:rsidRDefault="001E4E65" w:rsidP="00577E5A">
            <w:pPr>
              <w:spacing w:line="240" w:lineRule="atLeast"/>
              <w:rPr>
                <w:rFonts w:ascii="Arial" w:hAnsi="Arial" w:cs="Arial"/>
                <w:color w:val="0000FF"/>
                <w:lang w:val="nl-NL"/>
              </w:rPr>
            </w:pPr>
            <w:r w:rsidRPr="002F031C">
              <w:rPr>
                <w:rFonts w:ascii="Arial" w:eastAsia="ヒラギノ角ゴ Pro W3" w:hAnsi="Arial" w:cs="Arial"/>
                <w:color w:val="0000FF"/>
                <w:lang w:val="fr-BE"/>
              </w:rPr>
              <w:t>741856</w:t>
            </w:r>
          </w:p>
        </w:tc>
        <w:tc>
          <w:tcPr>
            <w:tcW w:w="6865" w:type="dxa"/>
            <w:gridSpan w:val="3"/>
          </w:tcPr>
          <w:p w:rsidR="001E4E65" w:rsidRPr="002F031C" w:rsidRDefault="002F031C" w:rsidP="00577E5A">
            <w:pPr>
              <w:spacing w:line="240" w:lineRule="atLeast"/>
              <w:jc w:val="both"/>
              <w:rPr>
                <w:rFonts w:ascii="Arial" w:hAnsi="Arial" w:cs="Arial"/>
                <w:color w:val="0000FF"/>
                <w:lang w:val="nl-NL"/>
              </w:rPr>
            </w:pPr>
            <w:r w:rsidRPr="002F031C">
              <w:rPr>
                <w:rFonts w:ascii="Arial" w:hAnsi="Arial" w:cs="Arial"/>
                <w:color w:val="0000FF"/>
                <w:lang w:val="nl-BE" w:eastAsia="nl-BE"/>
              </w:rPr>
              <w:t xml:space="preserve">4,25 à 8,00 </w:t>
            </w:r>
            <w:proofErr w:type="spellStart"/>
            <w:r w:rsidRPr="002F031C">
              <w:rPr>
                <w:rFonts w:ascii="Arial" w:hAnsi="Arial" w:cs="Arial"/>
                <w:color w:val="0000FF"/>
                <w:lang w:val="nl-BE" w:eastAsia="nl-BE"/>
              </w:rPr>
              <w:t>inclus</w:t>
            </w:r>
            <w:proofErr w:type="spellEnd"/>
          </w:p>
        </w:tc>
        <w:tc>
          <w:tcPr>
            <w:tcW w:w="364" w:type="dxa"/>
            <w:vAlign w:val="bottom"/>
          </w:tcPr>
          <w:p w:rsidR="001E4E65" w:rsidRPr="002F031C" w:rsidRDefault="001E4E65" w:rsidP="00577E5A">
            <w:pPr>
              <w:spacing w:line="240" w:lineRule="atLeast"/>
              <w:jc w:val="right"/>
              <w:rPr>
                <w:rFonts w:ascii="Arial" w:hAnsi="Arial" w:cs="Arial"/>
                <w:color w:val="0000FF"/>
                <w:lang w:val="nl-NL"/>
              </w:rPr>
            </w:pPr>
            <w:r w:rsidRPr="002F031C">
              <w:rPr>
                <w:rFonts w:ascii="Arial" w:hAnsi="Arial" w:cs="Arial"/>
                <w:color w:val="0000FF"/>
                <w:lang w:val="nl-NL"/>
              </w:rPr>
              <w:t>Z</w:t>
            </w:r>
          </w:p>
        </w:tc>
        <w:tc>
          <w:tcPr>
            <w:tcW w:w="886" w:type="dxa"/>
            <w:vAlign w:val="bottom"/>
          </w:tcPr>
          <w:p w:rsidR="001E4E65" w:rsidRPr="002F031C" w:rsidRDefault="001E4E65" w:rsidP="00577E5A">
            <w:pPr>
              <w:spacing w:line="240" w:lineRule="atLeast"/>
              <w:jc w:val="right"/>
              <w:rPr>
                <w:rFonts w:ascii="Arial" w:hAnsi="Arial" w:cs="Arial"/>
                <w:color w:val="0000FF"/>
                <w:lang w:val="nl-NL"/>
              </w:rPr>
            </w:pPr>
            <w:r w:rsidRPr="002F031C">
              <w:rPr>
                <w:rFonts w:ascii="Arial" w:hAnsi="Arial" w:cs="Arial"/>
                <w:color w:val="0000FF"/>
                <w:lang w:val="nl-BE"/>
              </w:rPr>
              <w:t>138</w:t>
            </w:r>
          </w:p>
        </w:tc>
        <w:tc>
          <w:tcPr>
            <w:tcW w:w="248" w:type="dxa"/>
            <w:vAlign w:val="bottom"/>
          </w:tcPr>
          <w:p w:rsidR="001E4E65" w:rsidRPr="002F031C" w:rsidRDefault="001E4E65" w:rsidP="00577E5A">
            <w:pPr>
              <w:spacing w:line="240" w:lineRule="atLeast"/>
              <w:jc w:val="right"/>
              <w:rPr>
                <w:rFonts w:ascii="Arial" w:hAnsi="Arial"/>
                <w:color w:val="0000FF"/>
                <w:lang w:val="nl-BE"/>
              </w:rPr>
            </w:pPr>
          </w:p>
        </w:tc>
      </w:tr>
      <w:tr w:rsidR="001E4E65" w:rsidRPr="002F031C" w:rsidTr="00B323C0">
        <w:trPr>
          <w:cantSplit/>
        </w:trPr>
        <w:tc>
          <w:tcPr>
            <w:tcW w:w="207" w:type="dxa"/>
          </w:tcPr>
          <w:p w:rsidR="001E4E65" w:rsidRPr="00D96268" w:rsidRDefault="001E4E65" w:rsidP="00767AE2">
            <w:pPr>
              <w:spacing w:line="240" w:lineRule="atLeast"/>
              <w:rPr>
                <w:rFonts w:ascii="Arial" w:hAnsi="Arial"/>
                <w:color w:val="0000FF"/>
                <w:lang w:val="fr-BE"/>
              </w:rPr>
            </w:pPr>
          </w:p>
        </w:tc>
        <w:tc>
          <w:tcPr>
            <w:tcW w:w="9107" w:type="dxa"/>
            <w:gridSpan w:val="7"/>
          </w:tcPr>
          <w:p w:rsidR="001E4E65" w:rsidRPr="002F031C" w:rsidRDefault="001E4E65" w:rsidP="00767AE2">
            <w:pPr>
              <w:spacing w:line="240" w:lineRule="atLeast"/>
              <w:jc w:val="both"/>
              <w:rPr>
                <w:rFonts w:ascii="Arial" w:hAnsi="Arial" w:cs="Arial"/>
                <w:color w:val="0000FF"/>
                <w:lang w:val="fr-BE"/>
              </w:rPr>
            </w:pPr>
          </w:p>
        </w:tc>
        <w:tc>
          <w:tcPr>
            <w:tcW w:w="248" w:type="dxa"/>
            <w:vAlign w:val="bottom"/>
          </w:tcPr>
          <w:p w:rsidR="001E4E65" w:rsidRPr="002F031C" w:rsidRDefault="001E4E65" w:rsidP="00767AE2">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rsidP="00767AE2">
            <w:pPr>
              <w:spacing w:line="240" w:lineRule="atLeast"/>
              <w:rPr>
                <w:rFonts w:ascii="Arial" w:hAnsi="Arial"/>
                <w:i/>
                <w:color w:val="0000FF"/>
                <w:lang w:val="fr-BE"/>
              </w:rPr>
            </w:pPr>
          </w:p>
        </w:tc>
        <w:tc>
          <w:tcPr>
            <w:tcW w:w="9107" w:type="dxa"/>
            <w:gridSpan w:val="7"/>
          </w:tcPr>
          <w:p w:rsidR="001E4E65" w:rsidRPr="002F031C" w:rsidRDefault="002F031C" w:rsidP="00767AE2">
            <w:pPr>
              <w:spacing w:line="240" w:lineRule="atLeast"/>
              <w:jc w:val="both"/>
              <w:rPr>
                <w:rFonts w:ascii="Arial" w:hAnsi="Arial" w:cs="Arial"/>
                <w:i/>
                <w:color w:val="0000FF"/>
                <w:lang w:val="fr-BE"/>
              </w:rPr>
            </w:pPr>
            <w:r w:rsidRPr="002F031C">
              <w:rPr>
                <w:rFonts w:ascii="Arial" w:hAnsi="Arial" w:cs="Arial"/>
                <w:i/>
                <w:color w:val="0000FF"/>
                <w:lang w:val="fr-BE" w:eastAsia="nl-BE"/>
              </w:rPr>
              <w:t>2. Verres de lunettes toriques, cylindre de 0,25 à 3,00 inclus :</w:t>
            </w:r>
          </w:p>
        </w:tc>
        <w:tc>
          <w:tcPr>
            <w:tcW w:w="248" w:type="dxa"/>
            <w:vAlign w:val="bottom"/>
          </w:tcPr>
          <w:p w:rsidR="001E4E65" w:rsidRPr="002F031C" w:rsidRDefault="001E4E65" w:rsidP="00767AE2">
            <w:pPr>
              <w:spacing w:line="240" w:lineRule="atLeast"/>
              <w:jc w:val="right"/>
              <w:rPr>
                <w:rFonts w:ascii="Arial" w:hAnsi="Arial"/>
                <w:i/>
                <w:color w:val="0000FF"/>
                <w:lang w:val="fr-BE"/>
              </w:rPr>
            </w:pPr>
          </w:p>
        </w:tc>
      </w:tr>
      <w:tr w:rsidR="001E4E65" w:rsidRPr="000B0818" w:rsidTr="00B323C0">
        <w:trPr>
          <w:cantSplit/>
        </w:trPr>
        <w:tc>
          <w:tcPr>
            <w:tcW w:w="207" w:type="dxa"/>
          </w:tcPr>
          <w:p w:rsidR="001E4E65" w:rsidRPr="00D96268" w:rsidRDefault="001E4E65" w:rsidP="00767AE2">
            <w:pPr>
              <w:spacing w:line="240" w:lineRule="atLeast"/>
              <w:rPr>
                <w:rFonts w:ascii="Arial" w:hAnsi="Arial"/>
                <w:color w:val="0000FF"/>
                <w:lang w:val="fr-BE"/>
              </w:rPr>
            </w:pPr>
          </w:p>
        </w:tc>
        <w:tc>
          <w:tcPr>
            <w:tcW w:w="9107" w:type="dxa"/>
            <w:gridSpan w:val="7"/>
          </w:tcPr>
          <w:p w:rsidR="001E4E65" w:rsidRPr="002F031C" w:rsidRDefault="001E4E65" w:rsidP="00767AE2">
            <w:pPr>
              <w:spacing w:line="240" w:lineRule="atLeast"/>
              <w:jc w:val="both"/>
              <w:rPr>
                <w:rFonts w:ascii="Arial" w:hAnsi="Arial" w:cs="Arial"/>
                <w:color w:val="0000FF"/>
                <w:lang w:val="fr-BE"/>
              </w:rPr>
            </w:pPr>
          </w:p>
        </w:tc>
        <w:tc>
          <w:tcPr>
            <w:tcW w:w="248" w:type="dxa"/>
            <w:vAlign w:val="bottom"/>
          </w:tcPr>
          <w:p w:rsidR="001E4E65" w:rsidRPr="002F031C" w:rsidRDefault="001E4E65" w:rsidP="00767AE2">
            <w:pPr>
              <w:spacing w:line="240" w:lineRule="atLeast"/>
              <w:jc w:val="right"/>
              <w:rPr>
                <w:rFonts w:ascii="Arial" w:hAnsi="Arial"/>
                <w:color w:val="0000FF"/>
                <w:lang w:val="fr-BE"/>
              </w:rPr>
            </w:pPr>
          </w:p>
        </w:tc>
      </w:tr>
      <w:tr w:rsidR="001E4E65" w:rsidRPr="002F031C" w:rsidTr="00B323C0">
        <w:trPr>
          <w:cantSplit/>
        </w:trPr>
        <w:tc>
          <w:tcPr>
            <w:tcW w:w="207" w:type="dxa"/>
          </w:tcPr>
          <w:p w:rsidR="001E4E65" w:rsidRPr="00D96268" w:rsidRDefault="001E4E65" w:rsidP="00577E5A">
            <w:pPr>
              <w:spacing w:line="240" w:lineRule="atLeast"/>
              <w:jc w:val="both"/>
              <w:rPr>
                <w:rFonts w:ascii="Arial" w:hAnsi="Arial"/>
                <w:color w:val="0000FF"/>
                <w:spacing w:val="-3"/>
                <w:lang w:val="fr-BE"/>
              </w:rPr>
            </w:pPr>
          </w:p>
        </w:tc>
        <w:tc>
          <w:tcPr>
            <w:tcW w:w="992" w:type="dxa"/>
            <w:gridSpan w:val="2"/>
          </w:tcPr>
          <w:p w:rsidR="001E4E65" w:rsidRPr="002F031C" w:rsidRDefault="001E4E65" w:rsidP="00577E5A">
            <w:pPr>
              <w:spacing w:line="240" w:lineRule="atLeast"/>
              <w:rPr>
                <w:rFonts w:ascii="Arial" w:hAnsi="Arial" w:cs="Arial"/>
                <w:color w:val="0000FF"/>
                <w:lang w:val="nl-NL"/>
              </w:rPr>
            </w:pPr>
            <w:r w:rsidRPr="002F031C">
              <w:rPr>
                <w:rFonts w:ascii="Arial" w:eastAsia="ヒラギノ角ゴ Pro W3" w:hAnsi="Arial" w:cs="Arial"/>
                <w:color w:val="0000FF"/>
                <w:lang w:val="fr-BE"/>
              </w:rPr>
              <w:t>741871</w:t>
            </w:r>
          </w:p>
        </w:tc>
        <w:tc>
          <w:tcPr>
            <w:tcW w:w="6865" w:type="dxa"/>
            <w:gridSpan w:val="3"/>
          </w:tcPr>
          <w:p w:rsidR="001E4E65" w:rsidRPr="002F031C" w:rsidRDefault="002F031C" w:rsidP="00577E5A">
            <w:pPr>
              <w:spacing w:line="240" w:lineRule="atLeast"/>
              <w:jc w:val="both"/>
              <w:rPr>
                <w:rFonts w:ascii="Arial" w:hAnsi="Arial" w:cs="Arial"/>
                <w:color w:val="0000FF"/>
                <w:lang w:val="nl-NL"/>
              </w:rPr>
            </w:pPr>
            <w:r w:rsidRPr="002F031C">
              <w:rPr>
                <w:rFonts w:ascii="Arial" w:hAnsi="Arial" w:cs="Arial"/>
                <w:color w:val="0000FF"/>
                <w:lang w:val="nl-BE" w:eastAsia="nl-BE"/>
              </w:rPr>
              <w:t xml:space="preserve">4,25 à 8,00 </w:t>
            </w:r>
            <w:proofErr w:type="spellStart"/>
            <w:r w:rsidRPr="002F031C">
              <w:rPr>
                <w:rFonts w:ascii="Arial" w:hAnsi="Arial" w:cs="Arial"/>
                <w:color w:val="0000FF"/>
                <w:lang w:val="nl-BE" w:eastAsia="nl-BE"/>
              </w:rPr>
              <w:t>inclus</w:t>
            </w:r>
            <w:proofErr w:type="spellEnd"/>
          </w:p>
        </w:tc>
        <w:tc>
          <w:tcPr>
            <w:tcW w:w="364" w:type="dxa"/>
            <w:vAlign w:val="bottom"/>
          </w:tcPr>
          <w:p w:rsidR="001E4E65" w:rsidRPr="002F031C" w:rsidRDefault="001E4E65" w:rsidP="00577E5A">
            <w:pPr>
              <w:spacing w:line="240" w:lineRule="atLeast"/>
              <w:jc w:val="right"/>
              <w:rPr>
                <w:rFonts w:ascii="Arial" w:hAnsi="Arial" w:cs="Arial"/>
                <w:color w:val="0000FF"/>
                <w:lang w:val="nl-NL"/>
              </w:rPr>
            </w:pPr>
            <w:r w:rsidRPr="002F031C">
              <w:rPr>
                <w:rFonts w:ascii="Arial" w:hAnsi="Arial" w:cs="Arial"/>
                <w:color w:val="0000FF"/>
                <w:lang w:val="nl-NL"/>
              </w:rPr>
              <w:t>Z</w:t>
            </w:r>
          </w:p>
        </w:tc>
        <w:tc>
          <w:tcPr>
            <w:tcW w:w="886" w:type="dxa"/>
            <w:vAlign w:val="bottom"/>
          </w:tcPr>
          <w:p w:rsidR="001E4E65" w:rsidRPr="002F031C" w:rsidRDefault="001E4E65" w:rsidP="00577E5A">
            <w:pPr>
              <w:spacing w:line="240" w:lineRule="atLeast"/>
              <w:jc w:val="right"/>
              <w:rPr>
                <w:rFonts w:ascii="Arial" w:hAnsi="Arial" w:cs="Arial"/>
                <w:color w:val="0000FF"/>
                <w:lang w:val="nl-NL"/>
              </w:rPr>
            </w:pPr>
            <w:r w:rsidRPr="002F031C">
              <w:rPr>
                <w:rFonts w:ascii="Arial" w:hAnsi="Arial" w:cs="Arial"/>
                <w:color w:val="0000FF"/>
                <w:lang w:val="nl-BE"/>
              </w:rPr>
              <w:t>152</w:t>
            </w:r>
          </w:p>
        </w:tc>
        <w:tc>
          <w:tcPr>
            <w:tcW w:w="248" w:type="dxa"/>
            <w:vAlign w:val="bottom"/>
          </w:tcPr>
          <w:p w:rsidR="001E4E65" w:rsidRPr="002F031C" w:rsidRDefault="001E4E65" w:rsidP="00577E5A">
            <w:pPr>
              <w:spacing w:line="240" w:lineRule="atLeast"/>
              <w:jc w:val="right"/>
              <w:rPr>
                <w:rFonts w:ascii="Arial" w:hAnsi="Arial"/>
                <w:color w:val="0000FF"/>
                <w:lang w:val="nl-BE"/>
              </w:rPr>
            </w:pPr>
          </w:p>
        </w:tc>
      </w:tr>
      <w:tr w:rsidR="001E4E65" w:rsidRPr="002F031C" w:rsidTr="00B323C0">
        <w:trPr>
          <w:cantSplit/>
        </w:trPr>
        <w:tc>
          <w:tcPr>
            <w:tcW w:w="207" w:type="dxa"/>
          </w:tcPr>
          <w:p w:rsidR="001E4E65" w:rsidRPr="00D96268" w:rsidRDefault="001E4E65" w:rsidP="00767AE2">
            <w:pPr>
              <w:spacing w:line="240" w:lineRule="atLeast"/>
              <w:rPr>
                <w:rFonts w:ascii="Arial" w:hAnsi="Arial"/>
                <w:color w:val="0000FF"/>
                <w:lang w:val="fr-BE"/>
              </w:rPr>
            </w:pPr>
          </w:p>
        </w:tc>
        <w:tc>
          <w:tcPr>
            <w:tcW w:w="9107" w:type="dxa"/>
            <w:gridSpan w:val="7"/>
          </w:tcPr>
          <w:p w:rsidR="001E4E65" w:rsidRPr="002F031C" w:rsidRDefault="001E4E65" w:rsidP="00767AE2">
            <w:pPr>
              <w:spacing w:line="240" w:lineRule="atLeast"/>
              <w:jc w:val="both"/>
              <w:rPr>
                <w:rFonts w:ascii="Arial" w:hAnsi="Arial" w:cs="Arial"/>
                <w:color w:val="0000FF"/>
                <w:lang w:val="fr-BE"/>
              </w:rPr>
            </w:pPr>
          </w:p>
        </w:tc>
        <w:tc>
          <w:tcPr>
            <w:tcW w:w="248" w:type="dxa"/>
            <w:vAlign w:val="bottom"/>
          </w:tcPr>
          <w:p w:rsidR="001E4E65" w:rsidRPr="002F031C" w:rsidRDefault="001E4E65" w:rsidP="00767AE2">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rsidP="00767AE2">
            <w:pPr>
              <w:spacing w:line="240" w:lineRule="atLeast"/>
              <w:rPr>
                <w:rFonts w:ascii="Arial" w:hAnsi="Arial"/>
                <w:i/>
                <w:color w:val="0000FF"/>
                <w:lang w:val="fr-BE"/>
              </w:rPr>
            </w:pPr>
          </w:p>
        </w:tc>
        <w:tc>
          <w:tcPr>
            <w:tcW w:w="9107" w:type="dxa"/>
            <w:gridSpan w:val="7"/>
          </w:tcPr>
          <w:p w:rsidR="001E4E65" w:rsidRPr="002F031C" w:rsidRDefault="002F031C" w:rsidP="00767AE2">
            <w:pPr>
              <w:spacing w:line="240" w:lineRule="atLeast"/>
              <w:jc w:val="both"/>
              <w:rPr>
                <w:rFonts w:ascii="Arial" w:hAnsi="Arial" w:cs="Arial"/>
                <w:i/>
                <w:color w:val="0000FF"/>
                <w:lang w:val="fr-BE"/>
              </w:rPr>
            </w:pPr>
            <w:r w:rsidRPr="002F031C">
              <w:rPr>
                <w:rFonts w:ascii="Arial" w:hAnsi="Arial" w:cs="Arial"/>
                <w:i/>
                <w:color w:val="0000FF"/>
                <w:lang w:val="fr-BE" w:eastAsia="nl-BE"/>
              </w:rPr>
              <w:t>3. Verres de lunettes toriques, cylindre de 3,25 à 6,00 inclus :</w:t>
            </w:r>
          </w:p>
        </w:tc>
        <w:tc>
          <w:tcPr>
            <w:tcW w:w="248" w:type="dxa"/>
            <w:vAlign w:val="bottom"/>
          </w:tcPr>
          <w:p w:rsidR="001E4E65" w:rsidRPr="002F031C" w:rsidRDefault="001E4E65" w:rsidP="00767AE2">
            <w:pPr>
              <w:spacing w:line="240" w:lineRule="atLeast"/>
              <w:jc w:val="right"/>
              <w:rPr>
                <w:rFonts w:ascii="Arial" w:hAnsi="Arial"/>
                <w:i/>
                <w:color w:val="0000FF"/>
                <w:lang w:val="fr-BE"/>
              </w:rPr>
            </w:pPr>
          </w:p>
        </w:tc>
      </w:tr>
      <w:tr w:rsidR="001E4E65" w:rsidRPr="000B0818" w:rsidTr="00B323C0">
        <w:trPr>
          <w:cantSplit/>
        </w:trPr>
        <w:tc>
          <w:tcPr>
            <w:tcW w:w="207" w:type="dxa"/>
          </w:tcPr>
          <w:p w:rsidR="001E4E65" w:rsidRPr="00D96268" w:rsidRDefault="001E4E65" w:rsidP="00767AE2">
            <w:pPr>
              <w:spacing w:line="240" w:lineRule="atLeast"/>
              <w:rPr>
                <w:rFonts w:ascii="Arial" w:hAnsi="Arial"/>
                <w:color w:val="0000FF"/>
                <w:lang w:val="fr-BE"/>
              </w:rPr>
            </w:pPr>
          </w:p>
        </w:tc>
        <w:tc>
          <w:tcPr>
            <w:tcW w:w="9107" w:type="dxa"/>
            <w:gridSpan w:val="7"/>
          </w:tcPr>
          <w:p w:rsidR="001E4E65" w:rsidRPr="002F031C" w:rsidRDefault="001E4E65" w:rsidP="00767AE2">
            <w:pPr>
              <w:spacing w:line="240" w:lineRule="atLeast"/>
              <w:jc w:val="both"/>
              <w:rPr>
                <w:rFonts w:ascii="Arial" w:hAnsi="Arial" w:cs="Arial"/>
                <w:color w:val="0000FF"/>
                <w:lang w:val="fr-BE"/>
              </w:rPr>
            </w:pPr>
          </w:p>
        </w:tc>
        <w:tc>
          <w:tcPr>
            <w:tcW w:w="248" w:type="dxa"/>
            <w:vAlign w:val="bottom"/>
          </w:tcPr>
          <w:p w:rsidR="001E4E65" w:rsidRPr="002F031C" w:rsidRDefault="001E4E65" w:rsidP="00767AE2">
            <w:pPr>
              <w:spacing w:line="240" w:lineRule="atLeast"/>
              <w:jc w:val="right"/>
              <w:rPr>
                <w:rFonts w:ascii="Arial" w:hAnsi="Arial"/>
                <w:color w:val="0000FF"/>
                <w:lang w:val="fr-BE"/>
              </w:rPr>
            </w:pPr>
          </w:p>
        </w:tc>
      </w:tr>
      <w:tr w:rsidR="001E4E65" w:rsidRPr="002F031C" w:rsidTr="00B323C0">
        <w:trPr>
          <w:cantSplit/>
        </w:trPr>
        <w:tc>
          <w:tcPr>
            <w:tcW w:w="207" w:type="dxa"/>
          </w:tcPr>
          <w:p w:rsidR="001E4E65" w:rsidRPr="00D96268" w:rsidRDefault="001E4E65" w:rsidP="00577E5A">
            <w:pPr>
              <w:spacing w:line="240" w:lineRule="atLeast"/>
              <w:jc w:val="both"/>
              <w:rPr>
                <w:rFonts w:ascii="Arial" w:hAnsi="Arial"/>
                <w:color w:val="0000FF"/>
                <w:spacing w:val="-3"/>
                <w:lang w:val="fr-BE"/>
              </w:rPr>
            </w:pPr>
          </w:p>
        </w:tc>
        <w:tc>
          <w:tcPr>
            <w:tcW w:w="992" w:type="dxa"/>
            <w:gridSpan w:val="2"/>
          </w:tcPr>
          <w:p w:rsidR="001E4E65" w:rsidRPr="002F031C" w:rsidRDefault="001E4E65" w:rsidP="00577E5A">
            <w:pPr>
              <w:spacing w:line="240" w:lineRule="atLeast"/>
              <w:rPr>
                <w:rFonts w:ascii="Arial" w:hAnsi="Arial" w:cs="Arial"/>
                <w:color w:val="0000FF"/>
                <w:lang w:val="nl-NL"/>
              </w:rPr>
            </w:pPr>
            <w:r w:rsidRPr="002F031C">
              <w:rPr>
                <w:rFonts w:ascii="Arial" w:eastAsia="ヒラギノ角ゴ Pro W3" w:hAnsi="Arial" w:cs="Arial"/>
                <w:color w:val="0000FF"/>
                <w:lang w:val="fr-BE"/>
              </w:rPr>
              <w:t>741893</w:t>
            </w:r>
          </w:p>
        </w:tc>
        <w:tc>
          <w:tcPr>
            <w:tcW w:w="6865" w:type="dxa"/>
            <w:gridSpan w:val="3"/>
          </w:tcPr>
          <w:p w:rsidR="001E4E65" w:rsidRPr="002F031C" w:rsidRDefault="002F031C" w:rsidP="00577E5A">
            <w:pPr>
              <w:spacing w:line="240" w:lineRule="atLeast"/>
              <w:jc w:val="both"/>
              <w:rPr>
                <w:rFonts w:ascii="Arial" w:hAnsi="Arial" w:cs="Arial"/>
                <w:color w:val="0000FF"/>
                <w:lang w:val="nl-NL"/>
              </w:rPr>
            </w:pPr>
            <w:r w:rsidRPr="002F031C">
              <w:rPr>
                <w:rFonts w:ascii="Arial" w:hAnsi="Arial" w:cs="Arial"/>
                <w:color w:val="0000FF"/>
                <w:lang w:val="nl-BE" w:eastAsia="nl-BE"/>
              </w:rPr>
              <w:t xml:space="preserve">4,25 à 8,00 </w:t>
            </w:r>
            <w:proofErr w:type="spellStart"/>
            <w:r w:rsidRPr="002F031C">
              <w:rPr>
                <w:rFonts w:ascii="Arial" w:hAnsi="Arial" w:cs="Arial"/>
                <w:color w:val="0000FF"/>
                <w:lang w:val="nl-BE" w:eastAsia="nl-BE"/>
              </w:rPr>
              <w:t>inclus</w:t>
            </w:r>
            <w:proofErr w:type="spellEnd"/>
          </w:p>
        </w:tc>
        <w:tc>
          <w:tcPr>
            <w:tcW w:w="364" w:type="dxa"/>
            <w:vAlign w:val="bottom"/>
          </w:tcPr>
          <w:p w:rsidR="001E4E65" w:rsidRPr="002F031C" w:rsidRDefault="001E4E65" w:rsidP="00577E5A">
            <w:pPr>
              <w:spacing w:line="240" w:lineRule="atLeast"/>
              <w:jc w:val="right"/>
              <w:rPr>
                <w:rFonts w:ascii="Arial" w:hAnsi="Arial" w:cs="Arial"/>
                <w:color w:val="0000FF"/>
                <w:lang w:val="nl-NL"/>
              </w:rPr>
            </w:pPr>
            <w:r w:rsidRPr="002F031C">
              <w:rPr>
                <w:rFonts w:ascii="Arial" w:hAnsi="Arial" w:cs="Arial"/>
                <w:color w:val="0000FF"/>
                <w:lang w:val="nl-NL"/>
              </w:rPr>
              <w:t>Z</w:t>
            </w:r>
          </w:p>
        </w:tc>
        <w:tc>
          <w:tcPr>
            <w:tcW w:w="886" w:type="dxa"/>
            <w:vAlign w:val="bottom"/>
          </w:tcPr>
          <w:p w:rsidR="001E4E65" w:rsidRPr="002F031C" w:rsidRDefault="001E4E65" w:rsidP="00577E5A">
            <w:pPr>
              <w:spacing w:line="240" w:lineRule="atLeast"/>
              <w:jc w:val="right"/>
              <w:rPr>
                <w:rFonts w:ascii="Arial" w:hAnsi="Arial" w:cs="Arial"/>
                <w:color w:val="0000FF"/>
                <w:lang w:val="nl-NL"/>
              </w:rPr>
            </w:pPr>
            <w:r w:rsidRPr="002F031C">
              <w:rPr>
                <w:rFonts w:ascii="Arial" w:hAnsi="Arial" w:cs="Arial"/>
                <w:color w:val="0000FF"/>
                <w:lang w:val="nl-BE"/>
              </w:rPr>
              <w:t>172</w:t>
            </w:r>
          </w:p>
        </w:tc>
        <w:tc>
          <w:tcPr>
            <w:tcW w:w="248" w:type="dxa"/>
            <w:vAlign w:val="bottom"/>
          </w:tcPr>
          <w:p w:rsidR="001E4E65" w:rsidRPr="002F031C" w:rsidRDefault="001E4E65" w:rsidP="00577E5A">
            <w:pPr>
              <w:spacing w:line="240" w:lineRule="atLeast"/>
              <w:jc w:val="right"/>
              <w:rPr>
                <w:rFonts w:ascii="Arial" w:hAnsi="Arial"/>
                <w:color w:val="0000FF"/>
                <w:lang w:val="nl-BE"/>
              </w:rPr>
            </w:pPr>
          </w:p>
        </w:tc>
      </w:tr>
      <w:tr w:rsidR="001E4E65" w:rsidRPr="002F031C" w:rsidTr="00B323C0">
        <w:trPr>
          <w:cantSplit/>
        </w:trPr>
        <w:tc>
          <w:tcPr>
            <w:tcW w:w="207" w:type="dxa"/>
          </w:tcPr>
          <w:p w:rsidR="001E4E65" w:rsidRPr="00D96268" w:rsidRDefault="001E4E65" w:rsidP="00767AE2">
            <w:pPr>
              <w:spacing w:line="240" w:lineRule="atLeast"/>
              <w:rPr>
                <w:rFonts w:ascii="Arial" w:hAnsi="Arial"/>
                <w:color w:val="0000FF"/>
                <w:lang w:val="fr-BE"/>
              </w:rPr>
            </w:pPr>
          </w:p>
        </w:tc>
        <w:tc>
          <w:tcPr>
            <w:tcW w:w="9107" w:type="dxa"/>
            <w:gridSpan w:val="7"/>
          </w:tcPr>
          <w:p w:rsidR="001E4E65" w:rsidRPr="002F031C" w:rsidRDefault="001E4E65" w:rsidP="00767AE2">
            <w:pPr>
              <w:spacing w:line="240" w:lineRule="atLeast"/>
              <w:jc w:val="both"/>
              <w:rPr>
                <w:rFonts w:ascii="Arial" w:hAnsi="Arial" w:cs="Arial"/>
                <w:color w:val="0000FF"/>
                <w:lang w:val="fr-BE"/>
              </w:rPr>
            </w:pPr>
          </w:p>
        </w:tc>
        <w:tc>
          <w:tcPr>
            <w:tcW w:w="248" w:type="dxa"/>
            <w:vAlign w:val="bottom"/>
          </w:tcPr>
          <w:p w:rsidR="001E4E65" w:rsidRPr="002F031C" w:rsidRDefault="001E4E65" w:rsidP="00767AE2">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rsidP="00767AE2">
            <w:pPr>
              <w:spacing w:line="240" w:lineRule="atLeast"/>
              <w:rPr>
                <w:rFonts w:ascii="Arial" w:hAnsi="Arial"/>
                <w:color w:val="0000FF"/>
                <w:lang w:val="fr-BE"/>
              </w:rPr>
            </w:pPr>
          </w:p>
        </w:tc>
        <w:tc>
          <w:tcPr>
            <w:tcW w:w="9107" w:type="dxa"/>
            <w:gridSpan w:val="7"/>
            <w:vAlign w:val="center"/>
          </w:tcPr>
          <w:p w:rsidR="001E4E65" w:rsidRPr="002F031C" w:rsidRDefault="002F031C" w:rsidP="002F031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u w:val="single"/>
                <w:lang w:val="fr-BE"/>
              </w:rPr>
            </w:pPr>
            <w:r w:rsidRPr="002F031C">
              <w:rPr>
                <w:rFonts w:ascii="Arial" w:hAnsi="Arial" w:cs="Arial"/>
                <w:color w:val="0000FF"/>
                <w:u w:val="single"/>
                <w:lang w:val="fr-BE" w:eastAsia="nl-BE"/>
              </w:rPr>
              <w:t xml:space="preserve">Groupe 3 : Verres de lunettes </w:t>
            </w:r>
            <w:proofErr w:type="spellStart"/>
            <w:r w:rsidRPr="002F031C">
              <w:rPr>
                <w:rFonts w:ascii="Arial" w:hAnsi="Arial" w:cs="Arial"/>
                <w:color w:val="0000FF"/>
                <w:u w:val="single"/>
                <w:lang w:val="fr-BE" w:eastAsia="nl-BE"/>
              </w:rPr>
              <w:t>trifocaux</w:t>
            </w:r>
            <w:proofErr w:type="spellEnd"/>
            <w:r w:rsidRPr="002F031C">
              <w:rPr>
                <w:rFonts w:ascii="Arial" w:hAnsi="Arial" w:cs="Arial"/>
                <w:color w:val="0000FF"/>
                <w:u w:val="single"/>
                <w:lang w:val="fr-BE" w:eastAsia="nl-BE"/>
              </w:rPr>
              <w:t xml:space="preserve"> ou progressifs organiques</w:t>
            </w:r>
          </w:p>
        </w:tc>
        <w:tc>
          <w:tcPr>
            <w:tcW w:w="248" w:type="dxa"/>
            <w:vAlign w:val="bottom"/>
          </w:tcPr>
          <w:p w:rsidR="001E4E65" w:rsidRPr="002F031C" w:rsidRDefault="001E4E65" w:rsidP="00767AE2">
            <w:pPr>
              <w:spacing w:line="240" w:lineRule="atLeast"/>
              <w:jc w:val="right"/>
              <w:rPr>
                <w:rFonts w:ascii="Arial" w:hAnsi="Arial"/>
                <w:color w:val="0000FF"/>
                <w:u w:val="single"/>
                <w:lang w:val="fr-BE"/>
              </w:rPr>
            </w:pPr>
          </w:p>
        </w:tc>
      </w:tr>
      <w:tr w:rsidR="001E4E65" w:rsidRPr="000B0818" w:rsidTr="00B323C0">
        <w:trPr>
          <w:cantSplit/>
        </w:trPr>
        <w:tc>
          <w:tcPr>
            <w:tcW w:w="207" w:type="dxa"/>
          </w:tcPr>
          <w:p w:rsidR="001E4E65" w:rsidRPr="00D96268" w:rsidRDefault="001E4E65" w:rsidP="00767AE2">
            <w:pPr>
              <w:spacing w:line="240" w:lineRule="atLeast"/>
              <w:rPr>
                <w:rFonts w:ascii="Arial" w:hAnsi="Arial"/>
                <w:color w:val="0000FF"/>
                <w:lang w:val="fr-BE"/>
              </w:rPr>
            </w:pPr>
          </w:p>
        </w:tc>
        <w:tc>
          <w:tcPr>
            <w:tcW w:w="9107" w:type="dxa"/>
            <w:gridSpan w:val="7"/>
          </w:tcPr>
          <w:p w:rsidR="001E4E65" w:rsidRPr="00D96268" w:rsidRDefault="001E4E65" w:rsidP="000C17E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48" w:type="dxa"/>
            <w:vAlign w:val="bottom"/>
          </w:tcPr>
          <w:p w:rsidR="001E4E65" w:rsidRPr="002F031C" w:rsidRDefault="001E4E65" w:rsidP="00767AE2">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rsidP="00767AE2">
            <w:pPr>
              <w:spacing w:line="240" w:lineRule="atLeast"/>
              <w:rPr>
                <w:rFonts w:ascii="Arial" w:hAnsi="Arial"/>
                <w:color w:val="0000FF"/>
                <w:lang w:val="fr-BE"/>
              </w:rPr>
            </w:pPr>
          </w:p>
        </w:tc>
        <w:tc>
          <w:tcPr>
            <w:tcW w:w="9107" w:type="dxa"/>
            <w:gridSpan w:val="7"/>
          </w:tcPr>
          <w:p w:rsidR="001E4E65" w:rsidRPr="002F031C" w:rsidRDefault="002F031C" w:rsidP="000C17E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u w:val="single"/>
                <w:lang w:val="fr-BE"/>
              </w:rPr>
            </w:pPr>
            <w:r w:rsidRPr="002F031C">
              <w:rPr>
                <w:rFonts w:ascii="Arial" w:hAnsi="Arial" w:cs="Arial"/>
                <w:color w:val="0000FF"/>
                <w:lang w:val="fr-BE" w:eastAsia="nl-BE"/>
              </w:rPr>
              <w:t xml:space="preserve">Sous-groupe 1 : Verres de lunettes </w:t>
            </w:r>
            <w:proofErr w:type="spellStart"/>
            <w:r w:rsidRPr="002F031C">
              <w:rPr>
                <w:rFonts w:ascii="Arial" w:hAnsi="Arial" w:cs="Arial"/>
                <w:color w:val="0000FF"/>
                <w:lang w:val="fr-BE" w:eastAsia="nl-BE"/>
              </w:rPr>
              <w:t>trifocaux</w:t>
            </w:r>
            <w:proofErr w:type="spellEnd"/>
            <w:r w:rsidRPr="002F031C">
              <w:rPr>
                <w:rFonts w:ascii="Arial" w:hAnsi="Arial" w:cs="Arial"/>
                <w:color w:val="0000FF"/>
                <w:lang w:val="fr-BE" w:eastAsia="nl-BE"/>
              </w:rPr>
              <w:t xml:space="preserve"> ou progressifs organiques à bas/haut indice de réfraction</w:t>
            </w:r>
          </w:p>
        </w:tc>
        <w:tc>
          <w:tcPr>
            <w:tcW w:w="248" w:type="dxa"/>
            <w:vAlign w:val="bottom"/>
          </w:tcPr>
          <w:p w:rsidR="001E4E65" w:rsidRPr="002F031C" w:rsidRDefault="001E4E65" w:rsidP="00767AE2">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rsidP="00767AE2">
            <w:pPr>
              <w:spacing w:line="240" w:lineRule="atLeast"/>
              <w:rPr>
                <w:rFonts w:ascii="Arial" w:hAnsi="Arial"/>
                <w:color w:val="0000FF"/>
                <w:lang w:val="fr-BE"/>
              </w:rPr>
            </w:pPr>
          </w:p>
        </w:tc>
        <w:tc>
          <w:tcPr>
            <w:tcW w:w="9107" w:type="dxa"/>
            <w:gridSpan w:val="7"/>
          </w:tcPr>
          <w:p w:rsidR="001E4E65" w:rsidRPr="00D96268" w:rsidRDefault="001E4E65" w:rsidP="000C17E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48" w:type="dxa"/>
            <w:vAlign w:val="bottom"/>
          </w:tcPr>
          <w:p w:rsidR="001E4E65" w:rsidRPr="002F031C" w:rsidRDefault="001E4E65" w:rsidP="00767AE2">
            <w:pPr>
              <w:spacing w:line="240" w:lineRule="atLeast"/>
              <w:jc w:val="right"/>
              <w:rPr>
                <w:rFonts w:ascii="Arial" w:hAnsi="Arial"/>
                <w:color w:val="0000FF"/>
                <w:lang w:val="fr-BE"/>
              </w:rPr>
            </w:pPr>
          </w:p>
        </w:tc>
      </w:tr>
      <w:tr w:rsidR="001E4E65" w:rsidRPr="002F031C" w:rsidTr="00B323C0">
        <w:trPr>
          <w:cantSplit/>
        </w:trPr>
        <w:tc>
          <w:tcPr>
            <w:tcW w:w="207" w:type="dxa"/>
          </w:tcPr>
          <w:p w:rsidR="001E4E65" w:rsidRPr="00D96268" w:rsidRDefault="001E4E65" w:rsidP="00767AE2">
            <w:pPr>
              <w:spacing w:line="240" w:lineRule="atLeast"/>
              <w:rPr>
                <w:rFonts w:ascii="Arial" w:hAnsi="Arial"/>
                <w:i/>
                <w:color w:val="0000FF"/>
                <w:lang w:val="fr-BE"/>
              </w:rPr>
            </w:pPr>
          </w:p>
        </w:tc>
        <w:tc>
          <w:tcPr>
            <w:tcW w:w="9107" w:type="dxa"/>
            <w:gridSpan w:val="7"/>
          </w:tcPr>
          <w:p w:rsidR="001E4E65" w:rsidRPr="002F031C" w:rsidRDefault="002F031C" w:rsidP="000C17E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i/>
                <w:color w:val="0000FF"/>
                <w:u w:val="single"/>
                <w:lang w:val="fr-BE"/>
              </w:rPr>
            </w:pPr>
            <w:r w:rsidRPr="002F031C">
              <w:rPr>
                <w:rFonts w:ascii="Arial" w:hAnsi="Arial" w:cs="Arial"/>
                <w:i/>
                <w:color w:val="0000FF"/>
                <w:lang w:val="fr-BE" w:eastAsia="nl-BE"/>
              </w:rPr>
              <w:t>1. Verres de lunettes sphériques</w:t>
            </w:r>
          </w:p>
        </w:tc>
        <w:tc>
          <w:tcPr>
            <w:tcW w:w="248" w:type="dxa"/>
            <w:vAlign w:val="bottom"/>
          </w:tcPr>
          <w:p w:rsidR="001E4E65" w:rsidRPr="002F031C" w:rsidRDefault="001E4E65" w:rsidP="00767AE2">
            <w:pPr>
              <w:spacing w:line="240" w:lineRule="atLeast"/>
              <w:jc w:val="right"/>
              <w:rPr>
                <w:rFonts w:ascii="Arial" w:hAnsi="Arial"/>
                <w:i/>
                <w:color w:val="0000FF"/>
                <w:lang w:val="fr-BE"/>
              </w:rPr>
            </w:pPr>
          </w:p>
        </w:tc>
      </w:tr>
      <w:tr w:rsidR="001E4E65" w:rsidRPr="002F031C" w:rsidTr="00B323C0">
        <w:trPr>
          <w:cantSplit/>
        </w:trPr>
        <w:tc>
          <w:tcPr>
            <w:tcW w:w="207" w:type="dxa"/>
          </w:tcPr>
          <w:p w:rsidR="001E4E65" w:rsidRPr="00D96268" w:rsidRDefault="001E4E65" w:rsidP="00767AE2">
            <w:pPr>
              <w:spacing w:line="240" w:lineRule="atLeast"/>
              <w:rPr>
                <w:rFonts w:ascii="Arial" w:hAnsi="Arial"/>
                <w:color w:val="0000FF"/>
                <w:lang w:val="fr-BE"/>
              </w:rPr>
            </w:pPr>
          </w:p>
        </w:tc>
        <w:tc>
          <w:tcPr>
            <w:tcW w:w="9107" w:type="dxa"/>
            <w:gridSpan w:val="7"/>
          </w:tcPr>
          <w:p w:rsidR="001E4E65" w:rsidRPr="002F031C" w:rsidRDefault="001E4E65" w:rsidP="00767AE2">
            <w:pPr>
              <w:spacing w:line="240" w:lineRule="atLeast"/>
              <w:jc w:val="both"/>
              <w:rPr>
                <w:rFonts w:ascii="Arial" w:hAnsi="Arial" w:cs="Arial"/>
                <w:color w:val="0000FF"/>
                <w:lang w:val="fr-BE"/>
              </w:rPr>
            </w:pPr>
          </w:p>
        </w:tc>
        <w:tc>
          <w:tcPr>
            <w:tcW w:w="248" w:type="dxa"/>
            <w:vAlign w:val="bottom"/>
          </w:tcPr>
          <w:p w:rsidR="001E4E65" w:rsidRPr="002F031C" w:rsidRDefault="001E4E65" w:rsidP="00767AE2">
            <w:pPr>
              <w:spacing w:line="240" w:lineRule="atLeast"/>
              <w:jc w:val="right"/>
              <w:rPr>
                <w:rFonts w:ascii="Arial" w:hAnsi="Arial"/>
                <w:color w:val="0000FF"/>
                <w:lang w:val="fr-BE"/>
              </w:rPr>
            </w:pPr>
          </w:p>
        </w:tc>
      </w:tr>
      <w:tr w:rsidR="001E4E65" w:rsidRPr="002F031C" w:rsidTr="00B323C0">
        <w:trPr>
          <w:cantSplit/>
        </w:trPr>
        <w:tc>
          <w:tcPr>
            <w:tcW w:w="207" w:type="dxa"/>
          </w:tcPr>
          <w:p w:rsidR="001E4E65" w:rsidRPr="00D96268" w:rsidRDefault="001E4E65" w:rsidP="00577E5A">
            <w:pPr>
              <w:spacing w:line="240" w:lineRule="atLeast"/>
              <w:jc w:val="both"/>
              <w:rPr>
                <w:rFonts w:ascii="Arial" w:hAnsi="Arial"/>
                <w:color w:val="0000FF"/>
                <w:spacing w:val="-3"/>
                <w:lang w:val="fr-BE"/>
              </w:rPr>
            </w:pPr>
          </w:p>
        </w:tc>
        <w:tc>
          <w:tcPr>
            <w:tcW w:w="992" w:type="dxa"/>
            <w:gridSpan w:val="2"/>
          </w:tcPr>
          <w:p w:rsidR="001E4E65" w:rsidRPr="002F031C" w:rsidRDefault="001E4E65" w:rsidP="00577E5A">
            <w:pPr>
              <w:spacing w:line="240" w:lineRule="atLeast"/>
              <w:rPr>
                <w:rFonts w:ascii="Arial" w:hAnsi="Arial" w:cs="Arial"/>
                <w:color w:val="0000FF"/>
                <w:lang w:val="nl-NL"/>
              </w:rPr>
            </w:pPr>
            <w:r w:rsidRPr="002F031C">
              <w:rPr>
                <w:rFonts w:ascii="Arial" w:eastAsia="ヒラギノ角ゴ Pro W3" w:hAnsi="Arial" w:cs="Arial"/>
                <w:color w:val="0000FF"/>
                <w:lang w:val="fr-BE"/>
              </w:rPr>
              <w:t>741915</w:t>
            </w:r>
          </w:p>
        </w:tc>
        <w:tc>
          <w:tcPr>
            <w:tcW w:w="6865" w:type="dxa"/>
            <w:gridSpan w:val="3"/>
          </w:tcPr>
          <w:p w:rsidR="001E4E65" w:rsidRPr="002F031C" w:rsidRDefault="002F031C" w:rsidP="00577E5A">
            <w:pPr>
              <w:spacing w:line="240" w:lineRule="atLeast"/>
              <w:jc w:val="both"/>
              <w:rPr>
                <w:rFonts w:ascii="Arial" w:hAnsi="Arial" w:cs="Arial"/>
                <w:color w:val="0000FF"/>
                <w:lang w:val="fr-BE"/>
              </w:rPr>
            </w:pPr>
            <w:r w:rsidRPr="002F031C">
              <w:rPr>
                <w:rFonts w:ascii="Arial" w:hAnsi="Arial" w:cs="Arial"/>
                <w:color w:val="0000FF"/>
                <w:lang w:val="nl-BE" w:eastAsia="nl-BE"/>
              </w:rPr>
              <w:t xml:space="preserve">0,00 à 4,00 </w:t>
            </w:r>
            <w:proofErr w:type="spellStart"/>
            <w:r w:rsidRPr="002F031C">
              <w:rPr>
                <w:rFonts w:ascii="Arial" w:hAnsi="Arial" w:cs="Arial"/>
                <w:color w:val="0000FF"/>
                <w:lang w:val="nl-BE" w:eastAsia="nl-BE"/>
              </w:rPr>
              <w:t>inclus</w:t>
            </w:r>
            <w:proofErr w:type="spellEnd"/>
          </w:p>
        </w:tc>
        <w:tc>
          <w:tcPr>
            <w:tcW w:w="364" w:type="dxa"/>
            <w:vAlign w:val="bottom"/>
          </w:tcPr>
          <w:p w:rsidR="001E4E65" w:rsidRPr="002F031C" w:rsidRDefault="001E4E65" w:rsidP="00577E5A">
            <w:pPr>
              <w:spacing w:line="240" w:lineRule="atLeast"/>
              <w:jc w:val="right"/>
              <w:rPr>
                <w:rFonts w:ascii="Arial" w:hAnsi="Arial" w:cs="Arial"/>
                <w:color w:val="0000FF"/>
                <w:lang w:val="nl-NL"/>
              </w:rPr>
            </w:pPr>
            <w:r w:rsidRPr="002F031C">
              <w:rPr>
                <w:rFonts w:ascii="Arial" w:hAnsi="Arial" w:cs="Arial"/>
                <w:color w:val="0000FF"/>
                <w:lang w:val="nl-NL"/>
              </w:rPr>
              <w:t>Z</w:t>
            </w:r>
          </w:p>
        </w:tc>
        <w:tc>
          <w:tcPr>
            <w:tcW w:w="886" w:type="dxa"/>
            <w:vAlign w:val="bottom"/>
          </w:tcPr>
          <w:p w:rsidR="001E4E65" w:rsidRPr="002F031C" w:rsidRDefault="001E4E65" w:rsidP="00577E5A">
            <w:pPr>
              <w:spacing w:line="240" w:lineRule="atLeast"/>
              <w:jc w:val="right"/>
              <w:rPr>
                <w:rFonts w:ascii="Arial" w:hAnsi="Arial" w:cs="Arial"/>
                <w:color w:val="0000FF"/>
                <w:lang w:val="nl-NL"/>
              </w:rPr>
            </w:pPr>
            <w:r w:rsidRPr="002F031C">
              <w:rPr>
                <w:rFonts w:ascii="Arial" w:hAnsi="Arial" w:cs="Arial"/>
                <w:color w:val="0000FF"/>
                <w:lang w:val="nl-BE"/>
              </w:rPr>
              <w:t>185</w:t>
            </w:r>
          </w:p>
        </w:tc>
        <w:tc>
          <w:tcPr>
            <w:tcW w:w="248" w:type="dxa"/>
            <w:vAlign w:val="bottom"/>
          </w:tcPr>
          <w:p w:rsidR="001E4E65" w:rsidRPr="002F031C" w:rsidRDefault="001E4E65" w:rsidP="00577E5A">
            <w:pPr>
              <w:spacing w:line="240" w:lineRule="atLeast"/>
              <w:jc w:val="right"/>
              <w:rPr>
                <w:rFonts w:ascii="Arial" w:hAnsi="Arial"/>
                <w:color w:val="0000FF"/>
                <w:lang w:val="nl-BE"/>
              </w:rPr>
            </w:pPr>
          </w:p>
        </w:tc>
      </w:tr>
      <w:tr w:rsidR="001E4E65" w:rsidRPr="002F031C" w:rsidTr="00B323C0">
        <w:trPr>
          <w:cantSplit/>
        </w:trPr>
        <w:tc>
          <w:tcPr>
            <w:tcW w:w="207" w:type="dxa"/>
          </w:tcPr>
          <w:p w:rsidR="001E4E65" w:rsidRPr="00D96268" w:rsidRDefault="001E4E65">
            <w:pPr>
              <w:spacing w:line="240" w:lineRule="atLeast"/>
              <w:rPr>
                <w:rFonts w:ascii="Arial" w:hAnsi="Arial"/>
                <w:color w:val="0000FF"/>
                <w:lang w:val="fr-BE"/>
              </w:rPr>
            </w:pPr>
          </w:p>
        </w:tc>
        <w:tc>
          <w:tcPr>
            <w:tcW w:w="9107" w:type="dxa"/>
            <w:gridSpan w:val="7"/>
          </w:tcPr>
          <w:p w:rsidR="001E4E65" w:rsidRPr="002F031C" w:rsidRDefault="001E4E65" w:rsidP="00943428">
            <w:pPr>
              <w:spacing w:line="240" w:lineRule="atLeast"/>
              <w:jc w:val="both"/>
              <w:rPr>
                <w:rFonts w:ascii="Arial" w:hAnsi="Arial"/>
                <w:color w:val="0000FF"/>
                <w:lang w:val="fr-BE"/>
              </w:rPr>
            </w:pPr>
          </w:p>
        </w:tc>
        <w:tc>
          <w:tcPr>
            <w:tcW w:w="248" w:type="dxa"/>
            <w:vAlign w:val="bottom"/>
          </w:tcPr>
          <w:p w:rsidR="001E4E65" w:rsidRPr="002F031C" w:rsidRDefault="001E4E65">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rsidP="000C17E7">
            <w:pPr>
              <w:spacing w:line="240" w:lineRule="atLeast"/>
              <w:rPr>
                <w:rFonts w:ascii="Arial" w:hAnsi="Arial"/>
                <w:i/>
                <w:color w:val="0000FF"/>
                <w:lang w:val="fr-BE"/>
              </w:rPr>
            </w:pPr>
          </w:p>
        </w:tc>
        <w:tc>
          <w:tcPr>
            <w:tcW w:w="9107" w:type="dxa"/>
            <w:gridSpan w:val="7"/>
          </w:tcPr>
          <w:p w:rsidR="001E4E65" w:rsidRPr="002F031C" w:rsidRDefault="002F031C" w:rsidP="000C17E7">
            <w:pPr>
              <w:spacing w:line="240" w:lineRule="atLeast"/>
              <w:jc w:val="both"/>
              <w:rPr>
                <w:rFonts w:ascii="Arial" w:hAnsi="Arial"/>
                <w:i/>
                <w:color w:val="0000FF"/>
                <w:lang w:val="fr-BE"/>
              </w:rPr>
            </w:pPr>
            <w:r w:rsidRPr="002F031C">
              <w:rPr>
                <w:rFonts w:ascii="Arial" w:hAnsi="Arial" w:cs="Arial"/>
                <w:i/>
                <w:color w:val="0000FF"/>
                <w:lang w:val="fr-BE" w:eastAsia="nl-BE"/>
              </w:rPr>
              <w:t>2. Verres de lunettes toriques, cylindre de 0,25 à 6,00 inclus :</w:t>
            </w:r>
          </w:p>
        </w:tc>
        <w:tc>
          <w:tcPr>
            <w:tcW w:w="248" w:type="dxa"/>
            <w:vAlign w:val="bottom"/>
          </w:tcPr>
          <w:p w:rsidR="001E4E65" w:rsidRPr="002F031C" w:rsidRDefault="001E4E65" w:rsidP="000C17E7">
            <w:pPr>
              <w:spacing w:line="240" w:lineRule="atLeast"/>
              <w:jc w:val="right"/>
              <w:rPr>
                <w:rFonts w:ascii="Arial" w:hAnsi="Arial"/>
                <w:i/>
                <w:color w:val="0000FF"/>
                <w:lang w:val="fr-BE"/>
              </w:rPr>
            </w:pPr>
          </w:p>
        </w:tc>
      </w:tr>
      <w:tr w:rsidR="001E4E65" w:rsidRPr="000B0818" w:rsidTr="00B323C0">
        <w:trPr>
          <w:cantSplit/>
        </w:trPr>
        <w:tc>
          <w:tcPr>
            <w:tcW w:w="207" w:type="dxa"/>
          </w:tcPr>
          <w:p w:rsidR="001E4E65" w:rsidRPr="00D96268" w:rsidRDefault="001E4E65" w:rsidP="000C17E7">
            <w:pPr>
              <w:spacing w:line="240" w:lineRule="atLeast"/>
              <w:rPr>
                <w:rFonts w:ascii="Arial" w:hAnsi="Arial"/>
                <w:color w:val="0000FF"/>
                <w:lang w:val="fr-BE"/>
              </w:rPr>
            </w:pPr>
          </w:p>
        </w:tc>
        <w:tc>
          <w:tcPr>
            <w:tcW w:w="9107" w:type="dxa"/>
            <w:gridSpan w:val="7"/>
          </w:tcPr>
          <w:p w:rsidR="001E4E65" w:rsidRPr="002F031C" w:rsidRDefault="001E4E65" w:rsidP="000C17E7">
            <w:pPr>
              <w:spacing w:line="240" w:lineRule="atLeast"/>
              <w:jc w:val="both"/>
              <w:rPr>
                <w:rFonts w:ascii="Arial" w:hAnsi="Arial"/>
                <w:color w:val="0000FF"/>
                <w:lang w:val="fr-BE"/>
              </w:rPr>
            </w:pPr>
          </w:p>
        </w:tc>
        <w:tc>
          <w:tcPr>
            <w:tcW w:w="248" w:type="dxa"/>
            <w:vAlign w:val="bottom"/>
          </w:tcPr>
          <w:p w:rsidR="001E4E65" w:rsidRPr="002F031C" w:rsidRDefault="001E4E65" w:rsidP="000C17E7">
            <w:pPr>
              <w:spacing w:line="240" w:lineRule="atLeast"/>
              <w:jc w:val="right"/>
              <w:rPr>
                <w:rFonts w:ascii="Arial" w:hAnsi="Arial"/>
                <w:color w:val="0000FF"/>
                <w:lang w:val="fr-BE"/>
              </w:rPr>
            </w:pPr>
          </w:p>
        </w:tc>
      </w:tr>
      <w:tr w:rsidR="001E4E65" w:rsidRPr="002F031C" w:rsidTr="00B323C0">
        <w:trPr>
          <w:cantSplit/>
        </w:trPr>
        <w:tc>
          <w:tcPr>
            <w:tcW w:w="207" w:type="dxa"/>
          </w:tcPr>
          <w:p w:rsidR="001E4E65" w:rsidRPr="00D96268" w:rsidRDefault="001E4E65" w:rsidP="00577E5A">
            <w:pPr>
              <w:spacing w:line="240" w:lineRule="atLeast"/>
              <w:jc w:val="both"/>
              <w:rPr>
                <w:rFonts w:ascii="Arial" w:hAnsi="Arial"/>
                <w:color w:val="0000FF"/>
                <w:spacing w:val="-3"/>
                <w:lang w:val="fr-BE"/>
              </w:rPr>
            </w:pPr>
          </w:p>
        </w:tc>
        <w:tc>
          <w:tcPr>
            <w:tcW w:w="992" w:type="dxa"/>
            <w:gridSpan w:val="2"/>
          </w:tcPr>
          <w:p w:rsidR="001E4E65" w:rsidRPr="002F031C" w:rsidRDefault="001E4E65" w:rsidP="00577E5A">
            <w:pPr>
              <w:spacing w:line="240" w:lineRule="atLeast"/>
              <w:rPr>
                <w:rFonts w:ascii="Arial" w:hAnsi="Arial" w:cs="Arial"/>
                <w:color w:val="0000FF"/>
                <w:lang w:val="nl-NL"/>
              </w:rPr>
            </w:pPr>
            <w:r w:rsidRPr="002F031C">
              <w:rPr>
                <w:rFonts w:ascii="Arial" w:eastAsia="ヒラギノ角ゴ Pro W3" w:hAnsi="Arial" w:cs="Arial"/>
                <w:color w:val="0000FF"/>
                <w:lang w:val="fr-BE"/>
              </w:rPr>
              <w:t>741930</w:t>
            </w:r>
          </w:p>
        </w:tc>
        <w:tc>
          <w:tcPr>
            <w:tcW w:w="6865" w:type="dxa"/>
            <w:gridSpan w:val="3"/>
          </w:tcPr>
          <w:p w:rsidR="001E4E65" w:rsidRPr="002F031C" w:rsidRDefault="002F031C" w:rsidP="00577E5A">
            <w:pPr>
              <w:spacing w:line="240" w:lineRule="atLeast"/>
              <w:jc w:val="both"/>
              <w:rPr>
                <w:rFonts w:ascii="Arial" w:hAnsi="Arial" w:cs="Arial"/>
                <w:color w:val="0000FF"/>
                <w:lang w:val="nl-NL"/>
              </w:rPr>
            </w:pPr>
            <w:r w:rsidRPr="002F031C">
              <w:rPr>
                <w:rFonts w:ascii="Arial" w:hAnsi="Arial" w:cs="Arial"/>
                <w:color w:val="0000FF"/>
                <w:lang w:val="nl-BE" w:eastAsia="nl-BE"/>
              </w:rPr>
              <w:t xml:space="preserve">0,00 à 4,00 </w:t>
            </w:r>
            <w:proofErr w:type="spellStart"/>
            <w:r w:rsidRPr="002F031C">
              <w:rPr>
                <w:rFonts w:ascii="Arial" w:hAnsi="Arial" w:cs="Arial"/>
                <w:color w:val="0000FF"/>
                <w:lang w:val="nl-BE" w:eastAsia="nl-BE"/>
              </w:rPr>
              <w:t>inclus</w:t>
            </w:r>
            <w:proofErr w:type="spellEnd"/>
          </w:p>
        </w:tc>
        <w:tc>
          <w:tcPr>
            <w:tcW w:w="364" w:type="dxa"/>
            <w:vAlign w:val="bottom"/>
          </w:tcPr>
          <w:p w:rsidR="001E4E65" w:rsidRPr="002F031C" w:rsidRDefault="001E4E65" w:rsidP="00577E5A">
            <w:pPr>
              <w:spacing w:line="240" w:lineRule="atLeast"/>
              <w:jc w:val="right"/>
              <w:rPr>
                <w:rFonts w:ascii="Arial" w:hAnsi="Arial" w:cs="Arial"/>
                <w:color w:val="0000FF"/>
                <w:lang w:val="nl-NL"/>
              </w:rPr>
            </w:pPr>
            <w:r w:rsidRPr="002F031C">
              <w:rPr>
                <w:rFonts w:ascii="Arial" w:hAnsi="Arial" w:cs="Arial"/>
                <w:color w:val="0000FF"/>
                <w:lang w:val="nl-NL"/>
              </w:rPr>
              <w:t>Z</w:t>
            </w:r>
          </w:p>
        </w:tc>
        <w:tc>
          <w:tcPr>
            <w:tcW w:w="886" w:type="dxa"/>
            <w:vAlign w:val="bottom"/>
          </w:tcPr>
          <w:p w:rsidR="001E4E65" w:rsidRPr="002F031C" w:rsidRDefault="001E4E65" w:rsidP="00577E5A">
            <w:pPr>
              <w:spacing w:line="240" w:lineRule="atLeast"/>
              <w:jc w:val="right"/>
              <w:rPr>
                <w:rFonts w:ascii="Arial" w:hAnsi="Arial" w:cs="Arial"/>
                <w:color w:val="0000FF"/>
                <w:lang w:val="nl-NL"/>
              </w:rPr>
            </w:pPr>
            <w:r w:rsidRPr="002F031C">
              <w:rPr>
                <w:rFonts w:ascii="Arial" w:hAnsi="Arial" w:cs="Arial"/>
                <w:color w:val="0000FF"/>
                <w:lang w:val="nl-BE"/>
              </w:rPr>
              <w:t>205</w:t>
            </w:r>
          </w:p>
        </w:tc>
        <w:tc>
          <w:tcPr>
            <w:tcW w:w="248" w:type="dxa"/>
            <w:vAlign w:val="bottom"/>
          </w:tcPr>
          <w:p w:rsidR="001E4E65" w:rsidRPr="002F031C" w:rsidRDefault="001E4E65" w:rsidP="00577E5A">
            <w:pPr>
              <w:spacing w:line="240" w:lineRule="atLeast"/>
              <w:jc w:val="right"/>
              <w:rPr>
                <w:rFonts w:ascii="Arial" w:hAnsi="Arial"/>
                <w:color w:val="0000FF"/>
                <w:lang w:val="nl-BE"/>
              </w:rPr>
            </w:pPr>
          </w:p>
        </w:tc>
      </w:tr>
      <w:tr w:rsidR="001E4E65" w:rsidRPr="001E4E65" w:rsidTr="00B323C0">
        <w:trPr>
          <w:cantSplit/>
        </w:trPr>
        <w:tc>
          <w:tcPr>
            <w:tcW w:w="207" w:type="dxa"/>
          </w:tcPr>
          <w:p w:rsidR="001E4E65" w:rsidRPr="00D96268" w:rsidRDefault="001E4E65">
            <w:pPr>
              <w:spacing w:line="240" w:lineRule="atLeast"/>
              <w:rPr>
                <w:rFonts w:ascii="Arial" w:hAnsi="Arial"/>
                <w:color w:val="00B050"/>
                <w:lang w:val="fr-BE"/>
              </w:rPr>
            </w:pPr>
          </w:p>
        </w:tc>
        <w:tc>
          <w:tcPr>
            <w:tcW w:w="9107" w:type="dxa"/>
            <w:gridSpan w:val="7"/>
          </w:tcPr>
          <w:p w:rsidR="001E4E65" w:rsidRPr="001E4E65" w:rsidRDefault="001E4E65">
            <w:pPr>
              <w:spacing w:line="240" w:lineRule="atLeast"/>
              <w:jc w:val="both"/>
              <w:rPr>
                <w:rFonts w:ascii="Arial" w:hAnsi="Arial"/>
                <w:color w:val="00B050"/>
                <w:lang w:val="fr-BE"/>
              </w:rPr>
            </w:pPr>
          </w:p>
        </w:tc>
        <w:tc>
          <w:tcPr>
            <w:tcW w:w="248" w:type="dxa"/>
            <w:vAlign w:val="bottom"/>
          </w:tcPr>
          <w:p w:rsidR="001E4E65" w:rsidRPr="001E4E65" w:rsidRDefault="001E4E65">
            <w:pPr>
              <w:spacing w:line="240" w:lineRule="atLeast"/>
              <w:jc w:val="right"/>
              <w:rPr>
                <w:rFonts w:ascii="Arial" w:hAnsi="Arial"/>
                <w:color w:val="00B050"/>
                <w:lang w:val="fr-BE"/>
              </w:rPr>
            </w:pPr>
          </w:p>
        </w:tc>
      </w:tr>
      <w:tr w:rsidR="001E4E65" w:rsidRPr="002F031C" w:rsidTr="00B323C0">
        <w:trPr>
          <w:cantSplit/>
        </w:trPr>
        <w:tc>
          <w:tcPr>
            <w:tcW w:w="207" w:type="dxa"/>
          </w:tcPr>
          <w:p w:rsidR="001E4E65" w:rsidRPr="00D96268" w:rsidRDefault="001E4E65">
            <w:pPr>
              <w:spacing w:line="240" w:lineRule="atLeast"/>
              <w:rPr>
                <w:rFonts w:ascii="Arial" w:hAnsi="Arial"/>
                <w:color w:val="0000FF"/>
                <w:lang w:val="fr-BE"/>
              </w:rPr>
            </w:pPr>
          </w:p>
          <w:p w:rsidR="001E4E65" w:rsidRPr="00D96268" w:rsidRDefault="001E4E65">
            <w:pPr>
              <w:spacing w:line="240" w:lineRule="atLeast"/>
              <w:rPr>
                <w:rFonts w:ascii="Arial" w:hAnsi="Arial"/>
                <w:color w:val="0000FF"/>
                <w:lang w:val="fr-BE"/>
              </w:rPr>
            </w:pPr>
          </w:p>
          <w:p w:rsidR="001E4E65" w:rsidRPr="00D96268" w:rsidRDefault="001E4E65">
            <w:pPr>
              <w:spacing w:line="240" w:lineRule="atLeast"/>
              <w:rPr>
                <w:rFonts w:ascii="Arial" w:hAnsi="Arial"/>
                <w:color w:val="0000FF"/>
                <w:lang w:val="fr-BE"/>
              </w:rPr>
            </w:pPr>
          </w:p>
        </w:tc>
        <w:tc>
          <w:tcPr>
            <w:tcW w:w="9107" w:type="dxa"/>
            <w:gridSpan w:val="7"/>
          </w:tcPr>
          <w:p w:rsidR="001E4E65" w:rsidRPr="002F031C" w:rsidRDefault="001E4E65">
            <w:pPr>
              <w:spacing w:line="240" w:lineRule="atLeast"/>
              <w:jc w:val="both"/>
              <w:rPr>
                <w:rFonts w:ascii="Arial" w:hAnsi="Arial"/>
                <w:color w:val="0000FF"/>
                <w:lang w:val="fr-BE"/>
              </w:rPr>
            </w:pPr>
          </w:p>
        </w:tc>
        <w:tc>
          <w:tcPr>
            <w:tcW w:w="248" w:type="dxa"/>
            <w:vAlign w:val="bottom"/>
          </w:tcPr>
          <w:p w:rsidR="001E4E65" w:rsidRPr="002F031C" w:rsidRDefault="001E4E65">
            <w:pPr>
              <w:spacing w:line="240" w:lineRule="atLeast"/>
              <w:jc w:val="right"/>
              <w:rPr>
                <w:rFonts w:ascii="Arial" w:hAnsi="Arial"/>
                <w:color w:val="0000FF"/>
                <w:lang w:val="fr-BE"/>
              </w:rPr>
            </w:pPr>
          </w:p>
        </w:tc>
      </w:tr>
      <w:tr w:rsidR="0026457E" w:rsidRPr="002F031C" w:rsidTr="00B323C0">
        <w:trPr>
          <w:cantSplit/>
        </w:trPr>
        <w:tc>
          <w:tcPr>
            <w:tcW w:w="207" w:type="dxa"/>
          </w:tcPr>
          <w:p w:rsidR="0026457E" w:rsidRPr="00D96268" w:rsidRDefault="0026457E">
            <w:pPr>
              <w:spacing w:line="240" w:lineRule="atLeast"/>
              <w:rPr>
                <w:rFonts w:ascii="Arial" w:hAnsi="Arial"/>
                <w:color w:val="0000FF"/>
                <w:lang w:val="fr-BE"/>
              </w:rPr>
            </w:pPr>
          </w:p>
        </w:tc>
        <w:tc>
          <w:tcPr>
            <w:tcW w:w="9107" w:type="dxa"/>
            <w:gridSpan w:val="7"/>
          </w:tcPr>
          <w:p w:rsidR="0026457E" w:rsidRPr="002F031C" w:rsidRDefault="0026457E">
            <w:pPr>
              <w:spacing w:line="240" w:lineRule="atLeast"/>
              <w:jc w:val="both"/>
              <w:rPr>
                <w:rFonts w:ascii="Arial" w:hAnsi="Arial"/>
                <w:color w:val="0000FF"/>
                <w:lang w:val="fr-BE"/>
              </w:rPr>
            </w:pPr>
          </w:p>
        </w:tc>
        <w:tc>
          <w:tcPr>
            <w:tcW w:w="248" w:type="dxa"/>
            <w:vAlign w:val="bottom"/>
          </w:tcPr>
          <w:p w:rsidR="0026457E" w:rsidRPr="002F031C" w:rsidRDefault="0026457E">
            <w:pPr>
              <w:spacing w:line="240" w:lineRule="atLeast"/>
              <w:jc w:val="right"/>
              <w:rPr>
                <w:rFonts w:ascii="Arial" w:hAnsi="Arial"/>
                <w:color w:val="0000FF"/>
                <w:lang w:val="fr-BE"/>
              </w:rPr>
            </w:pPr>
          </w:p>
        </w:tc>
      </w:tr>
      <w:tr w:rsidR="001E4E65" w:rsidRPr="002F031C" w:rsidTr="00B323C0">
        <w:trPr>
          <w:cantSplit/>
        </w:trPr>
        <w:tc>
          <w:tcPr>
            <w:tcW w:w="207" w:type="dxa"/>
          </w:tcPr>
          <w:p w:rsidR="001E4E65" w:rsidRPr="00D96268" w:rsidRDefault="001E4E65">
            <w:pPr>
              <w:spacing w:line="240" w:lineRule="atLeast"/>
              <w:rPr>
                <w:rFonts w:ascii="Arial" w:hAnsi="Arial"/>
                <w:color w:val="0000FF"/>
                <w:lang w:val="fr-BE"/>
              </w:rPr>
            </w:pPr>
          </w:p>
        </w:tc>
        <w:tc>
          <w:tcPr>
            <w:tcW w:w="9107" w:type="dxa"/>
            <w:gridSpan w:val="7"/>
          </w:tcPr>
          <w:p w:rsidR="001E4E65" w:rsidRPr="002F031C" w:rsidRDefault="001E4E65" w:rsidP="00F40C7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p>
        </w:tc>
        <w:tc>
          <w:tcPr>
            <w:tcW w:w="248" w:type="dxa"/>
            <w:vAlign w:val="bottom"/>
          </w:tcPr>
          <w:p w:rsidR="001E4E65" w:rsidRPr="002F031C" w:rsidRDefault="001E4E65">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rsidP="000C17E7">
            <w:pPr>
              <w:spacing w:line="240" w:lineRule="atLeast"/>
              <w:rPr>
                <w:rFonts w:ascii="Arial" w:hAnsi="Arial"/>
                <w:color w:val="0000FF"/>
                <w:lang w:val="fr-BE"/>
              </w:rPr>
            </w:pPr>
          </w:p>
        </w:tc>
        <w:tc>
          <w:tcPr>
            <w:tcW w:w="9107" w:type="dxa"/>
            <w:gridSpan w:val="7"/>
          </w:tcPr>
          <w:p w:rsidR="001E4E65" w:rsidRPr="002F031C" w:rsidRDefault="002F031C" w:rsidP="002F031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r w:rsidRPr="002F031C">
              <w:rPr>
                <w:rFonts w:ascii="Arial" w:hAnsi="Arial" w:cs="Arial"/>
                <w:color w:val="0000FF"/>
                <w:lang w:val="fr-BE" w:eastAsia="nl-BE"/>
              </w:rPr>
              <w:t xml:space="preserve">Sous-groupe 2 : Verres de lunettes </w:t>
            </w:r>
            <w:proofErr w:type="spellStart"/>
            <w:r w:rsidRPr="002F031C">
              <w:rPr>
                <w:rFonts w:ascii="Arial" w:hAnsi="Arial" w:cs="Arial"/>
                <w:color w:val="0000FF"/>
                <w:lang w:val="fr-BE" w:eastAsia="nl-BE"/>
              </w:rPr>
              <w:t>trifocaux</w:t>
            </w:r>
            <w:proofErr w:type="spellEnd"/>
            <w:r w:rsidRPr="002F031C">
              <w:rPr>
                <w:rFonts w:ascii="Arial" w:hAnsi="Arial" w:cs="Arial"/>
                <w:color w:val="0000FF"/>
                <w:lang w:val="fr-BE" w:eastAsia="nl-BE"/>
              </w:rPr>
              <w:t xml:space="preserve"> ou progressifs organiques à haut indice de réfraction et antireflet</w:t>
            </w:r>
          </w:p>
        </w:tc>
        <w:tc>
          <w:tcPr>
            <w:tcW w:w="248" w:type="dxa"/>
            <w:vAlign w:val="bottom"/>
          </w:tcPr>
          <w:p w:rsidR="001E4E65" w:rsidRPr="002F031C" w:rsidRDefault="001E4E65" w:rsidP="000C17E7">
            <w:pPr>
              <w:spacing w:line="240" w:lineRule="atLeast"/>
              <w:jc w:val="right"/>
              <w:rPr>
                <w:rFonts w:ascii="Arial" w:hAnsi="Arial"/>
                <w:color w:val="0000FF"/>
                <w:lang w:val="fr-BE"/>
              </w:rPr>
            </w:pPr>
          </w:p>
        </w:tc>
      </w:tr>
      <w:tr w:rsidR="001E4E65" w:rsidRPr="000B0818" w:rsidTr="00B323C0">
        <w:trPr>
          <w:cantSplit/>
        </w:trPr>
        <w:tc>
          <w:tcPr>
            <w:tcW w:w="207" w:type="dxa"/>
          </w:tcPr>
          <w:p w:rsidR="001E4E65" w:rsidRPr="00D96268" w:rsidRDefault="001E4E65" w:rsidP="000C17E7">
            <w:pPr>
              <w:spacing w:line="240" w:lineRule="atLeast"/>
              <w:rPr>
                <w:rFonts w:ascii="Arial" w:hAnsi="Arial"/>
                <w:color w:val="0000FF"/>
                <w:lang w:val="fr-BE"/>
              </w:rPr>
            </w:pPr>
          </w:p>
        </w:tc>
        <w:tc>
          <w:tcPr>
            <w:tcW w:w="9107" w:type="dxa"/>
            <w:gridSpan w:val="7"/>
          </w:tcPr>
          <w:p w:rsidR="001E4E65" w:rsidRPr="002F031C" w:rsidRDefault="001E4E65" w:rsidP="0020351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48" w:type="dxa"/>
            <w:vAlign w:val="bottom"/>
          </w:tcPr>
          <w:p w:rsidR="001E4E65" w:rsidRPr="002F031C" w:rsidRDefault="001E4E65" w:rsidP="000C17E7">
            <w:pPr>
              <w:spacing w:line="240" w:lineRule="atLeast"/>
              <w:jc w:val="right"/>
              <w:rPr>
                <w:rFonts w:ascii="Arial" w:hAnsi="Arial"/>
                <w:color w:val="0000FF"/>
                <w:lang w:val="fr-BE"/>
              </w:rPr>
            </w:pPr>
          </w:p>
        </w:tc>
      </w:tr>
      <w:tr w:rsidR="001E4E65" w:rsidRPr="002F031C" w:rsidTr="00B323C0">
        <w:trPr>
          <w:cantSplit/>
        </w:trPr>
        <w:tc>
          <w:tcPr>
            <w:tcW w:w="207" w:type="dxa"/>
          </w:tcPr>
          <w:p w:rsidR="001E4E65" w:rsidRPr="00D96268" w:rsidRDefault="001E4E65" w:rsidP="000C17E7">
            <w:pPr>
              <w:spacing w:line="240" w:lineRule="atLeast"/>
              <w:rPr>
                <w:rFonts w:ascii="Arial" w:hAnsi="Arial"/>
                <w:i/>
                <w:color w:val="0000FF"/>
                <w:lang w:val="fr-BE"/>
              </w:rPr>
            </w:pPr>
          </w:p>
        </w:tc>
        <w:tc>
          <w:tcPr>
            <w:tcW w:w="9107" w:type="dxa"/>
            <w:gridSpan w:val="7"/>
          </w:tcPr>
          <w:p w:rsidR="001E4E65" w:rsidRPr="002F031C" w:rsidRDefault="002F031C" w:rsidP="0020351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i/>
                <w:color w:val="0000FF"/>
                <w:lang w:val="fr-BE"/>
              </w:rPr>
            </w:pPr>
            <w:r w:rsidRPr="002F031C">
              <w:rPr>
                <w:rFonts w:ascii="Arial" w:hAnsi="Arial" w:cs="Arial"/>
                <w:i/>
                <w:color w:val="0000FF"/>
                <w:lang w:val="fr-BE" w:eastAsia="nl-BE"/>
              </w:rPr>
              <w:t xml:space="preserve">1. </w:t>
            </w:r>
            <w:proofErr w:type="spellStart"/>
            <w:r w:rsidRPr="002F031C">
              <w:rPr>
                <w:rFonts w:ascii="Arial" w:hAnsi="Arial" w:cs="Arial"/>
                <w:i/>
                <w:color w:val="0000FF"/>
                <w:lang w:val="nl-BE" w:eastAsia="nl-BE"/>
              </w:rPr>
              <w:t>Verres</w:t>
            </w:r>
            <w:proofErr w:type="spellEnd"/>
            <w:r w:rsidRPr="002F031C">
              <w:rPr>
                <w:rFonts w:ascii="Arial" w:hAnsi="Arial" w:cs="Arial"/>
                <w:i/>
                <w:color w:val="0000FF"/>
                <w:lang w:val="nl-BE" w:eastAsia="nl-BE"/>
              </w:rPr>
              <w:t xml:space="preserve"> de </w:t>
            </w:r>
            <w:proofErr w:type="spellStart"/>
            <w:r w:rsidRPr="002F031C">
              <w:rPr>
                <w:rFonts w:ascii="Arial" w:hAnsi="Arial" w:cs="Arial"/>
                <w:i/>
                <w:color w:val="0000FF"/>
                <w:lang w:val="nl-BE" w:eastAsia="nl-BE"/>
              </w:rPr>
              <w:t>lunettes</w:t>
            </w:r>
            <w:proofErr w:type="spellEnd"/>
            <w:r w:rsidRPr="002F031C">
              <w:rPr>
                <w:rFonts w:ascii="Arial" w:hAnsi="Arial" w:cs="Arial"/>
                <w:i/>
                <w:color w:val="0000FF"/>
                <w:lang w:val="nl-BE" w:eastAsia="nl-BE"/>
              </w:rPr>
              <w:t xml:space="preserve"> </w:t>
            </w:r>
            <w:proofErr w:type="spellStart"/>
            <w:r w:rsidRPr="002F031C">
              <w:rPr>
                <w:rFonts w:ascii="Arial" w:hAnsi="Arial" w:cs="Arial"/>
                <w:i/>
                <w:color w:val="0000FF"/>
                <w:lang w:val="nl-BE" w:eastAsia="nl-BE"/>
              </w:rPr>
              <w:t>sphériques</w:t>
            </w:r>
            <w:proofErr w:type="spellEnd"/>
          </w:p>
        </w:tc>
        <w:tc>
          <w:tcPr>
            <w:tcW w:w="248" w:type="dxa"/>
            <w:vAlign w:val="bottom"/>
          </w:tcPr>
          <w:p w:rsidR="001E4E65" w:rsidRPr="002F031C" w:rsidRDefault="001E4E65" w:rsidP="000C17E7">
            <w:pPr>
              <w:spacing w:line="240" w:lineRule="atLeast"/>
              <w:jc w:val="right"/>
              <w:rPr>
                <w:rFonts w:ascii="Arial" w:hAnsi="Arial"/>
                <w:i/>
                <w:color w:val="0000FF"/>
                <w:lang w:val="fr-BE"/>
              </w:rPr>
            </w:pPr>
          </w:p>
        </w:tc>
      </w:tr>
      <w:tr w:rsidR="001E4E65" w:rsidRPr="002F031C" w:rsidTr="00B323C0">
        <w:trPr>
          <w:cantSplit/>
        </w:trPr>
        <w:tc>
          <w:tcPr>
            <w:tcW w:w="207" w:type="dxa"/>
          </w:tcPr>
          <w:p w:rsidR="001E4E65" w:rsidRPr="00D96268" w:rsidRDefault="001E4E65" w:rsidP="000C17E7">
            <w:pPr>
              <w:spacing w:line="240" w:lineRule="atLeast"/>
              <w:rPr>
                <w:rFonts w:ascii="Arial" w:hAnsi="Arial"/>
                <w:color w:val="0000FF"/>
                <w:lang w:val="fr-BE"/>
              </w:rPr>
            </w:pPr>
          </w:p>
        </w:tc>
        <w:tc>
          <w:tcPr>
            <w:tcW w:w="9107" w:type="dxa"/>
            <w:gridSpan w:val="7"/>
          </w:tcPr>
          <w:p w:rsidR="001E4E65" w:rsidRPr="002F031C" w:rsidRDefault="001E4E65" w:rsidP="000C17E7">
            <w:pPr>
              <w:spacing w:line="240" w:lineRule="atLeast"/>
              <w:jc w:val="both"/>
              <w:rPr>
                <w:rFonts w:ascii="Arial" w:hAnsi="Arial" w:cs="Arial"/>
                <w:color w:val="0000FF"/>
                <w:lang w:val="fr-BE"/>
              </w:rPr>
            </w:pPr>
          </w:p>
        </w:tc>
        <w:tc>
          <w:tcPr>
            <w:tcW w:w="248" w:type="dxa"/>
            <w:vAlign w:val="bottom"/>
          </w:tcPr>
          <w:p w:rsidR="001E4E65" w:rsidRPr="002F031C" w:rsidRDefault="001E4E65" w:rsidP="000C17E7">
            <w:pPr>
              <w:spacing w:line="240" w:lineRule="atLeast"/>
              <w:jc w:val="right"/>
              <w:rPr>
                <w:rFonts w:ascii="Arial" w:hAnsi="Arial"/>
                <w:color w:val="0000FF"/>
                <w:lang w:val="fr-BE"/>
              </w:rPr>
            </w:pPr>
          </w:p>
        </w:tc>
      </w:tr>
      <w:tr w:rsidR="002F031C" w:rsidRPr="002F031C" w:rsidTr="00B323C0">
        <w:trPr>
          <w:cantSplit/>
        </w:trPr>
        <w:tc>
          <w:tcPr>
            <w:tcW w:w="207" w:type="dxa"/>
          </w:tcPr>
          <w:p w:rsidR="002F031C" w:rsidRPr="00D96268" w:rsidRDefault="002F031C" w:rsidP="00577E5A">
            <w:pPr>
              <w:spacing w:line="240" w:lineRule="atLeast"/>
              <w:jc w:val="both"/>
              <w:rPr>
                <w:rFonts w:ascii="Arial" w:hAnsi="Arial"/>
                <w:color w:val="0000FF"/>
                <w:spacing w:val="-3"/>
                <w:lang w:val="nl-BE"/>
              </w:rPr>
            </w:pPr>
          </w:p>
        </w:tc>
        <w:tc>
          <w:tcPr>
            <w:tcW w:w="992" w:type="dxa"/>
            <w:gridSpan w:val="2"/>
          </w:tcPr>
          <w:p w:rsidR="002F031C" w:rsidRPr="002F031C" w:rsidRDefault="002F031C" w:rsidP="00577E5A">
            <w:pPr>
              <w:spacing w:line="240" w:lineRule="atLeast"/>
              <w:rPr>
                <w:rFonts w:ascii="Arial" w:hAnsi="Arial" w:cs="Arial"/>
                <w:color w:val="0000FF"/>
                <w:lang w:val="nl-NL"/>
              </w:rPr>
            </w:pPr>
            <w:r w:rsidRPr="002F031C">
              <w:rPr>
                <w:rFonts w:ascii="Arial" w:eastAsia="ヒラギノ角ゴ Pro W3" w:hAnsi="Arial" w:cs="Arial"/>
                <w:color w:val="0000FF"/>
                <w:lang w:val="fr-BE"/>
              </w:rPr>
              <w:t>741952</w:t>
            </w:r>
          </w:p>
        </w:tc>
        <w:tc>
          <w:tcPr>
            <w:tcW w:w="6865" w:type="dxa"/>
            <w:gridSpan w:val="3"/>
            <w:vAlign w:val="center"/>
          </w:tcPr>
          <w:p w:rsidR="002F031C" w:rsidRPr="002F031C" w:rsidRDefault="002F031C" w:rsidP="00EE5D29">
            <w:pPr>
              <w:rPr>
                <w:rFonts w:ascii="Arial" w:hAnsi="Arial" w:cs="Arial"/>
                <w:color w:val="0000FF"/>
                <w:lang w:val="nl-BE" w:eastAsia="nl-BE"/>
              </w:rPr>
            </w:pPr>
            <w:r w:rsidRPr="002F031C">
              <w:rPr>
                <w:rFonts w:ascii="Arial" w:hAnsi="Arial" w:cs="Arial"/>
                <w:color w:val="0000FF"/>
                <w:lang w:val="nl-BE" w:eastAsia="nl-BE"/>
              </w:rPr>
              <w:t xml:space="preserve">4,25 à 8,00 </w:t>
            </w:r>
            <w:proofErr w:type="spellStart"/>
            <w:r w:rsidRPr="002F031C">
              <w:rPr>
                <w:rFonts w:ascii="Arial" w:hAnsi="Arial" w:cs="Arial"/>
                <w:color w:val="0000FF"/>
                <w:lang w:val="nl-BE" w:eastAsia="nl-BE"/>
              </w:rPr>
              <w:t>inclus</w:t>
            </w:r>
            <w:proofErr w:type="spellEnd"/>
            <w:r w:rsidRPr="002F031C">
              <w:rPr>
                <w:rFonts w:ascii="Arial" w:hAnsi="Arial" w:cs="Arial"/>
                <w:color w:val="0000FF"/>
                <w:lang w:val="nl-BE" w:eastAsia="nl-BE"/>
              </w:rPr>
              <w:t xml:space="preserve"> </w:t>
            </w:r>
          </w:p>
        </w:tc>
        <w:tc>
          <w:tcPr>
            <w:tcW w:w="364" w:type="dxa"/>
            <w:vAlign w:val="bottom"/>
          </w:tcPr>
          <w:p w:rsidR="002F031C" w:rsidRPr="002F031C" w:rsidRDefault="002F031C" w:rsidP="00577E5A">
            <w:pPr>
              <w:spacing w:line="240" w:lineRule="atLeast"/>
              <w:jc w:val="right"/>
              <w:rPr>
                <w:rFonts w:ascii="Arial" w:hAnsi="Arial" w:cs="Arial"/>
                <w:color w:val="0000FF"/>
                <w:lang w:val="nl-NL"/>
              </w:rPr>
            </w:pPr>
            <w:r w:rsidRPr="002F031C">
              <w:rPr>
                <w:rFonts w:ascii="Arial" w:hAnsi="Arial" w:cs="Arial"/>
                <w:color w:val="0000FF"/>
                <w:lang w:val="nl-NL"/>
              </w:rPr>
              <w:t>Z</w:t>
            </w:r>
          </w:p>
        </w:tc>
        <w:tc>
          <w:tcPr>
            <w:tcW w:w="886" w:type="dxa"/>
            <w:vAlign w:val="bottom"/>
          </w:tcPr>
          <w:p w:rsidR="002F031C" w:rsidRPr="002F031C" w:rsidRDefault="002F031C" w:rsidP="00577E5A">
            <w:pPr>
              <w:spacing w:line="240" w:lineRule="atLeast"/>
              <w:jc w:val="right"/>
              <w:rPr>
                <w:rFonts w:ascii="Arial" w:hAnsi="Arial" w:cs="Arial"/>
                <w:color w:val="0000FF"/>
                <w:lang w:val="nl-NL"/>
              </w:rPr>
            </w:pPr>
            <w:r w:rsidRPr="002F031C">
              <w:rPr>
                <w:rFonts w:ascii="Arial" w:hAnsi="Arial"/>
                <w:color w:val="0000FF"/>
                <w:lang w:val="fr-BE"/>
              </w:rPr>
              <w:t>292</w:t>
            </w:r>
          </w:p>
        </w:tc>
        <w:tc>
          <w:tcPr>
            <w:tcW w:w="248" w:type="dxa"/>
            <w:vAlign w:val="bottom"/>
          </w:tcPr>
          <w:p w:rsidR="002F031C" w:rsidRPr="002F031C" w:rsidRDefault="002F031C" w:rsidP="00577E5A">
            <w:pPr>
              <w:spacing w:line="240" w:lineRule="atLeast"/>
              <w:jc w:val="right"/>
              <w:rPr>
                <w:rFonts w:ascii="Arial" w:hAnsi="Arial"/>
                <w:color w:val="0000FF"/>
                <w:lang w:val="nl-BE"/>
              </w:rPr>
            </w:pPr>
          </w:p>
        </w:tc>
      </w:tr>
      <w:tr w:rsidR="002F031C" w:rsidRPr="002F031C" w:rsidTr="00B323C0">
        <w:trPr>
          <w:cantSplit/>
        </w:trPr>
        <w:tc>
          <w:tcPr>
            <w:tcW w:w="207" w:type="dxa"/>
          </w:tcPr>
          <w:p w:rsidR="002F031C" w:rsidRPr="00D96268" w:rsidRDefault="002F031C" w:rsidP="000C17E7">
            <w:pPr>
              <w:spacing w:line="240" w:lineRule="atLeast"/>
              <w:rPr>
                <w:rFonts w:ascii="Arial" w:hAnsi="Arial"/>
                <w:color w:val="0000FF"/>
                <w:lang w:val="fr-BE"/>
              </w:rPr>
            </w:pPr>
          </w:p>
        </w:tc>
        <w:tc>
          <w:tcPr>
            <w:tcW w:w="9107" w:type="dxa"/>
            <w:gridSpan w:val="7"/>
          </w:tcPr>
          <w:p w:rsidR="002F031C" w:rsidRPr="002F031C" w:rsidRDefault="002F031C" w:rsidP="000C17E7">
            <w:pPr>
              <w:spacing w:line="240" w:lineRule="atLeast"/>
              <w:jc w:val="both"/>
              <w:rPr>
                <w:rFonts w:ascii="Arial" w:hAnsi="Arial" w:cs="Arial"/>
                <w:color w:val="0000FF"/>
                <w:lang w:val="fr-BE"/>
              </w:rPr>
            </w:pPr>
          </w:p>
        </w:tc>
        <w:tc>
          <w:tcPr>
            <w:tcW w:w="248" w:type="dxa"/>
            <w:vAlign w:val="bottom"/>
          </w:tcPr>
          <w:p w:rsidR="002F031C" w:rsidRPr="002F031C" w:rsidRDefault="002F031C" w:rsidP="000C17E7">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i/>
                <w:color w:val="0000FF"/>
                <w:lang w:val="fr-BE"/>
              </w:rPr>
            </w:pPr>
          </w:p>
        </w:tc>
        <w:tc>
          <w:tcPr>
            <w:tcW w:w="9107" w:type="dxa"/>
            <w:gridSpan w:val="7"/>
          </w:tcPr>
          <w:p w:rsidR="002F031C" w:rsidRPr="002F031C" w:rsidRDefault="002F031C">
            <w:pPr>
              <w:spacing w:line="240" w:lineRule="atLeast"/>
              <w:jc w:val="both"/>
              <w:rPr>
                <w:rFonts w:ascii="Arial" w:hAnsi="Arial"/>
                <w:i/>
                <w:color w:val="0000FF"/>
                <w:lang w:val="fr-BE"/>
              </w:rPr>
            </w:pPr>
            <w:r w:rsidRPr="002F031C">
              <w:rPr>
                <w:rFonts w:ascii="Arial" w:hAnsi="Arial" w:cs="Arial"/>
                <w:i/>
                <w:color w:val="0000FF"/>
                <w:lang w:val="fr-BE" w:eastAsia="nl-BE"/>
              </w:rPr>
              <w:t>2. Verres de lunettes toriques, cylindre de 0,25 à 6,00 inclus :</w:t>
            </w:r>
          </w:p>
        </w:tc>
        <w:tc>
          <w:tcPr>
            <w:tcW w:w="248" w:type="dxa"/>
            <w:vAlign w:val="bottom"/>
          </w:tcPr>
          <w:p w:rsidR="002F031C" w:rsidRPr="002F031C" w:rsidRDefault="002F031C">
            <w:pPr>
              <w:spacing w:line="240" w:lineRule="atLeast"/>
              <w:jc w:val="right"/>
              <w:rPr>
                <w:rFonts w:ascii="Arial" w:hAnsi="Arial"/>
                <w:i/>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2F031C" w:rsidRDefault="002F031C" w:rsidP="00943428">
            <w:pPr>
              <w:spacing w:line="240" w:lineRule="atLeast"/>
              <w:jc w:val="both"/>
              <w:rPr>
                <w:rFonts w:ascii="Arial" w:hAnsi="Arial"/>
                <w:color w:val="0000FF"/>
                <w:lang w:val="fr-BE"/>
              </w:rPr>
            </w:pPr>
          </w:p>
        </w:tc>
        <w:tc>
          <w:tcPr>
            <w:tcW w:w="248" w:type="dxa"/>
            <w:vAlign w:val="bottom"/>
          </w:tcPr>
          <w:p w:rsidR="002F031C" w:rsidRPr="002F031C" w:rsidRDefault="002F031C">
            <w:pPr>
              <w:spacing w:line="240" w:lineRule="atLeast"/>
              <w:jc w:val="right"/>
              <w:rPr>
                <w:rFonts w:ascii="Arial" w:hAnsi="Arial"/>
                <w:color w:val="0000FF"/>
                <w:lang w:val="fr-BE"/>
              </w:rPr>
            </w:pPr>
          </w:p>
        </w:tc>
      </w:tr>
      <w:tr w:rsidR="002F031C" w:rsidRPr="002F031C" w:rsidTr="00B323C0">
        <w:trPr>
          <w:cantSplit/>
        </w:trPr>
        <w:tc>
          <w:tcPr>
            <w:tcW w:w="207" w:type="dxa"/>
          </w:tcPr>
          <w:p w:rsidR="002F031C" w:rsidRPr="00D96268" w:rsidRDefault="002F031C" w:rsidP="00577E5A">
            <w:pPr>
              <w:spacing w:line="240" w:lineRule="atLeast"/>
              <w:jc w:val="both"/>
              <w:rPr>
                <w:rFonts w:ascii="Arial" w:hAnsi="Arial"/>
                <w:color w:val="0000FF"/>
                <w:spacing w:val="-3"/>
                <w:lang w:val="fr-BE"/>
              </w:rPr>
            </w:pPr>
          </w:p>
        </w:tc>
        <w:tc>
          <w:tcPr>
            <w:tcW w:w="992" w:type="dxa"/>
            <w:gridSpan w:val="2"/>
          </w:tcPr>
          <w:p w:rsidR="002F031C" w:rsidRPr="002F031C" w:rsidRDefault="002F031C" w:rsidP="00577E5A">
            <w:pPr>
              <w:spacing w:line="240" w:lineRule="atLeast"/>
              <w:rPr>
                <w:rFonts w:ascii="Arial" w:hAnsi="Arial" w:cs="Arial"/>
                <w:color w:val="0000FF"/>
                <w:lang w:val="nl-NL"/>
              </w:rPr>
            </w:pPr>
            <w:r w:rsidRPr="002F031C">
              <w:rPr>
                <w:rFonts w:ascii="Arial" w:eastAsia="ヒラギノ角ゴ Pro W3" w:hAnsi="Arial" w:cs="Arial"/>
                <w:color w:val="0000FF"/>
                <w:lang w:val="fr-BE"/>
              </w:rPr>
              <w:t>741974</w:t>
            </w:r>
          </w:p>
        </w:tc>
        <w:tc>
          <w:tcPr>
            <w:tcW w:w="6865" w:type="dxa"/>
            <w:gridSpan w:val="3"/>
          </w:tcPr>
          <w:p w:rsidR="002F031C" w:rsidRPr="002F031C" w:rsidRDefault="002F031C" w:rsidP="00577E5A">
            <w:pPr>
              <w:spacing w:line="240" w:lineRule="atLeast"/>
              <w:jc w:val="both"/>
              <w:rPr>
                <w:rFonts w:ascii="Arial" w:hAnsi="Arial" w:cs="Arial"/>
                <w:color w:val="0000FF"/>
                <w:lang w:val="nl-NL"/>
              </w:rPr>
            </w:pPr>
            <w:r w:rsidRPr="002F031C">
              <w:rPr>
                <w:rFonts w:ascii="Arial" w:hAnsi="Arial" w:cs="Arial"/>
                <w:color w:val="0000FF"/>
                <w:lang w:val="nl-BE" w:eastAsia="nl-BE"/>
              </w:rPr>
              <w:t xml:space="preserve">4,25 à 8,00 </w:t>
            </w:r>
            <w:proofErr w:type="spellStart"/>
            <w:r w:rsidRPr="002F031C">
              <w:rPr>
                <w:rFonts w:ascii="Arial" w:hAnsi="Arial" w:cs="Arial"/>
                <w:color w:val="0000FF"/>
                <w:lang w:val="nl-BE" w:eastAsia="nl-BE"/>
              </w:rPr>
              <w:t>inclus</w:t>
            </w:r>
            <w:proofErr w:type="spellEnd"/>
          </w:p>
        </w:tc>
        <w:tc>
          <w:tcPr>
            <w:tcW w:w="364" w:type="dxa"/>
            <w:vAlign w:val="bottom"/>
          </w:tcPr>
          <w:p w:rsidR="002F031C" w:rsidRPr="002F031C" w:rsidRDefault="002F031C" w:rsidP="00577E5A">
            <w:pPr>
              <w:spacing w:line="240" w:lineRule="atLeast"/>
              <w:jc w:val="right"/>
              <w:rPr>
                <w:rFonts w:ascii="Arial" w:hAnsi="Arial" w:cs="Arial"/>
                <w:color w:val="0000FF"/>
                <w:lang w:val="nl-NL"/>
              </w:rPr>
            </w:pPr>
            <w:r w:rsidRPr="002F031C">
              <w:rPr>
                <w:rFonts w:ascii="Arial" w:hAnsi="Arial" w:cs="Arial"/>
                <w:color w:val="0000FF"/>
                <w:lang w:val="nl-NL"/>
              </w:rPr>
              <w:t>Z</w:t>
            </w:r>
          </w:p>
        </w:tc>
        <w:tc>
          <w:tcPr>
            <w:tcW w:w="886" w:type="dxa"/>
            <w:vAlign w:val="bottom"/>
          </w:tcPr>
          <w:p w:rsidR="002F031C" w:rsidRPr="002F031C" w:rsidRDefault="002F031C" w:rsidP="00577E5A">
            <w:pPr>
              <w:spacing w:line="240" w:lineRule="atLeast"/>
              <w:jc w:val="right"/>
              <w:rPr>
                <w:rFonts w:ascii="Arial" w:hAnsi="Arial" w:cs="Arial"/>
                <w:color w:val="0000FF"/>
                <w:lang w:val="nl-NL"/>
              </w:rPr>
            </w:pPr>
            <w:r w:rsidRPr="002F031C">
              <w:rPr>
                <w:rFonts w:ascii="Arial" w:hAnsi="Arial"/>
                <w:color w:val="0000FF"/>
                <w:lang w:val="fr-BE"/>
              </w:rPr>
              <w:t>315</w:t>
            </w:r>
          </w:p>
        </w:tc>
        <w:tc>
          <w:tcPr>
            <w:tcW w:w="248" w:type="dxa"/>
            <w:vAlign w:val="bottom"/>
          </w:tcPr>
          <w:p w:rsidR="002F031C" w:rsidRPr="002F031C" w:rsidRDefault="002F031C" w:rsidP="00577E5A">
            <w:pPr>
              <w:spacing w:line="240" w:lineRule="atLeast"/>
              <w:jc w:val="right"/>
              <w:rPr>
                <w:rFonts w:ascii="Arial" w:hAnsi="Arial"/>
                <w:color w:val="0000FF"/>
                <w:lang w:val="nl-BE"/>
              </w:rPr>
            </w:pPr>
          </w:p>
        </w:tc>
      </w:tr>
      <w:tr w:rsidR="002F031C" w:rsidRPr="002F031C"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2F031C" w:rsidRDefault="002F031C">
            <w:pPr>
              <w:spacing w:line="240" w:lineRule="atLeast"/>
              <w:jc w:val="both"/>
              <w:rPr>
                <w:rFonts w:ascii="Arial" w:hAnsi="Arial"/>
                <w:color w:val="0000FF"/>
                <w:lang w:val="fr-BE"/>
              </w:rPr>
            </w:pPr>
          </w:p>
        </w:tc>
        <w:tc>
          <w:tcPr>
            <w:tcW w:w="248" w:type="dxa"/>
            <w:vAlign w:val="bottom"/>
          </w:tcPr>
          <w:p w:rsidR="002F031C" w:rsidRPr="002F031C" w:rsidRDefault="002F031C">
            <w:pPr>
              <w:spacing w:line="240" w:lineRule="atLeast"/>
              <w:jc w:val="right"/>
              <w:rPr>
                <w:rFonts w:ascii="Arial" w:hAnsi="Arial"/>
                <w:color w:val="0000FF"/>
                <w:lang w:val="fr-BE"/>
              </w:rPr>
            </w:pPr>
          </w:p>
        </w:tc>
      </w:tr>
      <w:tr w:rsidR="002F031C" w:rsidRPr="002F031C" w:rsidTr="00B323C0">
        <w:trPr>
          <w:cantSplit/>
        </w:trPr>
        <w:tc>
          <w:tcPr>
            <w:tcW w:w="207" w:type="dxa"/>
            <w:vAlign w:val="center"/>
          </w:tcPr>
          <w:p w:rsidR="002F031C" w:rsidRPr="00D96268" w:rsidRDefault="002F031C" w:rsidP="002F031C">
            <w:pPr>
              <w:spacing w:line="240" w:lineRule="atLeast"/>
              <w:rPr>
                <w:rFonts w:ascii="Arial" w:hAnsi="Arial"/>
                <w:color w:val="0000FF"/>
                <w:lang w:val="fr-BE"/>
              </w:rPr>
            </w:pPr>
          </w:p>
        </w:tc>
        <w:tc>
          <w:tcPr>
            <w:tcW w:w="9107" w:type="dxa"/>
            <w:gridSpan w:val="7"/>
            <w:vAlign w:val="center"/>
          </w:tcPr>
          <w:p w:rsidR="002F031C" w:rsidRPr="002F031C" w:rsidRDefault="002F031C" w:rsidP="002F031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u w:val="single"/>
                <w:lang w:val="fr-BE"/>
              </w:rPr>
            </w:pPr>
            <w:r w:rsidRPr="002F031C">
              <w:rPr>
                <w:rFonts w:ascii="Arial" w:hAnsi="Arial" w:cs="Arial"/>
                <w:color w:val="0000FF"/>
                <w:u w:val="single"/>
                <w:lang w:val="fr-BE" w:eastAsia="nl-BE"/>
              </w:rPr>
              <w:t>Groupe 4 : Suppléments</w:t>
            </w:r>
          </w:p>
        </w:tc>
        <w:tc>
          <w:tcPr>
            <w:tcW w:w="248" w:type="dxa"/>
            <w:vAlign w:val="center"/>
          </w:tcPr>
          <w:p w:rsidR="002F031C" w:rsidRPr="002F031C" w:rsidRDefault="002F031C" w:rsidP="002F031C">
            <w:pPr>
              <w:spacing w:line="240" w:lineRule="atLeast"/>
              <w:rPr>
                <w:rFonts w:ascii="Arial" w:hAnsi="Arial"/>
                <w:color w:val="0000FF"/>
                <w:u w:val="single"/>
                <w:lang w:val="fr-BE"/>
              </w:rPr>
            </w:pPr>
          </w:p>
        </w:tc>
      </w:tr>
      <w:tr w:rsidR="002F031C" w:rsidRPr="002F031C"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D96268" w:rsidRDefault="002F031C" w:rsidP="0020351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48" w:type="dxa"/>
            <w:vAlign w:val="bottom"/>
          </w:tcPr>
          <w:p w:rsidR="002F031C" w:rsidRPr="002F031C" w:rsidRDefault="002F031C">
            <w:pPr>
              <w:spacing w:line="240" w:lineRule="atLeast"/>
              <w:jc w:val="right"/>
              <w:rPr>
                <w:rFonts w:ascii="Arial" w:hAnsi="Arial"/>
                <w:color w:val="0000FF"/>
                <w:lang w:val="fr-BE"/>
              </w:rPr>
            </w:pPr>
          </w:p>
        </w:tc>
      </w:tr>
      <w:tr w:rsidR="002F031C" w:rsidRPr="002F031C"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2F031C" w:rsidRDefault="002F031C">
            <w:pPr>
              <w:spacing w:line="240" w:lineRule="atLeast"/>
              <w:rPr>
                <w:rFonts w:ascii="Arial" w:hAnsi="Arial"/>
                <w:color w:val="0000FF"/>
                <w:lang w:val="fr-BE"/>
              </w:rPr>
            </w:pPr>
            <w:r w:rsidRPr="002F031C">
              <w:rPr>
                <w:rFonts w:ascii="Arial" w:hAnsi="Arial" w:cs="Arial"/>
                <w:color w:val="0000FF"/>
                <w:lang w:val="fr-BE" w:eastAsia="nl-BE"/>
              </w:rPr>
              <w:t>Sous-groupe 1 : Cylindres élevés</w:t>
            </w:r>
          </w:p>
        </w:tc>
        <w:tc>
          <w:tcPr>
            <w:tcW w:w="248" w:type="dxa"/>
            <w:vAlign w:val="bottom"/>
          </w:tcPr>
          <w:p w:rsidR="002F031C" w:rsidRPr="002F031C" w:rsidRDefault="002F031C">
            <w:pPr>
              <w:spacing w:line="240" w:lineRule="atLeast"/>
              <w:jc w:val="right"/>
              <w:rPr>
                <w:rFonts w:ascii="Arial" w:hAnsi="Arial"/>
                <w:color w:val="0000FF"/>
                <w:lang w:val="fr-BE"/>
              </w:rPr>
            </w:pPr>
          </w:p>
        </w:tc>
      </w:tr>
      <w:tr w:rsidR="002F031C" w:rsidRPr="002F031C"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2F031C" w:rsidRDefault="002F031C">
            <w:pPr>
              <w:spacing w:line="240" w:lineRule="atLeast"/>
              <w:rPr>
                <w:rFonts w:ascii="Arial" w:hAnsi="Arial" w:cs="Arial"/>
                <w:color w:val="0000FF"/>
                <w:lang w:val="fr-BE"/>
              </w:rPr>
            </w:pPr>
          </w:p>
        </w:tc>
        <w:tc>
          <w:tcPr>
            <w:tcW w:w="248" w:type="dxa"/>
            <w:vAlign w:val="bottom"/>
          </w:tcPr>
          <w:p w:rsidR="002F031C" w:rsidRPr="002F031C" w:rsidRDefault="002F031C">
            <w:pPr>
              <w:spacing w:line="240" w:lineRule="atLeast"/>
              <w:jc w:val="right"/>
              <w:rPr>
                <w:rFonts w:ascii="Arial" w:hAnsi="Arial"/>
                <w:color w:val="0000FF"/>
                <w:lang w:val="fr-BE"/>
              </w:rPr>
            </w:pPr>
          </w:p>
        </w:tc>
      </w:tr>
      <w:tr w:rsidR="002F031C" w:rsidRPr="002F031C" w:rsidTr="00B323C0">
        <w:trPr>
          <w:cantSplit/>
        </w:trPr>
        <w:tc>
          <w:tcPr>
            <w:tcW w:w="207" w:type="dxa"/>
          </w:tcPr>
          <w:p w:rsidR="002F031C" w:rsidRPr="00D96268" w:rsidRDefault="002F031C" w:rsidP="00577E5A">
            <w:pPr>
              <w:spacing w:line="240" w:lineRule="atLeast"/>
              <w:jc w:val="both"/>
              <w:rPr>
                <w:rFonts w:ascii="Arial" w:hAnsi="Arial"/>
                <w:color w:val="0000FF"/>
                <w:spacing w:val="-3"/>
                <w:lang w:val="nl-BE"/>
              </w:rPr>
            </w:pPr>
          </w:p>
        </w:tc>
        <w:tc>
          <w:tcPr>
            <w:tcW w:w="992" w:type="dxa"/>
            <w:gridSpan w:val="2"/>
          </w:tcPr>
          <w:p w:rsidR="002F031C" w:rsidRPr="002F031C" w:rsidRDefault="002F031C" w:rsidP="00577E5A">
            <w:pPr>
              <w:spacing w:line="240" w:lineRule="atLeast"/>
              <w:rPr>
                <w:rFonts w:ascii="Arial" w:hAnsi="Arial"/>
                <w:color w:val="0000FF"/>
                <w:lang w:val="fr-BE"/>
              </w:rPr>
            </w:pPr>
            <w:r w:rsidRPr="002F031C">
              <w:rPr>
                <w:rFonts w:ascii="Arial" w:eastAsia="ヒラギノ角ゴ Pro W3" w:hAnsi="Arial" w:cs="Arial"/>
                <w:color w:val="0000FF"/>
                <w:lang w:val="fr-BE"/>
              </w:rPr>
              <w:t>741996</w:t>
            </w:r>
          </w:p>
        </w:tc>
        <w:tc>
          <w:tcPr>
            <w:tcW w:w="6865" w:type="dxa"/>
            <w:gridSpan w:val="3"/>
          </w:tcPr>
          <w:p w:rsidR="002F031C" w:rsidRPr="002F031C" w:rsidRDefault="002F031C" w:rsidP="00577E5A">
            <w:pPr>
              <w:spacing w:line="240" w:lineRule="atLeast"/>
              <w:jc w:val="both"/>
              <w:rPr>
                <w:rFonts w:ascii="Arial" w:hAnsi="Arial" w:cs="Arial"/>
                <w:color w:val="0000FF"/>
                <w:lang w:val="nl-NL"/>
              </w:rPr>
            </w:pPr>
            <w:proofErr w:type="spellStart"/>
            <w:r w:rsidRPr="002F031C">
              <w:rPr>
                <w:rFonts w:ascii="Arial" w:hAnsi="Arial" w:cs="Arial"/>
                <w:color w:val="0000FF"/>
                <w:lang w:val="nl-BE" w:eastAsia="nl-BE"/>
              </w:rPr>
              <w:t>Cylindre</w:t>
            </w:r>
            <w:proofErr w:type="spellEnd"/>
            <w:r w:rsidRPr="002F031C">
              <w:rPr>
                <w:rFonts w:ascii="Arial" w:hAnsi="Arial" w:cs="Arial"/>
                <w:color w:val="0000FF"/>
                <w:lang w:val="nl-BE" w:eastAsia="nl-BE"/>
              </w:rPr>
              <w:t xml:space="preserve"> </w:t>
            </w:r>
            <w:proofErr w:type="spellStart"/>
            <w:r w:rsidRPr="002F031C">
              <w:rPr>
                <w:rFonts w:ascii="Arial" w:hAnsi="Arial" w:cs="Arial"/>
                <w:color w:val="0000FF"/>
                <w:lang w:val="nl-BE" w:eastAsia="nl-BE"/>
              </w:rPr>
              <w:t>supérieur</w:t>
            </w:r>
            <w:proofErr w:type="spellEnd"/>
            <w:r w:rsidRPr="002F031C">
              <w:rPr>
                <w:rFonts w:ascii="Arial" w:hAnsi="Arial" w:cs="Arial"/>
                <w:color w:val="0000FF"/>
                <w:lang w:val="nl-BE" w:eastAsia="nl-BE"/>
              </w:rPr>
              <w:t xml:space="preserve"> à 6,00 </w:t>
            </w:r>
            <w:proofErr w:type="spellStart"/>
            <w:r w:rsidRPr="002F031C">
              <w:rPr>
                <w:rFonts w:ascii="Arial" w:hAnsi="Arial" w:cs="Arial"/>
                <w:color w:val="0000FF"/>
                <w:lang w:val="nl-BE" w:eastAsia="nl-BE"/>
              </w:rPr>
              <w:t>dioptries</w:t>
            </w:r>
            <w:proofErr w:type="spellEnd"/>
          </w:p>
        </w:tc>
        <w:tc>
          <w:tcPr>
            <w:tcW w:w="364" w:type="dxa"/>
            <w:vAlign w:val="bottom"/>
          </w:tcPr>
          <w:p w:rsidR="002F031C" w:rsidRPr="002F031C" w:rsidRDefault="002F031C" w:rsidP="00577E5A">
            <w:pPr>
              <w:spacing w:line="240" w:lineRule="atLeast"/>
              <w:jc w:val="right"/>
              <w:rPr>
                <w:rFonts w:ascii="Arial" w:hAnsi="Arial" w:cs="Arial"/>
                <w:color w:val="0000FF"/>
                <w:lang w:val="nl-NL"/>
              </w:rPr>
            </w:pPr>
            <w:r w:rsidRPr="002F031C">
              <w:rPr>
                <w:rFonts w:ascii="Arial" w:hAnsi="Arial" w:cs="Arial"/>
                <w:color w:val="0000FF"/>
                <w:lang w:val="nl-NL"/>
              </w:rPr>
              <w:t>Z</w:t>
            </w:r>
          </w:p>
        </w:tc>
        <w:tc>
          <w:tcPr>
            <w:tcW w:w="886" w:type="dxa"/>
            <w:vAlign w:val="bottom"/>
          </w:tcPr>
          <w:p w:rsidR="002F031C" w:rsidRPr="002F031C" w:rsidRDefault="002F031C" w:rsidP="00577E5A">
            <w:pPr>
              <w:spacing w:line="240" w:lineRule="atLeast"/>
              <w:jc w:val="right"/>
              <w:rPr>
                <w:rFonts w:ascii="Arial" w:hAnsi="Arial"/>
                <w:color w:val="0000FF"/>
                <w:lang w:val="fr-BE"/>
              </w:rPr>
            </w:pPr>
            <w:r w:rsidRPr="002F031C">
              <w:rPr>
                <w:rFonts w:ascii="Arial" w:hAnsi="Arial" w:cs="Arial"/>
                <w:color w:val="0000FF"/>
                <w:lang w:val="nl-BE"/>
              </w:rPr>
              <w:t>25</w:t>
            </w:r>
          </w:p>
        </w:tc>
        <w:tc>
          <w:tcPr>
            <w:tcW w:w="248" w:type="dxa"/>
            <w:vAlign w:val="bottom"/>
          </w:tcPr>
          <w:p w:rsidR="002F031C" w:rsidRPr="002F031C" w:rsidRDefault="002F031C" w:rsidP="00577E5A">
            <w:pPr>
              <w:spacing w:line="240" w:lineRule="atLeast"/>
              <w:jc w:val="right"/>
              <w:rPr>
                <w:rFonts w:ascii="Arial" w:hAnsi="Arial"/>
                <w:color w:val="0000FF"/>
                <w:lang w:val="fr-BE"/>
              </w:rPr>
            </w:pPr>
          </w:p>
        </w:tc>
      </w:tr>
      <w:tr w:rsidR="002F031C" w:rsidRPr="002F031C"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2F031C" w:rsidRDefault="002F031C" w:rsidP="00943428">
            <w:pPr>
              <w:spacing w:line="240" w:lineRule="atLeast"/>
              <w:jc w:val="both"/>
              <w:rPr>
                <w:rFonts w:ascii="Arial" w:hAnsi="Arial"/>
                <w:color w:val="0000FF"/>
                <w:lang w:val="fr-BE"/>
              </w:rPr>
            </w:pPr>
          </w:p>
        </w:tc>
        <w:tc>
          <w:tcPr>
            <w:tcW w:w="248" w:type="dxa"/>
            <w:vAlign w:val="bottom"/>
          </w:tcPr>
          <w:p w:rsidR="002F031C" w:rsidRPr="002F031C" w:rsidRDefault="002F031C">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2F031C" w:rsidRDefault="002F031C">
            <w:pPr>
              <w:spacing w:line="240" w:lineRule="atLeast"/>
              <w:jc w:val="both"/>
              <w:rPr>
                <w:rFonts w:ascii="Arial" w:hAnsi="Arial"/>
                <w:color w:val="0000FF"/>
                <w:lang w:val="fr-BE"/>
              </w:rPr>
            </w:pPr>
            <w:r w:rsidRPr="002F031C">
              <w:rPr>
                <w:rFonts w:ascii="Arial" w:hAnsi="Arial" w:cs="Arial"/>
                <w:color w:val="0000FF"/>
                <w:lang w:val="fr-BE" w:eastAsia="nl-BE"/>
              </w:rPr>
              <w:t>Sous-groupe 2 : Verres de lunettes prismatiques</w:t>
            </w:r>
          </w:p>
        </w:tc>
        <w:tc>
          <w:tcPr>
            <w:tcW w:w="248" w:type="dxa"/>
            <w:vAlign w:val="bottom"/>
          </w:tcPr>
          <w:p w:rsidR="002F031C" w:rsidRPr="002F031C" w:rsidRDefault="002F031C">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2F031C" w:rsidRDefault="002F031C">
            <w:pPr>
              <w:spacing w:line="240" w:lineRule="atLeast"/>
              <w:jc w:val="both"/>
              <w:rPr>
                <w:rFonts w:ascii="Arial" w:hAnsi="Arial"/>
                <w:color w:val="0000FF"/>
                <w:lang w:val="fr-BE"/>
              </w:rPr>
            </w:pPr>
          </w:p>
        </w:tc>
        <w:tc>
          <w:tcPr>
            <w:tcW w:w="248" w:type="dxa"/>
            <w:vAlign w:val="bottom"/>
          </w:tcPr>
          <w:p w:rsidR="002F031C" w:rsidRPr="002F031C" w:rsidRDefault="002F031C">
            <w:pPr>
              <w:spacing w:line="240" w:lineRule="atLeast"/>
              <w:jc w:val="right"/>
              <w:rPr>
                <w:rFonts w:ascii="Arial" w:hAnsi="Arial"/>
                <w:color w:val="0000FF"/>
                <w:lang w:val="fr-BE"/>
              </w:rPr>
            </w:pPr>
          </w:p>
        </w:tc>
      </w:tr>
      <w:tr w:rsidR="002F031C" w:rsidRPr="002F031C" w:rsidTr="00B323C0">
        <w:trPr>
          <w:cantSplit/>
        </w:trPr>
        <w:tc>
          <w:tcPr>
            <w:tcW w:w="207" w:type="dxa"/>
          </w:tcPr>
          <w:p w:rsidR="002F031C" w:rsidRPr="00D96268" w:rsidRDefault="002F031C" w:rsidP="00577E5A">
            <w:pPr>
              <w:spacing w:line="240" w:lineRule="atLeast"/>
              <w:jc w:val="both"/>
              <w:rPr>
                <w:rFonts w:ascii="Arial" w:hAnsi="Arial"/>
                <w:color w:val="0000FF"/>
                <w:spacing w:val="-3"/>
                <w:lang w:val="fr-BE"/>
              </w:rPr>
            </w:pPr>
          </w:p>
        </w:tc>
        <w:tc>
          <w:tcPr>
            <w:tcW w:w="992" w:type="dxa"/>
            <w:gridSpan w:val="2"/>
          </w:tcPr>
          <w:p w:rsidR="002F031C" w:rsidRPr="002F031C" w:rsidRDefault="002F031C" w:rsidP="00577E5A">
            <w:pPr>
              <w:spacing w:line="240" w:lineRule="atLeast"/>
              <w:rPr>
                <w:rFonts w:ascii="Arial" w:hAnsi="Arial" w:cs="Arial"/>
                <w:color w:val="0000FF"/>
                <w:lang w:val="nl-NL"/>
              </w:rPr>
            </w:pPr>
            <w:r w:rsidRPr="002F031C">
              <w:rPr>
                <w:rFonts w:ascii="Arial" w:eastAsia="ヒラギノ角ゴ Pro W3" w:hAnsi="Arial" w:cs="Arial"/>
                <w:color w:val="0000FF"/>
                <w:lang w:val="fr-BE"/>
              </w:rPr>
              <w:t>742011</w:t>
            </w:r>
          </w:p>
        </w:tc>
        <w:tc>
          <w:tcPr>
            <w:tcW w:w="6865" w:type="dxa"/>
            <w:gridSpan w:val="3"/>
          </w:tcPr>
          <w:p w:rsidR="002F031C" w:rsidRPr="002F031C" w:rsidRDefault="002F031C" w:rsidP="00577E5A">
            <w:pPr>
              <w:spacing w:line="240" w:lineRule="atLeast"/>
              <w:jc w:val="both"/>
              <w:rPr>
                <w:rFonts w:ascii="Arial" w:hAnsi="Arial" w:cs="Arial"/>
                <w:color w:val="0000FF"/>
                <w:lang w:val="nl-NL"/>
              </w:rPr>
            </w:pPr>
            <w:r w:rsidRPr="002F031C">
              <w:rPr>
                <w:rFonts w:ascii="Arial" w:hAnsi="Arial" w:cs="Arial"/>
                <w:color w:val="0000FF"/>
                <w:lang w:val="nl-BE" w:eastAsia="nl-BE"/>
              </w:rPr>
              <w:t xml:space="preserve">0,50 à 5,00 </w:t>
            </w:r>
            <w:proofErr w:type="spellStart"/>
            <w:r w:rsidRPr="002F031C">
              <w:rPr>
                <w:rFonts w:ascii="Arial" w:hAnsi="Arial" w:cs="Arial"/>
                <w:color w:val="0000FF"/>
                <w:lang w:val="nl-BE" w:eastAsia="nl-BE"/>
              </w:rPr>
              <w:t>inclus</w:t>
            </w:r>
            <w:proofErr w:type="spellEnd"/>
            <w:r w:rsidRPr="002F031C">
              <w:rPr>
                <w:rFonts w:ascii="Arial" w:hAnsi="Arial" w:cs="Arial"/>
                <w:color w:val="0000FF"/>
                <w:lang w:val="nl-BE" w:eastAsia="nl-BE"/>
              </w:rPr>
              <w:t xml:space="preserve"> </w:t>
            </w:r>
            <w:proofErr w:type="spellStart"/>
            <w:r w:rsidRPr="002F031C">
              <w:rPr>
                <w:rFonts w:ascii="Arial" w:hAnsi="Arial" w:cs="Arial"/>
                <w:color w:val="0000FF"/>
                <w:lang w:val="nl-BE" w:eastAsia="nl-BE"/>
              </w:rPr>
              <w:t>dioptries</w:t>
            </w:r>
            <w:proofErr w:type="spellEnd"/>
            <w:r w:rsidRPr="002F031C">
              <w:rPr>
                <w:rFonts w:ascii="Arial" w:hAnsi="Arial" w:cs="Arial"/>
                <w:color w:val="0000FF"/>
                <w:lang w:val="nl-BE" w:eastAsia="nl-BE"/>
              </w:rPr>
              <w:t xml:space="preserve"> </w:t>
            </w:r>
            <w:proofErr w:type="spellStart"/>
            <w:r w:rsidRPr="002F031C">
              <w:rPr>
                <w:rFonts w:ascii="Arial" w:hAnsi="Arial" w:cs="Arial"/>
                <w:color w:val="0000FF"/>
                <w:lang w:val="nl-BE" w:eastAsia="nl-BE"/>
              </w:rPr>
              <w:t>prismatiques</w:t>
            </w:r>
            <w:proofErr w:type="spellEnd"/>
          </w:p>
        </w:tc>
        <w:tc>
          <w:tcPr>
            <w:tcW w:w="364" w:type="dxa"/>
            <w:vAlign w:val="bottom"/>
          </w:tcPr>
          <w:p w:rsidR="002F031C" w:rsidRPr="002F031C" w:rsidRDefault="002F031C" w:rsidP="00577E5A">
            <w:pPr>
              <w:spacing w:line="240" w:lineRule="atLeast"/>
              <w:jc w:val="right"/>
              <w:rPr>
                <w:rFonts w:ascii="Arial" w:hAnsi="Arial" w:cs="Arial"/>
                <w:color w:val="0000FF"/>
                <w:lang w:val="nl-NL"/>
              </w:rPr>
            </w:pPr>
            <w:r w:rsidRPr="002F031C">
              <w:rPr>
                <w:rFonts w:ascii="Arial" w:hAnsi="Arial" w:cs="Arial"/>
                <w:color w:val="0000FF"/>
                <w:lang w:val="nl-NL"/>
              </w:rPr>
              <w:t>Z</w:t>
            </w:r>
          </w:p>
        </w:tc>
        <w:tc>
          <w:tcPr>
            <w:tcW w:w="886" w:type="dxa"/>
            <w:vAlign w:val="bottom"/>
          </w:tcPr>
          <w:p w:rsidR="002F031C" w:rsidRPr="002F031C" w:rsidRDefault="002F031C" w:rsidP="00577E5A">
            <w:pPr>
              <w:spacing w:line="240" w:lineRule="atLeast"/>
              <w:jc w:val="right"/>
              <w:rPr>
                <w:rFonts w:ascii="Arial" w:hAnsi="Arial" w:cs="Arial"/>
                <w:color w:val="0000FF"/>
                <w:lang w:val="nl-NL"/>
              </w:rPr>
            </w:pPr>
            <w:r w:rsidRPr="002F031C">
              <w:rPr>
                <w:rFonts w:ascii="Arial" w:hAnsi="Arial" w:cs="Arial"/>
                <w:color w:val="0000FF"/>
                <w:lang w:val="nl-BE"/>
              </w:rPr>
              <w:t>21</w:t>
            </w:r>
          </w:p>
        </w:tc>
        <w:tc>
          <w:tcPr>
            <w:tcW w:w="248" w:type="dxa"/>
            <w:vAlign w:val="bottom"/>
          </w:tcPr>
          <w:p w:rsidR="002F031C" w:rsidRPr="002F031C" w:rsidRDefault="002F031C" w:rsidP="00577E5A">
            <w:pPr>
              <w:spacing w:line="240" w:lineRule="atLeast"/>
              <w:jc w:val="right"/>
              <w:rPr>
                <w:rFonts w:ascii="Arial" w:hAnsi="Arial"/>
                <w:color w:val="0000FF"/>
                <w:lang w:val="nl-BE"/>
              </w:rPr>
            </w:pPr>
          </w:p>
        </w:tc>
      </w:tr>
      <w:tr w:rsidR="002F031C" w:rsidRPr="002F031C"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2F031C" w:rsidRDefault="002F031C">
            <w:pPr>
              <w:spacing w:line="240" w:lineRule="atLeast"/>
              <w:jc w:val="both"/>
              <w:rPr>
                <w:rFonts w:ascii="Arial" w:hAnsi="Arial"/>
                <w:color w:val="0000FF"/>
                <w:lang w:val="fr-BE"/>
              </w:rPr>
            </w:pPr>
          </w:p>
        </w:tc>
        <w:tc>
          <w:tcPr>
            <w:tcW w:w="248" w:type="dxa"/>
            <w:vAlign w:val="bottom"/>
          </w:tcPr>
          <w:p w:rsidR="002F031C" w:rsidRPr="002F031C" w:rsidRDefault="002F031C">
            <w:pPr>
              <w:spacing w:line="240" w:lineRule="atLeast"/>
              <w:jc w:val="right"/>
              <w:rPr>
                <w:rFonts w:ascii="Arial" w:hAnsi="Arial"/>
                <w:color w:val="0000FF"/>
                <w:lang w:val="fr-BE"/>
              </w:rPr>
            </w:pPr>
          </w:p>
        </w:tc>
      </w:tr>
      <w:tr w:rsidR="002F031C" w:rsidRPr="002F031C" w:rsidTr="00B323C0">
        <w:trPr>
          <w:cantSplit/>
        </w:trPr>
        <w:tc>
          <w:tcPr>
            <w:tcW w:w="207" w:type="dxa"/>
          </w:tcPr>
          <w:p w:rsidR="002F031C" w:rsidRPr="00D96268" w:rsidRDefault="002F031C" w:rsidP="00577E5A">
            <w:pPr>
              <w:spacing w:line="240" w:lineRule="atLeast"/>
              <w:jc w:val="both"/>
              <w:rPr>
                <w:rFonts w:ascii="Arial" w:hAnsi="Arial"/>
                <w:color w:val="0000FF"/>
                <w:spacing w:val="-3"/>
                <w:lang w:val="nl-BE"/>
              </w:rPr>
            </w:pPr>
          </w:p>
        </w:tc>
        <w:tc>
          <w:tcPr>
            <w:tcW w:w="992" w:type="dxa"/>
            <w:gridSpan w:val="2"/>
          </w:tcPr>
          <w:p w:rsidR="002F031C" w:rsidRPr="002F031C" w:rsidRDefault="002F031C" w:rsidP="00577E5A">
            <w:pPr>
              <w:spacing w:line="240" w:lineRule="atLeast"/>
              <w:rPr>
                <w:rFonts w:ascii="Arial" w:hAnsi="Arial" w:cs="Arial"/>
                <w:color w:val="0000FF"/>
                <w:lang w:val="nl-NL"/>
              </w:rPr>
            </w:pPr>
            <w:r w:rsidRPr="002F031C">
              <w:rPr>
                <w:rFonts w:ascii="Arial" w:eastAsia="ヒラギノ角ゴ Pro W3" w:hAnsi="Arial" w:cs="Arial"/>
                <w:color w:val="0000FF"/>
                <w:lang w:val="fr-BE"/>
              </w:rPr>
              <w:t>742033</w:t>
            </w:r>
          </w:p>
        </w:tc>
        <w:tc>
          <w:tcPr>
            <w:tcW w:w="6865" w:type="dxa"/>
            <w:gridSpan w:val="3"/>
          </w:tcPr>
          <w:p w:rsidR="002F031C" w:rsidRPr="002F031C" w:rsidRDefault="002F031C" w:rsidP="00577E5A">
            <w:pPr>
              <w:spacing w:line="240" w:lineRule="atLeast"/>
              <w:jc w:val="both"/>
              <w:rPr>
                <w:rFonts w:ascii="Arial" w:hAnsi="Arial" w:cs="Arial"/>
                <w:color w:val="0000FF"/>
                <w:lang w:val="nl-NL"/>
              </w:rPr>
            </w:pPr>
            <w:proofErr w:type="spellStart"/>
            <w:r w:rsidRPr="002F031C">
              <w:rPr>
                <w:rFonts w:ascii="Arial" w:hAnsi="Arial" w:cs="Arial"/>
                <w:color w:val="0000FF"/>
                <w:lang w:val="nl-BE" w:eastAsia="nl-BE"/>
              </w:rPr>
              <w:t>Supérieurs</w:t>
            </w:r>
            <w:proofErr w:type="spellEnd"/>
            <w:r w:rsidRPr="002F031C">
              <w:rPr>
                <w:rFonts w:ascii="Arial" w:hAnsi="Arial" w:cs="Arial"/>
                <w:color w:val="0000FF"/>
                <w:lang w:val="nl-BE" w:eastAsia="nl-BE"/>
              </w:rPr>
              <w:t xml:space="preserve"> à 5,00 </w:t>
            </w:r>
            <w:proofErr w:type="spellStart"/>
            <w:r w:rsidRPr="002F031C">
              <w:rPr>
                <w:rFonts w:ascii="Arial" w:hAnsi="Arial" w:cs="Arial"/>
                <w:color w:val="0000FF"/>
                <w:lang w:val="nl-BE" w:eastAsia="nl-BE"/>
              </w:rPr>
              <w:t>dioptries</w:t>
            </w:r>
            <w:proofErr w:type="spellEnd"/>
            <w:r w:rsidRPr="002F031C">
              <w:rPr>
                <w:rFonts w:ascii="Arial" w:hAnsi="Arial" w:cs="Arial"/>
                <w:color w:val="0000FF"/>
                <w:lang w:val="nl-BE" w:eastAsia="nl-BE"/>
              </w:rPr>
              <w:t xml:space="preserve"> </w:t>
            </w:r>
            <w:proofErr w:type="spellStart"/>
            <w:r w:rsidRPr="002F031C">
              <w:rPr>
                <w:rFonts w:ascii="Arial" w:hAnsi="Arial" w:cs="Arial"/>
                <w:color w:val="0000FF"/>
                <w:lang w:val="nl-BE" w:eastAsia="nl-BE"/>
              </w:rPr>
              <w:t>prismatiques</w:t>
            </w:r>
            <w:proofErr w:type="spellEnd"/>
          </w:p>
        </w:tc>
        <w:tc>
          <w:tcPr>
            <w:tcW w:w="364" w:type="dxa"/>
            <w:vAlign w:val="bottom"/>
          </w:tcPr>
          <w:p w:rsidR="002F031C" w:rsidRPr="002F031C" w:rsidRDefault="002F031C" w:rsidP="00577E5A">
            <w:pPr>
              <w:spacing w:line="240" w:lineRule="atLeast"/>
              <w:jc w:val="right"/>
              <w:rPr>
                <w:rFonts w:ascii="Arial" w:hAnsi="Arial" w:cs="Arial"/>
                <w:color w:val="0000FF"/>
                <w:lang w:val="nl-NL"/>
              </w:rPr>
            </w:pPr>
            <w:r w:rsidRPr="002F031C">
              <w:rPr>
                <w:rFonts w:ascii="Arial" w:hAnsi="Arial" w:cs="Arial"/>
                <w:color w:val="0000FF"/>
                <w:lang w:val="nl-NL"/>
              </w:rPr>
              <w:t>Z</w:t>
            </w:r>
          </w:p>
        </w:tc>
        <w:tc>
          <w:tcPr>
            <w:tcW w:w="886" w:type="dxa"/>
            <w:vAlign w:val="bottom"/>
          </w:tcPr>
          <w:p w:rsidR="002F031C" w:rsidRPr="002F031C" w:rsidRDefault="002F031C" w:rsidP="00577E5A">
            <w:pPr>
              <w:spacing w:line="240" w:lineRule="atLeast"/>
              <w:jc w:val="right"/>
              <w:rPr>
                <w:rFonts w:ascii="Arial" w:hAnsi="Arial" w:cs="Arial"/>
                <w:color w:val="0000FF"/>
                <w:lang w:val="nl-NL"/>
              </w:rPr>
            </w:pPr>
            <w:r w:rsidRPr="002F031C">
              <w:rPr>
                <w:rFonts w:ascii="Arial" w:eastAsia="ヒラギノ角ゴ Pro W3" w:hAnsi="Arial" w:cs="Arial"/>
                <w:color w:val="0000FF"/>
                <w:lang w:val="fr-BE"/>
              </w:rPr>
              <w:t>26,50</w:t>
            </w:r>
          </w:p>
        </w:tc>
        <w:tc>
          <w:tcPr>
            <w:tcW w:w="248" w:type="dxa"/>
            <w:vAlign w:val="bottom"/>
          </w:tcPr>
          <w:p w:rsidR="002F031C" w:rsidRPr="002F031C" w:rsidRDefault="002F031C" w:rsidP="00577E5A">
            <w:pPr>
              <w:spacing w:line="240" w:lineRule="atLeast"/>
              <w:jc w:val="right"/>
              <w:rPr>
                <w:rFonts w:ascii="Arial" w:hAnsi="Arial"/>
                <w:color w:val="0000FF"/>
                <w:lang w:val="nl-BE"/>
              </w:rPr>
            </w:pPr>
          </w:p>
        </w:tc>
      </w:tr>
      <w:tr w:rsidR="002F031C" w:rsidRPr="002F031C" w:rsidTr="00B323C0">
        <w:trPr>
          <w:cantSplit/>
        </w:trPr>
        <w:tc>
          <w:tcPr>
            <w:tcW w:w="207" w:type="dxa"/>
          </w:tcPr>
          <w:p w:rsidR="002F031C" w:rsidRPr="00D96268" w:rsidRDefault="002F031C" w:rsidP="00203511">
            <w:pPr>
              <w:spacing w:line="240" w:lineRule="atLeast"/>
              <w:rPr>
                <w:rFonts w:ascii="Arial" w:hAnsi="Arial"/>
                <w:color w:val="0000FF"/>
                <w:lang w:val="fr-BE"/>
              </w:rPr>
            </w:pPr>
          </w:p>
        </w:tc>
        <w:tc>
          <w:tcPr>
            <w:tcW w:w="9107" w:type="dxa"/>
            <w:gridSpan w:val="7"/>
          </w:tcPr>
          <w:p w:rsidR="002F031C" w:rsidRPr="002F031C" w:rsidRDefault="002F031C" w:rsidP="00203511">
            <w:pPr>
              <w:spacing w:line="240" w:lineRule="atLeast"/>
              <w:jc w:val="both"/>
              <w:rPr>
                <w:rFonts w:ascii="Arial" w:hAnsi="Arial"/>
                <w:color w:val="0000FF"/>
                <w:lang w:val="fr-BE"/>
              </w:rPr>
            </w:pPr>
          </w:p>
        </w:tc>
        <w:tc>
          <w:tcPr>
            <w:tcW w:w="248" w:type="dxa"/>
            <w:vAlign w:val="bottom"/>
          </w:tcPr>
          <w:p w:rsidR="002F031C" w:rsidRPr="002F031C" w:rsidRDefault="002F031C" w:rsidP="00203511">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rsidP="00203511">
            <w:pPr>
              <w:spacing w:line="240" w:lineRule="atLeast"/>
              <w:rPr>
                <w:rFonts w:ascii="Arial" w:hAnsi="Arial"/>
                <w:color w:val="0000FF"/>
                <w:lang w:val="fr-BE"/>
              </w:rPr>
            </w:pPr>
          </w:p>
        </w:tc>
        <w:tc>
          <w:tcPr>
            <w:tcW w:w="9107" w:type="dxa"/>
            <w:gridSpan w:val="7"/>
          </w:tcPr>
          <w:p w:rsidR="002F031C" w:rsidRPr="002F031C" w:rsidRDefault="002F031C" w:rsidP="00203511">
            <w:pPr>
              <w:spacing w:line="240" w:lineRule="atLeast"/>
              <w:jc w:val="both"/>
              <w:rPr>
                <w:rFonts w:ascii="Arial" w:hAnsi="Arial"/>
                <w:color w:val="0000FF"/>
                <w:lang w:val="fr-BE"/>
              </w:rPr>
            </w:pPr>
            <w:r w:rsidRPr="002F031C">
              <w:rPr>
                <w:rFonts w:ascii="Arial" w:hAnsi="Arial" w:cs="Arial"/>
                <w:color w:val="0000FF"/>
                <w:lang w:val="fr-BE" w:eastAsia="nl-BE"/>
              </w:rPr>
              <w:t>Sous-groupe 3 : Verres de lunettes organiques dépolis</w:t>
            </w:r>
          </w:p>
        </w:tc>
        <w:tc>
          <w:tcPr>
            <w:tcW w:w="248" w:type="dxa"/>
            <w:vAlign w:val="bottom"/>
          </w:tcPr>
          <w:p w:rsidR="002F031C" w:rsidRPr="002F031C" w:rsidRDefault="002F031C" w:rsidP="00203511">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2F031C" w:rsidRDefault="002F031C">
            <w:pPr>
              <w:spacing w:line="240" w:lineRule="atLeast"/>
              <w:jc w:val="both"/>
              <w:rPr>
                <w:rFonts w:ascii="Arial" w:hAnsi="Arial"/>
                <w:color w:val="0000FF"/>
                <w:spacing w:val="-2"/>
                <w:lang w:val="fr-BE"/>
              </w:rPr>
            </w:pPr>
          </w:p>
        </w:tc>
        <w:tc>
          <w:tcPr>
            <w:tcW w:w="248" w:type="dxa"/>
            <w:vAlign w:val="bottom"/>
          </w:tcPr>
          <w:p w:rsidR="002F031C" w:rsidRPr="002F031C" w:rsidRDefault="002F031C">
            <w:pPr>
              <w:spacing w:line="240" w:lineRule="atLeast"/>
              <w:jc w:val="right"/>
              <w:rPr>
                <w:rFonts w:ascii="Arial" w:hAnsi="Arial"/>
                <w:color w:val="0000FF"/>
                <w:lang w:val="fr-BE"/>
              </w:rPr>
            </w:pPr>
          </w:p>
        </w:tc>
      </w:tr>
      <w:tr w:rsidR="002F031C" w:rsidRPr="002F031C" w:rsidTr="00B323C0">
        <w:trPr>
          <w:cantSplit/>
        </w:trPr>
        <w:tc>
          <w:tcPr>
            <w:tcW w:w="207" w:type="dxa"/>
          </w:tcPr>
          <w:p w:rsidR="002F031C" w:rsidRPr="00D96268" w:rsidRDefault="002F031C" w:rsidP="00577E5A">
            <w:pPr>
              <w:spacing w:line="240" w:lineRule="atLeast"/>
              <w:jc w:val="both"/>
              <w:rPr>
                <w:rFonts w:ascii="Arial" w:hAnsi="Arial"/>
                <w:color w:val="0000FF"/>
                <w:spacing w:val="-3"/>
                <w:lang w:val="fr-BE"/>
              </w:rPr>
            </w:pPr>
          </w:p>
        </w:tc>
        <w:tc>
          <w:tcPr>
            <w:tcW w:w="992" w:type="dxa"/>
            <w:gridSpan w:val="2"/>
          </w:tcPr>
          <w:p w:rsidR="002F031C" w:rsidRPr="002F031C" w:rsidRDefault="002F031C" w:rsidP="00577E5A">
            <w:pPr>
              <w:spacing w:line="240" w:lineRule="atLeast"/>
              <w:rPr>
                <w:rFonts w:ascii="Arial" w:hAnsi="Arial" w:cs="Arial"/>
                <w:color w:val="0000FF"/>
                <w:lang w:val="nl-NL"/>
              </w:rPr>
            </w:pPr>
            <w:r w:rsidRPr="002F031C">
              <w:rPr>
                <w:rFonts w:ascii="Arial" w:eastAsia="ヒラギノ角ゴ Pro W3" w:hAnsi="Arial" w:cs="Arial"/>
                <w:color w:val="0000FF"/>
                <w:lang w:val="fr-BE"/>
              </w:rPr>
              <w:t>742055</w:t>
            </w:r>
          </w:p>
        </w:tc>
        <w:tc>
          <w:tcPr>
            <w:tcW w:w="6865" w:type="dxa"/>
            <w:gridSpan w:val="3"/>
          </w:tcPr>
          <w:p w:rsidR="002F031C" w:rsidRPr="002F031C" w:rsidRDefault="002F031C" w:rsidP="00577E5A">
            <w:pPr>
              <w:spacing w:line="240" w:lineRule="atLeast"/>
              <w:jc w:val="both"/>
              <w:rPr>
                <w:rFonts w:ascii="Arial" w:hAnsi="Arial" w:cs="Arial"/>
                <w:color w:val="0000FF"/>
                <w:lang w:val="fr-BE"/>
              </w:rPr>
            </w:pPr>
            <w:r w:rsidRPr="002F031C">
              <w:rPr>
                <w:rFonts w:ascii="Arial" w:hAnsi="Arial" w:cs="Arial"/>
                <w:color w:val="0000FF"/>
                <w:lang w:val="fr-BE" w:eastAsia="nl-BE"/>
              </w:rPr>
              <w:t>Verre de lunettes organique dépoli</w:t>
            </w:r>
          </w:p>
        </w:tc>
        <w:tc>
          <w:tcPr>
            <w:tcW w:w="364" w:type="dxa"/>
            <w:vAlign w:val="bottom"/>
          </w:tcPr>
          <w:p w:rsidR="002F031C" w:rsidRPr="002F031C" w:rsidRDefault="002F031C" w:rsidP="00577E5A">
            <w:pPr>
              <w:spacing w:line="240" w:lineRule="atLeast"/>
              <w:jc w:val="right"/>
              <w:rPr>
                <w:rFonts w:ascii="Arial" w:hAnsi="Arial" w:cs="Arial"/>
                <w:color w:val="0000FF"/>
                <w:lang w:val="fr-BE"/>
              </w:rPr>
            </w:pPr>
            <w:r w:rsidRPr="002F031C">
              <w:rPr>
                <w:rFonts w:ascii="Arial" w:hAnsi="Arial" w:cs="Arial"/>
                <w:color w:val="0000FF"/>
                <w:lang w:val="nl-NL"/>
              </w:rPr>
              <w:t>Z</w:t>
            </w:r>
          </w:p>
        </w:tc>
        <w:tc>
          <w:tcPr>
            <w:tcW w:w="886" w:type="dxa"/>
            <w:vAlign w:val="bottom"/>
          </w:tcPr>
          <w:p w:rsidR="002F031C" w:rsidRPr="002F031C" w:rsidRDefault="002F031C" w:rsidP="00577E5A">
            <w:pPr>
              <w:spacing w:line="240" w:lineRule="atLeast"/>
              <w:jc w:val="right"/>
              <w:rPr>
                <w:rFonts w:ascii="Arial" w:hAnsi="Arial" w:cs="Arial"/>
                <w:color w:val="0000FF"/>
                <w:lang w:val="fr-BE"/>
              </w:rPr>
            </w:pPr>
            <w:r w:rsidRPr="002F031C">
              <w:rPr>
                <w:rFonts w:ascii="Arial" w:eastAsia="ヒラギノ角ゴ Pro W3" w:hAnsi="Arial" w:cs="Arial"/>
                <w:color w:val="0000FF"/>
                <w:lang w:val="fr-BE"/>
              </w:rPr>
              <w:t>10</w:t>
            </w:r>
          </w:p>
        </w:tc>
        <w:tc>
          <w:tcPr>
            <w:tcW w:w="248" w:type="dxa"/>
            <w:vAlign w:val="bottom"/>
          </w:tcPr>
          <w:p w:rsidR="002F031C" w:rsidRPr="002F031C" w:rsidRDefault="002F031C" w:rsidP="00577E5A">
            <w:pPr>
              <w:spacing w:line="240" w:lineRule="atLeast"/>
              <w:jc w:val="right"/>
              <w:rPr>
                <w:rFonts w:ascii="Arial" w:hAnsi="Arial"/>
                <w:color w:val="0000FF"/>
                <w:lang w:val="fr-BE"/>
              </w:rPr>
            </w:pPr>
          </w:p>
        </w:tc>
      </w:tr>
      <w:tr w:rsidR="002F031C" w:rsidRPr="002F031C"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2F031C" w:rsidRDefault="002F031C" w:rsidP="00943428">
            <w:pPr>
              <w:spacing w:line="240" w:lineRule="atLeast"/>
              <w:jc w:val="both"/>
              <w:rPr>
                <w:rFonts w:ascii="Arial" w:hAnsi="Arial"/>
                <w:color w:val="0000FF"/>
                <w:lang w:val="fr-BE"/>
              </w:rPr>
            </w:pPr>
          </w:p>
        </w:tc>
        <w:tc>
          <w:tcPr>
            <w:tcW w:w="248" w:type="dxa"/>
            <w:vAlign w:val="bottom"/>
          </w:tcPr>
          <w:p w:rsidR="002F031C" w:rsidRPr="002F031C" w:rsidRDefault="002F031C">
            <w:pPr>
              <w:spacing w:line="240" w:lineRule="atLeast"/>
              <w:jc w:val="right"/>
              <w:rPr>
                <w:rFonts w:ascii="Arial" w:hAnsi="Arial"/>
                <w:color w:val="0000FF"/>
                <w:lang w:val="fr-BE"/>
              </w:rPr>
            </w:pPr>
          </w:p>
        </w:tc>
      </w:tr>
      <w:tr w:rsidR="002F031C" w:rsidRPr="000B0818" w:rsidTr="00AF522B">
        <w:trPr>
          <w:cantSplit/>
        </w:trPr>
        <w:tc>
          <w:tcPr>
            <w:tcW w:w="207" w:type="dxa"/>
            <w:vAlign w:val="center"/>
          </w:tcPr>
          <w:p w:rsidR="002F031C" w:rsidRPr="00D96268" w:rsidRDefault="002F031C" w:rsidP="00EE5D29">
            <w:pPr>
              <w:spacing w:line="240" w:lineRule="atLeast"/>
              <w:rPr>
                <w:rFonts w:ascii="Arial" w:hAnsi="Arial"/>
                <w:b/>
                <w:color w:val="0000FF"/>
                <w:lang w:val="fr-BE"/>
              </w:rPr>
            </w:pPr>
          </w:p>
        </w:tc>
        <w:tc>
          <w:tcPr>
            <w:tcW w:w="9107" w:type="dxa"/>
            <w:gridSpan w:val="7"/>
            <w:vAlign w:val="bottom"/>
          </w:tcPr>
          <w:p w:rsidR="002F031C" w:rsidRPr="00EE5D29" w:rsidRDefault="00EE5D29" w:rsidP="00AF522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b/>
                <w:color w:val="0000FF"/>
                <w:lang w:val="fr-BE"/>
              </w:rPr>
            </w:pPr>
            <w:r w:rsidRPr="00EE5D29">
              <w:rPr>
                <w:rFonts w:ascii="Arial" w:hAnsi="Arial" w:cs="Arial"/>
                <w:b/>
                <w:color w:val="0000FF"/>
                <w:lang w:val="fr-BE" w:eastAsia="nl-BE"/>
              </w:rPr>
              <w:t xml:space="preserve">3° GROUPE CIBLE : BENEFICIAIRES </w:t>
            </w:r>
            <w:r w:rsidR="008B3307">
              <w:rPr>
                <w:rFonts w:ascii="Arial" w:hAnsi="Arial" w:cs="Arial"/>
                <w:b/>
                <w:color w:val="0000FF"/>
                <w:lang w:val="fr-BE" w:eastAsia="nl-BE"/>
              </w:rPr>
              <w:t>À</w:t>
            </w:r>
            <w:r w:rsidRPr="00EE5D29">
              <w:rPr>
                <w:rFonts w:ascii="Arial" w:hAnsi="Arial" w:cs="Arial"/>
                <w:b/>
                <w:color w:val="0000FF"/>
                <w:lang w:val="fr-BE" w:eastAsia="nl-BE"/>
              </w:rPr>
              <w:t xml:space="preserve"> PARTIR DU 65</w:t>
            </w:r>
            <w:r w:rsidRPr="00EE5D29">
              <w:rPr>
                <w:rFonts w:ascii="Arial" w:hAnsi="Arial" w:cs="Arial"/>
                <w:b/>
                <w:color w:val="0000FF"/>
                <w:vertAlign w:val="superscript"/>
                <w:lang w:val="fr-BE" w:eastAsia="nl-BE"/>
              </w:rPr>
              <w:t>e</w:t>
            </w:r>
            <w:r w:rsidRPr="00EE5D29">
              <w:rPr>
                <w:rFonts w:ascii="Arial" w:hAnsi="Arial" w:cs="Arial"/>
                <w:b/>
                <w:color w:val="0000FF"/>
                <w:lang w:val="fr-BE" w:eastAsia="nl-BE"/>
              </w:rPr>
              <w:t xml:space="preserve"> ANNIVERSAIRE</w:t>
            </w:r>
          </w:p>
        </w:tc>
        <w:tc>
          <w:tcPr>
            <w:tcW w:w="248" w:type="dxa"/>
            <w:vAlign w:val="center"/>
          </w:tcPr>
          <w:p w:rsidR="002F031C" w:rsidRPr="00EE5D29" w:rsidRDefault="002F031C" w:rsidP="00EE5D29">
            <w:pPr>
              <w:spacing w:line="240" w:lineRule="atLeast"/>
              <w:rPr>
                <w:rFonts w:ascii="Arial" w:hAnsi="Arial"/>
                <w:b/>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EE5D29" w:rsidRDefault="002F031C" w:rsidP="00943428">
            <w:pPr>
              <w:spacing w:line="240" w:lineRule="atLeast"/>
              <w:jc w:val="both"/>
              <w:rPr>
                <w:rFonts w:ascii="Arial" w:hAnsi="Arial"/>
                <w:color w:val="0000FF"/>
                <w:lang w:val="fr-BE"/>
              </w:rPr>
            </w:pPr>
          </w:p>
        </w:tc>
        <w:tc>
          <w:tcPr>
            <w:tcW w:w="248" w:type="dxa"/>
            <w:vAlign w:val="bottom"/>
          </w:tcPr>
          <w:p w:rsidR="002F031C" w:rsidRPr="00EE5D29" w:rsidRDefault="002F031C">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EE5D29" w:rsidRDefault="00EE5D29">
            <w:pPr>
              <w:spacing w:line="240" w:lineRule="atLeast"/>
              <w:jc w:val="both"/>
              <w:rPr>
                <w:rFonts w:ascii="Arial" w:hAnsi="Arial"/>
                <w:color w:val="0000FF"/>
                <w:u w:val="single"/>
                <w:lang w:val="fr-BE"/>
              </w:rPr>
            </w:pPr>
            <w:r w:rsidRPr="00EE5D29">
              <w:rPr>
                <w:rFonts w:ascii="Arial" w:hAnsi="Arial" w:cs="Arial"/>
                <w:color w:val="0000FF"/>
                <w:u w:val="single"/>
                <w:lang w:val="fr-BE" w:eastAsia="nl-BE"/>
              </w:rPr>
              <w:t>Groupe 1 : Verres de lunettes bifocaux</w:t>
            </w:r>
          </w:p>
        </w:tc>
        <w:tc>
          <w:tcPr>
            <w:tcW w:w="248" w:type="dxa"/>
            <w:vAlign w:val="bottom"/>
          </w:tcPr>
          <w:p w:rsidR="002F031C" w:rsidRPr="00EE5D29" w:rsidRDefault="002F031C">
            <w:pPr>
              <w:spacing w:line="240" w:lineRule="atLeast"/>
              <w:jc w:val="right"/>
              <w:rPr>
                <w:rFonts w:ascii="Arial" w:hAnsi="Arial"/>
                <w:color w:val="0000FF"/>
                <w:u w:val="single"/>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EE5D29" w:rsidRDefault="002F031C">
            <w:pPr>
              <w:spacing w:line="240" w:lineRule="atLeast"/>
              <w:jc w:val="both"/>
              <w:rPr>
                <w:rFonts w:ascii="Arial" w:hAnsi="Arial"/>
                <w:color w:val="0000FF"/>
                <w:lang w:val="fr-BE"/>
              </w:rPr>
            </w:pPr>
          </w:p>
        </w:tc>
        <w:tc>
          <w:tcPr>
            <w:tcW w:w="248" w:type="dxa"/>
            <w:vAlign w:val="bottom"/>
          </w:tcPr>
          <w:p w:rsidR="002F031C" w:rsidRPr="00EE5D29" w:rsidRDefault="002F031C">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EE5D29" w:rsidRDefault="00EE5D29" w:rsidP="00943428">
            <w:pPr>
              <w:spacing w:line="240" w:lineRule="atLeast"/>
              <w:jc w:val="both"/>
              <w:rPr>
                <w:rFonts w:ascii="Arial" w:hAnsi="Arial"/>
                <w:color w:val="0000FF"/>
                <w:lang w:val="fr-BE"/>
              </w:rPr>
            </w:pPr>
            <w:r w:rsidRPr="00EE5D29">
              <w:rPr>
                <w:rFonts w:ascii="Arial" w:hAnsi="Arial" w:cs="Arial"/>
                <w:color w:val="0000FF"/>
                <w:lang w:val="fr-BE" w:eastAsia="nl-BE"/>
              </w:rPr>
              <w:t>Sous-groupe 1 : Verres de lunettes bifocaux minéraux à haut indice de réfraction et antireflet</w:t>
            </w:r>
          </w:p>
        </w:tc>
        <w:tc>
          <w:tcPr>
            <w:tcW w:w="248" w:type="dxa"/>
            <w:vAlign w:val="bottom"/>
          </w:tcPr>
          <w:p w:rsidR="002F031C" w:rsidRPr="00EE5D29" w:rsidRDefault="002F031C">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EE5D29" w:rsidRDefault="002F031C">
            <w:pPr>
              <w:spacing w:line="240" w:lineRule="atLeast"/>
              <w:jc w:val="both"/>
              <w:rPr>
                <w:rFonts w:ascii="Arial" w:hAnsi="Arial"/>
                <w:color w:val="0000FF"/>
                <w:lang w:val="fr-BE"/>
              </w:rPr>
            </w:pPr>
          </w:p>
        </w:tc>
        <w:tc>
          <w:tcPr>
            <w:tcW w:w="248" w:type="dxa"/>
            <w:vAlign w:val="bottom"/>
          </w:tcPr>
          <w:p w:rsidR="002F031C" w:rsidRPr="00EE5D29" w:rsidRDefault="002F031C">
            <w:pPr>
              <w:spacing w:line="240" w:lineRule="atLeast"/>
              <w:jc w:val="right"/>
              <w:rPr>
                <w:rFonts w:ascii="Arial" w:hAnsi="Arial"/>
                <w:color w:val="0000FF"/>
                <w:lang w:val="fr-BE"/>
              </w:rPr>
            </w:pPr>
          </w:p>
        </w:tc>
      </w:tr>
      <w:tr w:rsidR="002F031C" w:rsidRPr="00EE5D29" w:rsidTr="00B323C0">
        <w:trPr>
          <w:cantSplit/>
        </w:trPr>
        <w:tc>
          <w:tcPr>
            <w:tcW w:w="207" w:type="dxa"/>
            <w:vAlign w:val="center"/>
          </w:tcPr>
          <w:p w:rsidR="002F031C" w:rsidRPr="00D96268" w:rsidRDefault="002F031C" w:rsidP="00EE5D29">
            <w:pPr>
              <w:spacing w:line="240" w:lineRule="atLeast"/>
              <w:rPr>
                <w:rFonts w:ascii="Arial" w:hAnsi="Arial"/>
                <w:i/>
                <w:color w:val="0000FF"/>
                <w:lang w:val="fr-BE"/>
              </w:rPr>
            </w:pPr>
          </w:p>
        </w:tc>
        <w:tc>
          <w:tcPr>
            <w:tcW w:w="9107" w:type="dxa"/>
            <w:gridSpan w:val="7"/>
            <w:vAlign w:val="center"/>
          </w:tcPr>
          <w:p w:rsidR="002F031C" w:rsidRPr="00EE5D29" w:rsidRDefault="00EE5D29" w:rsidP="00EE5D2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i/>
                <w:color w:val="0000FF"/>
                <w:lang w:val="fr-BE"/>
              </w:rPr>
            </w:pPr>
            <w:r w:rsidRPr="00EE5D29">
              <w:rPr>
                <w:rFonts w:ascii="Arial" w:hAnsi="Arial" w:cs="Arial"/>
                <w:i/>
                <w:color w:val="0000FF"/>
                <w:lang w:val="fr-BE" w:eastAsia="nl-BE"/>
              </w:rPr>
              <w:t xml:space="preserve">1. </w:t>
            </w:r>
            <w:proofErr w:type="spellStart"/>
            <w:r w:rsidRPr="00EE5D29">
              <w:rPr>
                <w:rFonts w:ascii="Arial" w:hAnsi="Arial" w:cs="Arial"/>
                <w:i/>
                <w:color w:val="0000FF"/>
                <w:lang w:val="nl-BE" w:eastAsia="nl-BE"/>
              </w:rPr>
              <w:t>Verres</w:t>
            </w:r>
            <w:proofErr w:type="spellEnd"/>
            <w:r w:rsidRPr="00EE5D29">
              <w:rPr>
                <w:rFonts w:ascii="Arial" w:hAnsi="Arial" w:cs="Arial"/>
                <w:i/>
                <w:color w:val="0000FF"/>
                <w:lang w:val="nl-BE" w:eastAsia="nl-BE"/>
              </w:rPr>
              <w:t xml:space="preserve"> de </w:t>
            </w:r>
            <w:proofErr w:type="spellStart"/>
            <w:r w:rsidRPr="00EE5D29">
              <w:rPr>
                <w:rFonts w:ascii="Arial" w:hAnsi="Arial" w:cs="Arial"/>
                <w:i/>
                <w:color w:val="0000FF"/>
                <w:lang w:val="nl-BE" w:eastAsia="nl-BE"/>
              </w:rPr>
              <w:t>lunettes</w:t>
            </w:r>
            <w:proofErr w:type="spellEnd"/>
            <w:r w:rsidRPr="00EE5D29">
              <w:rPr>
                <w:rFonts w:ascii="Arial" w:hAnsi="Arial" w:cs="Arial"/>
                <w:i/>
                <w:color w:val="0000FF"/>
                <w:lang w:val="nl-BE" w:eastAsia="nl-BE"/>
              </w:rPr>
              <w:t xml:space="preserve"> </w:t>
            </w:r>
            <w:proofErr w:type="spellStart"/>
            <w:r w:rsidRPr="00EE5D29">
              <w:rPr>
                <w:rFonts w:ascii="Arial" w:hAnsi="Arial" w:cs="Arial"/>
                <w:i/>
                <w:color w:val="0000FF"/>
                <w:lang w:val="nl-BE" w:eastAsia="nl-BE"/>
              </w:rPr>
              <w:t>sphériques</w:t>
            </w:r>
            <w:proofErr w:type="spellEnd"/>
          </w:p>
        </w:tc>
        <w:tc>
          <w:tcPr>
            <w:tcW w:w="248" w:type="dxa"/>
            <w:vAlign w:val="center"/>
          </w:tcPr>
          <w:p w:rsidR="002F031C" w:rsidRPr="00EE5D29" w:rsidRDefault="002F031C" w:rsidP="00EE5D29">
            <w:pPr>
              <w:spacing w:line="240" w:lineRule="atLeast"/>
              <w:rPr>
                <w:rFonts w:ascii="Arial" w:hAnsi="Arial"/>
                <w:i/>
                <w:color w:val="0000FF"/>
                <w:lang w:val="fr-BE"/>
              </w:rPr>
            </w:pPr>
          </w:p>
        </w:tc>
      </w:tr>
      <w:tr w:rsidR="002F031C" w:rsidRPr="00EE5D29"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EE5D29" w:rsidRDefault="002F031C" w:rsidP="00943428">
            <w:pPr>
              <w:spacing w:line="240" w:lineRule="atLeast"/>
              <w:jc w:val="both"/>
              <w:rPr>
                <w:rFonts w:ascii="Arial" w:hAnsi="Arial"/>
                <w:color w:val="0000FF"/>
                <w:lang w:val="fr-BE"/>
              </w:rPr>
            </w:pPr>
          </w:p>
        </w:tc>
        <w:tc>
          <w:tcPr>
            <w:tcW w:w="248" w:type="dxa"/>
            <w:vAlign w:val="bottom"/>
          </w:tcPr>
          <w:p w:rsidR="002F031C" w:rsidRPr="00EE5D29" w:rsidRDefault="002F031C">
            <w:pPr>
              <w:spacing w:line="240" w:lineRule="atLeast"/>
              <w:jc w:val="right"/>
              <w:rPr>
                <w:rFonts w:ascii="Arial" w:hAnsi="Arial"/>
                <w:color w:val="0000FF"/>
                <w:lang w:val="fr-BE"/>
              </w:rPr>
            </w:pPr>
          </w:p>
        </w:tc>
      </w:tr>
      <w:tr w:rsidR="002F031C" w:rsidRPr="00EE5D29" w:rsidTr="00B323C0">
        <w:trPr>
          <w:cantSplit/>
        </w:trPr>
        <w:tc>
          <w:tcPr>
            <w:tcW w:w="207" w:type="dxa"/>
          </w:tcPr>
          <w:p w:rsidR="002F031C" w:rsidRPr="00D96268" w:rsidRDefault="002F031C" w:rsidP="00577E5A">
            <w:pPr>
              <w:spacing w:line="240" w:lineRule="atLeast"/>
              <w:jc w:val="both"/>
              <w:rPr>
                <w:rFonts w:ascii="Arial" w:hAnsi="Arial"/>
                <w:color w:val="0000FF"/>
                <w:spacing w:val="-3"/>
                <w:lang w:val="nl-BE"/>
              </w:rPr>
            </w:pPr>
          </w:p>
        </w:tc>
        <w:tc>
          <w:tcPr>
            <w:tcW w:w="992" w:type="dxa"/>
            <w:gridSpan w:val="2"/>
          </w:tcPr>
          <w:p w:rsidR="002F031C" w:rsidRPr="00EE5D29" w:rsidRDefault="002F031C" w:rsidP="00577E5A">
            <w:pPr>
              <w:spacing w:line="240" w:lineRule="atLeast"/>
              <w:rPr>
                <w:rFonts w:ascii="Arial" w:hAnsi="Arial" w:cs="Arial"/>
                <w:color w:val="0000FF"/>
                <w:lang w:val="nl-NL"/>
              </w:rPr>
            </w:pPr>
            <w:r w:rsidRPr="00EE5D29">
              <w:rPr>
                <w:rFonts w:ascii="Arial" w:eastAsia="ヒラギノ角ゴ Pro W3" w:hAnsi="Arial" w:cs="Arial"/>
                <w:color w:val="0000FF"/>
                <w:lang w:val="fr-BE"/>
              </w:rPr>
              <w:t>742070</w:t>
            </w:r>
          </w:p>
        </w:tc>
        <w:tc>
          <w:tcPr>
            <w:tcW w:w="6865" w:type="dxa"/>
            <w:gridSpan w:val="3"/>
          </w:tcPr>
          <w:p w:rsidR="002F031C" w:rsidRPr="00EE5D29" w:rsidRDefault="00EE5D29" w:rsidP="00577E5A">
            <w:pPr>
              <w:spacing w:line="240" w:lineRule="atLeast"/>
              <w:jc w:val="both"/>
              <w:rPr>
                <w:rFonts w:ascii="Arial" w:hAnsi="Arial" w:cs="Arial"/>
                <w:color w:val="0000FF"/>
                <w:lang w:val="nl-NL"/>
              </w:rPr>
            </w:pPr>
            <w:r w:rsidRPr="00EE5D29">
              <w:rPr>
                <w:rFonts w:ascii="Arial" w:hAnsi="Arial" w:cs="Arial"/>
                <w:color w:val="0000FF"/>
                <w:lang w:val="nl-BE" w:eastAsia="nl-BE"/>
              </w:rPr>
              <w:t xml:space="preserve">4,25 à 8,00 </w:t>
            </w:r>
            <w:proofErr w:type="spellStart"/>
            <w:r w:rsidRPr="00EE5D29">
              <w:rPr>
                <w:rFonts w:ascii="Arial" w:hAnsi="Arial" w:cs="Arial"/>
                <w:color w:val="0000FF"/>
                <w:lang w:val="nl-BE" w:eastAsia="nl-BE"/>
              </w:rPr>
              <w:t>inclus</w:t>
            </w:r>
            <w:proofErr w:type="spellEnd"/>
          </w:p>
        </w:tc>
        <w:tc>
          <w:tcPr>
            <w:tcW w:w="364" w:type="dxa"/>
            <w:vAlign w:val="bottom"/>
          </w:tcPr>
          <w:p w:rsidR="002F031C" w:rsidRPr="00EE5D29" w:rsidRDefault="002F031C" w:rsidP="00577E5A">
            <w:pPr>
              <w:spacing w:line="240" w:lineRule="atLeast"/>
              <w:jc w:val="right"/>
              <w:rPr>
                <w:rFonts w:ascii="Arial" w:hAnsi="Arial" w:cs="Arial"/>
                <w:color w:val="0000FF"/>
                <w:lang w:val="nl-NL"/>
              </w:rPr>
            </w:pPr>
            <w:r w:rsidRPr="00EE5D29">
              <w:rPr>
                <w:rFonts w:ascii="Arial" w:hAnsi="Arial" w:cs="Arial"/>
                <w:color w:val="0000FF"/>
                <w:lang w:val="nl-NL"/>
              </w:rPr>
              <w:t>Z</w:t>
            </w:r>
          </w:p>
        </w:tc>
        <w:tc>
          <w:tcPr>
            <w:tcW w:w="886" w:type="dxa"/>
            <w:vAlign w:val="bottom"/>
          </w:tcPr>
          <w:p w:rsidR="002F031C" w:rsidRPr="00EE5D29" w:rsidRDefault="002F031C" w:rsidP="00577E5A">
            <w:pPr>
              <w:spacing w:line="240" w:lineRule="atLeast"/>
              <w:jc w:val="right"/>
              <w:rPr>
                <w:rFonts w:ascii="Arial" w:hAnsi="Arial" w:cs="Arial"/>
                <w:color w:val="0000FF"/>
                <w:lang w:val="nl-NL"/>
              </w:rPr>
            </w:pPr>
            <w:r w:rsidRPr="00EE5D29">
              <w:rPr>
                <w:rFonts w:ascii="Arial" w:eastAsia="ヒラギノ角ゴ Pro W3" w:hAnsi="Arial" w:cs="Arial"/>
                <w:color w:val="0000FF"/>
                <w:lang w:val="fr-BE"/>
              </w:rPr>
              <w:t>90</w:t>
            </w:r>
          </w:p>
        </w:tc>
        <w:tc>
          <w:tcPr>
            <w:tcW w:w="248" w:type="dxa"/>
            <w:vAlign w:val="bottom"/>
          </w:tcPr>
          <w:p w:rsidR="002F031C" w:rsidRPr="00EE5D29" w:rsidRDefault="002F031C" w:rsidP="00577E5A">
            <w:pPr>
              <w:spacing w:line="240" w:lineRule="atLeast"/>
              <w:jc w:val="right"/>
              <w:rPr>
                <w:rFonts w:ascii="Arial" w:hAnsi="Arial"/>
                <w:color w:val="0000FF"/>
                <w:lang w:val="nl-BE"/>
              </w:rPr>
            </w:pPr>
          </w:p>
        </w:tc>
      </w:tr>
      <w:tr w:rsidR="002F031C" w:rsidRPr="00EE5D29"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EE5D29" w:rsidRDefault="002F031C" w:rsidP="00943428">
            <w:pPr>
              <w:spacing w:line="240" w:lineRule="atLeast"/>
              <w:jc w:val="both"/>
              <w:rPr>
                <w:rFonts w:ascii="Arial" w:hAnsi="Arial"/>
                <w:color w:val="0000FF"/>
                <w:lang w:val="fr-BE"/>
              </w:rPr>
            </w:pPr>
          </w:p>
        </w:tc>
        <w:tc>
          <w:tcPr>
            <w:tcW w:w="248" w:type="dxa"/>
            <w:vAlign w:val="bottom"/>
          </w:tcPr>
          <w:p w:rsidR="002F031C" w:rsidRPr="00EE5D29" w:rsidRDefault="002F031C">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i/>
                <w:color w:val="0000FF"/>
                <w:lang w:val="fr-BE"/>
              </w:rPr>
            </w:pPr>
          </w:p>
        </w:tc>
        <w:tc>
          <w:tcPr>
            <w:tcW w:w="9107" w:type="dxa"/>
            <w:gridSpan w:val="7"/>
          </w:tcPr>
          <w:p w:rsidR="002F031C" w:rsidRPr="00EE5D29" w:rsidRDefault="00EE5D29">
            <w:pPr>
              <w:spacing w:line="240" w:lineRule="atLeast"/>
              <w:jc w:val="both"/>
              <w:rPr>
                <w:rFonts w:ascii="Arial" w:hAnsi="Arial"/>
                <w:i/>
                <w:color w:val="0000FF"/>
                <w:lang w:val="fr-BE"/>
              </w:rPr>
            </w:pPr>
            <w:r w:rsidRPr="00EE5D29">
              <w:rPr>
                <w:rFonts w:ascii="Arial" w:hAnsi="Arial" w:cs="Arial"/>
                <w:i/>
                <w:color w:val="0000FF"/>
                <w:lang w:val="fr-BE" w:eastAsia="nl-BE"/>
              </w:rPr>
              <w:t>2. Verres de lunettes toriques, cylindre de 0,25 à 4,00 inclus :</w:t>
            </w:r>
          </w:p>
        </w:tc>
        <w:tc>
          <w:tcPr>
            <w:tcW w:w="248" w:type="dxa"/>
            <w:vAlign w:val="bottom"/>
          </w:tcPr>
          <w:p w:rsidR="002F031C" w:rsidRPr="00EE5D29" w:rsidRDefault="002F031C">
            <w:pPr>
              <w:spacing w:line="240" w:lineRule="atLeast"/>
              <w:jc w:val="right"/>
              <w:rPr>
                <w:rFonts w:ascii="Arial" w:hAnsi="Arial"/>
                <w:i/>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EE5D29" w:rsidRDefault="002F031C" w:rsidP="00943428">
            <w:pPr>
              <w:spacing w:line="240" w:lineRule="atLeast"/>
              <w:jc w:val="both"/>
              <w:rPr>
                <w:rFonts w:ascii="Arial" w:hAnsi="Arial"/>
                <w:color w:val="0000FF"/>
                <w:lang w:val="fr-BE"/>
              </w:rPr>
            </w:pPr>
          </w:p>
        </w:tc>
        <w:tc>
          <w:tcPr>
            <w:tcW w:w="248" w:type="dxa"/>
            <w:vAlign w:val="bottom"/>
          </w:tcPr>
          <w:p w:rsidR="002F031C" w:rsidRPr="00EE5D29" w:rsidRDefault="002F031C">
            <w:pPr>
              <w:spacing w:line="240" w:lineRule="atLeast"/>
              <w:jc w:val="right"/>
              <w:rPr>
                <w:rFonts w:ascii="Arial" w:hAnsi="Arial"/>
                <w:color w:val="0000FF"/>
                <w:lang w:val="fr-BE"/>
              </w:rPr>
            </w:pPr>
          </w:p>
        </w:tc>
      </w:tr>
      <w:tr w:rsidR="002F031C" w:rsidRPr="00EE5D29" w:rsidTr="00B323C0">
        <w:trPr>
          <w:cantSplit/>
        </w:trPr>
        <w:tc>
          <w:tcPr>
            <w:tcW w:w="207" w:type="dxa"/>
          </w:tcPr>
          <w:p w:rsidR="002F031C" w:rsidRPr="00D96268" w:rsidRDefault="002F031C" w:rsidP="00577E5A">
            <w:pPr>
              <w:spacing w:line="240" w:lineRule="atLeast"/>
              <w:jc w:val="both"/>
              <w:rPr>
                <w:rFonts w:ascii="Arial" w:hAnsi="Arial"/>
                <w:color w:val="0000FF"/>
                <w:spacing w:val="-3"/>
                <w:lang w:val="fr-BE"/>
              </w:rPr>
            </w:pPr>
          </w:p>
        </w:tc>
        <w:tc>
          <w:tcPr>
            <w:tcW w:w="992" w:type="dxa"/>
            <w:gridSpan w:val="2"/>
          </w:tcPr>
          <w:p w:rsidR="002F031C" w:rsidRPr="00EE5D29" w:rsidRDefault="002F031C" w:rsidP="00577E5A">
            <w:pPr>
              <w:spacing w:line="240" w:lineRule="atLeast"/>
              <w:rPr>
                <w:rFonts w:ascii="Arial" w:hAnsi="Arial" w:cs="Arial"/>
                <w:color w:val="0000FF"/>
                <w:lang w:val="nl-NL"/>
              </w:rPr>
            </w:pPr>
            <w:r w:rsidRPr="00EE5D29">
              <w:rPr>
                <w:rFonts w:ascii="Arial" w:eastAsia="ヒラギノ角ゴ Pro W3" w:hAnsi="Arial" w:cs="Arial"/>
                <w:color w:val="0000FF"/>
                <w:lang w:val="fr-BE"/>
              </w:rPr>
              <w:t>742092</w:t>
            </w:r>
          </w:p>
        </w:tc>
        <w:tc>
          <w:tcPr>
            <w:tcW w:w="6865" w:type="dxa"/>
            <w:gridSpan w:val="3"/>
          </w:tcPr>
          <w:p w:rsidR="002F031C" w:rsidRPr="00EE5D29" w:rsidRDefault="00EE5D29" w:rsidP="00577E5A">
            <w:pPr>
              <w:spacing w:line="240" w:lineRule="atLeast"/>
              <w:jc w:val="both"/>
              <w:rPr>
                <w:rFonts w:ascii="Arial" w:hAnsi="Arial" w:cs="Arial"/>
                <w:color w:val="0000FF"/>
                <w:lang w:val="nl-NL"/>
              </w:rPr>
            </w:pPr>
            <w:r w:rsidRPr="00EE5D29">
              <w:rPr>
                <w:rFonts w:ascii="Arial" w:hAnsi="Arial" w:cs="Arial"/>
                <w:color w:val="0000FF"/>
                <w:lang w:val="nl-BE" w:eastAsia="nl-BE"/>
              </w:rPr>
              <w:t xml:space="preserve">4,25 à 8,00 </w:t>
            </w:r>
            <w:proofErr w:type="spellStart"/>
            <w:r w:rsidRPr="00EE5D29">
              <w:rPr>
                <w:rFonts w:ascii="Arial" w:hAnsi="Arial" w:cs="Arial"/>
                <w:color w:val="0000FF"/>
                <w:lang w:val="nl-BE" w:eastAsia="nl-BE"/>
              </w:rPr>
              <w:t>inclus</w:t>
            </w:r>
            <w:proofErr w:type="spellEnd"/>
          </w:p>
        </w:tc>
        <w:tc>
          <w:tcPr>
            <w:tcW w:w="364" w:type="dxa"/>
            <w:vAlign w:val="bottom"/>
          </w:tcPr>
          <w:p w:rsidR="002F031C" w:rsidRPr="00EE5D29" w:rsidRDefault="002F031C" w:rsidP="00577E5A">
            <w:pPr>
              <w:spacing w:line="240" w:lineRule="atLeast"/>
              <w:jc w:val="right"/>
              <w:rPr>
                <w:rFonts w:ascii="Arial" w:hAnsi="Arial" w:cs="Arial"/>
                <w:color w:val="0000FF"/>
                <w:lang w:val="nl-NL"/>
              </w:rPr>
            </w:pPr>
            <w:r w:rsidRPr="00EE5D29">
              <w:rPr>
                <w:rFonts w:ascii="Arial" w:hAnsi="Arial" w:cs="Arial"/>
                <w:color w:val="0000FF"/>
                <w:lang w:val="nl-NL"/>
              </w:rPr>
              <w:t>Z</w:t>
            </w:r>
          </w:p>
        </w:tc>
        <w:tc>
          <w:tcPr>
            <w:tcW w:w="886" w:type="dxa"/>
            <w:vAlign w:val="bottom"/>
          </w:tcPr>
          <w:p w:rsidR="002F031C" w:rsidRPr="00EE5D29" w:rsidRDefault="002F031C" w:rsidP="00577E5A">
            <w:pPr>
              <w:spacing w:line="240" w:lineRule="atLeast"/>
              <w:jc w:val="right"/>
              <w:rPr>
                <w:rFonts w:ascii="Arial" w:hAnsi="Arial" w:cs="Arial"/>
                <w:color w:val="0000FF"/>
                <w:lang w:val="nl-NL"/>
              </w:rPr>
            </w:pPr>
            <w:r w:rsidRPr="00EE5D29">
              <w:rPr>
                <w:rFonts w:ascii="Arial" w:eastAsia="ヒラギノ角ゴ Pro W3" w:hAnsi="Arial" w:cs="Arial"/>
                <w:color w:val="0000FF"/>
                <w:lang w:val="fr-BE"/>
              </w:rPr>
              <w:t>111</w:t>
            </w:r>
          </w:p>
        </w:tc>
        <w:tc>
          <w:tcPr>
            <w:tcW w:w="248" w:type="dxa"/>
            <w:vAlign w:val="bottom"/>
          </w:tcPr>
          <w:p w:rsidR="002F031C" w:rsidRPr="00EE5D29" w:rsidRDefault="002F031C" w:rsidP="00577E5A">
            <w:pPr>
              <w:spacing w:line="240" w:lineRule="atLeast"/>
              <w:jc w:val="right"/>
              <w:rPr>
                <w:rFonts w:ascii="Arial" w:hAnsi="Arial"/>
                <w:color w:val="0000FF"/>
                <w:lang w:val="nl-BE"/>
              </w:rPr>
            </w:pPr>
          </w:p>
        </w:tc>
      </w:tr>
      <w:tr w:rsidR="002F031C" w:rsidRPr="00EE5D29"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EE5D29" w:rsidRDefault="002F031C">
            <w:pPr>
              <w:spacing w:line="240" w:lineRule="atLeast"/>
              <w:jc w:val="both"/>
              <w:rPr>
                <w:rFonts w:ascii="Arial" w:hAnsi="Arial"/>
                <w:color w:val="0000FF"/>
                <w:lang w:val="fr-BE"/>
              </w:rPr>
            </w:pPr>
          </w:p>
        </w:tc>
        <w:tc>
          <w:tcPr>
            <w:tcW w:w="248" w:type="dxa"/>
            <w:vAlign w:val="bottom"/>
          </w:tcPr>
          <w:p w:rsidR="002F031C" w:rsidRPr="00EE5D29" w:rsidRDefault="002F031C">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i/>
                <w:color w:val="0000FF"/>
                <w:lang w:val="fr-BE"/>
              </w:rPr>
            </w:pPr>
          </w:p>
        </w:tc>
        <w:tc>
          <w:tcPr>
            <w:tcW w:w="9107" w:type="dxa"/>
            <w:gridSpan w:val="7"/>
          </w:tcPr>
          <w:p w:rsidR="002F031C" w:rsidRPr="00EE5D29" w:rsidRDefault="00EE5D29">
            <w:pPr>
              <w:spacing w:line="240" w:lineRule="atLeast"/>
              <w:jc w:val="both"/>
              <w:rPr>
                <w:rFonts w:ascii="Arial" w:hAnsi="Arial"/>
                <w:i/>
                <w:color w:val="0000FF"/>
                <w:lang w:val="fr-BE"/>
              </w:rPr>
            </w:pPr>
            <w:r w:rsidRPr="00EE5D29">
              <w:rPr>
                <w:rFonts w:ascii="Arial" w:hAnsi="Arial" w:cs="Arial"/>
                <w:i/>
                <w:color w:val="0000FF"/>
                <w:lang w:val="fr-BE" w:eastAsia="nl-BE"/>
              </w:rPr>
              <w:t>3. Verres de lunettes toriques, cylindre de 4,25 à 6,00 inclus :</w:t>
            </w:r>
          </w:p>
        </w:tc>
        <w:tc>
          <w:tcPr>
            <w:tcW w:w="248" w:type="dxa"/>
            <w:vAlign w:val="bottom"/>
          </w:tcPr>
          <w:p w:rsidR="002F031C" w:rsidRPr="00EE5D29" w:rsidRDefault="002F031C">
            <w:pPr>
              <w:spacing w:line="240" w:lineRule="atLeast"/>
              <w:jc w:val="right"/>
              <w:rPr>
                <w:rFonts w:ascii="Arial" w:hAnsi="Arial"/>
                <w:i/>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EE5D29" w:rsidRDefault="002F031C" w:rsidP="00943428">
            <w:pPr>
              <w:spacing w:line="240" w:lineRule="atLeast"/>
              <w:jc w:val="both"/>
              <w:rPr>
                <w:rFonts w:ascii="Arial" w:hAnsi="Arial"/>
                <w:color w:val="0000FF"/>
                <w:lang w:val="fr-BE"/>
              </w:rPr>
            </w:pPr>
          </w:p>
        </w:tc>
        <w:tc>
          <w:tcPr>
            <w:tcW w:w="248" w:type="dxa"/>
            <w:vAlign w:val="bottom"/>
          </w:tcPr>
          <w:p w:rsidR="002F031C" w:rsidRPr="00EE5D29" w:rsidRDefault="002F031C">
            <w:pPr>
              <w:spacing w:line="240" w:lineRule="atLeast"/>
              <w:jc w:val="right"/>
              <w:rPr>
                <w:rFonts w:ascii="Arial" w:hAnsi="Arial"/>
                <w:color w:val="0000FF"/>
                <w:lang w:val="fr-BE"/>
              </w:rPr>
            </w:pPr>
          </w:p>
        </w:tc>
      </w:tr>
      <w:tr w:rsidR="002F031C" w:rsidRPr="00EE5D29" w:rsidTr="00B323C0">
        <w:trPr>
          <w:cantSplit/>
        </w:trPr>
        <w:tc>
          <w:tcPr>
            <w:tcW w:w="207" w:type="dxa"/>
          </w:tcPr>
          <w:p w:rsidR="002F031C" w:rsidRPr="00D96268" w:rsidRDefault="002F031C" w:rsidP="00577E5A">
            <w:pPr>
              <w:spacing w:line="240" w:lineRule="atLeast"/>
              <w:jc w:val="both"/>
              <w:rPr>
                <w:rFonts w:ascii="Arial" w:hAnsi="Arial"/>
                <w:color w:val="0000FF"/>
                <w:spacing w:val="-3"/>
                <w:lang w:val="fr-BE"/>
              </w:rPr>
            </w:pPr>
          </w:p>
        </w:tc>
        <w:tc>
          <w:tcPr>
            <w:tcW w:w="992" w:type="dxa"/>
            <w:gridSpan w:val="2"/>
          </w:tcPr>
          <w:p w:rsidR="002F031C" w:rsidRPr="00EE5D29" w:rsidRDefault="002F031C" w:rsidP="00577E5A">
            <w:pPr>
              <w:spacing w:line="240" w:lineRule="atLeast"/>
              <w:rPr>
                <w:rFonts w:ascii="Arial" w:hAnsi="Arial" w:cs="Arial"/>
                <w:color w:val="0000FF"/>
                <w:lang w:val="nl-NL"/>
              </w:rPr>
            </w:pPr>
            <w:r w:rsidRPr="00EE5D29">
              <w:rPr>
                <w:rFonts w:ascii="Arial" w:eastAsia="ヒラギノ角ゴ Pro W3" w:hAnsi="Arial" w:cs="Arial"/>
                <w:color w:val="0000FF"/>
                <w:lang w:val="fr-BE"/>
              </w:rPr>
              <w:t>742114</w:t>
            </w:r>
          </w:p>
        </w:tc>
        <w:tc>
          <w:tcPr>
            <w:tcW w:w="6865" w:type="dxa"/>
            <w:gridSpan w:val="3"/>
          </w:tcPr>
          <w:p w:rsidR="002F031C" w:rsidRPr="00EE5D29" w:rsidRDefault="00EE5D29" w:rsidP="00577E5A">
            <w:pPr>
              <w:spacing w:line="240" w:lineRule="atLeast"/>
              <w:jc w:val="both"/>
              <w:rPr>
                <w:rFonts w:ascii="Arial" w:hAnsi="Arial" w:cs="Arial"/>
                <w:color w:val="0000FF"/>
                <w:lang w:val="nl-NL"/>
              </w:rPr>
            </w:pPr>
            <w:r w:rsidRPr="00EE5D29">
              <w:rPr>
                <w:rFonts w:ascii="Arial" w:hAnsi="Arial" w:cs="Arial"/>
                <w:color w:val="0000FF"/>
                <w:lang w:val="nl-BE" w:eastAsia="nl-BE"/>
              </w:rPr>
              <w:t xml:space="preserve">4,25 à 8,00 </w:t>
            </w:r>
            <w:proofErr w:type="spellStart"/>
            <w:r w:rsidRPr="00EE5D29">
              <w:rPr>
                <w:rFonts w:ascii="Arial" w:hAnsi="Arial" w:cs="Arial"/>
                <w:color w:val="0000FF"/>
                <w:lang w:val="nl-BE" w:eastAsia="nl-BE"/>
              </w:rPr>
              <w:t>inclus</w:t>
            </w:r>
            <w:proofErr w:type="spellEnd"/>
          </w:p>
        </w:tc>
        <w:tc>
          <w:tcPr>
            <w:tcW w:w="364" w:type="dxa"/>
            <w:vAlign w:val="bottom"/>
          </w:tcPr>
          <w:p w:rsidR="002F031C" w:rsidRPr="00EE5D29" w:rsidRDefault="002F031C" w:rsidP="00577E5A">
            <w:pPr>
              <w:spacing w:line="240" w:lineRule="atLeast"/>
              <w:jc w:val="right"/>
              <w:rPr>
                <w:rFonts w:ascii="Arial" w:hAnsi="Arial" w:cs="Arial"/>
                <w:color w:val="0000FF"/>
                <w:lang w:val="nl-NL"/>
              </w:rPr>
            </w:pPr>
            <w:r w:rsidRPr="00EE5D29">
              <w:rPr>
                <w:rFonts w:ascii="Arial" w:hAnsi="Arial" w:cs="Arial"/>
                <w:color w:val="0000FF"/>
                <w:lang w:val="nl-NL"/>
              </w:rPr>
              <w:t>Z</w:t>
            </w:r>
          </w:p>
        </w:tc>
        <w:tc>
          <w:tcPr>
            <w:tcW w:w="886" w:type="dxa"/>
            <w:vAlign w:val="bottom"/>
          </w:tcPr>
          <w:p w:rsidR="002F031C" w:rsidRPr="00EE5D29" w:rsidRDefault="002F031C" w:rsidP="00577E5A">
            <w:pPr>
              <w:spacing w:line="240" w:lineRule="atLeast"/>
              <w:jc w:val="right"/>
              <w:rPr>
                <w:rFonts w:ascii="Arial" w:hAnsi="Arial" w:cs="Arial"/>
                <w:color w:val="0000FF"/>
                <w:lang w:val="nl-NL"/>
              </w:rPr>
            </w:pPr>
            <w:r w:rsidRPr="00EE5D29">
              <w:rPr>
                <w:rFonts w:ascii="Arial" w:eastAsia="ヒラギノ角ゴ Pro W3" w:hAnsi="Arial" w:cs="Arial"/>
                <w:color w:val="0000FF"/>
                <w:lang w:val="fr-BE"/>
              </w:rPr>
              <w:t>133</w:t>
            </w:r>
          </w:p>
        </w:tc>
        <w:tc>
          <w:tcPr>
            <w:tcW w:w="248" w:type="dxa"/>
            <w:vAlign w:val="bottom"/>
          </w:tcPr>
          <w:p w:rsidR="002F031C" w:rsidRPr="00EE5D29" w:rsidRDefault="002F031C" w:rsidP="00577E5A">
            <w:pPr>
              <w:spacing w:line="240" w:lineRule="atLeast"/>
              <w:jc w:val="right"/>
              <w:rPr>
                <w:rFonts w:ascii="Arial" w:hAnsi="Arial"/>
                <w:color w:val="0000FF"/>
                <w:lang w:val="nl-BE"/>
              </w:rPr>
            </w:pPr>
          </w:p>
        </w:tc>
      </w:tr>
      <w:tr w:rsidR="002F031C" w:rsidRPr="00EE5D29"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EE5D29" w:rsidRDefault="002F031C" w:rsidP="00943428">
            <w:pPr>
              <w:spacing w:line="240" w:lineRule="atLeast"/>
              <w:jc w:val="both"/>
              <w:rPr>
                <w:rFonts w:ascii="Arial" w:hAnsi="Arial"/>
                <w:color w:val="0000FF"/>
                <w:lang w:val="fr-BE"/>
              </w:rPr>
            </w:pPr>
          </w:p>
        </w:tc>
        <w:tc>
          <w:tcPr>
            <w:tcW w:w="248" w:type="dxa"/>
            <w:vAlign w:val="bottom"/>
          </w:tcPr>
          <w:p w:rsidR="002F031C" w:rsidRPr="00EE5D29" w:rsidRDefault="002F031C">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EE5D29" w:rsidRDefault="00EE5D29" w:rsidP="00F40C7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r w:rsidRPr="00EE5D29">
              <w:rPr>
                <w:rFonts w:ascii="Arial" w:hAnsi="Arial" w:cs="Arial"/>
                <w:color w:val="0000FF"/>
                <w:lang w:val="fr-BE" w:eastAsia="nl-BE"/>
              </w:rPr>
              <w:t>Sous-groupe 2 : Verres de lunettes bifocaux organiques à haut indice de réfraction et antireflet</w:t>
            </w:r>
          </w:p>
        </w:tc>
        <w:tc>
          <w:tcPr>
            <w:tcW w:w="248" w:type="dxa"/>
            <w:vAlign w:val="bottom"/>
          </w:tcPr>
          <w:p w:rsidR="002F031C" w:rsidRPr="00EE5D29" w:rsidRDefault="002F031C">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EE5D29" w:rsidRDefault="002F031C" w:rsidP="0067021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48" w:type="dxa"/>
            <w:vAlign w:val="bottom"/>
          </w:tcPr>
          <w:p w:rsidR="002F031C" w:rsidRPr="00EE5D29" w:rsidRDefault="002F031C">
            <w:pPr>
              <w:spacing w:line="240" w:lineRule="atLeast"/>
              <w:jc w:val="right"/>
              <w:rPr>
                <w:rFonts w:ascii="Arial" w:hAnsi="Arial"/>
                <w:color w:val="0000FF"/>
                <w:lang w:val="fr-BE"/>
              </w:rPr>
            </w:pPr>
          </w:p>
        </w:tc>
      </w:tr>
      <w:tr w:rsidR="002F031C" w:rsidRPr="00EE5D29" w:rsidTr="00B323C0">
        <w:trPr>
          <w:cantSplit/>
        </w:trPr>
        <w:tc>
          <w:tcPr>
            <w:tcW w:w="207" w:type="dxa"/>
          </w:tcPr>
          <w:p w:rsidR="002F031C" w:rsidRPr="00D96268" w:rsidRDefault="002F031C">
            <w:pPr>
              <w:spacing w:line="240" w:lineRule="atLeast"/>
              <w:rPr>
                <w:rFonts w:ascii="Arial" w:hAnsi="Arial"/>
                <w:i/>
                <w:color w:val="0000FF"/>
                <w:lang w:val="fr-BE"/>
              </w:rPr>
            </w:pPr>
          </w:p>
        </w:tc>
        <w:tc>
          <w:tcPr>
            <w:tcW w:w="9107" w:type="dxa"/>
            <w:gridSpan w:val="7"/>
            <w:vAlign w:val="center"/>
          </w:tcPr>
          <w:p w:rsidR="002F031C" w:rsidRPr="00EE5D29" w:rsidRDefault="00EE5D29" w:rsidP="00EE5D2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i/>
                <w:color w:val="0000FF"/>
                <w:lang w:val="fr-BE"/>
              </w:rPr>
            </w:pPr>
            <w:r w:rsidRPr="00EE5D29">
              <w:rPr>
                <w:rFonts w:ascii="Arial" w:hAnsi="Arial" w:cs="Arial"/>
                <w:i/>
                <w:color w:val="0000FF"/>
                <w:lang w:val="fr-BE" w:eastAsia="nl-BE"/>
              </w:rPr>
              <w:t xml:space="preserve">1. </w:t>
            </w:r>
            <w:proofErr w:type="spellStart"/>
            <w:r w:rsidRPr="00EE5D29">
              <w:rPr>
                <w:rFonts w:ascii="Arial" w:hAnsi="Arial" w:cs="Arial"/>
                <w:i/>
                <w:color w:val="0000FF"/>
                <w:lang w:val="nl-BE" w:eastAsia="nl-BE"/>
              </w:rPr>
              <w:t>Verres</w:t>
            </w:r>
            <w:proofErr w:type="spellEnd"/>
            <w:r w:rsidRPr="00EE5D29">
              <w:rPr>
                <w:rFonts w:ascii="Arial" w:hAnsi="Arial" w:cs="Arial"/>
                <w:i/>
                <w:color w:val="0000FF"/>
                <w:lang w:val="nl-BE" w:eastAsia="nl-BE"/>
              </w:rPr>
              <w:t xml:space="preserve"> de </w:t>
            </w:r>
            <w:proofErr w:type="spellStart"/>
            <w:r w:rsidRPr="00EE5D29">
              <w:rPr>
                <w:rFonts w:ascii="Arial" w:hAnsi="Arial" w:cs="Arial"/>
                <w:i/>
                <w:color w:val="0000FF"/>
                <w:lang w:val="nl-BE" w:eastAsia="nl-BE"/>
              </w:rPr>
              <w:t>lunettes</w:t>
            </w:r>
            <w:proofErr w:type="spellEnd"/>
            <w:r w:rsidRPr="00EE5D29">
              <w:rPr>
                <w:rFonts w:ascii="Arial" w:hAnsi="Arial" w:cs="Arial"/>
                <w:i/>
                <w:color w:val="0000FF"/>
                <w:lang w:val="nl-BE" w:eastAsia="nl-BE"/>
              </w:rPr>
              <w:t xml:space="preserve"> </w:t>
            </w:r>
            <w:proofErr w:type="spellStart"/>
            <w:r w:rsidRPr="00EE5D29">
              <w:rPr>
                <w:rFonts w:ascii="Arial" w:hAnsi="Arial" w:cs="Arial"/>
                <w:i/>
                <w:color w:val="0000FF"/>
                <w:lang w:val="nl-BE" w:eastAsia="nl-BE"/>
              </w:rPr>
              <w:t>sphériques</w:t>
            </w:r>
            <w:proofErr w:type="spellEnd"/>
          </w:p>
        </w:tc>
        <w:tc>
          <w:tcPr>
            <w:tcW w:w="248" w:type="dxa"/>
            <w:vAlign w:val="bottom"/>
          </w:tcPr>
          <w:p w:rsidR="002F031C" w:rsidRPr="00EE5D29" w:rsidRDefault="002F031C">
            <w:pPr>
              <w:spacing w:line="240" w:lineRule="atLeast"/>
              <w:jc w:val="right"/>
              <w:rPr>
                <w:rFonts w:ascii="Arial" w:hAnsi="Arial"/>
                <w:i/>
                <w:color w:val="0000FF"/>
                <w:lang w:val="fr-BE"/>
              </w:rPr>
            </w:pPr>
          </w:p>
        </w:tc>
      </w:tr>
      <w:tr w:rsidR="002F031C" w:rsidRPr="00EE5D29"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EE5D29" w:rsidRDefault="002F031C" w:rsidP="00943428">
            <w:pPr>
              <w:spacing w:line="240" w:lineRule="atLeast"/>
              <w:jc w:val="both"/>
              <w:rPr>
                <w:rFonts w:ascii="Arial" w:hAnsi="Arial"/>
                <w:color w:val="0000FF"/>
                <w:lang w:val="fr-BE"/>
              </w:rPr>
            </w:pPr>
          </w:p>
        </w:tc>
        <w:tc>
          <w:tcPr>
            <w:tcW w:w="248" w:type="dxa"/>
            <w:vAlign w:val="bottom"/>
          </w:tcPr>
          <w:p w:rsidR="002F031C" w:rsidRPr="00EE5D29" w:rsidRDefault="002F031C">
            <w:pPr>
              <w:spacing w:line="240" w:lineRule="atLeast"/>
              <w:jc w:val="right"/>
              <w:rPr>
                <w:rFonts w:ascii="Arial" w:hAnsi="Arial"/>
                <w:color w:val="0000FF"/>
                <w:lang w:val="fr-BE"/>
              </w:rPr>
            </w:pPr>
          </w:p>
        </w:tc>
      </w:tr>
      <w:tr w:rsidR="002F031C" w:rsidRPr="00EE5D29" w:rsidTr="00B323C0">
        <w:trPr>
          <w:cantSplit/>
        </w:trPr>
        <w:tc>
          <w:tcPr>
            <w:tcW w:w="207" w:type="dxa"/>
          </w:tcPr>
          <w:p w:rsidR="002F031C" w:rsidRPr="00D96268" w:rsidRDefault="002F031C" w:rsidP="00577E5A">
            <w:pPr>
              <w:spacing w:line="240" w:lineRule="atLeast"/>
              <w:jc w:val="both"/>
              <w:rPr>
                <w:rFonts w:ascii="Arial" w:hAnsi="Arial"/>
                <w:color w:val="0000FF"/>
                <w:spacing w:val="-3"/>
                <w:lang w:val="nl-BE"/>
              </w:rPr>
            </w:pPr>
          </w:p>
        </w:tc>
        <w:tc>
          <w:tcPr>
            <w:tcW w:w="992" w:type="dxa"/>
            <w:gridSpan w:val="2"/>
          </w:tcPr>
          <w:p w:rsidR="002F031C" w:rsidRPr="00EE5D29" w:rsidRDefault="002F031C" w:rsidP="00577E5A">
            <w:pPr>
              <w:spacing w:line="240" w:lineRule="atLeast"/>
              <w:rPr>
                <w:rFonts w:ascii="Arial" w:hAnsi="Arial" w:cs="Arial"/>
                <w:color w:val="0000FF"/>
                <w:lang w:val="nl-NL"/>
              </w:rPr>
            </w:pPr>
            <w:r w:rsidRPr="00EE5D29">
              <w:rPr>
                <w:rFonts w:ascii="Arial" w:eastAsia="ヒラギノ角ゴ Pro W3" w:hAnsi="Arial" w:cs="Arial"/>
                <w:color w:val="0000FF"/>
                <w:lang w:val="fr-BE"/>
              </w:rPr>
              <w:t>742136</w:t>
            </w:r>
          </w:p>
        </w:tc>
        <w:tc>
          <w:tcPr>
            <w:tcW w:w="6865" w:type="dxa"/>
            <w:gridSpan w:val="3"/>
          </w:tcPr>
          <w:p w:rsidR="002F031C" w:rsidRPr="00EE5D29" w:rsidRDefault="00EE5D29" w:rsidP="00577E5A">
            <w:pPr>
              <w:spacing w:line="240" w:lineRule="atLeast"/>
              <w:jc w:val="both"/>
              <w:rPr>
                <w:rFonts w:ascii="Arial" w:hAnsi="Arial" w:cs="Arial"/>
                <w:color w:val="0000FF"/>
                <w:lang w:val="nl-NL"/>
              </w:rPr>
            </w:pPr>
            <w:r w:rsidRPr="00EE5D29">
              <w:rPr>
                <w:rFonts w:ascii="Arial" w:hAnsi="Arial" w:cs="Arial"/>
                <w:color w:val="0000FF"/>
                <w:lang w:val="nl-BE" w:eastAsia="nl-BE"/>
              </w:rPr>
              <w:t xml:space="preserve">4,25 à 8,00 </w:t>
            </w:r>
            <w:proofErr w:type="spellStart"/>
            <w:r w:rsidRPr="00EE5D29">
              <w:rPr>
                <w:rFonts w:ascii="Arial" w:hAnsi="Arial" w:cs="Arial"/>
                <w:color w:val="0000FF"/>
                <w:lang w:val="nl-BE" w:eastAsia="nl-BE"/>
              </w:rPr>
              <w:t>inclus</w:t>
            </w:r>
            <w:proofErr w:type="spellEnd"/>
          </w:p>
        </w:tc>
        <w:tc>
          <w:tcPr>
            <w:tcW w:w="364" w:type="dxa"/>
            <w:vAlign w:val="bottom"/>
          </w:tcPr>
          <w:p w:rsidR="002F031C" w:rsidRPr="00EE5D29" w:rsidRDefault="002F031C" w:rsidP="00577E5A">
            <w:pPr>
              <w:spacing w:line="240" w:lineRule="atLeast"/>
              <w:jc w:val="right"/>
              <w:rPr>
                <w:rFonts w:ascii="Arial" w:hAnsi="Arial" w:cs="Arial"/>
                <w:color w:val="0000FF"/>
                <w:lang w:val="nl-NL"/>
              </w:rPr>
            </w:pPr>
            <w:r w:rsidRPr="00EE5D29">
              <w:rPr>
                <w:rFonts w:ascii="Arial" w:hAnsi="Arial" w:cs="Arial"/>
                <w:color w:val="0000FF"/>
                <w:lang w:val="nl-NL"/>
              </w:rPr>
              <w:t>Z</w:t>
            </w:r>
          </w:p>
        </w:tc>
        <w:tc>
          <w:tcPr>
            <w:tcW w:w="886" w:type="dxa"/>
            <w:vAlign w:val="bottom"/>
          </w:tcPr>
          <w:p w:rsidR="002F031C" w:rsidRPr="00EE5D29" w:rsidRDefault="002F031C" w:rsidP="00577E5A">
            <w:pPr>
              <w:spacing w:line="240" w:lineRule="atLeast"/>
              <w:jc w:val="right"/>
              <w:rPr>
                <w:rFonts w:ascii="Arial" w:hAnsi="Arial" w:cs="Arial"/>
                <w:color w:val="0000FF"/>
                <w:lang w:val="nl-NL"/>
              </w:rPr>
            </w:pPr>
            <w:r w:rsidRPr="00EE5D29">
              <w:rPr>
                <w:rFonts w:ascii="Arial" w:eastAsia="ヒラギノ角ゴ Pro W3" w:hAnsi="Arial" w:cs="Arial"/>
                <w:color w:val="0000FF"/>
                <w:lang w:val="fr-BE"/>
              </w:rPr>
              <w:t>138</w:t>
            </w:r>
          </w:p>
        </w:tc>
        <w:tc>
          <w:tcPr>
            <w:tcW w:w="248" w:type="dxa"/>
            <w:vAlign w:val="bottom"/>
          </w:tcPr>
          <w:p w:rsidR="002F031C" w:rsidRPr="00EE5D29" w:rsidRDefault="002F031C" w:rsidP="00577E5A">
            <w:pPr>
              <w:spacing w:line="240" w:lineRule="atLeast"/>
              <w:jc w:val="right"/>
              <w:rPr>
                <w:rFonts w:ascii="Arial" w:hAnsi="Arial"/>
                <w:color w:val="0000FF"/>
                <w:lang w:val="nl-BE"/>
              </w:rPr>
            </w:pPr>
          </w:p>
        </w:tc>
      </w:tr>
      <w:tr w:rsidR="002F031C" w:rsidRPr="00EE5D29"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EE5D29" w:rsidRDefault="002F031C" w:rsidP="00943428">
            <w:pPr>
              <w:spacing w:line="240" w:lineRule="atLeast"/>
              <w:jc w:val="both"/>
              <w:rPr>
                <w:rFonts w:ascii="Arial" w:hAnsi="Arial"/>
                <w:color w:val="0000FF"/>
                <w:lang w:val="fr-BE"/>
              </w:rPr>
            </w:pPr>
          </w:p>
        </w:tc>
        <w:tc>
          <w:tcPr>
            <w:tcW w:w="248" w:type="dxa"/>
            <w:vAlign w:val="bottom"/>
          </w:tcPr>
          <w:p w:rsidR="002F031C" w:rsidRPr="00EE5D29" w:rsidRDefault="002F031C">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i/>
                <w:color w:val="0000FF"/>
                <w:lang w:val="fr-BE"/>
              </w:rPr>
            </w:pPr>
          </w:p>
        </w:tc>
        <w:tc>
          <w:tcPr>
            <w:tcW w:w="9107" w:type="dxa"/>
            <w:gridSpan w:val="7"/>
          </w:tcPr>
          <w:p w:rsidR="002F031C" w:rsidRPr="00EE5D29" w:rsidRDefault="00EE5D29">
            <w:pPr>
              <w:spacing w:line="240" w:lineRule="atLeast"/>
              <w:jc w:val="both"/>
              <w:rPr>
                <w:rFonts w:ascii="Arial" w:hAnsi="Arial"/>
                <w:i/>
                <w:color w:val="0000FF"/>
                <w:lang w:val="fr-BE"/>
              </w:rPr>
            </w:pPr>
            <w:r w:rsidRPr="00EE5D29">
              <w:rPr>
                <w:rFonts w:ascii="Arial" w:hAnsi="Arial" w:cs="Arial"/>
                <w:i/>
                <w:color w:val="0000FF"/>
                <w:lang w:val="fr-BE" w:eastAsia="nl-BE"/>
              </w:rPr>
              <w:t>2. Verres de lunettes toriques, cylindre de 0,25 à 4,00 inclus :</w:t>
            </w:r>
          </w:p>
        </w:tc>
        <w:tc>
          <w:tcPr>
            <w:tcW w:w="248" w:type="dxa"/>
            <w:vAlign w:val="bottom"/>
          </w:tcPr>
          <w:p w:rsidR="002F031C" w:rsidRPr="00EE5D29" w:rsidRDefault="002F031C">
            <w:pPr>
              <w:spacing w:line="240" w:lineRule="atLeast"/>
              <w:jc w:val="right"/>
              <w:rPr>
                <w:rFonts w:ascii="Arial" w:hAnsi="Arial"/>
                <w:i/>
                <w:color w:val="0000FF"/>
                <w:lang w:val="fr-BE"/>
              </w:rPr>
            </w:pPr>
          </w:p>
        </w:tc>
      </w:tr>
      <w:tr w:rsidR="002F031C" w:rsidRPr="000B0818" w:rsidTr="00B323C0">
        <w:trPr>
          <w:cantSplit/>
        </w:trPr>
        <w:tc>
          <w:tcPr>
            <w:tcW w:w="207" w:type="dxa"/>
          </w:tcPr>
          <w:p w:rsidR="002F031C" w:rsidRPr="00D96268" w:rsidRDefault="002F031C" w:rsidP="008C047F">
            <w:pPr>
              <w:spacing w:line="240" w:lineRule="atLeast"/>
              <w:jc w:val="both"/>
              <w:rPr>
                <w:rFonts w:ascii="Arial" w:hAnsi="Arial"/>
                <w:color w:val="0000FF"/>
                <w:lang w:val="fr-BE"/>
              </w:rPr>
            </w:pPr>
          </w:p>
        </w:tc>
        <w:tc>
          <w:tcPr>
            <w:tcW w:w="9107" w:type="dxa"/>
            <w:gridSpan w:val="7"/>
          </w:tcPr>
          <w:p w:rsidR="002F031C" w:rsidRPr="00EE5D29" w:rsidRDefault="002F031C" w:rsidP="008C047F">
            <w:pPr>
              <w:spacing w:line="240" w:lineRule="atLeast"/>
              <w:jc w:val="both"/>
              <w:rPr>
                <w:rFonts w:ascii="Arial" w:hAnsi="Arial"/>
                <w:color w:val="0000FF"/>
                <w:lang w:val="fr-BE"/>
              </w:rPr>
            </w:pPr>
          </w:p>
        </w:tc>
        <w:tc>
          <w:tcPr>
            <w:tcW w:w="248" w:type="dxa"/>
            <w:vAlign w:val="bottom"/>
          </w:tcPr>
          <w:p w:rsidR="002F031C" w:rsidRPr="00EE5D29" w:rsidRDefault="002F031C" w:rsidP="0067021F">
            <w:pPr>
              <w:spacing w:line="240" w:lineRule="atLeast"/>
              <w:jc w:val="right"/>
              <w:rPr>
                <w:rFonts w:ascii="Arial" w:hAnsi="Arial"/>
                <w:color w:val="0000FF"/>
                <w:lang w:val="fr-BE"/>
              </w:rPr>
            </w:pPr>
          </w:p>
        </w:tc>
      </w:tr>
      <w:tr w:rsidR="002F031C" w:rsidRPr="00EE5D29" w:rsidTr="00B323C0">
        <w:trPr>
          <w:cantSplit/>
        </w:trPr>
        <w:tc>
          <w:tcPr>
            <w:tcW w:w="207" w:type="dxa"/>
          </w:tcPr>
          <w:p w:rsidR="002F031C" w:rsidRPr="00D96268" w:rsidRDefault="002F031C" w:rsidP="00577E5A">
            <w:pPr>
              <w:spacing w:line="240" w:lineRule="atLeast"/>
              <w:jc w:val="both"/>
              <w:rPr>
                <w:rFonts w:ascii="Arial" w:hAnsi="Arial"/>
                <w:color w:val="0000FF"/>
                <w:spacing w:val="-3"/>
                <w:lang w:val="fr-BE"/>
              </w:rPr>
            </w:pPr>
          </w:p>
        </w:tc>
        <w:tc>
          <w:tcPr>
            <w:tcW w:w="992" w:type="dxa"/>
            <w:gridSpan w:val="2"/>
          </w:tcPr>
          <w:p w:rsidR="002F031C" w:rsidRPr="00EE5D29" w:rsidRDefault="002F031C" w:rsidP="00577E5A">
            <w:pPr>
              <w:spacing w:line="240" w:lineRule="atLeast"/>
              <w:rPr>
                <w:rFonts w:ascii="Arial" w:hAnsi="Arial" w:cs="Arial"/>
                <w:color w:val="0000FF"/>
                <w:lang w:val="nl-NL"/>
              </w:rPr>
            </w:pPr>
            <w:r w:rsidRPr="00EE5D29">
              <w:rPr>
                <w:rFonts w:ascii="Arial" w:eastAsia="ヒラギノ角ゴ Pro W3" w:hAnsi="Arial" w:cs="Arial"/>
                <w:color w:val="0000FF"/>
                <w:lang w:val="fr-BE"/>
              </w:rPr>
              <w:t>742151</w:t>
            </w:r>
          </w:p>
        </w:tc>
        <w:tc>
          <w:tcPr>
            <w:tcW w:w="6865" w:type="dxa"/>
            <w:gridSpan w:val="3"/>
          </w:tcPr>
          <w:p w:rsidR="002F031C" w:rsidRPr="00EE5D29" w:rsidRDefault="00EE5D29" w:rsidP="00577E5A">
            <w:pPr>
              <w:spacing w:line="240" w:lineRule="atLeast"/>
              <w:jc w:val="both"/>
              <w:rPr>
                <w:rFonts w:ascii="Arial" w:hAnsi="Arial" w:cs="Arial"/>
                <w:color w:val="0000FF"/>
                <w:lang w:val="nl-NL"/>
              </w:rPr>
            </w:pPr>
            <w:r w:rsidRPr="00EE5D29">
              <w:rPr>
                <w:rFonts w:ascii="Arial" w:hAnsi="Arial" w:cs="Arial"/>
                <w:color w:val="0000FF"/>
                <w:lang w:val="nl-BE" w:eastAsia="nl-BE"/>
              </w:rPr>
              <w:t xml:space="preserve">4,25 à 8,00 </w:t>
            </w:r>
            <w:proofErr w:type="spellStart"/>
            <w:r w:rsidRPr="00EE5D29">
              <w:rPr>
                <w:rFonts w:ascii="Arial" w:hAnsi="Arial" w:cs="Arial"/>
                <w:color w:val="0000FF"/>
                <w:lang w:val="nl-BE" w:eastAsia="nl-BE"/>
              </w:rPr>
              <w:t>inclus</w:t>
            </w:r>
            <w:proofErr w:type="spellEnd"/>
          </w:p>
        </w:tc>
        <w:tc>
          <w:tcPr>
            <w:tcW w:w="364" w:type="dxa"/>
            <w:vAlign w:val="bottom"/>
          </w:tcPr>
          <w:p w:rsidR="002F031C" w:rsidRPr="00EE5D29" w:rsidRDefault="002F031C" w:rsidP="00577E5A">
            <w:pPr>
              <w:spacing w:line="240" w:lineRule="atLeast"/>
              <w:jc w:val="right"/>
              <w:rPr>
                <w:rFonts w:ascii="Arial" w:hAnsi="Arial" w:cs="Arial"/>
                <w:color w:val="0000FF"/>
                <w:lang w:val="nl-NL"/>
              </w:rPr>
            </w:pPr>
            <w:r w:rsidRPr="00EE5D29">
              <w:rPr>
                <w:rFonts w:ascii="Arial" w:hAnsi="Arial" w:cs="Arial"/>
                <w:color w:val="0000FF"/>
                <w:lang w:val="nl-NL"/>
              </w:rPr>
              <w:t>Z</w:t>
            </w:r>
          </w:p>
        </w:tc>
        <w:tc>
          <w:tcPr>
            <w:tcW w:w="886" w:type="dxa"/>
            <w:vAlign w:val="bottom"/>
          </w:tcPr>
          <w:p w:rsidR="002F031C" w:rsidRPr="00EE5D29" w:rsidRDefault="002F031C" w:rsidP="00577E5A">
            <w:pPr>
              <w:spacing w:line="240" w:lineRule="atLeast"/>
              <w:jc w:val="right"/>
              <w:rPr>
                <w:rFonts w:ascii="Arial" w:hAnsi="Arial" w:cs="Arial"/>
                <w:color w:val="0000FF"/>
                <w:lang w:val="nl-NL"/>
              </w:rPr>
            </w:pPr>
            <w:r w:rsidRPr="00EE5D29">
              <w:rPr>
                <w:rFonts w:ascii="Arial" w:eastAsia="ヒラギノ角ゴ Pro W3" w:hAnsi="Arial" w:cs="Arial"/>
                <w:color w:val="0000FF"/>
                <w:lang w:val="fr-BE"/>
              </w:rPr>
              <w:t>152</w:t>
            </w:r>
          </w:p>
        </w:tc>
        <w:tc>
          <w:tcPr>
            <w:tcW w:w="248" w:type="dxa"/>
            <w:vAlign w:val="bottom"/>
          </w:tcPr>
          <w:p w:rsidR="002F031C" w:rsidRPr="00EE5D29" w:rsidRDefault="002F031C" w:rsidP="00577E5A">
            <w:pPr>
              <w:spacing w:line="240" w:lineRule="atLeast"/>
              <w:jc w:val="right"/>
              <w:rPr>
                <w:rFonts w:ascii="Arial" w:hAnsi="Arial"/>
                <w:color w:val="0000FF"/>
                <w:lang w:val="nl-BE"/>
              </w:rPr>
            </w:pPr>
          </w:p>
        </w:tc>
      </w:tr>
      <w:tr w:rsidR="002F031C" w:rsidRPr="00EE5D29" w:rsidTr="00B323C0">
        <w:trPr>
          <w:cantSplit/>
        </w:trPr>
        <w:tc>
          <w:tcPr>
            <w:tcW w:w="207" w:type="dxa"/>
          </w:tcPr>
          <w:p w:rsidR="002F031C" w:rsidRPr="00D96268" w:rsidRDefault="002F031C" w:rsidP="00203511">
            <w:pPr>
              <w:spacing w:line="240" w:lineRule="atLeast"/>
              <w:rPr>
                <w:rFonts w:ascii="Arial" w:hAnsi="Arial"/>
                <w:color w:val="0000FF"/>
                <w:lang w:val="fr-BE"/>
              </w:rPr>
            </w:pPr>
          </w:p>
        </w:tc>
        <w:tc>
          <w:tcPr>
            <w:tcW w:w="9107" w:type="dxa"/>
            <w:gridSpan w:val="7"/>
          </w:tcPr>
          <w:p w:rsidR="002F031C" w:rsidRPr="00EE5D29" w:rsidRDefault="002F031C" w:rsidP="00203511">
            <w:pPr>
              <w:spacing w:line="240" w:lineRule="atLeast"/>
              <w:jc w:val="both"/>
              <w:rPr>
                <w:rFonts w:ascii="Arial" w:hAnsi="Arial"/>
                <w:color w:val="0000FF"/>
                <w:lang w:val="fr-BE"/>
              </w:rPr>
            </w:pPr>
          </w:p>
        </w:tc>
        <w:tc>
          <w:tcPr>
            <w:tcW w:w="248" w:type="dxa"/>
            <w:vAlign w:val="bottom"/>
          </w:tcPr>
          <w:p w:rsidR="002F031C" w:rsidRPr="00EE5D29" w:rsidRDefault="002F031C" w:rsidP="00203511">
            <w:pPr>
              <w:spacing w:line="240" w:lineRule="atLeast"/>
              <w:jc w:val="right"/>
              <w:rPr>
                <w:rFonts w:ascii="Arial" w:hAnsi="Arial"/>
                <w:color w:val="0000FF"/>
                <w:lang w:val="fr-BE"/>
              </w:rPr>
            </w:pPr>
          </w:p>
        </w:tc>
      </w:tr>
      <w:tr w:rsidR="002F031C" w:rsidRPr="00EE5D29" w:rsidTr="00B323C0">
        <w:trPr>
          <w:cantSplit/>
        </w:trPr>
        <w:tc>
          <w:tcPr>
            <w:tcW w:w="207" w:type="dxa"/>
          </w:tcPr>
          <w:p w:rsidR="002F031C" w:rsidRPr="00D96268" w:rsidRDefault="002F031C" w:rsidP="00203511">
            <w:pPr>
              <w:spacing w:line="240" w:lineRule="atLeast"/>
              <w:rPr>
                <w:rFonts w:ascii="Arial" w:hAnsi="Arial"/>
                <w:color w:val="0000FF"/>
                <w:lang w:val="fr-BE"/>
              </w:rPr>
            </w:pPr>
          </w:p>
        </w:tc>
        <w:tc>
          <w:tcPr>
            <w:tcW w:w="9107" w:type="dxa"/>
            <w:gridSpan w:val="7"/>
          </w:tcPr>
          <w:p w:rsidR="002F031C" w:rsidRPr="00EE5D29" w:rsidRDefault="002F031C" w:rsidP="00203511">
            <w:pPr>
              <w:spacing w:line="240" w:lineRule="atLeast"/>
              <w:jc w:val="both"/>
              <w:rPr>
                <w:rFonts w:ascii="Arial" w:hAnsi="Arial"/>
                <w:color w:val="0000FF"/>
                <w:lang w:val="fr-BE"/>
              </w:rPr>
            </w:pPr>
          </w:p>
        </w:tc>
        <w:tc>
          <w:tcPr>
            <w:tcW w:w="248" w:type="dxa"/>
            <w:vAlign w:val="bottom"/>
          </w:tcPr>
          <w:p w:rsidR="002F031C" w:rsidRPr="00EE5D29" w:rsidRDefault="002F031C" w:rsidP="00203511">
            <w:pPr>
              <w:spacing w:line="240" w:lineRule="atLeast"/>
              <w:jc w:val="right"/>
              <w:rPr>
                <w:rFonts w:ascii="Arial" w:hAnsi="Arial"/>
                <w:color w:val="0000FF"/>
                <w:lang w:val="fr-BE"/>
              </w:rPr>
            </w:pPr>
          </w:p>
        </w:tc>
      </w:tr>
      <w:tr w:rsidR="0026457E" w:rsidRPr="00EE5D29" w:rsidTr="00B323C0">
        <w:trPr>
          <w:cantSplit/>
        </w:trPr>
        <w:tc>
          <w:tcPr>
            <w:tcW w:w="207" w:type="dxa"/>
          </w:tcPr>
          <w:p w:rsidR="0026457E" w:rsidRPr="00D96268" w:rsidRDefault="0026457E" w:rsidP="00203511">
            <w:pPr>
              <w:spacing w:line="240" w:lineRule="atLeast"/>
              <w:rPr>
                <w:rFonts w:ascii="Arial" w:hAnsi="Arial"/>
                <w:color w:val="0000FF"/>
                <w:lang w:val="fr-BE"/>
              </w:rPr>
            </w:pPr>
          </w:p>
        </w:tc>
        <w:tc>
          <w:tcPr>
            <w:tcW w:w="9107" w:type="dxa"/>
            <w:gridSpan w:val="7"/>
          </w:tcPr>
          <w:p w:rsidR="0026457E" w:rsidRPr="00EE5D29" w:rsidRDefault="0026457E" w:rsidP="00203511">
            <w:pPr>
              <w:spacing w:line="240" w:lineRule="atLeast"/>
              <w:jc w:val="both"/>
              <w:rPr>
                <w:rFonts w:ascii="Arial" w:hAnsi="Arial"/>
                <w:color w:val="0000FF"/>
                <w:lang w:val="fr-BE"/>
              </w:rPr>
            </w:pPr>
          </w:p>
        </w:tc>
        <w:tc>
          <w:tcPr>
            <w:tcW w:w="248" w:type="dxa"/>
            <w:vAlign w:val="bottom"/>
          </w:tcPr>
          <w:p w:rsidR="0026457E" w:rsidRPr="00EE5D29" w:rsidRDefault="0026457E" w:rsidP="00203511">
            <w:pPr>
              <w:spacing w:line="240" w:lineRule="atLeast"/>
              <w:jc w:val="right"/>
              <w:rPr>
                <w:rFonts w:ascii="Arial" w:hAnsi="Arial"/>
                <w:color w:val="0000FF"/>
                <w:lang w:val="fr-BE"/>
              </w:rPr>
            </w:pPr>
          </w:p>
        </w:tc>
      </w:tr>
      <w:tr w:rsidR="002F031C" w:rsidRPr="00EE5D29" w:rsidTr="00B323C0">
        <w:trPr>
          <w:cantSplit/>
        </w:trPr>
        <w:tc>
          <w:tcPr>
            <w:tcW w:w="207" w:type="dxa"/>
          </w:tcPr>
          <w:p w:rsidR="002F031C" w:rsidRPr="00D96268" w:rsidRDefault="002F031C" w:rsidP="00203511">
            <w:pPr>
              <w:spacing w:line="240" w:lineRule="atLeast"/>
              <w:rPr>
                <w:rFonts w:ascii="Arial" w:hAnsi="Arial"/>
                <w:color w:val="0000FF"/>
                <w:lang w:val="fr-BE"/>
              </w:rPr>
            </w:pPr>
          </w:p>
        </w:tc>
        <w:tc>
          <w:tcPr>
            <w:tcW w:w="9107" w:type="dxa"/>
            <w:gridSpan w:val="7"/>
          </w:tcPr>
          <w:p w:rsidR="002F031C" w:rsidRPr="00EE5D29" w:rsidRDefault="002F031C" w:rsidP="00203511">
            <w:pPr>
              <w:spacing w:line="240" w:lineRule="atLeast"/>
              <w:jc w:val="both"/>
              <w:rPr>
                <w:rFonts w:ascii="Arial" w:hAnsi="Arial"/>
                <w:color w:val="0000FF"/>
                <w:lang w:val="fr-BE"/>
              </w:rPr>
            </w:pPr>
          </w:p>
        </w:tc>
        <w:tc>
          <w:tcPr>
            <w:tcW w:w="248" w:type="dxa"/>
            <w:vAlign w:val="bottom"/>
          </w:tcPr>
          <w:p w:rsidR="002F031C" w:rsidRPr="00EE5D29" w:rsidRDefault="002F031C" w:rsidP="00203511">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i/>
                <w:color w:val="0000FF"/>
                <w:lang w:val="fr-BE"/>
              </w:rPr>
            </w:pPr>
          </w:p>
        </w:tc>
        <w:tc>
          <w:tcPr>
            <w:tcW w:w="9107" w:type="dxa"/>
            <w:gridSpan w:val="7"/>
          </w:tcPr>
          <w:p w:rsidR="002F031C" w:rsidRPr="00EE5D29" w:rsidRDefault="00EE5D29" w:rsidP="00943428">
            <w:pPr>
              <w:spacing w:line="240" w:lineRule="atLeast"/>
              <w:jc w:val="both"/>
              <w:rPr>
                <w:rFonts w:ascii="Arial" w:hAnsi="Arial"/>
                <w:i/>
                <w:color w:val="0000FF"/>
                <w:lang w:val="fr-BE"/>
              </w:rPr>
            </w:pPr>
            <w:r w:rsidRPr="00EE5D29">
              <w:rPr>
                <w:rFonts w:ascii="Arial" w:hAnsi="Arial" w:cs="Arial"/>
                <w:i/>
                <w:color w:val="0000FF"/>
                <w:lang w:val="fr-BE" w:eastAsia="nl-BE"/>
              </w:rPr>
              <w:t>3. Verres de lunettes toriques, cylindre de 4,25 à 6,00 inclus :</w:t>
            </w:r>
          </w:p>
        </w:tc>
        <w:tc>
          <w:tcPr>
            <w:tcW w:w="248" w:type="dxa"/>
            <w:vAlign w:val="bottom"/>
          </w:tcPr>
          <w:p w:rsidR="002F031C" w:rsidRPr="00EE5D29" w:rsidRDefault="002F031C">
            <w:pPr>
              <w:spacing w:line="240" w:lineRule="atLeast"/>
              <w:jc w:val="right"/>
              <w:rPr>
                <w:rFonts w:ascii="Arial" w:hAnsi="Arial"/>
                <w:i/>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EE5D29" w:rsidRDefault="002F031C">
            <w:pPr>
              <w:spacing w:line="240" w:lineRule="atLeast"/>
              <w:jc w:val="both"/>
              <w:rPr>
                <w:rFonts w:ascii="Arial" w:hAnsi="Arial"/>
                <w:color w:val="0000FF"/>
                <w:lang w:val="fr-BE"/>
              </w:rPr>
            </w:pPr>
          </w:p>
        </w:tc>
        <w:tc>
          <w:tcPr>
            <w:tcW w:w="248" w:type="dxa"/>
            <w:vAlign w:val="bottom"/>
          </w:tcPr>
          <w:p w:rsidR="002F031C" w:rsidRPr="00EE5D29" w:rsidRDefault="002F031C">
            <w:pPr>
              <w:spacing w:line="240" w:lineRule="atLeast"/>
              <w:jc w:val="right"/>
              <w:rPr>
                <w:rFonts w:ascii="Arial" w:hAnsi="Arial"/>
                <w:color w:val="0000FF"/>
                <w:lang w:val="fr-BE"/>
              </w:rPr>
            </w:pPr>
          </w:p>
        </w:tc>
      </w:tr>
      <w:tr w:rsidR="002F031C" w:rsidRPr="00EE5D29" w:rsidTr="00B323C0">
        <w:trPr>
          <w:cantSplit/>
        </w:trPr>
        <w:tc>
          <w:tcPr>
            <w:tcW w:w="207" w:type="dxa"/>
          </w:tcPr>
          <w:p w:rsidR="002F031C" w:rsidRPr="00D96268" w:rsidRDefault="002F031C" w:rsidP="00577E5A">
            <w:pPr>
              <w:spacing w:line="240" w:lineRule="atLeast"/>
              <w:jc w:val="both"/>
              <w:rPr>
                <w:rFonts w:ascii="Arial" w:hAnsi="Arial"/>
                <w:color w:val="0000FF"/>
                <w:spacing w:val="-3"/>
                <w:lang w:val="fr-BE"/>
              </w:rPr>
            </w:pPr>
          </w:p>
        </w:tc>
        <w:tc>
          <w:tcPr>
            <w:tcW w:w="992" w:type="dxa"/>
            <w:gridSpan w:val="2"/>
          </w:tcPr>
          <w:p w:rsidR="002F031C" w:rsidRPr="00EE5D29" w:rsidRDefault="002F031C" w:rsidP="00577E5A">
            <w:pPr>
              <w:spacing w:line="240" w:lineRule="atLeast"/>
              <w:rPr>
                <w:rFonts w:ascii="Arial" w:hAnsi="Arial" w:cs="Arial"/>
                <w:color w:val="0000FF"/>
                <w:lang w:val="nl-NL"/>
              </w:rPr>
            </w:pPr>
            <w:r w:rsidRPr="00EE5D29">
              <w:rPr>
                <w:rFonts w:ascii="Arial" w:eastAsia="ヒラギノ角ゴ Pro W3" w:hAnsi="Arial" w:cs="Arial"/>
                <w:color w:val="0000FF"/>
                <w:lang w:val="fr-BE"/>
              </w:rPr>
              <w:t>742173</w:t>
            </w:r>
          </w:p>
        </w:tc>
        <w:tc>
          <w:tcPr>
            <w:tcW w:w="6865" w:type="dxa"/>
            <w:gridSpan w:val="3"/>
          </w:tcPr>
          <w:p w:rsidR="002F031C" w:rsidRPr="00EE5D29" w:rsidRDefault="00EE5D29" w:rsidP="00577E5A">
            <w:pPr>
              <w:spacing w:line="240" w:lineRule="atLeast"/>
              <w:jc w:val="both"/>
              <w:rPr>
                <w:rFonts w:ascii="Arial" w:hAnsi="Arial" w:cs="Arial"/>
                <w:color w:val="0000FF"/>
                <w:lang w:val="nl-NL"/>
              </w:rPr>
            </w:pPr>
            <w:r w:rsidRPr="00EE5D29">
              <w:rPr>
                <w:rFonts w:ascii="Arial" w:hAnsi="Arial" w:cs="Arial"/>
                <w:color w:val="0000FF"/>
                <w:lang w:val="nl-BE" w:eastAsia="nl-BE"/>
              </w:rPr>
              <w:t xml:space="preserve">4,25 à 8,00 </w:t>
            </w:r>
            <w:proofErr w:type="spellStart"/>
            <w:r w:rsidRPr="00EE5D29">
              <w:rPr>
                <w:rFonts w:ascii="Arial" w:hAnsi="Arial" w:cs="Arial"/>
                <w:color w:val="0000FF"/>
                <w:lang w:val="nl-BE" w:eastAsia="nl-BE"/>
              </w:rPr>
              <w:t>inclus</w:t>
            </w:r>
            <w:proofErr w:type="spellEnd"/>
          </w:p>
        </w:tc>
        <w:tc>
          <w:tcPr>
            <w:tcW w:w="364" w:type="dxa"/>
            <w:vAlign w:val="bottom"/>
          </w:tcPr>
          <w:p w:rsidR="002F031C" w:rsidRPr="00EE5D29" w:rsidRDefault="002F031C" w:rsidP="00577E5A">
            <w:pPr>
              <w:spacing w:line="240" w:lineRule="atLeast"/>
              <w:jc w:val="right"/>
              <w:rPr>
                <w:rFonts w:ascii="Arial" w:hAnsi="Arial" w:cs="Arial"/>
                <w:color w:val="0000FF"/>
                <w:lang w:val="nl-NL"/>
              </w:rPr>
            </w:pPr>
            <w:r w:rsidRPr="00EE5D29">
              <w:rPr>
                <w:rFonts w:ascii="Arial" w:hAnsi="Arial" w:cs="Arial"/>
                <w:color w:val="0000FF"/>
                <w:lang w:val="nl-NL"/>
              </w:rPr>
              <w:t>Z</w:t>
            </w:r>
          </w:p>
        </w:tc>
        <w:tc>
          <w:tcPr>
            <w:tcW w:w="886" w:type="dxa"/>
            <w:vAlign w:val="bottom"/>
          </w:tcPr>
          <w:p w:rsidR="002F031C" w:rsidRPr="00EE5D29" w:rsidRDefault="002F031C" w:rsidP="00EE5D29">
            <w:pPr>
              <w:spacing w:line="240" w:lineRule="atLeast"/>
              <w:jc w:val="right"/>
              <w:rPr>
                <w:rFonts w:ascii="Arial" w:hAnsi="Arial"/>
                <w:color w:val="0000FF"/>
                <w:lang w:val="fr-BE"/>
              </w:rPr>
            </w:pPr>
            <w:r w:rsidRPr="00EE5D29">
              <w:rPr>
                <w:rFonts w:ascii="Arial" w:eastAsia="ヒラギノ角ゴ Pro W3" w:hAnsi="Arial" w:cs="Arial"/>
                <w:color w:val="0000FF"/>
                <w:lang w:val="fr-BE"/>
              </w:rPr>
              <w:t>1</w:t>
            </w:r>
            <w:r w:rsidR="00EE5D29" w:rsidRPr="00EE5D29">
              <w:rPr>
                <w:rFonts w:ascii="Arial" w:eastAsia="ヒラギノ角ゴ Pro W3" w:hAnsi="Arial" w:cs="Arial"/>
                <w:color w:val="0000FF"/>
                <w:lang w:val="fr-BE"/>
              </w:rPr>
              <w:t>7</w:t>
            </w:r>
            <w:r w:rsidRPr="00EE5D29">
              <w:rPr>
                <w:rFonts w:ascii="Arial" w:eastAsia="ヒラギノ角ゴ Pro W3" w:hAnsi="Arial" w:cs="Arial"/>
                <w:color w:val="0000FF"/>
                <w:lang w:val="fr-BE"/>
              </w:rPr>
              <w:t>2</w:t>
            </w:r>
          </w:p>
        </w:tc>
        <w:tc>
          <w:tcPr>
            <w:tcW w:w="248" w:type="dxa"/>
            <w:vAlign w:val="bottom"/>
          </w:tcPr>
          <w:p w:rsidR="002F031C" w:rsidRPr="00EE5D29" w:rsidRDefault="002F031C" w:rsidP="00577E5A">
            <w:pPr>
              <w:spacing w:line="240" w:lineRule="atLeast"/>
              <w:jc w:val="right"/>
              <w:rPr>
                <w:rFonts w:ascii="Arial" w:hAnsi="Arial"/>
                <w:color w:val="0000FF"/>
                <w:lang w:val="fr-BE"/>
              </w:rPr>
            </w:pPr>
          </w:p>
        </w:tc>
      </w:tr>
      <w:tr w:rsidR="002F031C" w:rsidRPr="00EE5D29" w:rsidTr="00B323C0">
        <w:trPr>
          <w:cantSplit/>
        </w:trPr>
        <w:tc>
          <w:tcPr>
            <w:tcW w:w="207" w:type="dxa"/>
          </w:tcPr>
          <w:p w:rsidR="002F031C" w:rsidRPr="00D96268" w:rsidRDefault="002F031C" w:rsidP="0067021F">
            <w:pPr>
              <w:spacing w:line="240" w:lineRule="atLeast"/>
              <w:rPr>
                <w:rFonts w:ascii="Arial" w:hAnsi="Arial"/>
                <w:color w:val="0000FF"/>
                <w:lang w:val="fr-BE"/>
              </w:rPr>
            </w:pPr>
          </w:p>
        </w:tc>
        <w:tc>
          <w:tcPr>
            <w:tcW w:w="9107" w:type="dxa"/>
            <w:gridSpan w:val="7"/>
          </w:tcPr>
          <w:p w:rsidR="002F031C" w:rsidRPr="00EE5D29" w:rsidRDefault="002F031C" w:rsidP="0067021F">
            <w:pPr>
              <w:spacing w:line="240" w:lineRule="atLeast"/>
              <w:jc w:val="both"/>
              <w:rPr>
                <w:rFonts w:ascii="Arial" w:hAnsi="Arial"/>
                <w:color w:val="0000FF"/>
                <w:lang w:val="fr-BE"/>
              </w:rPr>
            </w:pPr>
          </w:p>
        </w:tc>
        <w:tc>
          <w:tcPr>
            <w:tcW w:w="248" w:type="dxa"/>
            <w:vAlign w:val="bottom"/>
          </w:tcPr>
          <w:p w:rsidR="002F031C" w:rsidRPr="00EE5D29" w:rsidRDefault="002F031C" w:rsidP="0067021F">
            <w:pPr>
              <w:spacing w:line="240" w:lineRule="atLeast"/>
              <w:jc w:val="right"/>
              <w:rPr>
                <w:rFonts w:ascii="Arial" w:hAnsi="Arial"/>
                <w:color w:val="0000FF"/>
                <w:lang w:val="fr-BE"/>
              </w:rPr>
            </w:pPr>
          </w:p>
        </w:tc>
      </w:tr>
      <w:tr w:rsidR="002F031C" w:rsidRPr="000B0818" w:rsidTr="00B323C0">
        <w:trPr>
          <w:cantSplit/>
        </w:trPr>
        <w:tc>
          <w:tcPr>
            <w:tcW w:w="207" w:type="dxa"/>
            <w:vAlign w:val="center"/>
          </w:tcPr>
          <w:p w:rsidR="002F031C" w:rsidRPr="00D96268" w:rsidRDefault="002F031C" w:rsidP="00EE5D29">
            <w:pPr>
              <w:spacing w:line="240" w:lineRule="atLeast"/>
              <w:rPr>
                <w:rFonts w:ascii="Arial" w:hAnsi="Arial"/>
                <w:color w:val="0000FF"/>
                <w:lang w:val="fr-BE"/>
              </w:rPr>
            </w:pPr>
          </w:p>
        </w:tc>
        <w:tc>
          <w:tcPr>
            <w:tcW w:w="9107" w:type="dxa"/>
            <w:gridSpan w:val="7"/>
            <w:vAlign w:val="center"/>
          </w:tcPr>
          <w:p w:rsidR="002F031C" w:rsidRPr="005405F9" w:rsidRDefault="00EE5D29" w:rsidP="00EE5D2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222"/>
                <w:tab w:val="left" w:pos="8505"/>
                <w:tab w:val="left" w:pos="9072"/>
              </w:tabs>
              <w:rPr>
                <w:rFonts w:ascii="Arial" w:hAnsi="Arial" w:cs="Arial"/>
                <w:color w:val="0000FF"/>
                <w:u w:val="single"/>
                <w:lang w:val="fr-BE"/>
              </w:rPr>
            </w:pPr>
            <w:r w:rsidRPr="005405F9">
              <w:rPr>
                <w:rFonts w:ascii="Arial" w:hAnsi="Arial" w:cs="Arial"/>
                <w:color w:val="0000FF"/>
                <w:u w:val="single"/>
                <w:lang w:val="fr-BE" w:eastAsia="nl-BE"/>
              </w:rPr>
              <w:t xml:space="preserve">Groupe 2 : Verres de lunettes </w:t>
            </w:r>
            <w:proofErr w:type="spellStart"/>
            <w:r w:rsidRPr="005405F9">
              <w:rPr>
                <w:rFonts w:ascii="Arial" w:hAnsi="Arial" w:cs="Arial"/>
                <w:color w:val="0000FF"/>
                <w:u w:val="single"/>
                <w:lang w:val="fr-BE" w:eastAsia="nl-BE"/>
              </w:rPr>
              <w:t>trifocaux</w:t>
            </w:r>
            <w:proofErr w:type="spellEnd"/>
            <w:r w:rsidRPr="005405F9">
              <w:rPr>
                <w:rFonts w:ascii="Arial" w:hAnsi="Arial" w:cs="Arial"/>
                <w:color w:val="0000FF"/>
                <w:u w:val="single"/>
                <w:lang w:val="fr-BE" w:eastAsia="nl-BE"/>
              </w:rPr>
              <w:t xml:space="preserve"> ou progressifs</w:t>
            </w:r>
          </w:p>
        </w:tc>
        <w:tc>
          <w:tcPr>
            <w:tcW w:w="248" w:type="dxa"/>
            <w:vAlign w:val="center"/>
          </w:tcPr>
          <w:p w:rsidR="002F031C" w:rsidRPr="005405F9" w:rsidRDefault="002F031C" w:rsidP="00EE5D29">
            <w:pPr>
              <w:spacing w:line="240" w:lineRule="atLeast"/>
              <w:rPr>
                <w:rFonts w:ascii="Arial" w:hAnsi="Arial"/>
                <w:color w:val="0000FF"/>
                <w:u w:val="single"/>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5405F9" w:rsidRDefault="002F031C" w:rsidP="00F40C7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p>
        </w:tc>
        <w:tc>
          <w:tcPr>
            <w:tcW w:w="248" w:type="dxa"/>
            <w:vAlign w:val="bottom"/>
          </w:tcPr>
          <w:p w:rsidR="002F031C" w:rsidRPr="005405F9" w:rsidRDefault="002F031C">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5405F9" w:rsidRDefault="00EE5D29">
            <w:pPr>
              <w:spacing w:line="240" w:lineRule="atLeast"/>
              <w:jc w:val="both"/>
              <w:rPr>
                <w:rFonts w:ascii="Arial" w:hAnsi="Arial"/>
                <w:color w:val="0000FF"/>
                <w:lang w:val="fr-BE"/>
              </w:rPr>
            </w:pPr>
            <w:r w:rsidRPr="005405F9">
              <w:rPr>
                <w:rFonts w:ascii="Arial" w:hAnsi="Arial" w:cs="Arial"/>
                <w:color w:val="0000FF"/>
                <w:lang w:val="fr-BE" w:eastAsia="nl-BE"/>
              </w:rPr>
              <w:t xml:space="preserve">Sous-groupe 1 : Verres de lunettes </w:t>
            </w:r>
            <w:proofErr w:type="spellStart"/>
            <w:r w:rsidRPr="005405F9">
              <w:rPr>
                <w:rFonts w:ascii="Arial" w:hAnsi="Arial" w:cs="Arial"/>
                <w:color w:val="0000FF"/>
                <w:lang w:val="fr-BE" w:eastAsia="nl-BE"/>
              </w:rPr>
              <w:t>trifocaux</w:t>
            </w:r>
            <w:proofErr w:type="spellEnd"/>
            <w:r w:rsidRPr="005405F9">
              <w:rPr>
                <w:rFonts w:ascii="Arial" w:hAnsi="Arial" w:cs="Arial"/>
                <w:color w:val="0000FF"/>
                <w:lang w:val="fr-BE" w:eastAsia="nl-BE"/>
              </w:rPr>
              <w:t xml:space="preserve"> ou progressifs minéraux à haut indice de réfraction et antireflet</w:t>
            </w:r>
          </w:p>
        </w:tc>
        <w:tc>
          <w:tcPr>
            <w:tcW w:w="248" w:type="dxa"/>
            <w:vAlign w:val="bottom"/>
          </w:tcPr>
          <w:p w:rsidR="002F031C" w:rsidRPr="005405F9" w:rsidRDefault="002F031C">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5405F9" w:rsidRDefault="002F031C" w:rsidP="00F40C7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p>
        </w:tc>
        <w:tc>
          <w:tcPr>
            <w:tcW w:w="248" w:type="dxa"/>
            <w:vAlign w:val="bottom"/>
          </w:tcPr>
          <w:p w:rsidR="002F031C" w:rsidRPr="005405F9" w:rsidRDefault="002F031C">
            <w:pPr>
              <w:spacing w:line="240" w:lineRule="atLeast"/>
              <w:jc w:val="right"/>
              <w:rPr>
                <w:rFonts w:ascii="Arial" w:hAnsi="Arial"/>
                <w:color w:val="0000FF"/>
                <w:lang w:val="fr-BE"/>
              </w:rPr>
            </w:pPr>
          </w:p>
        </w:tc>
      </w:tr>
      <w:tr w:rsidR="002F031C" w:rsidRPr="005405F9" w:rsidTr="00B323C0">
        <w:trPr>
          <w:cantSplit/>
        </w:trPr>
        <w:tc>
          <w:tcPr>
            <w:tcW w:w="207" w:type="dxa"/>
          </w:tcPr>
          <w:p w:rsidR="002F031C" w:rsidRPr="00D96268" w:rsidRDefault="002F031C">
            <w:pPr>
              <w:spacing w:line="240" w:lineRule="atLeast"/>
              <w:rPr>
                <w:rFonts w:ascii="Arial" w:hAnsi="Arial"/>
                <w:i/>
                <w:color w:val="0000FF"/>
                <w:lang w:val="fr-BE"/>
              </w:rPr>
            </w:pPr>
          </w:p>
        </w:tc>
        <w:tc>
          <w:tcPr>
            <w:tcW w:w="9107" w:type="dxa"/>
            <w:gridSpan w:val="7"/>
          </w:tcPr>
          <w:p w:rsidR="002F031C" w:rsidRPr="005405F9" w:rsidRDefault="00EE5D29" w:rsidP="00943428">
            <w:pPr>
              <w:spacing w:line="240" w:lineRule="atLeast"/>
              <w:jc w:val="both"/>
              <w:rPr>
                <w:rFonts w:ascii="Arial" w:hAnsi="Arial"/>
                <w:i/>
                <w:color w:val="0000FF"/>
                <w:lang w:val="fr-BE"/>
              </w:rPr>
            </w:pPr>
            <w:r w:rsidRPr="005405F9">
              <w:rPr>
                <w:rFonts w:ascii="Arial" w:hAnsi="Arial" w:cs="Arial"/>
                <w:i/>
                <w:color w:val="0000FF"/>
                <w:lang w:val="fr-BE" w:eastAsia="nl-BE"/>
              </w:rPr>
              <w:t xml:space="preserve">1. </w:t>
            </w:r>
            <w:proofErr w:type="spellStart"/>
            <w:r w:rsidRPr="005405F9">
              <w:rPr>
                <w:rFonts w:ascii="Arial" w:hAnsi="Arial" w:cs="Arial"/>
                <w:i/>
                <w:color w:val="0000FF"/>
                <w:lang w:val="nl-BE" w:eastAsia="nl-BE"/>
              </w:rPr>
              <w:t>Verres</w:t>
            </w:r>
            <w:proofErr w:type="spellEnd"/>
            <w:r w:rsidRPr="005405F9">
              <w:rPr>
                <w:rFonts w:ascii="Arial" w:hAnsi="Arial" w:cs="Arial"/>
                <w:i/>
                <w:color w:val="0000FF"/>
                <w:lang w:val="nl-BE" w:eastAsia="nl-BE"/>
              </w:rPr>
              <w:t xml:space="preserve"> de </w:t>
            </w:r>
            <w:proofErr w:type="spellStart"/>
            <w:r w:rsidRPr="005405F9">
              <w:rPr>
                <w:rFonts w:ascii="Arial" w:hAnsi="Arial" w:cs="Arial"/>
                <w:i/>
                <w:color w:val="0000FF"/>
                <w:lang w:val="nl-BE" w:eastAsia="nl-BE"/>
              </w:rPr>
              <w:t>lunettes</w:t>
            </w:r>
            <w:proofErr w:type="spellEnd"/>
            <w:r w:rsidRPr="005405F9">
              <w:rPr>
                <w:rFonts w:ascii="Arial" w:hAnsi="Arial" w:cs="Arial"/>
                <w:i/>
                <w:color w:val="0000FF"/>
                <w:lang w:val="nl-BE" w:eastAsia="nl-BE"/>
              </w:rPr>
              <w:t xml:space="preserve"> </w:t>
            </w:r>
            <w:proofErr w:type="spellStart"/>
            <w:r w:rsidRPr="005405F9">
              <w:rPr>
                <w:rFonts w:ascii="Arial" w:hAnsi="Arial" w:cs="Arial"/>
                <w:i/>
                <w:color w:val="0000FF"/>
                <w:lang w:val="nl-BE" w:eastAsia="nl-BE"/>
              </w:rPr>
              <w:t>sphériques</w:t>
            </w:r>
            <w:proofErr w:type="spellEnd"/>
          </w:p>
        </w:tc>
        <w:tc>
          <w:tcPr>
            <w:tcW w:w="248" w:type="dxa"/>
            <w:vAlign w:val="bottom"/>
          </w:tcPr>
          <w:p w:rsidR="002F031C" w:rsidRPr="005405F9" w:rsidRDefault="002F031C">
            <w:pPr>
              <w:spacing w:line="240" w:lineRule="atLeast"/>
              <w:jc w:val="right"/>
              <w:rPr>
                <w:rFonts w:ascii="Arial" w:hAnsi="Arial"/>
                <w:color w:val="0000FF"/>
                <w:lang w:val="fr-BE"/>
              </w:rPr>
            </w:pPr>
          </w:p>
        </w:tc>
      </w:tr>
      <w:tr w:rsidR="002F031C" w:rsidRPr="005405F9"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5405F9" w:rsidRDefault="002F031C">
            <w:pPr>
              <w:spacing w:line="240" w:lineRule="atLeast"/>
              <w:jc w:val="both"/>
              <w:rPr>
                <w:rFonts w:ascii="Arial" w:hAnsi="Arial"/>
                <w:color w:val="0000FF"/>
                <w:lang w:val="fr-BE"/>
              </w:rPr>
            </w:pPr>
          </w:p>
        </w:tc>
        <w:tc>
          <w:tcPr>
            <w:tcW w:w="248" w:type="dxa"/>
            <w:vAlign w:val="bottom"/>
          </w:tcPr>
          <w:p w:rsidR="002F031C" w:rsidRPr="005405F9" w:rsidRDefault="002F031C">
            <w:pPr>
              <w:spacing w:line="240" w:lineRule="atLeast"/>
              <w:jc w:val="right"/>
              <w:rPr>
                <w:rFonts w:ascii="Arial" w:hAnsi="Arial"/>
                <w:color w:val="0000FF"/>
                <w:lang w:val="fr-BE"/>
              </w:rPr>
            </w:pPr>
          </w:p>
        </w:tc>
      </w:tr>
      <w:tr w:rsidR="002F031C" w:rsidRPr="005405F9" w:rsidTr="00B323C0">
        <w:trPr>
          <w:cantSplit/>
        </w:trPr>
        <w:tc>
          <w:tcPr>
            <w:tcW w:w="207" w:type="dxa"/>
          </w:tcPr>
          <w:p w:rsidR="002F031C" w:rsidRPr="00D96268" w:rsidRDefault="002F031C" w:rsidP="00577E5A">
            <w:pPr>
              <w:spacing w:line="240" w:lineRule="atLeast"/>
              <w:jc w:val="both"/>
              <w:rPr>
                <w:rFonts w:ascii="Arial" w:hAnsi="Arial"/>
                <w:color w:val="0000FF"/>
                <w:spacing w:val="-3"/>
                <w:lang w:val="nl-BE"/>
              </w:rPr>
            </w:pPr>
          </w:p>
        </w:tc>
        <w:tc>
          <w:tcPr>
            <w:tcW w:w="992" w:type="dxa"/>
            <w:gridSpan w:val="2"/>
          </w:tcPr>
          <w:p w:rsidR="002F031C" w:rsidRPr="005405F9" w:rsidRDefault="002F031C" w:rsidP="00577E5A">
            <w:pPr>
              <w:spacing w:line="240" w:lineRule="atLeast"/>
              <w:rPr>
                <w:rFonts w:ascii="Arial" w:hAnsi="Arial" w:cs="Arial"/>
                <w:color w:val="0000FF"/>
                <w:lang w:val="nl-NL"/>
              </w:rPr>
            </w:pPr>
            <w:r w:rsidRPr="005405F9">
              <w:rPr>
                <w:rFonts w:ascii="Arial" w:eastAsia="ヒラギノ角ゴ Pro W3" w:hAnsi="Arial" w:cs="Arial"/>
                <w:color w:val="0000FF"/>
                <w:lang w:val="fr-BE"/>
              </w:rPr>
              <w:t>742195</w:t>
            </w:r>
          </w:p>
        </w:tc>
        <w:tc>
          <w:tcPr>
            <w:tcW w:w="6865" w:type="dxa"/>
            <w:gridSpan w:val="3"/>
          </w:tcPr>
          <w:p w:rsidR="002F031C" w:rsidRPr="005405F9" w:rsidRDefault="00EE5D29" w:rsidP="00577E5A">
            <w:pPr>
              <w:spacing w:line="240" w:lineRule="atLeast"/>
              <w:jc w:val="both"/>
              <w:rPr>
                <w:rFonts w:ascii="Arial" w:hAnsi="Arial" w:cs="Arial"/>
                <w:color w:val="0000FF"/>
                <w:lang w:val="nl-NL"/>
              </w:rPr>
            </w:pPr>
            <w:r w:rsidRPr="005405F9">
              <w:rPr>
                <w:rFonts w:ascii="Arial" w:hAnsi="Arial" w:cs="Arial"/>
                <w:color w:val="0000FF"/>
                <w:lang w:val="nl-BE" w:eastAsia="nl-BE"/>
              </w:rPr>
              <w:t xml:space="preserve">4,25 à 8,00 </w:t>
            </w:r>
            <w:proofErr w:type="spellStart"/>
            <w:r w:rsidRPr="005405F9">
              <w:rPr>
                <w:rFonts w:ascii="Arial" w:hAnsi="Arial" w:cs="Arial"/>
                <w:color w:val="0000FF"/>
                <w:lang w:val="nl-BE" w:eastAsia="nl-BE"/>
              </w:rPr>
              <w:t>inclus</w:t>
            </w:r>
            <w:proofErr w:type="spellEnd"/>
          </w:p>
        </w:tc>
        <w:tc>
          <w:tcPr>
            <w:tcW w:w="364" w:type="dxa"/>
            <w:vAlign w:val="bottom"/>
          </w:tcPr>
          <w:p w:rsidR="002F031C" w:rsidRPr="005405F9" w:rsidRDefault="002F031C" w:rsidP="00577E5A">
            <w:pPr>
              <w:spacing w:line="240" w:lineRule="atLeast"/>
              <w:jc w:val="right"/>
              <w:rPr>
                <w:rFonts w:ascii="Arial" w:hAnsi="Arial" w:cs="Arial"/>
                <w:color w:val="0000FF"/>
                <w:lang w:val="nl-NL"/>
              </w:rPr>
            </w:pPr>
            <w:r w:rsidRPr="005405F9">
              <w:rPr>
                <w:rFonts w:ascii="Arial" w:hAnsi="Arial" w:cs="Arial"/>
                <w:color w:val="0000FF"/>
                <w:lang w:val="nl-NL"/>
              </w:rPr>
              <w:t>Z</w:t>
            </w:r>
          </w:p>
        </w:tc>
        <w:tc>
          <w:tcPr>
            <w:tcW w:w="886" w:type="dxa"/>
            <w:vAlign w:val="bottom"/>
          </w:tcPr>
          <w:p w:rsidR="002F031C" w:rsidRPr="005405F9" w:rsidRDefault="002F031C" w:rsidP="00577E5A">
            <w:pPr>
              <w:spacing w:line="240" w:lineRule="atLeast"/>
              <w:jc w:val="right"/>
              <w:rPr>
                <w:rFonts w:ascii="Arial" w:hAnsi="Arial" w:cs="Arial"/>
                <w:color w:val="0000FF"/>
                <w:lang w:val="nl-NL"/>
              </w:rPr>
            </w:pPr>
            <w:r w:rsidRPr="005405F9">
              <w:rPr>
                <w:rFonts w:ascii="Arial" w:eastAsia="ヒラギノ角ゴ Pro W3" w:hAnsi="Arial" w:cs="Arial"/>
                <w:color w:val="0000FF"/>
                <w:lang w:val="fr-BE"/>
              </w:rPr>
              <w:t>210</w:t>
            </w:r>
          </w:p>
        </w:tc>
        <w:tc>
          <w:tcPr>
            <w:tcW w:w="248" w:type="dxa"/>
            <w:vAlign w:val="bottom"/>
          </w:tcPr>
          <w:p w:rsidR="002F031C" w:rsidRPr="005405F9" w:rsidRDefault="002F031C" w:rsidP="00577E5A">
            <w:pPr>
              <w:spacing w:line="240" w:lineRule="atLeast"/>
              <w:jc w:val="right"/>
              <w:rPr>
                <w:rFonts w:ascii="Arial" w:hAnsi="Arial"/>
                <w:color w:val="0000FF"/>
                <w:lang w:val="nl-BE"/>
              </w:rPr>
            </w:pPr>
          </w:p>
        </w:tc>
      </w:tr>
      <w:tr w:rsidR="002F031C" w:rsidRPr="005405F9"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5405F9" w:rsidRDefault="002F031C">
            <w:pPr>
              <w:spacing w:line="240" w:lineRule="atLeast"/>
              <w:jc w:val="both"/>
              <w:rPr>
                <w:rFonts w:ascii="Arial" w:hAnsi="Arial"/>
                <w:color w:val="0000FF"/>
                <w:lang w:val="fr-BE"/>
              </w:rPr>
            </w:pPr>
          </w:p>
        </w:tc>
        <w:tc>
          <w:tcPr>
            <w:tcW w:w="248" w:type="dxa"/>
            <w:vAlign w:val="bottom"/>
          </w:tcPr>
          <w:p w:rsidR="002F031C" w:rsidRPr="005405F9" w:rsidRDefault="002F031C">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i/>
                <w:color w:val="0000FF"/>
                <w:lang w:val="fr-BE"/>
              </w:rPr>
            </w:pPr>
          </w:p>
        </w:tc>
        <w:tc>
          <w:tcPr>
            <w:tcW w:w="9107" w:type="dxa"/>
            <w:gridSpan w:val="7"/>
          </w:tcPr>
          <w:p w:rsidR="002F031C" w:rsidRPr="005405F9" w:rsidRDefault="00EE5D29" w:rsidP="00943428">
            <w:pPr>
              <w:spacing w:line="240" w:lineRule="atLeast"/>
              <w:jc w:val="both"/>
              <w:rPr>
                <w:rFonts w:ascii="Arial" w:hAnsi="Arial"/>
                <w:i/>
                <w:color w:val="0000FF"/>
                <w:lang w:val="fr-BE"/>
              </w:rPr>
            </w:pPr>
            <w:r w:rsidRPr="005405F9">
              <w:rPr>
                <w:rFonts w:ascii="Arial" w:hAnsi="Arial" w:cs="Arial"/>
                <w:i/>
                <w:color w:val="0000FF"/>
                <w:lang w:val="fr-BE" w:eastAsia="nl-BE"/>
              </w:rPr>
              <w:t>2. Verres de lunettes toriques, cylindre de 0,25 à 6,00 inclus :</w:t>
            </w:r>
          </w:p>
        </w:tc>
        <w:tc>
          <w:tcPr>
            <w:tcW w:w="248" w:type="dxa"/>
            <w:vAlign w:val="bottom"/>
          </w:tcPr>
          <w:p w:rsidR="002F031C" w:rsidRPr="005405F9" w:rsidRDefault="002F031C">
            <w:pPr>
              <w:spacing w:line="240" w:lineRule="atLeast"/>
              <w:jc w:val="right"/>
              <w:rPr>
                <w:rFonts w:ascii="Arial" w:hAnsi="Arial"/>
                <w:i/>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5405F9" w:rsidRDefault="002F031C" w:rsidP="00943428">
            <w:pPr>
              <w:spacing w:line="240" w:lineRule="atLeast"/>
              <w:jc w:val="both"/>
              <w:rPr>
                <w:rFonts w:ascii="Arial" w:hAnsi="Arial"/>
                <w:color w:val="0000FF"/>
                <w:lang w:val="fr-BE"/>
              </w:rPr>
            </w:pPr>
          </w:p>
        </w:tc>
        <w:tc>
          <w:tcPr>
            <w:tcW w:w="248" w:type="dxa"/>
            <w:vAlign w:val="bottom"/>
          </w:tcPr>
          <w:p w:rsidR="002F031C" w:rsidRPr="005405F9" w:rsidRDefault="002F031C">
            <w:pPr>
              <w:spacing w:line="240" w:lineRule="atLeast"/>
              <w:jc w:val="right"/>
              <w:rPr>
                <w:rFonts w:ascii="Arial" w:hAnsi="Arial"/>
                <w:color w:val="0000FF"/>
                <w:lang w:val="fr-BE"/>
              </w:rPr>
            </w:pPr>
          </w:p>
        </w:tc>
      </w:tr>
      <w:tr w:rsidR="002F031C" w:rsidRPr="005405F9" w:rsidTr="00B323C0">
        <w:trPr>
          <w:cantSplit/>
        </w:trPr>
        <w:tc>
          <w:tcPr>
            <w:tcW w:w="207" w:type="dxa"/>
          </w:tcPr>
          <w:p w:rsidR="002F031C" w:rsidRPr="00D96268" w:rsidRDefault="002F031C" w:rsidP="00577E5A">
            <w:pPr>
              <w:spacing w:line="240" w:lineRule="atLeast"/>
              <w:jc w:val="both"/>
              <w:rPr>
                <w:rFonts w:ascii="Arial" w:hAnsi="Arial"/>
                <w:color w:val="0000FF"/>
                <w:spacing w:val="-3"/>
                <w:lang w:val="fr-BE"/>
              </w:rPr>
            </w:pPr>
          </w:p>
        </w:tc>
        <w:tc>
          <w:tcPr>
            <w:tcW w:w="992" w:type="dxa"/>
            <w:gridSpan w:val="2"/>
          </w:tcPr>
          <w:p w:rsidR="002F031C" w:rsidRPr="005405F9" w:rsidRDefault="002F031C" w:rsidP="00577E5A">
            <w:pPr>
              <w:spacing w:line="240" w:lineRule="atLeast"/>
              <w:rPr>
                <w:rFonts w:ascii="Arial" w:hAnsi="Arial" w:cs="Arial"/>
                <w:color w:val="0000FF"/>
                <w:lang w:val="nl-NL"/>
              </w:rPr>
            </w:pPr>
            <w:r w:rsidRPr="005405F9">
              <w:rPr>
                <w:rFonts w:ascii="Arial" w:eastAsia="ヒラギノ角ゴ Pro W3" w:hAnsi="Arial" w:cs="Arial"/>
                <w:color w:val="0000FF"/>
                <w:lang w:val="fr-BE"/>
              </w:rPr>
              <w:t>742210</w:t>
            </w:r>
          </w:p>
        </w:tc>
        <w:tc>
          <w:tcPr>
            <w:tcW w:w="6865" w:type="dxa"/>
            <w:gridSpan w:val="3"/>
          </w:tcPr>
          <w:p w:rsidR="002F031C" w:rsidRPr="005405F9" w:rsidRDefault="00EE5D29" w:rsidP="00577E5A">
            <w:pPr>
              <w:spacing w:line="240" w:lineRule="atLeast"/>
              <w:jc w:val="both"/>
              <w:rPr>
                <w:rFonts w:ascii="Arial" w:hAnsi="Arial" w:cs="Arial"/>
                <w:color w:val="0000FF"/>
                <w:lang w:val="nl-NL"/>
              </w:rPr>
            </w:pPr>
            <w:r w:rsidRPr="005405F9">
              <w:rPr>
                <w:rFonts w:ascii="Arial" w:hAnsi="Arial" w:cs="Arial"/>
                <w:color w:val="0000FF"/>
                <w:lang w:val="nl-BE" w:eastAsia="nl-BE"/>
              </w:rPr>
              <w:t xml:space="preserve">4,25 à 8,00 </w:t>
            </w:r>
            <w:proofErr w:type="spellStart"/>
            <w:r w:rsidRPr="005405F9">
              <w:rPr>
                <w:rFonts w:ascii="Arial" w:hAnsi="Arial" w:cs="Arial"/>
                <w:color w:val="0000FF"/>
                <w:lang w:val="nl-BE" w:eastAsia="nl-BE"/>
              </w:rPr>
              <w:t>inclus</w:t>
            </w:r>
            <w:proofErr w:type="spellEnd"/>
          </w:p>
        </w:tc>
        <w:tc>
          <w:tcPr>
            <w:tcW w:w="364" w:type="dxa"/>
            <w:vAlign w:val="bottom"/>
          </w:tcPr>
          <w:p w:rsidR="002F031C" w:rsidRPr="005405F9" w:rsidRDefault="002F031C" w:rsidP="00577E5A">
            <w:pPr>
              <w:spacing w:line="240" w:lineRule="atLeast"/>
              <w:jc w:val="right"/>
              <w:rPr>
                <w:rFonts w:ascii="Arial" w:hAnsi="Arial" w:cs="Arial"/>
                <w:color w:val="0000FF"/>
                <w:lang w:val="nl-NL"/>
              </w:rPr>
            </w:pPr>
            <w:r w:rsidRPr="005405F9">
              <w:rPr>
                <w:rFonts w:ascii="Arial" w:hAnsi="Arial" w:cs="Arial"/>
                <w:color w:val="0000FF"/>
                <w:lang w:val="nl-NL"/>
              </w:rPr>
              <w:t>Z</w:t>
            </w:r>
          </w:p>
        </w:tc>
        <w:tc>
          <w:tcPr>
            <w:tcW w:w="886" w:type="dxa"/>
            <w:vAlign w:val="bottom"/>
          </w:tcPr>
          <w:p w:rsidR="002F031C" w:rsidRPr="005405F9" w:rsidRDefault="002F031C" w:rsidP="00577E5A">
            <w:pPr>
              <w:spacing w:line="240" w:lineRule="atLeast"/>
              <w:jc w:val="right"/>
              <w:rPr>
                <w:rFonts w:ascii="Arial" w:hAnsi="Arial" w:cs="Arial"/>
                <w:color w:val="0000FF"/>
                <w:lang w:val="nl-NL"/>
              </w:rPr>
            </w:pPr>
            <w:r w:rsidRPr="005405F9">
              <w:rPr>
                <w:rFonts w:ascii="Arial" w:eastAsia="ヒラギノ角ゴ Pro W3" w:hAnsi="Arial" w:cs="Arial"/>
                <w:color w:val="0000FF"/>
                <w:lang w:val="fr-BE"/>
              </w:rPr>
              <w:t>235</w:t>
            </w:r>
          </w:p>
        </w:tc>
        <w:tc>
          <w:tcPr>
            <w:tcW w:w="248" w:type="dxa"/>
            <w:vAlign w:val="bottom"/>
          </w:tcPr>
          <w:p w:rsidR="002F031C" w:rsidRPr="005405F9" w:rsidRDefault="002F031C" w:rsidP="00577E5A">
            <w:pPr>
              <w:spacing w:line="240" w:lineRule="atLeast"/>
              <w:jc w:val="right"/>
              <w:rPr>
                <w:rFonts w:ascii="Arial" w:hAnsi="Arial"/>
                <w:color w:val="0000FF"/>
                <w:lang w:val="nl-BE"/>
              </w:rPr>
            </w:pPr>
          </w:p>
        </w:tc>
      </w:tr>
      <w:tr w:rsidR="002F031C" w:rsidRPr="005405F9"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5405F9" w:rsidRDefault="002F031C">
            <w:pPr>
              <w:spacing w:line="240" w:lineRule="atLeast"/>
              <w:jc w:val="both"/>
              <w:rPr>
                <w:rFonts w:ascii="Arial" w:hAnsi="Arial"/>
                <w:color w:val="0000FF"/>
                <w:lang w:val="fr-BE"/>
              </w:rPr>
            </w:pPr>
          </w:p>
        </w:tc>
        <w:tc>
          <w:tcPr>
            <w:tcW w:w="248" w:type="dxa"/>
            <w:vAlign w:val="bottom"/>
          </w:tcPr>
          <w:p w:rsidR="002F031C" w:rsidRPr="005405F9" w:rsidRDefault="002F031C">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5405F9" w:rsidRDefault="005405F9" w:rsidP="00F40C7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5405F9">
              <w:rPr>
                <w:rFonts w:ascii="Arial" w:hAnsi="Arial" w:cs="Arial"/>
                <w:color w:val="0000FF"/>
                <w:lang w:val="fr-BE" w:eastAsia="nl-BE"/>
              </w:rPr>
              <w:t xml:space="preserve">Sous-groupe 2 : Verres de lunettes </w:t>
            </w:r>
            <w:proofErr w:type="spellStart"/>
            <w:r w:rsidRPr="005405F9">
              <w:rPr>
                <w:rFonts w:ascii="Arial" w:hAnsi="Arial" w:cs="Arial"/>
                <w:color w:val="0000FF"/>
                <w:lang w:val="fr-BE" w:eastAsia="nl-BE"/>
              </w:rPr>
              <w:t>trifocaux</w:t>
            </w:r>
            <w:proofErr w:type="spellEnd"/>
            <w:r w:rsidRPr="005405F9">
              <w:rPr>
                <w:rFonts w:ascii="Arial" w:hAnsi="Arial" w:cs="Arial"/>
                <w:color w:val="0000FF"/>
                <w:lang w:val="fr-BE" w:eastAsia="nl-BE"/>
              </w:rPr>
              <w:t xml:space="preserve"> ou progressifs organiques à haut indice de réfraction et antireflet</w:t>
            </w:r>
          </w:p>
        </w:tc>
        <w:tc>
          <w:tcPr>
            <w:tcW w:w="248" w:type="dxa"/>
            <w:vAlign w:val="bottom"/>
          </w:tcPr>
          <w:p w:rsidR="002F031C" w:rsidRPr="005405F9" w:rsidRDefault="002F031C">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5405F9" w:rsidRDefault="002F031C" w:rsidP="0067021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48" w:type="dxa"/>
            <w:vAlign w:val="bottom"/>
          </w:tcPr>
          <w:p w:rsidR="002F031C" w:rsidRPr="005405F9" w:rsidRDefault="002F031C">
            <w:pPr>
              <w:spacing w:line="240" w:lineRule="atLeast"/>
              <w:jc w:val="right"/>
              <w:rPr>
                <w:rFonts w:ascii="Arial" w:hAnsi="Arial"/>
                <w:color w:val="0000FF"/>
                <w:lang w:val="fr-BE"/>
              </w:rPr>
            </w:pPr>
          </w:p>
        </w:tc>
      </w:tr>
      <w:tr w:rsidR="002F031C" w:rsidRPr="005405F9" w:rsidTr="00B323C0">
        <w:trPr>
          <w:cantSplit/>
        </w:trPr>
        <w:tc>
          <w:tcPr>
            <w:tcW w:w="207" w:type="dxa"/>
            <w:vAlign w:val="center"/>
          </w:tcPr>
          <w:p w:rsidR="002F031C" w:rsidRPr="00D96268" w:rsidRDefault="002F031C" w:rsidP="005405F9">
            <w:pPr>
              <w:spacing w:line="240" w:lineRule="atLeast"/>
              <w:rPr>
                <w:rFonts w:ascii="Arial" w:hAnsi="Arial"/>
                <w:i/>
                <w:color w:val="0000FF"/>
                <w:lang w:val="fr-BE"/>
              </w:rPr>
            </w:pPr>
          </w:p>
        </w:tc>
        <w:tc>
          <w:tcPr>
            <w:tcW w:w="9107" w:type="dxa"/>
            <w:gridSpan w:val="7"/>
            <w:vAlign w:val="center"/>
          </w:tcPr>
          <w:p w:rsidR="002F031C" w:rsidRPr="005405F9" w:rsidRDefault="005405F9" w:rsidP="005405F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i/>
                <w:color w:val="0000FF"/>
                <w:lang w:val="fr-BE"/>
              </w:rPr>
            </w:pPr>
            <w:r w:rsidRPr="005405F9">
              <w:rPr>
                <w:rFonts w:ascii="Arial" w:hAnsi="Arial" w:cs="Arial"/>
                <w:i/>
                <w:color w:val="0000FF"/>
                <w:lang w:val="fr-BE" w:eastAsia="nl-BE"/>
              </w:rPr>
              <w:t xml:space="preserve">1. </w:t>
            </w:r>
            <w:proofErr w:type="spellStart"/>
            <w:r w:rsidRPr="005405F9">
              <w:rPr>
                <w:rFonts w:ascii="Arial" w:hAnsi="Arial" w:cs="Arial"/>
                <w:i/>
                <w:color w:val="0000FF"/>
                <w:lang w:val="nl-BE" w:eastAsia="nl-BE"/>
              </w:rPr>
              <w:t>Verres</w:t>
            </w:r>
            <w:proofErr w:type="spellEnd"/>
            <w:r w:rsidRPr="005405F9">
              <w:rPr>
                <w:rFonts w:ascii="Arial" w:hAnsi="Arial" w:cs="Arial"/>
                <w:i/>
                <w:color w:val="0000FF"/>
                <w:lang w:val="nl-BE" w:eastAsia="nl-BE"/>
              </w:rPr>
              <w:t xml:space="preserve"> de </w:t>
            </w:r>
            <w:proofErr w:type="spellStart"/>
            <w:r w:rsidRPr="005405F9">
              <w:rPr>
                <w:rFonts w:ascii="Arial" w:hAnsi="Arial" w:cs="Arial"/>
                <w:i/>
                <w:color w:val="0000FF"/>
                <w:lang w:val="nl-BE" w:eastAsia="nl-BE"/>
              </w:rPr>
              <w:t>lunettes</w:t>
            </w:r>
            <w:proofErr w:type="spellEnd"/>
            <w:r w:rsidRPr="005405F9">
              <w:rPr>
                <w:rFonts w:ascii="Arial" w:hAnsi="Arial" w:cs="Arial"/>
                <w:i/>
                <w:color w:val="0000FF"/>
                <w:lang w:val="nl-BE" w:eastAsia="nl-BE"/>
              </w:rPr>
              <w:t xml:space="preserve"> </w:t>
            </w:r>
            <w:proofErr w:type="spellStart"/>
            <w:r w:rsidRPr="005405F9">
              <w:rPr>
                <w:rFonts w:ascii="Arial" w:hAnsi="Arial" w:cs="Arial"/>
                <w:i/>
                <w:color w:val="0000FF"/>
                <w:lang w:val="nl-BE" w:eastAsia="nl-BE"/>
              </w:rPr>
              <w:t>sphériques</w:t>
            </w:r>
            <w:proofErr w:type="spellEnd"/>
          </w:p>
        </w:tc>
        <w:tc>
          <w:tcPr>
            <w:tcW w:w="248" w:type="dxa"/>
            <w:vAlign w:val="center"/>
          </w:tcPr>
          <w:p w:rsidR="002F031C" w:rsidRPr="005405F9" w:rsidRDefault="002F031C" w:rsidP="005405F9">
            <w:pPr>
              <w:spacing w:line="240" w:lineRule="atLeast"/>
              <w:rPr>
                <w:rFonts w:ascii="Arial" w:hAnsi="Arial"/>
                <w:i/>
                <w:color w:val="0000FF"/>
                <w:lang w:val="fr-BE"/>
              </w:rPr>
            </w:pPr>
          </w:p>
        </w:tc>
      </w:tr>
      <w:tr w:rsidR="002F031C" w:rsidRPr="005405F9"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5405F9" w:rsidRDefault="002F031C">
            <w:pPr>
              <w:spacing w:line="240" w:lineRule="atLeast"/>
              <w:jc w:val="both"/>
              <w:rPr>
                <w:rFonts w:ascii="Arial" w:hAnsi="Arial"/>
                <w:color w:val="0000FF"/>
                <w:lang w:val="fr-BE"/>
              </w:rPr>
            </w:pPr>
          </w:p>
        </w:tc>
        <w:tc>
          <w:tcPr>
            <w:tcW w:w="248" w:type="dxa"/>
            <w:vAlign w:val="bottom"/>
          </w:tcPr>
          <w:p w:rsidR="002F031C" w:rsidRPr="005405F9" w:rsidRDefault="002F031C">
            <w:pPr>
              <w:spacing w:line="240" w:lineRule="atLeast"/>
              <w:jc w:val="right"/>
              <w:rPr>
                <w:rFonts w:ascii="Arial" w:hAnsi="Arial"/>
                <w:color w:val="0000FF"/>
                <w:lang w:val="fr-BE"/>
              </w:rPr>
            </w:pPr>
          </w:p>
        </w:tc>
      </w:tr>
      <w:tr w:rsidR="002F031C" w:rsidRPr="005405F9" w:rsidTr="00B323C0">
        <w:trPr>
          <w:cantSplit/>
        </w:trPr>
        <w:tc>
          <w:tcPr>
            <w:tcW w:w="207" w:type="dxa"/>
          </w:tcPr>
          <w:p w:rsidR="002F031C" w:rsidRPr="00D96268" w:rsidRDefault="002F031C" w:rsidP="00577E5A">
            <w:pPr>
              <w:spacing w:line="240" w:lineRule="atLeast"/>
              <w:jc w:val="both"/>
              <w:rPr>
                <w:rFonts w:ascii="Arial" w:hAnsi="Arial"/>
                <w:color w:val="0000FF"/>
                <w:spacing w:val="-3"/>
                <w:lang w:val="nl-BE"/>
              </w:rPr>
            </w:pPr>
          </w:p>
        </w:tc>
        <w:tc>
          <w:tcPr>
            <w:tcW w:w="992" w:type="dxa"/>
            <w:gridSpan w:val="2"/>
          </w:tcPr>
          <w:p w:rsidR="002F031C" w:rsidRPr="005405F9" w:rsidRDefault="002F031C" w:rsidP="00577E5A">
            <w:pPr>
              <w:spacing w:line="240" w:lineRule="atLeast"/>
              <w:rPr>
                <w:rFonts w:ascii="Arial" w:hAnsi="Arial" w:cs="Arial"/>
                <w:color w:val="0000FF"/>
                <w:lang w:val="nl-NL"/>
              </w:rPr>
            </w:pPr>
            <w:r w:rsidRPr="005405F9">
              <w:rPr>
                <w:rFonts w:ascii="Arial" w:eastAsia="ヒラギノ角ゴ Pro W3" w:hAnsi="Arial" w:cs="Arial"/>
                <w:color w:val="0000FF"/>
                <w:lang w:val="fr-BE"/>
              </w:rPr>
              <w:t>742232</w:t>
            </w:r>
          </w:p>
        </w:tc>
        <w:tc>
          <w:tcPr>
            <w:tcW w:w="6865" w:type="dxa"/>
            <w:gridSpan w:val="3"/>
          </w:tcPr>
          <w:p w:rsidR="002F031C" w:rsidRPr="005405F9" w:rsidRDefault="005405F9" w:rsidP="00577E5A">
            <w:pPr>
              <w:spacing w:line="240" w:lineRule="atLeast"/>
              <w:jc w:val="both"/>
              <w:rPr>
                <w:rFonts w:ascii="Arial" w:hAnsi="Arial" w:cs="Arial"/>
                <w:color w:val="0000FF"/>
                <w:lang w:val="nl-NL"/>
              </w:rPr>
            </w:pPr>
            <w:r w:rsidRPr="005405F9">
              <w:rPr>
                <w:rFonts w:ascii="Arial" w:hAnsi="Arial" w:cs="Arial"/>
                <w:color w:val="0000FF"/>
                <w:lang w:val="nl-BE" w:eastAsia="nl-BE"/>
              </w:rPr>
              <w:t xml:space="preserve">4,25 à 8,00 </w:t>
            </w:r>
            <w:proofErr w:type="spellStart"/>
            <w:r w:rsidRPr="005405F9">
              <w:rPr>
                <w:rFonts w:ascii="Arial" w:hAnsi="Arial" w:cs="Arial"/>
                <w:color w:val="0000FF"/>
                <w:lang w:val="nl-BE" w:eastAsia="nl-BE"/>
              </w:rPr>
              <w:t>inclus</w:t>
            </w:r>
            <w:proofErr w:type="spellEnd"/>
          </w:p>
        </w:tc>
        <w:tc>
          <w:tcPr>
            <w:tcW w:w="364" w:type="dxa"/>
            <w:vAlign w:val="bottom"/>
          </w:tcPr>
          <w:p w:rsidR="002F031C" w:rsidRPr="005405F9" w:rsidRDefault="002F031C" w:rsidP="00577E5A">
            <w:pPr>
              <w:spacing w:line="240" w:lineRule="atLeast"/>
              <w:jc w:val="right"/>
              <w:rPr>
                <w:rFonts w:ascii="Arial" w:hAnsi="Arial" w:cs="Arial"/>
                <w:color w:val="0000FF"/>
                <w:lang w:val="nl-NL"/>
              </w:rPr>
            </w:pPr>
            <w:r w:rsidRPr="005405F9">
              <w:rPr>
                <w:rFonts w:ascii="Arial" w:hAnsi="Arial" w:cs="Arial"/>
                <w:color w:val="0000FF"/>
                <w:lang w:val="nl-NL"/>
              </w:rPr>
              <w:t>Z</w:t>
            </w:r>
          </w:p>
        </w:tc>
        <w:tc>
          <w:tcPr>
            <w:tcW w:w="886" w:type="dxa"/>
            <w:vAlign w:val="bottom"/>
          </w:tcPr>
          <w:p w:rsidR="002F031C" w:rsidRPr="005405F9" w:rsidRDefault="002F031C" w:rsidP="00577E5A">
            <w:pPr>
              <w:spacing w:line="240" w:lineRule="atLeast"/>
              <w:jc w:val="right"/>
              <w:rPr>
                <w:rFonts w:ascii="Arial" w:hAnsi="Arial" w:cs="Arial"/>
                <w:color w:val="0000FF"/>
                <w:lang w:val="nl-NL"/>
              </w:rPr>
            </w:pPr>
            <w:r w:rsidRPr="005405F9">
              <w:rPr>
                <w:rFonts w:ascii="Arial" w:eastAsia="ヒラギノ角ゴ Pro W3" w:hAnsi="Arial" w:cs="Arial"/>
                <w:color w:val="0000FF"/>
                <w:lang w:val="fr-BE"/>
              </w:rPr>
              <w:t>292</w:t>
            </w:r>
          </w:p>
        </w:tc>
        <w:tc>
          <w:tcPr>
            <w:tcW w:w="248" w:type="dxa"/>
            <w:vAlign w:val="bottom"/>
          </w:tcPr>
          <w:p w:rsidR="002F031C" w:rsidRPr="005405F9" w:rsidRDefault="002F031C" w:rsidP="00577E5A">
            <w:pPr>
              <w:spacing w:line="240" w:lineRule="atLeast"/>
              <w:jc w:val="right"/>
              <w:rPr>
                <w:rFonts w:ascii="Arial" w:hAnsi="Arial"/>
                <w:color w:val="0000FF"/>
                <w:lang w:val="nl-BE"/>
              </w:rPr>
            </w:pPr>
          </w:p>
        </w:tc>
      </w:tr>
      <w:tr w:rsidR="002F031C" w:rsidRPr="005405F9" w:rsidTr="00B323C0">
        <w:trPr>
          <w:cantSplit/>
        </w:trPr>
        <w:tc>
          <w:tcPr>
            <w:tcW w:w="207" w:type="dxa"/>
          </w:tcPr>
          <w:p w:rsidR="002F031C" w:rsidRPr="00D96268" w:rsidRDefault="002F031C" w:rsidP="0067021F">
            <w:pPr>
              <w:spacing w:line="240" w:lineRule="atLeast"/>
              <w:rPr>
                <w:rFonts w:ascii="Arial" w:hAnsi="Arial"/>
                <w:color w:val="0000FF"/>
                <w:lang w:val="fr-BE"/>
              </w:rPr>
            </w:pPr>
          </w:p>
        </w:tc>
        <w:tc>
          <w:tcPr>
            <w:tcW w:w="657" w:type="dxa"/>
          </w:tcPr>
          <w:p w:rsidR="002F031C" w:rsidRPr="005405F9" w:rsidRDefault="002F031C" w:rsidP="0067021F">
            <w:pPr>
              <w:spacing w:line="240" w:lineRule="atLeast"/>
              <w:rPr>
                <w:rFonts w:ascii="Arial" w:hAnsi="Arial"/>
                <w:color w:val="0000FF"/>
                <w:lang w:val="fr-BE"/>
              </w:rPr>
            </w:pPr>
          </w:p>
        </w:tc>
        <w:tc>
          <w:tcPr>
            <w:tcW w:w="864" w:type="dxa"/>
            <w:gridSpan w:val="2"/>
          </w:tcPr>
          <w:p w:rsidR="002F031C" w:rsidRPr="005405F9" w:rsidRDefault="002F031C" w:rsidP="0067021F">
            <w:pPr>
              <w:spacing w:line="240" w:lineRule="atLeast"/>
              <w:rPr>
                <w:rFonts w:ascii="Arial" w:eastAsia="ヒラギノ角ゴ Pro W3" w:hAnsi="Arial" w:cs="Arial"/>
                <w:color w:val="0000FF"/>
                <w:lang w:val="fr-BE"/>
              </w:rPr>
            </w:pPr>
          </w:p>
        </w:tc>
        <w:tc>
          <w:tcPr>
            <w:tcW w:w="864" w:type="dxa"/>
          </w:tcPr>
          <w:p w:rsidR="002F031C" w:rsidRPr="005405F9" w:rsidRDefault="002F031C" w:rsidP="0067021F">
            <w:pPr>
              <w:spacing w:line="240" w:lineRule="atLeast"/>
              <w:rPr>
                <w:rFonts w:ascii="Arial" w:hAnsi="Arial"/>
                <w:color w:val="0000FF"/>
                <w:lang w:val="fr-BE"/>
              </w:rPr>
            </w:pPr>
          </w:p>
        </w:tc>
        <w:tc>
          <w:tcPr>
            <w:tcW w:w="5472" w:type="dxa"/>
          </w:tcPr>
          <w:p w:rsidR="002F031C" w:rsidRPr="005405F9" w:rsidRDefault="002F031C" w:rsidP="0067021F">
            <w:pPr>
              <w:spacing w:line="240" w:lineRule="atLeast"/>
              <w:jc w:val="both"/>
              <w:rPr>
                <w:rFonts w:ascii="Arial" w:eastAsia="ヒラギノ角ゴ Pro W3" w:hAnsi="Arial" w:cs="Arial"/>
                <w:color w:val="0000FF"/>
                <w:lang w:val="fr-BE"/>
              </w:rPr>
            </w:pPr>
          </w:p>
        </w:tc>
        <w:tc>
          <w:tcPr>
            <w:tcW w:w="364" w:type="dxa"/>
            <w:vAlign w:val="bottom"/>
          </w:tcPr>
          <w:p w:rsidR="002F031C" w:rsidRPr="005405F9" w:rsidRDefault="002F031C" w:rsidP="0067021F">
            <w:pPr>
              <w:spacing w:line="240" w:lineRule="atLeast"/>
              <w:jc w:val="right"/>
              <w:rPr>
                <w:rFonts w:ascii="Arial" w:hAnsi="Arial" w:cs="Arial"/>
                <w:color w:val="0000FF"/>
                <w:lang w:val="nl-NL"/>
              </w:rPr>
            </w:pPr>
          </w:p>
        </w:tc>
        <w:tc>
          <w:tcPr>
            <w:tcW w:w="886" w:type="dxa"/>
            <w:vAlign w:val="bottom"/>
          </w:tcPr>
          <w:p w:rsidR="002F031C" w:rsidRPr="005405F9" w:rsidRDefault="002F031C" w:rsidP="0067021F">
            <w:pPr>
              <w:spacing w:line="240" w:lineRule="atLeast"/>
              <w:jc w:val="right"/>
              <w:rPr>
                <w:rFonts w:ascii="Arial" w:eastAsia="ヒラギノ角ゴ Pro W3" w:hAnsi="Arial" w:cs="Arial"/>
                <w:color w:val="0000FF"/>
                <w:lang w:val="fr-BE"/>
              </w:rPr>
            </w:pPr>
          </w:p>
        </w:tc>
        <w:tc>
          <w:tcPr>
            <w:tcW w:w="248" w:type="dxa"/>
            <w:vAlign w:val="bottom"/>
          </w:tcPr>
          <w:p w:rsidR="002F031C" w:rsidRPr="005405F9" w:rsidRDefault="002F031C" w:rsidP="0067021F">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i/>
                <w:color w:val="0000FF"/>
                <w:lang w:val="fr-BE"/>
              </w:rPr>
            </w:pPr>
          </w:p>
        </w:tc>
        <w:tc>
          <w:tcPr>
            <w:tcW w:w="9107" w:type="dxa"/>
            <w:gridSpan w:val="7"/>
          </w:tcPr>
          <w:p w:rsidR="002F031C" w:rsidRPr="005405F9" w:rsidRDefault="005405F9" w:rsidP="00943428">
            <w:pPr>
              <w:spacing w:line="240" w:lineRule="atLeast"/>
              <w:jc w:val="both"/>
              <w:rPr>
                <w:rFonts w:ascii="Arial" w:hAnsi="Arial"/>
                <w:i/>
                <w:color w:val="0000FF"/>
                <w:lang w:val="fr-BE"/>
              </w:rPr>
            </w:pPr>
            <w:r w:rsidRPr="005405F9">
              <w:rPr>
                <w:rFonts w:ascii="Arial" w:hAnsi="Arial" w:cs="Arial"/>
                <w:i/>
                <w:color w:val="0000FF"/>
                <w:lang w:val="fr-BE" w:eastAsia="nl-BE"/>
              </w:rPr>
              <w:t>2. Verres de lunettes toriques, cylindre de 0,25 à 6,00 inclus :</w:t>
            </w:r>
          </w:p>
        </w:tc>
        <w:tc>
          <w:tcPr>
            <w:tcW w:w="248" w:type="dxa"/>
            <w:vAlign w:val="bottom"/>
          </w:tcPr>
          <w:p w:rsidR="002F031C" w:rsidRPr="005405F9" w:rsidRDefault="002F031C">
            <w:pPr>
              <w:spacing w:line="240" w:lineRule="atLeast"/>
              <w:jc w:val="right"/>
              <w:rPr>
                <w:rFonts w:ascii="Arial" w:hAnsi="Arial"/>
                <w:i/>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5405F9" w:rsidRDefault="002F031C" w:rsidP="00943428">
            <w:pPr>
              <w:spacing w:line="240" w:lineRule="atLeast"/>
              <w:jc w:val="both"/>
              <w:rPr>
                <w:rFonts w:ascii="Arial" w:eastAsia="ヒラギノ角ゴ Pro W3" w:hAnsi="Arial" w:cs="Arial"/>
                <w:i/>
                <w:color w:val="0000FF"/>
                <w:lang w:val="fr-BE"/>
              </w:rPr>
            </w:pPr>
          </w:p>
        </w:tc>
        <w:tc>
          <w:tcPr>
            <w:tcW w:w="248" w:type="dxa"/>
            <w:vAlign w:val="bottom"/>
          </w:tcPr>
          <w:p w:rsidR="002F031C" w:rsidRPr="005405F9" w:rsidRDefault="002F031C">
            <w:pPr>
              <w:spacing w:line="240" w:lineRule="atLeast"/>
              <w:jc w:val="right"/>
              <w:rPr>
                <w:rFonts w:ascii="Arial" w:hAnsi="Arial"/>
                <w:color w:val="0000FF"/>
                <w:lang w:val="fr-BE"/>
              </w:rPr>
            </w:pPr>
          </w:p>
        </w:tc>
      </w:tr>
      <w:tr w:rsidR="002F031C" w:rsidRPr="005405F9" w:rsidTr="00B323C0">
        <w:trPr>
          <w:cantSplit/>
        </w:trPr>
        <w:tc>
          <w:tcPr>
            <w:tcW w:w="207" w:type="dxa"/>
          </w:tcPr>
          <w:p w:rsidR="002F031C" w:rsidRPr="00D96268" w:rsidRDefault="002F031C" w:rsidP="00577E5A">
            <w:pPr>
              <w:spacing w:line="240" w:lineRule="atLeast"/>
              <w:jc w:val="both"/>
              <w:rPr>
                <w:rFonts w:ascii="Arial" w:hAnsi="Arial"/>
                <w:color w:val="0000FF"/>
                <w:spacing w:val="-3"/>
                <w:lang w:val="fr-BE"/>
              </w:rPr>
            </w:pPr>
          </w:p>
        </w:tc>
        <w:tc>
          <w:tcPr>
            <w:tcW w:w="992" w:type="dxa"/>
            <w:gridSpan w:val="2"/>
          </w:tcPr>
          <w:p w:rsidR="002F031C" w:rsidRPr="005405F9" w:rsidRDefault="002F031C" w:rsidP="00577E5A">
            <w:pPr>
              <w:spacing w:line="240" w:lineRule="atLeast"/>
              <w:rPr>
                <w:rFonts w:ascii="Arial" w:hAnsi="Arial" w:cs="Arial"/>
                <w:color w:val="0000FF"/>
                <w:lang w:val="nl-NL"/>
              </w:rPr>
            </w:pPr>
            <w:r w:rsidRPr="005405F9">
              <w:rPr>
                <w:rFonts w:ascii="Arial" w:eastAsia="ヒラギノ角ゴ Pro W3" w:hAnsi="Arial" w:cs="Arial"/>
                <w:color w:val="0000FF"/>
                <w:lang w:val="fr-BE"/>
              </w:rPr>
              <w:t>742254</w:t>
            </w:r>
          </w:p>
        </w:tc>
        <w:tc>
          <w:tcPr>
            <w:tcW w:w="6865" w:type="dxa"/>
            <w:gridSpan w:val="3"/>
          </w:tcPr>
          <w:p w:rsidR="002F031C" w:rsidRPr="005405F9" w:rsidRDefault="005405F9" w:rsidP="00577E5A">
            <w:pPr>
              <w:spacing w:line="240" w:lineRule="atLeast"/>
              <w:jc w:val="both"/>
              <w:rPr>
                <w:rFonts w:ascii="Arial" w:hAnsi="Arial" w:cs="Arial"/>
                <w:color w:val="0000FF"/>
                <w:lang w:val="nl-NL"/>
              </w:rPr>
            </w:pPr>
            <w:r w:rsidRPr="005405F9">
              <w:rPr>
                <w:rFonts w:ascii="Arial" w:hAnsi="Arial" w:cs="Arial"/>
                <w:color w:val="0000FF"/>
                <w:lang w:val="nl-BE" w:eastAsia="nl-BE"/>
              </w:rPr>
              <w:t xml:space="preserve">4,25 à 8,00 </w:t>
            </w:r>
            <w:proofErr w:type="spellStart"/>
            <w:r w:rsidRPr="005405F9">
              <w:rPr>
                <w:rFonts w:ascii="Arial" w:hAnsi="Arial" w:cs="Arial"/>
                <w:color w:val="0000FF"/>
                <w:lang w:val="nl-BE" w:eastAsia="nl-BE"/>
              </w:rPr>
              <w:t>inclus</w:t>
            </w:r>
            <w:proofErr w:type="spellEnd"/>
          </w:p>
        </w:tc>
        <w:tc>
          <w:tcPr>
            <w:tcW w:w="364" w:type="dxa"/>
            <w:vAlign w:val="bottom"/>
          </w:tcPr>
          <w:p w:rsidR="002F031C" w:rsidRPr="005405F9" w:rsidRDefault="002F031C" w:rsidP="00577E5A">
            <w:pPr>
              <w:spacing w:line="240" w:lineRule="atLeast"/>
              <w:jc w:val="right"/>
              <w:rPr>
                <w:rFonts w:ascii="Arial" w:hAnsi="Arial" w:cs="Arial"/>
                <w:color w:val="0000FF"/>
                <w:lang w:val="nl-NL"/>
              </w:rPr>
            </w:pPr>
            <w:r w:rsidRPr="005405F9">
              <w:rPr>
                <w:rFonts w:ascii="Arial" w:hAnsi="Arial" w:cs="Arial"/>
                <w:color w:val="0000FF"/>
                <w:lang w:val="nl-NL"/>
              </w:rPr>
              <w:t>Z</w:t>
            </w:r>
          </w:p>
        </w:tc>
        <w:tc>
          <w:tcPr>
            <w:tcW w:w="886" w:type="dxa"/>
            <w:vAlign w:val="bottom"/>
          </w:tcPr>
          <w:p w:rsidR="002F031C" w:rsidRPr="005405F9" w:rsidRDefault="002F031C" w:rsidP="00577E5A">
            <w:pPr>
              <w:spacing w:line="240" w:lineRule="atLeast"/>
              <w:jc w:val="right"/>
              <w:rPr>
                <w:rFonts w:ascii="Arial" w:hAnsi="Arial" w:cs="Arial"/>
                <w:color w:val="0000FF"/>
                <w:lang w:val="nl-NL"/>
              </w:rPr>
            </w:pPr>
            <w:r w:rsidRPr="005405F9">
              <w:rPr>
                <w:rFonts w:ascii="Arial" w:eastAsia="ヒラギノ角ゴ Pro W3" w:hAnsi="Arial" w:cs="Arial"/>
                <w:color w:val="0000FF"/>
                <w:lang w:val="fr-BE"/>
              </w:rPr>
              <w:t>315</w:t>
            </w:r>
          </w:p>
        </w:tc>
        <w:tc>
          <w:tcPr>
            <w:tcW w:w="248" w:type="dxa"/>
            <w:vAlign w:val="bottom"/>
          </w:tcPr>
          <w:p w:rsidR="002F031C" w:rsidRPr="005405F9" w:rsidRDefault="002F031C" w:rsidP="00577E5A">
            <w:pPr>
              <w:spacing w:line="240" w:lineRule="atLeast"/>
              <w:jc w:val="right"/>
              <w:rPr>
                <w:rFonts w:ascii="Arial" w:hAnsi="Arial"/>
                <w:color w:val="0000FF"/>
                <w:lang w:val="nl-BE"/>
              </w:rPr>
            </w:pPr>
          </w:p>
        </w:tc>
      </w:tr>
      <w:tr w:rsidR="002F031C" w:rsidRPr="005405F9"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5405F9" w:rsidRDefault="002F031C">
            <w:pPr>
              <w:spacing w:line="240" w:lineRule="atLeast"/>
              <w:jc w:val="both"/>
              <w:rPr>
                <w:rFonts w:ascii="Arial" w:hAnsi="Arial"/>
                <w:color w:val="0000FF"/>
                <w:lang w:val="fr-BE"/>
              </w:rPr>
            </w:pPr>
          </w:p>
        </w:tc>
        <w:tc>
          <w:tcPr>
            <w:tcW w:w="248" w:type="dxa"/>
            <w:vAlign w:val="bottom"/>
          </w:tcPr>
          <w:p w:rsidR="002F031C" w:rsidRPr="005405F9" w:rsidRDefault="002F031C">
            <w:pPr>
              <w:spacing w:line="240" w:lineRule="atLeast"/>
              <w:jc w:val="right"/>
              <w:rPr>
                <w:rFonts w:ascii="Arial" w:hAnsi="Arial"/>
                <w:color w:val="0000FF"/>
                <w:lang w:val="fr-BE"/>
              </w:rPr>
            </w:pPr>
          </w:p>
        </w:tc>
      </w:tr>
      <w:tr w:rsidR="002F031C" w:rsidRPr="005405F9"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5405F9" w:rsidRDefault="005405F9">
            <w:pPr>
              <w:spacing w:line="240" w:lineRule="atLeast"/>
              <w:jc w:val="both"/>
              <w:rPr>
                <w:rFonts w:ascii="Arial" w:hAnsi="Arial"/>
                <w:b/>
                <w:color w:val="0000FF"/>
                <w:u w:val="single"/>
                <w:lang w:val="fr-BE"/>
              </w:rPr>
            </w:pPr>
            <w:r w:rsidRPr="005405F9">
              <w:rPr>
                <w:rFonts w:ascii="Arial" w:hAnsi="Arial" w:cs="Arial"/>
                <w:color w:val="0000FF"/>
                <w:u w:val="single"/>
                <w:lang w:val="fr-BE" w:eastAsia="nl-BE"/>
              </w:rPr>
              <w:t>Groupe 3 : Suppléments</w:t>
            </w:r>
          </w:p>
        </w:tc>
        <w:tc>
          <w:tcPr>
            <w:tcW w:w="248" w:type="dxa"/>
            <w:vAlign w:val="bottom"/>
          </w:tcPr>
          <w:p w:rsidR="002F031C" w:rsidRPr="005405F9" w:rsidRDefault="002F031C">
            <w:pPr>
              <w:spacing w:line="240" w:lineRule="atLeast"/>
              <w:jc w:val="right"/>
              <w:rPr>
                <w:rFonts w:ascii="Arial" w:hAnsi="Arial"/>
                <w:color w:val="0000FF"/>
                <w:u w:val="single"/>
                <w:lang w:val="fr-BE"/>
              </w:rPr>
            </w:pPr>
          </w:p>
        </w:tc>
      </w:tr>
      <w:tr w:rsidR="002F031C" w:rsidRPr="005405F9"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5405F9" w:rsidRDefault="002F031C">
            <w:pPr>
              <w:spacing w:line="240" w:lineRule="atLeast"/>
              <w:jc w:val="both"/>
              <w:rPr>
                <w:rFonts w:ascii="Arial" w:hAnsi="Arial"/>
                <w:color w:val="0000FF"/>
                <w:lang w:val="fr-BE"/>
              </w:rPr>
            </w:pPr>
          </w:p>
        </w:tc>
        <w:tc>
          <w:tcPr>
            <w:tcW w:w="248" w:type="dxa"/>
            <w:vAlign w:val="bottom"/>
          </w:tcPr>
          <w:p w:rsidR="002F031C" w:rsidRPr="005405F9" w:rsidRDefault="002F031C">
            <w:pPr>
              <w:spacing w:line="240" w:lineRule="atLeast"/>
              <w:jc w:val="right"/>
              <w:rPr>
                <w:rFonts w:ascii="Arial" w:hAnsi="Arial"/>
                <w:color w:val="0000FF"/>
                <w:lang w:val="fr-BE"/>
              </w:rPr>
            </w:pPr>
          </w:p>
        </w:tc>
      </w:tr>
      <w:tr w:rsidR="002F031C" w:rsidRPr="005405F9"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5405F9" w:rsidRDefault="005405F9">
            <w:pPr>
              <w:spacing w:line="240" w:lineRule="atLeast"/>
              <w:jc w:val="both"/>
              <w:rPr>
                <w:rFonts w:ascii="Arial" w:hAnsi="Arial"/>
                <w:color w:val="0000FF"/>
                <w:lang w:val="fr-BE"/>
              </w:rPr>
            </w:pPr>
            <w:r w:rsidRPr="005405F9">
              <w:rPr>
                <w:rFonts w:ascii="Arial" w:hAnsi="Arial" w:cs="Arial"/>
                <w:color w:val="0000FF"/>
                <w:lang w:val="fr-BE" w:eastAsia="nl-BE"/>
              </w:rPr>
              <w:t>Sous-groupe 1 : Cylindres élevés</w:t>
            </w:r>
          </w:p>
        </w:tc>
        <w:tc>
          <w:tcPr>
            <w:tcW w:w="248" w:type="dxa"/>
            <w:vAlign w:val="bottom"/>
          </w:tcPr>
          <w:p w:rsidR="002F031C" w:rsidRPr="005405F9" w:rsidRDefault="002F031C">
            <w:pPr>
              <w:spacing w:line="240" w:lineRule="atLeast"/>
              <w:jc w:val="right"/>
              <w:rPr>
                <w:rFonts w:ascii="Arial" w:hAnsi="Arial"/>
                <w:color w:val="0000FF"/>
                <w:lang w:val="fr-BE"/>
              </w:rPr>
            </w:pPr>
          </w:p>
        </w:tc>
      </w:tr>
      <w:tr w:rsidR="002F031C" w:rsidRPr="005405F9"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5405F9" w:rsidRDefault="002F031C">
            <w:pPr>
              <w:spacing w:line="240" w:lineRule="atLeast"/>
              <w:jc w:val="both"/>
              <w:rPr>
                <w:rFonts w:ascii="Arial" w:hAnsi="Arial"/>
                <w:color w:val="0000FF"/>
                <w:lang w:val="fr-BE"/>
              </w:rPr>
            </w:pPr>
          </w:p>
        </w:tc>
        <w:tc>
          <w:tcPr>
            <w:tcW w:w="248" w:type="dxa"/>
            <w:vAlign w:val="bottom"/>
          </w:tcPr>
          <w:p w:rsidR="002F031C" w:rsidRPr="005405F9" w:rsidRDefault="002F031C">
            <w:pPr>
              <w:spacing w:line="240" w:lineRule="atLeast"/>
              <w:jc w:val="right"/>
              <w:rPr>
                <w:rFonts w:ascii="Arial" w:hAnsi="Arial"/>
                <w:color w:val="0000FF"/>
                <w:lang w:val="fr-BE"/>
              </w:rPr>
            </w:pPr>
          </w:p>
        </w:tc>
      </w:tr>
      <w:tr w:rsidR="002F031C" w:rsidRPr="005405F9" w:rsidTr="00B323C0">
        <w:trPr>
          <w:cantSplit/>
        </w:trPr>
        <w:tc>
          <w:tcPr>
            <w:tcW w:w="207" w:type="dxa"/>
          </w:tcPr>
          <w:p w:rsidR="002F031C" w:rsidRPr="00D96268" w:rsidRDefault="002F031C" w:rsidP="00577E5A">
            <w:pPr>
              <w:spacing w:line="240" w:lineRule="atLeast"/>
              <w:jc w:val="both"/>
              <w:rPr>
                <w:rFonts w:ascii="Arial" w:hAnsi="Arial"/>
                <w:color w:val="0000FF"/>
                <w:spacing w:val="-3"/>
                <w:lang w:val="nl-BE"/>
              </w:rPr>
            </w:pPr>
          </w:p>
        </w:tc>
        <w:tc>
          <w:tcPr>
            <w:tcW w:w="992" w:type="dxa"/>
            <w:gridSpan w:val="2"/>
          </w:tcPr>
          <w:p w:rsidR="002F031C" w:rsidRPr="005405F9" w:rsidRDefault="002F031C" w:rsidP="00577E5A">
            <w:pPr>
              <w:spacing w:line="240" w:lineRule="atLeast"/>
              <w:rPr>
                <w:rFonts w:ascii="Arial" w:hAnsi="Arial" w:cs="Arial"/>
                <w:color w:val="0000FF"/>
                <w:lang w:val="nl-NL"/>
              </w:rPr>
            </w:pPr>
            <w:r w:rsidRPr="005405F9">
              <w:rPr>
                <w:rFonts w:ascii="Arial" w:eastAsia="ヒラギノ角ゴ Pro W3" w:hAnsi="Arial" w:cs="Arial"/>
                <w:color w:val="0000FF"/>
                <w:lang w:val="fr-BE"/>
              </w:rPr>
              <w:t>742276</w:t>
            </w:r>
          </w:p>
        </w:tc>
        <w:tc>
          <w:tcPr>
            <w:tcW w:w="6865" w:type="dxa"/>
            <w:gridSpan w:val="3"/>
          </w:tcPr>
          <w:p w:rsidR="002F031C" w:rsidRPr="005405F9" w:rsidRDefault="005405F9" w:rsidP="00577E5A">
            <w:pPr>
              <w:spacing w:line="240" w:lineRule="atLeast"/>
              <w:jc w:val="both"/>
              <w:rPr>
                <w:rFonts w:ascii="Arial" w:hAnsi="Arial" w:cs="Arial"/>
                <w:color w:val="0000FF"/>
                <w:lang w:val="nl-NL"/>
              </w:rPr>
            </w:pPr>
            <w:proofErr w:type="spellStart"/>
            <w:r w:rsidRPr="005405F9">
              <w:rPr>
                <w:rFonts w:ascii="Arial" w:hAnsi="Arial" w:cs="Arial"/>
                <w:color w:val="0000FF"/>
                <w:lang w:val="nl-BE" w:eastAsia="nl-BE"/>
              </w:rPr>
              <w:t>Cylindre</w:t>
            </w:r>
            <w:proofErr w:type="spellEnd"/>
            <w:r w:rsidRPr="005405F9">
              <w:rPr>
                <w:rFonts w:ascii="Arial" w:hAnsi="Arial" w:cs="Arial"/>
                <w:color w:val="0000FF"/>
                <w:lang w:val="nl-BE" w:eastAsia="nl-BE"/>
              </w:rPr>
              <w:t xml:space="preserve"> </w:t>
            </w:r>
            <w:proofErr w:type="spellStart"/>
            <w:r w:rsidRPr="005405F9">
              <w:rPr>
                <w:rFonts w:ascii="Arial" w:hAnsi="Arial" w:cs="Arial"/>
                <w:color w:val="0000FF"/>
                <w:lang w:val="nl-BE" w:eastAsia="nl-BE"/>
              </w:rPr>
              <w:t>supérieur</w:t>
            </w:r>
            <w:proofErr w:type="spellEnd"/>
            <w:r w:rsidRPr="005405F9">
              <w:rPr>
                <w:rFonts w:ascii="Arial" w:hAnsi="Arial" w:cs="Arial"/>
                <w:color w:val="0000FF"/>
                <w:lang w:val="nl-BE" w:eastAsia="nl-BE"/>
              </w:rPr>
              <w:t xml:space="preserve"> à 6,00 </w:t>
            </w:r>
            <w:proofErr w:type="spellStart"/>
            <w:r w:rsidRPr="005405F9">
              <w:rPr>
                <w:rFonts w:ascii="Arial" w:hAnsi="Arial" w:cs="Arial"/>
                <w:color w:val="0000FF"/>
                <w:lang w:val="nl-BE" w:eastAsia="nl-BE"/>
              </w:rPr>
              <w:t>dioptries</w:t>
            </w:r>
            <w:proofErr w:type="spellEnd"/>
          </w:p>
        </w:tc>
        <w:tc>
          <w:tcPr>
            <w:tcW w:w="364" w:type="dxa"/>
            <w:vAlign w:val="bottom"/>
          </w:tcPr>
          <w:p w:rsidR="002F031C" w:rsidRPr="005405F9" w:rsidRDefault="002F031C" w:rsidP="00577E5A">
            <w:pPr>
              <w:spacing w:line="240" w:lineRule="atLeast"/>
              <w:jc w:val="right"/>
              <w:rPr>
                <w:rFonts w:ascii="Arial" w:hAnsi="Arial" w:cs="Arial"/>
                <w:color w:val="0000FF"/>
                <w:lang w:val="nl-NL"/>
              </w:rPr>
            </w:pPr>
            <w:r w:rsidRPr="005405F9">
              <w:rPr>
                <w:rFonts w:ascii="Arial" w:hAnsi="Arial" w:cs="Arial"/>
                <w:color w:val="0000FF"/>
                <w:lang w:val="nl-NL"/>
              </w:rPr>
              <w:t>Z</w:t>
            </w:r>
          </w:p>
        </w:tc>
        <w:tc>
          <w:tcPr>
            <w:tcW w:w="886" w:type="dxa"/>
            <w:vAlign w:val="bottom"/>
          </w:tcPr>
          <w:p w:rsidR="002F031C" w:rsidRPr="005405F9" w:rsidRDefault="002F031C" w:rsidP="00577E5A">
            <w:pPr>
              <w:spacing w:line="240" w:lineRule="atLeast"/>
              <w:jc w:val="right"/>
              <w:rPr>
                <w:rFonts w:ascii="Arial" w:hAnsi="Arial" w:cs="Arial"/>
                <w:color w:val="0000FF"/>
                <w:lang w:val="nl-NL"/>
              </w:rPr>
            </w:pPr>
            <w:r w:rsidRPr="005405F9">
              <w:rPr>
                <w:rFonts w:ascii="Arial" w:hAnsi="Arial"/>
                <w:color w:val="0000FF"/>
                <w:lang w:val="fr-BE"/>
              </w:rPr>
              <w:t>25</w:t>
            </w:r>
          </w:p>
        </w:tc>
        <w:tc>
          <w:tcPr>
            <w:tcW w:w="248" w:type="dxa"/>
            <w:vAlign w:val="bottom"/>
          </w:tcPr>
          <w:p w:rsidR="002F031C" w:rsidRPr="005405F9" w:rsidRDefault="002F031C" w:rsidP="00577E5A">
            <w:pPr>
              <w:spacing w:line="240" w:lineRule="atLeast"/>
              <w:jc w:val="right"/>
              <w:rPr>
                <w:rFonts w:ascii="Arial" w:hAnsi="Arial"/>
                <w:color w:val="0000FF"/>
                <w:lang w:val="nl-BE"/>
              </w:rPr>
            </w:pPr>
          </w:p>
        </w:tc>
      </w:tr>
      <w:tr w:rsidR="002F031C" w:rsidRPr="005405F9"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5405F9" w:rsidRDefault="002F031C">
            <w:pPr>
              <w:spacing w:line="240" w:lineRule="atLeast"/>
              <w:jc w:val="both"/>
              <w:rPr>
                <w:rFonts w:ascii="Arial" w:hAnsi="Arial"/>
                <w:color w:val="0000FF"/>
                <w:lang w:val="fr-BE"/>
              </w:rPr>
            </w:pPr>
          </w:p>
        </w:tc>
        <w:tc>
          <w:tcPr>
            <w:tcW w:w="248" w:type="dxa"/>
            <w:vAlign w:val="bottom"/>
          </w:tcPr>
          <w:p w:rsidR="002F031C" w:rsidRPr="005405F9" w:rsidRDefault="002F031C">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5405F9" w:rsidRDefault="005405F9" w:rsidP="00AA05E8">
            <w:pPr>
              <w:spacing w:line="240" w:lineRule="atLeast"/>
              <w:jc w:val="both"/>
              <w:rPr>
                <w:rFonts w:ascii="Arial" w:hAnsi="Arial"/>
                <w:color w:val="0000FF"/>
                <w:lang w:val="fr-BE"/>
              </w:rPr>
            </w:pPr>
            <w:r w:rsidRPr="005405F9">
              <w:rPr>
                <w:rFonts w:ascii="Arial" w:hAnsi="Arial" w:cs="Arial"/>
                <w:color w:val="0000FF"/>
                <w:lang w:val="fr-BE" w:eastAsia="nl-BE"/>
              </w:rPr>
              <w:t>Sous-groupe 2 : Verres de lunettes prismatiques</w:t>
            </w:r>
          </w:p>
        </w:tc>
        <w:tc>
          <w:tcPr>
            <w:tcW w:w="248" w:type="dxa"/>
            <w:vAlign w:val="bottom"/>
          </w:tcPr>
          <w:p w:rsidR="002F031C" w:rsidRPr="005405F9" w:rsidRDefault="002F031C">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5405F9" w:rsidRDefault="002F031C" w:rsidP="00AA05E8">
            <w:pPr>
              <w:spacing w:line="240" w:lineRule="atLeast"/>
              <w:jc w:val="both"/>
              <w:rPr>
                <w:rFonts w:ascii="Arial" w:eastAsia="ヒラギノ角ゴ Pro W3" w:hAnsi="Arial" w:cs="Arial"/>
                <w:color w:val="0000FF"/>
                <w:lang w:val="fr-BE"/>
              </w:rPr>
            </w:pPr>
          </w:p>
        </w:tc>
        <w:tc>
          <w:tcPr>
            <w:tcW w:w="248" w:type="dxa"/>
            <w:vAlign w:val="bottom"/>
          </w:tcPr>
          <w:p w:rsidR="002F031C" w:rsidRPr="005405F9" w:rsidRDefault="002F031C">
            <w:pPr>
              <w:spacing w:line="240" w:lineRule="atLeast"/>
              <w:jc w:val="right"/>
              <w:rPr>
                <w:rFonts w:ascii="Arial" w:hAnsi="Arial"/>
                <w:color w:val="0000FF"/>
                <w:lang w:val="fr-BE"/>
              </w:rPr>
            </w:pPr>
          </w:p>
        </w:tc>
      </w:tr>
      <w:tr w:rsidR="002F031C" w:rsidRPr="005405F9" w:rsidTr="00B323C0">
        <w:trPr>
          <w:cantSplit/>
        </w:trPr>
        <w:tc>
          <w:tcPr>
            <w:tcW w:w="207" w:type="dxa"/>
          </w:tcPr>
          <w:p w:rsidR="002F031C" w:rsidRPr="00D96268" w:rsidRDefault="002F031C" w:rsidP="00577E5A">
            <w:pPr>
              <w:spacing w:line="240" w:lineRule="atLeast"/>
              <w:jc w:val="both"/>
              <w:rPr>
                <w:rFonts w:ascii="Arial" w:hAnsi="Arial"/>
                <w:color w:val="0000FF"/>
                <w:spacing w:val="-3"/>
                <w:lang w:val="fr-BE"/>
              </w:rPr>
            </w:pPr>
          </w:p>
        </w:tc>
        <w:tc>
          <w:tcPr>
            <w:tcW w:w="992" w:type="dxa"/>
            <w:gridSpan w:val="2"/>
          </w:tcPr>
          <w:p w:rsidR="002F031C" w:rsidRPr="005405F9" w:rsidRDefault="002F031C" w:rsidP="00577E5A">
            <w:pPr>
              <w:spacing w:line="240" w:lineRule="atLeast"/>
              <w:rPr>
                <w:rFonts w:ascii="Arial" w:hAnsi="Arial" w:cs="Arial"/>
                <w:color w:val="0000FF"/>
                <w:lang w:val="nl-NL"/>
              </w:rPr>
            </w:pPr>
            <w:r w:rsidRPr="005405F9">
              <w:rPr>
                <w:rFonts w:ascii="Arial" w:eastAsia="ヒラギノ角ゴ Pro W3" w:hAnsi="Arial" w:cs="Arial"/>
                <w:color w:val="0000FF"/>
                <w:lang w:val="fr-BE"/>
              </w:rPr>
              <w:t>742291</w:t>
            </w:r>
          </w:p>
        </w:tc>
        <w:tc>
          <w:tcPr>
            <w:tcW w:w="6865" w:type="dxa"/>
            <w:gridSpan w:val="3"/>
          </w:tcPr>
          <w:p w:rsidR="002F031C" w:rsidRPr="005405F9" w:rsidRDefault="005405F9" w:rsidP="00577E5A">
            <w:pPr>
              <w:spacing w:line="240" w:lineRule="atLeast"/>
              <w:jc w:val="both"/>
              <w:rPr>
                <w:rFonts w:ascii="Arial" w:hAnsi="Arial"/>
                <w:color w:val="0000FF"/>
                <w:lang w:val="fr-BE"/>
              </w:rPr>
            </w:pPr>
            <w:r w:rsidRPr="005405F9">
              <w:rPr>
                <w:rFonts w:ascii="Arial" w:hAnsi="Arial" w:cs="Arial"/>
                <w:color w:val="0000FF"/>
                <w:lang w:val="nl-BE" w:eastAsia="nl-BE"/>
              </w:rPr>
              <w:t xml:space="preserve">0,50 à 5,00 </w:t>
            </w:r>
            <w:proofErr w:type="spellStart"/>
            <w:r w:rsidRPr="005405F9">
              <w:rPr>
                <w:rFonts w:ascii="Arial" w:hAnsi="Arial" w:cs="Arial"/>
                <w:color w:val="0000FF"/>
                <w:lang w:val="nl-BE" w:eastAsia="nl-BE"/>
              </w:rPr>
              <w:t>inclus</w:t>
            </w:r>
            <w:proofErr w:type="spellEnd"/>
            <w:r w:rsidRPr="005405F9">
              <w:rPr>
                <w:rFonts w:ascii="Arial" w:hAnsi="Arial" w:cs="Arial"/>
                <w:color w:val="0000FF"/>
                <w:lang w:val="nl-BE" w:eastAsia="nl-BE"/>
              </w:rPr>
              <w:t xml:space="preserve"> </w:t>
            </w:r>
            <w:proofErr w:type="spellStart"/>
            <w:r w:rsidRPr="005405F9">
              <w:rPr>
                <w:rFonts w:ascii="Arial" w:hAnsi="Arial" w:cs="Arial"/>
                <w:color w:val="0000FF"/>
                <w:lang w:val="nl-BE" w:eastAsia="nl-BE"/>
              </w:rPr>
              <w:t>dioptries</w:t>
            </w:r>
            <w:proofErr w:type="spellEnd"/>
            <w:r w:rsidRPr="005405F9">
              <w:rPr>
                <w:rFonts w:ascii="Arial" w:hAnsi="Arial" w:cs="Arial"/>
                <w:color w:val="0000FF"/>
                <w:lang w:val="nl-BE" w:eastAsia="nl-BE"/>
              </w:rPr>
              <w:t xml:space="preserve"> </w:t>
            </w:r>
            <w:proofErr w:type="spellStart"/>
            <w:r w:rsidRPr="005405F9">
              <w:rPr>
                <w:rFonts w:ascii="Arial" w:hAnsi="Arial" w:cs="Arial"/>
                <w:color w:val="0000FF"/>
                <w:lang w:val="nl-BE" w:eastAsia="nl-BE"/>
              </w:rPr>
              <w:t>prismatiques</w:t>
            </w:r>
            <w:proofErr w:type="spellEnd"/>
          </w:p>
        </w:tc>
        <w:tc>
          <w:tcPr>
            <w:tcW w:w="364" w:type="dxa"/>
            <w:vAlign w:val="bottom"/>
          </w:tcPr>
          <w:p w:rsidR="002F031C" w:rsidRPr="005405F9" w:rsidRDefault="002F031C" w:rsidP="00577E5A">
            <w:pPr>
              <w:spacing w:line="240" w:lineRule="atLeast"/>
              <w:jc w:val="right"/>
              <w:rPr>
                <w:rFonts w:ascii="Arial" w:hAnsi="Arial" w:cs="Arial"/>
                <w:color w:val="0000FF"/>
                <w:lang w:val="nl-NL"/>
              </w:rPr>
            </w:pPr>
            <w:r w:rsidRPr="005405F9">
              <w:rPr>
                <w:rFonts w:ascii="Arial" w:hAnsi="Arial" w:cs="Arial"/>
                <w:color w:val="0000FF"/>
                <w:lang w:val="nl-NL"/>
              </w:rPr>
              <w:t>Z</w:t>
            </w:r>
          </w:p>
        </w:tc>
        <w:tc>
          <w:tcPr>
            <w:tcW w:w="886" w:type="dxa"/>
            <w:vAlign w:val="bottom"/>
          </w:tcPr>
          <w:p w:rsidR="002F031C" w:rsidRPr="005405F9" w:rsidRDefault="002F031C" w:rsidP="00577E5A">
            <w:pPr>
              <w:spacing w:line="240" w:lineRule="atLeast"/>
              <w:jc w:val="right"/>
              <w:rPr>
                <w:rFonts w:ascii="Arial" w:hAnsi="Arial" w:cs="Arial"/>
                <w:color w:val="0000FF"/>
                <w:lang w:val="nl-NL"/>
              </w:rPr>
            </w:pPr>
            <w:r w:rsidRPr="005405F9">
              <w:rPr>
                <w:rFonts w:ascii="Arial" w:hAnsi="Arial"/>
                <w:color w:val="0000FF"/>
                <w:lang w:val="fr-BE"/>
              </w:rPr>
              <w:t>21</w:t>
            </w:r>
          </w:p>
        </w:tc>
        <w:tc>
          <w:tcPr>
            <w:tcW w:w="248" w:type="dxa"/>
            <w:vAlign w:val="bottom"/>
          </w:tcPr>
          <w:p w:rsidR="002F031C" w:rsidRPr="005405F9" w:rsidRDefault="002F031C" w:rsidP="00577E5A">
            <w:pPr>
              <w:spacing w:line="240" w:lineRule="atLeast"/>
              <w:jc w:val="right"/>
              <w:rPr>
                <w:rFonts w:ascii="Arial" w:hAnsi="Arial"/>
                <w:color w:val="0000FF"/>
                <w:lang w:val="nl-BE"/>
              </w:rPr>
            </w:pPr>
          </w:p>
        </w:tc>
      </w:tr>
      <w:tr w:rsidR="002F031C" w:rsidRPr="005405F9"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5405F9" w:rsidRDefault="002F031C">
            <w:pPr>
              <w:spacing w:line="240" w:lineRule="atLeast"/>
              <w:jc w:val="right"/>
              <w:rPr>
                <w:rFonts w:ascii="Arial" w:hAnsi="Arial"/>
                <w:color w:val="0000FF"/>
                <w:lang w:val="fr-BE"/>
              </w:rPr>
            </w:pPr>
          </w:p>
        </w:tc>
        <w:tc>
          <w:tcPr>
            <w:tcW w:w="248" w:type="dxa"/>
            <w:vAlign w:val="bottom"/>
          </w:tcPr>
          <w:p w:rsidR="002F031C" w:rsidRPr="005405F9" w:rsidRDefault="002F031C">
            <w:pPr>
              <w:spacing w:line="240" w:lineRule="atLeast"/>
              <w:jc w:val="right"/>
              <w:rPr>
                <w:rFonts w:ascii="Arial" w:hAnsi="Arial"/>
                <w:color w:val="0000FF"/>
                <w:lang w:val="fr-BE"/>
              </w:rPr>
            </w:pPr>
          </w:p>
        </w:tc>
      </w:tr>
      <w:tr w:rsidR="002F031C" w:rsidRPr="005405F9" w:rsidTr="00B323C0">
        <w:trPr>
          <w:cantSplit/>
        </w:trPr>
        <w:tc>
          <w:tcPr>
            <w:tcW w:w="207" w:type="dxa"/>
          </w:tcPr>
          <w:p w:rsidR="002F031C" w:rsidRPr="00D96268" w:rsidRDefault="002F031C" w:rsidP="00577E5A">
            <w:pPr>
              <w:spacing w:line="240" w:lineRule="atLeast"/>
              <w:jc w:val="both"/>
              <w:rPr>
                <w:rFonts w:ascii="Arial" w:hAnsi="Arial"/>
                <w:color w:val="0000FF"/>
                <w:spacing w:val="-3"/>
                <w:lang w:val="nl-BE"/>
              </w:rPr>
            </w:pPr>
          </w:p>
        </w:tc>
        <w:tc>
          <w:tcPr>
            <w:tcW w:w="992" w:type="dxa"/>
            <w:gridSpan w:val="2"/>
          </w:tcPr>
          <w:p w:rsidR="002F031C" w:rsidRPr="005405F9" w:rsidRDefault="002F031C" w:rsidP="00577E5A">
            <w:pPr>
              <w:spacing w:line="240" w:lineRule="atLeast"/>
              <w:rPr>
                <w:rFonts w:ascii="Arial" w:hAnsi="Arial" w:cs="Arial"/>
                <w:color w:val="0000FF"/>
                <w:lang w:val="nl-NL"/>
              </w:rPr>
            </w:pPr>
            <w:r w:rsidRPr="005405F9">
              <w:rPr>
                <w:rFonts w:ascii="Arial" w:eastAsia="ヒラギノ角ゴ Pro W3" w:hAnsi="Arial" w:cs="Arial"/>
                <w:color w:val="0000FF"/>
                <w:lang w:val="fr-BE"/>
              </w:rPr>
              <w:t>742313</w:t>
            </w:r>
          </w:p>
        </w:tc>
        <w:tc>
          <w:tcPr>
            <w:tcW w:w="6865" w:type="dxa"/>
            <w:gridSpan w:val="3"/>
          </w:tcPr>
          <w:p w:rsidR="002F031C" w:rsidRPr="005405F9" w:rsidRDefault="005405F9" w:rsidP="00577E5A">
            <w:pPr>
              <w:spacing w:line="240" w:lineRule="atLeast"/>
              <w:jc w:val="both"/>
              <w:rPr>
                <w:rFonts w:ascii="Arial" w:hAnsi="Arial" w:cs="Arial"/>
                <w:color w:val="0000FF"/>
                <w:lang w:val="nl-NL"/>
              </w:rPr>
            </w:pPr>
            <w:proofErr w:type="spellStart"/>
            <w:r w:rsidRPr="005405F9">
              <w:rPr>
                <w:rFonts w:ascii="Arial" w:hAnsi="Arial" w:cs="Arial"/>
                <w:color w:val="0000FF"/>
                <w:lang w:val="nl-BE" w:eastAsia="nl-BE"/>
              </w:rPr>
              <w:t>Supérieurs</w:t>
            </w:r>
            <w:proofErr w:type="spellEnd"/>
            <w:r w:rsidRPr="005405F9">
              <w:rPr>
                <w:rFonts w:ascii="Arial" w:hAnsi="Arial" w:cs="Arial"/>
                <w:color w:val="0000FF"/>
                <w:lang w:val="nl-BE" w:eastAsia="nl-BE"/>
              </w:rPr>
              <w:t xml:space="preserve"> à 5,00 </w:t>
            </w:r>
            <w:proofErr w:type="spellStart"/>
            <w:r w:rsidRPr="005405F9">
              <w:rPr>
                <w:rFonts w:ascii="Arial" w:hAnsi="Arial" w:cs="Arial"/>
                <w:color w:val="0000FF"/>
                <w:lang w:val="nl-BE" w:eastAsia="nl-BE"/>
              </w:rPr>
              <w:t>dioptries</w:t>
            </w:r>
            <w:proofErr w:type="spellEnd"/>
            <w:r w:rsidRPr="005405F9">
              <w:rPr>
                <w:rFonts w:ascii="Arial" w:hAnsi="Arial" w:cs="Arial"/>
                <w:color w:val="0000FF"/>
                <w:lang w:val="nl-BE" w:eastAsia="nl-BE"/>
              </w:rPr>
              <w:t xml:space="preserve"> </w:t>
            </w:r>
            <w:proofErr w:type="spellStart"/>
            <w:r w:rsidRPr="005405F9">
              <w:rPr>
                <w:rFonts w:ascii="Arial" w:hAnsi="Arial" w:cs="Arial"/>
                <w:color w:val="0000FF"/>
                <w:lang w:val="nl-BE" w:eastAsia="nl-BE"/>
              </w:rPr>
              <w:t>prismatiques</w:t>
            </w:r>
            <w:proofErr w:type="spellEnd"/>
          </w:p>
        </w:tc>
        <w:tc>
          <w:tcPr>
            <w:tcW w:w="364" w:type="dxa"/>
            <w:vAlign w:val="bottom"/>
          </w:tcPr>
          <w:p w:rsidR="002F031C" w:rsidRPr="005405F9" w:rsidRDefault="002F031C" w:rsidP="00577E5A">
            <w:pPr>
              <w:spacing w:line="240" w:lineRule="atLeast"/>
              <w:jc w:val="right"/>
              <w:rPr>
                <w:rFonts w:ascii="Arial" w:hAnsi="Arial" w:cs="Arial"/>
                <w:color w:val="0000FF"/>
                <w:lang w:val="nl-NL"/>
              </w:rPr>
            </w:pPr>
            <w:r w:rsidRPr="005405F9">
              <w:rPr>
                <w:rFonts w:ascii="Arial" w:hAnsi="Arial" w:cs="Arial"/>
                <w:color w:val="0000FF"/>
                <w:lang w:val="nl-NL"/>
              </w:rPr>
              <w:t>Z</w:t>
            </w:r>
          </w:p>
        </w:tc>
        <w:tc>
          <w:tcPr>
            <w:tcW w:w="886" w:type="dxa"/>
            <w:vAlign w:val="bottom"/>
          </w:tcPr>
          <w:p w:rsidR="002F031C" w:rsidRPr="005405F9" w:rsidRDefault="002F031C" w:rsidP="00577E5A">
            <w:pPr>
              <w:spacing w:line="240" w:lineRule="atLeast"/>
              <w:jc w:val="right"/>
              <w:rPr>
                <w:rFonts w:ascii="Arial" w:hAnsi="Arial" w:cs="Arial"/>
                <w:color w:val="0000FF"/>
                <w:lang w:val="nl-NL"/>
              </w:rPr>
            </w:pPr>
            <w:r w:rsidRPr="005405F9">
              <w:rPr>
                <w:rFonts w:ascii="Arial" w:hAnsi="Arial"/>
                <w:color w:val="0000FF"/>
                <w:lang w:val="fr-BE"/>
              </w:rPr>
              <w:t>25</w:t>
            </w:r>
          </w:p>
        </w:tc>
        <w:tc>
          <w:tcPr>
            <w:tcW w:w="248" w:type="dxa"/>
            <w:vAlign w:val="bottom"/>
          </w:tcPr>
          <w:p w:rsidR="002F031C" w:rsidRPr="005405F9" w:rsidRDefault="002F031C" w:rsidP="00577E5A">
            <w:pPr>
              <w:spacing w:line="240" w:lineRule="atLeast"/>
              <w:jc w:val="right"/>
              <w:rPr>
                <w:rFonts w:ascii="Arial" w:hAnsi="Arial"/>
                <w:color w:val="0000FF"/>
                <w:lang w:val="nl-BE"/>
              </w:rPr>
            </w:pPr>
          </w:p>
        </w:tc>
      </w:tr>
      <w:tr w:rsidR="002F031C" w:rsidRPr="005405F9"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5405F9" w:rsidRDefault="002F031C">
            <w:pPr>
              <w:spacing w:line="240" w:lineRule="atLeast"/>
              <w:jc w:val="both"/>
              <w:rPr>
                <w:rFonts w:ascii="Arial" w:hAnsi="Arial"/>
                <w:color w:val="0000FF"/>
                <w:lang w:val="fr-BE"/>
              </w:rPr>
            </w:pPr>
          </w:p>
        </w:tc>
        <w:tc>
          <w:tcPr>
            <w:tcW w:w="248" w:type="dxa"/>
            <w:vAlign w:val="bottom"/>
          </w:tcPr>
          <w:p w:rsidR="002F031C" w:rsidRPr="005405F9" w:rsidRDefault="002F031C">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b/>
                <w:color w:val="0000FF"/>
                <w:lang w:val="fr-BE"/>
              </w:rPr>
            </w:pPr>
          </w:p>
        </w:tc>
        <w:tc>
          <w:tcPr>
            <w:tcW w:w="9107" w:type="dxa"/>
            <w:gridSpan w:val="7"/>
          </w:tcPr>
          <w:p w:rsidR="002F031C" w:rsidRPr="001A7365" w:rsidRDefault="001A7365" w:rsidP="00B332C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b/>
                <w:color w:val="0000FF"/>
                <w:lang w:val="fr-BE"/>
              </w:rPr>
            </w:pPr>
            <w:r w:rsidRPr="001A7365">
              <w:rPr>
                <w:rFonts w:ascii="Arial" w:hAnsi="Arial" w:cs="Arial"/>
                <w:b/>
                <w:color w:val="0000FF"/>
                <w:lang w:val="fr-BE" w:eastAsia="nl-BE"/>
              </w:rPr>
              <w:t>4° GROUPE CIBLE : BENEFICIAIRES NECESSITANT DES VERRES DE LUNETTES AVEC FILTRE MEDICAL AVEC ABSORPTION PREDETERMINEE DE LA LUMIERE BLEUE</w:t>
            </w:r>
          </w:p>
        </w:tc>
        <w:tc>
          <w:tcPr>
            <w:tcW w:w="248" w:type="dxa"/>
            <w:vAlign w:val="bottom"/>
          </w:tcPr>
          <w:p w:rsidR="002F031C" w:rsidRPr="001A7365" w:rsidRDefault="002F031C">
            <w:pPr>
              <w:spacing w:line="240" w:lineRule="atLeast"/>
              <w:jc w:val="right"/>
              <w:rPr>
                <w:rFonts w:ascii="Arial" w:hAnsi="Arial"/>
                <w:b/>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1A7365" w:rsidRDefault="002F031C" w:rsidP="00AA05E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b/>
                <w:color w:val="0000FF"/>
                <w:lang w:val="fr-BE"/>
              </w:rPr>
            </w:pPr>
          </w:p>
        </w:tc>
        <w:tc>
          <w:tcPr>
            <w:tcW w:w="248" w:type="dxa"/>
            <w:vAlign w:val="bottom"/>
          </w:tcPr>
          <w:p w:rsidR="002F031C" w:rsidRPr="001A7365" w:rsidRDefault="002F031C">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1A7365" w:rsidRDefault="001A7365" w:rsidP="001A736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b/>
                <w:color w:val="0000FF"/>
                <w:u w:val="single"/>
                <w:lang w:val="fr-BE"/>
              </w:rPr>
            </w:pPr>
            <w:r w:rsidRPr="001A7365">
              <w:rPr>
                <w:rFonts w:ascii="Arial" w:hAnsi="Arial" w:cs="Arial"/>
                <w:color w:val="0000FF"/>
                <w:u w:val="single"/>
                <w:lang w:val="fr-BE" w:eastAsia="nl-BE"/>
              </w:rPr>
              <w:t xml:space="preserve">Groupe 1 : Verres de lunettes </w:t>
            </w:r>
            <w:proofErr w:type="spellStart"/>
            <w:r w:rsidRPr="001A7365">
              <w:rPr>
                <w:rFonts w:ascii="Arial" w:hAnsi="Arial" w:cs="Arial"/>
                <w:color w:val="0000FF"/>
                <w:u w:val="single"/>
                <w:lang w:val="fr-BE" w:eastAsia="nl-BE"/>
              </w:rPr>
              <w:t>unifocaux</w:t>
            </w:r>
            <w:proofErr w:type="spellEnd"/>
            <w:r w:rsidRPr="001A7365">
              <w:rPr>
                <w:rFonts w:ascii="Arial" w:hAnsi="Arial" w:cs="Arial"/>
                <w:color w:val="0000FF"/>
                <w:u w:val="single"/>
                <w:lang w:val="fr-BE" w:eastAsia="nl-BE"/>
              </w:rPr>
              <w:t xml:space="preserve"> avec filtre médical avec absorption prédéterminée de la lumière bleue</w:t>
            </w:r>
          </w:p>
        </w:tc>
        <w:tc>
          <w:tcPr>
            <w:tcW w:w="248" w:type="dxa"/>
            <w:vAlign w:val="bottom"/>
          </w:tcPr>
          <w:p w:rsidR="002F031C" w:rsidRPr="001A7365" w:rsidRDefault="002F031C">
            <w:pPr>
              <w:spacing w:line="240" w:lineRule="atLeast"/>
              <w:jc w:val="right"/>
              <w:rPr>
                <w:rFonts w:ascii="Arial" w:hAnsi="Arial"/>
                <w:color w:val="0000FF"/>
                <w:u w:val="single"/>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1A7365" w:rsidRDefault="002F031C" w:rsidP="00AA05E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b/>
                <w:color w:val="0000FF"/>
                <w:lang w:val="fr-BE"/>
              </w:rPr>
            </w:pPr>
          </w:p>
        </w:tc>
        <w:tc>
          <w:tcPr>
            <w:tcW w:w="248" w:type="dxa"/>
            <w:vAlign w:val="bottom"/>
          </w:tcPr>
          <w:p w:rsidR="002F031C" w:rsidRPr="001A7365" w:rsidRDefault="002F031C">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1A7365" w:rsidRDefault="001A7365" w:rsidP="00AA05E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b/>
                <w:color w:val="0000FF"/>
                <w:lang w:val="fr-BE"/>
              </w:rPr>
            </w:pPr>
            <w:r w:rsidRPr="001A7365">
              <w:rPr>
                <w:rFonts w:ascii="Arial" w:hAnsi="Arial" w:cs="Arial"/>
                <w:color w:val="0000FF"/>
                <w:lang w:val="fr-BE" w:eastAsia="nl-BE"/>
              </w:rPr>
              <w:t xml:space="preserve">Sous-groupe 1 : Verres de lunettes </w:t>
            </w:r>
            <w:proofErr w:type="spellStart"/>
            <w:r w:rsidRPr="001A7365">
              <w:rPr>
                <w:rFonts w:ascii="Arial" w:hAnsi="Arial" w:cs="Arial"/>
                <w:color w:val="0000FF"/>
                <w:lang w:val="fr-BE" w:eastAsia="nl-BE"/>
              </w:rPr>
              <w:t>phototropes</w:t>
            </w:r>
            <w:proofErr w:type="spellEnd"/>
            <w:r w:rsidRPr="001A7365">
              <w:rPr>
                <w:rFonts w:ascii="Arial" w:hAnsi="Arial" w:cs="Arial"/>
                <w:color w:val="0000FF"/>
                <w:lang w:val="fr-BE" w:eastAsia="nl-BE"/>
              </w:rPr>
              <w:t xml:space="preserve"> </w:t>
            </w:r>
            <w:proofErr w:type="spellStart"/>
            <w:r w:rsidRPr="001A7365">
              <w:rPr>
                <w:rFonts w:ascii="Arial" w:hAnsi="Arial" w:cs="Arial"/>
                <w:color w:val="0000FF"/>
                <w:lang w:val="fr-BE" w:eastAsia="nl-BE"/>
              </w:rPr>
              <w:t>unifocaux</w:t>
            </w:r>
            <w:proofErr w:type="spellEnd"/>
            <w:r w:rsidRPr="001A7365">
              <w:rPr>
                <w:rFonts w:ascii="Arial" w:hAnsi="Arial" w:cs="Arial"/>
                <w:color w:val="0000FF"/>
                <w:lang w:val="fr-BE" w:eastAsia="nl-BE"/>
              </w:rPr>
              <w:t xml:space="preserve"> à bas indice de réfraction et antireflet</w:t>
            </w:r>
          </w:p>
        </w:tc>
        <w:tc>
          <w:tcPr>
            <w:tcW w:w="248" w:type="dxa"/>
            <w:vAlign w:val="bottom"/>
          </w:tcPr>
          <w:p w:rsidR="002F031C" w:rsidRPr="001A7365" w:rsidRDefault="002F031C">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1A7365" w:rsidRDefault="002F031C" w:rsidP="00AA05E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b/>
                <w:color w:val="0000FF"/>
                <w:lang w:val="fr-BE"/>
              </w:rPr>
            </w:pPr>
          </w:p>
        </w:tc>
        <w:tc>
          <w:tcPr>
            <w:tcW w:w="248" w:type="dxa"/>
            <w:vAlign w:val="bottom"/>
          </w:tcPr>
          <w:p w:rsidR="002F031C" w:rsidRPr="001A7365" w:rsidRDefault="002F031C">
            <w:pPr>
              <w:spacing w:line="240" w:lineRule="atLeast"/>
              <w:jc w:val="right"/>
              <w:rPr>
                <w:rFonts w:ascii="Arial" w:hAnsi="Arial"/>
                <w:color w:val="0000FF"/>
                <w:lang w:val="fr-BE"/>
              </w:rPr>
            </w:pPr>
          </w:p>
        </w:tc>
      </w:tr>
      <w:tr w:rsidR="002F031C" w:rsidRPr="001A7365" w:rsidTr="00B323C0">
        <w:trPr>
          <w:cantSplit/>
        </w:trPr>
        <w:tc>
          <w:tcPr>
            <w:tcW w:w="207" w:type="dxa"/>
            <w:vAlign w:val="center"/>
          </w:tcPr>
          <w:p w:rsidR="002F031C" w:rsidRPr="00D96268" w:rsidRDefault="002F031C" w:rsidP="001A7365">
            <w:pPr>
              <w:spacing w:line="240" w:lineRule="atLeast"/>
              <w:rPr>
                <w:rFonts w:ascii="Arial" w:hAnsi="Arial"/>
                <w:i/>
                <w:color w:val="0000FF"/>
                <w:lang w:val="fr-BE"/>
              </w:rPr>
            </w:pPr>
          </w:p>
        </w:tc>
        <w:tc>
          <w:tcPr>
            <w:tcW w:w="9107" w:type="dxa"/>
            <w:gridSpan w:val="7"/>
            <w:vAlign w:val="center"/>
          </w:tcPr>
          <w:p w:rsidR="002F031C" w:rsidRPr="001A7365" w:rsidRDefault="001A7365" w:rsidP="001A736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b/>
                <w:i/>
                <w:color w:val="0000FF"/>
                <w:lang w:val="fr-BE"/>
              </w:rPr>
            </w:pPr>
            <w:r w:rsidRPr="001A7365">
              <w:rPr>
                <w:rFonts w:ascii="Arial" w:hAnsi="Arial" w:cs="Arial"/>
                <w:i/>
                <w:color w:val="0000FF"/>
                <w:lang w:val="fr-BE" w:eastAsia="nl-BE"/>
              </w:rPr>
              <w:t xml:space="preserve">1. </w:t>
            </w:r>
            <w:proofErr w:type="spellStart"/>
            <w:r w:rsidRPr="001A7365">
              <w:rPr>
                <w:rFonts w:ascii="Arial" w:hAnsi="Arial" w:cs="Arial"/>
                <w:i/>
                <w:color w:val="0000FF"/>
                <w:lang w:val="nl-BE" w:eastAsia="nl-BE"/>
              </w:rPr>
              <w:t>Verres</w:t>
            </w:r>
            <w:proofErr w:type="spellEnd"/>
            <w:r w:rsidRPr="001A7365">
              <w:rPr>
                <w:rFonts w:ascii="Arial" w:hAnsi="Arial" w:cs="Arial"/>
                <w:i/>
                <w:color w:val="0000FF"/>
                <w:lang w:val="nl-BE" w:eastAsia="nl-BE"/>
              </w:rPr>
              <w:t xml:space="preserve"> de </w:t>
            </w:r>
            <w:proofErr w:type="spellStart"/>
            <w:r w:rsidRPr="001A7365">
              <w:rPr>
                <w:rFonts w:ascii="Arial" w:hAnsi="Arial" w:cs="Arial"/>
                <w:i/>
                <w:color w:val="0000FF"/>
                <w:lang w:val="nl-BE" w:eastAsia="nl-BE"/>
              </w:rPr>
              <w:t>lunettes</w:t>
            </w:r>
            <w:proofErr w:type="spellEnd"/>
            <w:r w:rsidRPr="001A7365">
              <w:rPr>
                <w:rFonts w:ascii="Arial" w:hAnsi="Arial" w:cs="Arial"/>
                <w:i/>
                <w:color w:val="0000FF"/>
                <w:lang w:val="nl-BE" w:eastAsia="nl-BE"/>
              </w:rPr>
              <w:t xml:space="preserve"> </w:t>
            </w:r>
            <w:proofErr w:type="spellStart"/>
            <w:r w:rsidRPr="001A7365">
              <w:rPr>
                <w:rFonts w:ascii="Arial" w:hAnsi="Arial" w:cs="Arial"/>
                <w:i/>
                <w:color w:val="0000FF"/>
                <w:lang w:val="nl-BE" w:eastAsia="nl-BE"/>
              </w:rPr>
              <w:t>sphériques</w:t>
            </w:r>
            <w:proofErr w:type="spellEnd"/>
          </w:p>
        </w:tc>
        <w:tc>
          <w:tcPr>
            <w:tcW w:w="248" w:type="dxa"/>
            <w:vAlign w:val="center"/>
          </w:tcPr>
          <w:p w:rsidR="002F031C" w:rsidRPr="001A7365" w:rsidRDefault="002F031C" w:rsidP="001A7365">
            <w:pPr>
              <w:spacing w:line="240" w:lineRule="atLeast"/>
              <w:rPr>
                <w:rFonts w:ascii="Arial" w:hAnsi="Arial"/>
                <w:i/>
                <w:color w:val="0000FF"/>
                <w:lang w:val="fr-BE"/>
              </w:rPr>
            </w:pPr>
          </w:p>
        </w:tc>
      </w:tr>
      <w:tr w:rsidR="002F031C" w:rsidRPr="001A7365"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1A7365" w:rsidRDefault="002F031C">
            <w:pPr>
              <w:spacing w:line="240" w:lineRule="atLeast"/>
              <w:jc w:val="both"/>
              <w:rPr>
                <w:rFonts w:ascii="Arial" w:hAnsi="Arial"/>
                <w:color w:val="0000FF"/>
                <w:lang w:val="fr-BE"/>
              </w:rPr>
            </w:pPr>
          </w:p>
        </w:tc>
        <w:tc>
          <w:tcPr>
            <w:tcW w:w="248" w:type="dxa"/>
            <w:vAlign w:val="bottom"/>
          </w:tcPr>
          <w:p w:rsidR="002F031C" w:rsidRPr="001A7365" w:rsidRDefault="002F031C">
            <w:pPr>
              <w:spacing w:line="240" w:lineRule="atLeast"/>
              <w:jc w:val="right"/>
              <w:rPr>
                <w:rFonts w:ascii="Arial" w:hAnsi="Arial"/>
                <w:color w:val="0000FF"/>
                <w:lang w:val="fr-BE"/>
              </w:rPr>
            </w:pPr>
          </w:p>
        </w:tc>
      </w:tr>
      <w:tr w:rsidR="002F031C" w:rsidRPr="001A7365" w:rsidTr="00B323C0">
        <w:trPr>
          <w:cantSplit/>
        </w:trPr>
        <w:tc>
          <w:tcPr>
            <w:tcW w:w="207" w:type="dxa"/>
          </w:tcPr>
          <w:p w:rsidR="002F031C" w:rsidRPr="00D96268" w:rsidRDefault="002F031C" w:rsidP="00ED5AC7">
            <w:pPr>
              <w:spacing w:line="240" w:lineRule="atLeast"/>
              <w:jc w:val="both"/>
              <w:rPr>
                <w:rFonts w:ascii="Arial" w:hAnsi="Arial"/>
                <w:color w:val="0000FF"/>
                <w:spacing w:val="-3"/>
                <w:lang w:val="nl-BE"/>
              </w:rPr>
            </w:pPr>
          </w:p>
        </w:tc>
        <w:tc>
          <w:tcPr>
            <w:tcW w:w="992" w:type="dxa"/>
            <w:gridSpan w:val="2"/>
          </w:tcPr>
          <w:p w:rsidR="002F031C" w:rsidRPr="001A7365" w:rsidRDefault="002F031C" w:rsidP="00ED5AC7">
            <w:pPr>
              <w:spacing w:line="240" w:lineRule="atLeast"/>
              <w:rPr>
                <w:rFonts w:ascii="Arial" w:eastAsia="ヒラギノ角ゴ Pro W3" w:hAnsi="Arial" w:cs="Arial"/>
                <w:color w:val="0000FF"/>
                <w:lang w:val="fr-BE"/>
              </w:rPr>
            </w:pPr>
            <w:r w:rsidRPr="001A7365">
              <w:rPr>
                <w:rFonts w:ascii="Arial" w:eastAsia="ヒラギノ角ゴ Pro W3" w:hAnsi="Arial" w:cs="Arial"/>
                <w:color w:val="0000FF"/>
                <w:lang w:val="fr-BE"/>
              </w:rPr>
              <w:t>742335</w:t>
            </w:r>
          </w:p>
        </w:tc>
        <w:tc>
          <w:tcPr>
            <w:tcW w:w="6865" w:type="dxa"/>
            <w:gridSpan w:val="3"/>
          </w:tcPr>
          <w:p w:rsidR="002F031C" w:rsidRPr="001A7365" w:rsidRDefault="001A7365" w:rsidP="00ED5AC7">
            <w:pPr>
              <w:spacing w:line="240" w:lineRule="atLeast"/>
              <w:jc w:val="both"/>
              <w:rPr>
                <w:rFonts w:ascii="Arial" w:eastAsia="ヒラギノ角ゴ Pro W3" w:hAnsi="Arial" w:cs="Arial"/>
                <w:color w:val="0000FF"/>
                <w:lang w:val="fr-BE"/>
              </w:rPr>
            </w:pPr>
            <w:r w:rsidRPr="001A7365">
              <w:rPr>
                <w:rFonts w:ascii="Arial" w:hAnsi="Arial" w:cs="Arial"/>
                <w:color w:val="0000FF"/>
                <w:lang w:val="nl-BE" w:eastAsia="nl-BE"/>
              </w:rPr>
              <w:t>plan</w:t>
            </w:r>
          </w:p>
        </w:tc>
        <w:tc>
          <w:tcPr>
            <w:tcW w:w="364" w:type="dxa"/>
            <w:vAlign w:val="bottom"/>
          </w:tcPr>
          <w:p w:rsidR="002F031C" w:rsidRPr="001A7365" w:rsidRDefault="002F031C" w:rsidP="00ED5AC7">
            <w:pPr>
              <w:spacing w:line="240" w:lineRule="atLeast"/>
              <w:jc w:val="right"/>
              <w:rPr>
                <w:rFonts w:ascii="Arial" w:hAnsi="Arial" w:cs="Arial"/>
                <w:color w:val="0000FF"/>
                <w:lang w:val="nl-NL"/>
              </w:rPr>
            </w:pPr>
            <w:r w:rsidRPr="001A7365">
              <w:rPr>
                <w:rFonts w:ascii="Arial" w:hAnsi="Arial" w:cs="Arial"/>
                <w:color w:val="0000FF"/>
                <w:lang w:val="nl-NL"/>
              </w:rPr>
              <w:t>Z</w:t>
            </w:r>
          </w:p>
        </w:tc>
        <w:tc>
          <w:tcPr>
            <w:tcW w:w="886" w:type="dxa"/>
            <w:vAlign w:val="bottom"/>
          </w:tcPr>
          <w:p w:rsidR="002F031C" w:rsidRPr="001A7365" w:rsidRDefault="002F031C" w:rsidP="00ED5AC7">
            <w:pPr>
              <w:spacing w:line="240" w:lineRule="atLeast"/>
              <w:jc w:val="right"/>
              <w:rPr>
                <w:rFonts w:ascii="Arial" w:hAnsi="Arial"/>
                <w:color w:val="0000FF"/>
                <w:lang w:val="fr-BE"/>
              </w:rPr>
            </w:pPr>
            <w:r w:rsidRPr="001A7365">
              <w:rPr>
                <w:rFonts w:ascii="Arial" w:eastAsia="ヒラギノ角ゴ Pro W3" w:hAnsi="Arial" w:cs="Arial"/>
                <w:color w:val="0000FF"/>
                <w:lang w:val="fr-BE"/>
              </w:rPr>
              <w:t>162</w:t>
            </w:r>
          </w:p>
        </w:tc>
        <w:tc>
          <w:tcPr>
            <w:tcW w:w="248" w:type="dxa"/>
            <w:vAlign w:val="bottom"/>
          </w:tcPr>
          <w:p w:rsidR="002F031C" w:rsidRPr="001A7365" w:rsidRDefault="002F031C" w:rsidP="00ED5AC7">
            <w:pPr>
              <w:spacing w:line="240" w:lineRule="atLeast"/>
              <w:jc w:val="right"/>
              <w:rPr>
                <w:rFonts w:ascii="Arial" w:hAnsi="Arial"/>
                <w:color w:val="0000FF"/>
                <w:lang w:val="nl-BE"/>
              </w:rPr>
            </w:pPr>
          </w:p>
        </w:tc>
      </w:tr>
      <w:tr w:rsidR="002F031C" w:rsidRPr="001A7365" w:rsidTr="00B323C0">
        <w:trPr>
          <w:cantSplit/>
        </w:trPr>
        <w:tc>
          <w:tcPr>
            <w:tcW w:w="207" w:type="dxa"/>
          </w:tcPr>
          <w:p w:rsidR="002F031C" w:rsidRPr="00D96268" w:rsidRDefault="002F031C" w:rsidP="0067021F">
            <w:pPr>
              <w:spacing w:line="240" w:lineRule="atLeast"/>
              <w:rPr>
                <w:rFonts w:ascii="Arial" w:hAnsi="Arial"/>
                <w:color w:val="0000FF"/>
                <w:lang w:val="fr-BE"/>
              </w:rPr>
            </w:pPr>
          </w:p>
        </w:tc>
        <w:tc>
          <w:tcPr>
            <w:tcW w:w="9107" w:type="dxa"/>
            <w:gridSpan w:val="7"/>
          </w:tcPr>
          <w:p w:rsidR="002F031C" w:rsidRPr="001A7365" w:rsidRDefault="002F031C" w:rsidP="00AA05E8">
            <w:pPr>
              <w:spacing w:line="240" w:lineRule="atLeast"/>
              <w:jc w:val="both"/>
              <w:rPr>
                <w:rFonts w:ascii="Arial" w:hAnsi="Arial"/>
                <w:color w:val="0000FF"/>
                <w:lang w:val="fr-BE"/>
              </w:rPr>
            </w:pPr>
          </w:p>
        </w:tc>
        <w:tc>
          <w:tcPr>
            <w:tcW w:w="248" w:type="dxa"/>
            <w:vAlign w:val="bottom"/>
          </w:tcPr>
          <w:p w:rsidR="002F031C" w:rsidRPr="001A7365" w:rsidRDefault="002F031C" w:rsidP="0067021F">
            <w:pPr>
              <w:spacing w:line="240" w:lineRule="atLeast"/>
              <w:jc w:val="right"/>
              <w:rPr>
                <w:rFonts w:ascii="Arial" w:hAnsi="Arial"/>
                <w:color w:val="0000FF"/>
                <w:lang w:val="fr-BE"/>
              </w:rPr>
            </w:pPr>
          </w:p>
        </w:tc>
      </w:tr>
      <w:tr w:rsidR="002F031C" w:rsidRPr="001A7365" w:rsidTr="00B323C0">
        <w:trPr>
          <w:cantSplit/>
        </w:trPr>
        <w:tc>
          <w:tcPr>
            <w:tcW w:w="207" w:type="dxa"/>
          </w:tcPr>
          <w:p w:rsidR="002F031C" w:rsidRPr="00D96268" w:rsidRDefault="002F031C" w:rsidP="00ED5AC7">
            <w:pPr>
              <w:spacing w:line="240" w:lineRule="atLeast"/>
              <w:jc w:val="both"/>
              <w:rPr>
                <w:rFonts w:ascii="Arial" w:hAnsi="Arial"/>
                <w:color w:val="0000FF"/>
                <w:spacing w:val="-3"/>
                <w:lang w:val="nl-BE"/>
              </w:rPr>
            </w:pPr>
          </w:p>
        </w:tc>
        <w:tc>
          <w:tcPr>
            <w:tcW w:w="992" w:type="dxa"/>
            <w:gridSpan w:val="2"/>
          </w:tcPr>
          <w:p w:rsidR="002F031C" w:rsidRPr="001A7365" w:rsidRDefault="002F031C" w:rsidP="00ED5AC7">
            <w:pPr>
              <w:spacing w:line="240" w:lineRule="atLeast"/>
              <w:rPr>
                <w:rFonts w:ascii="Arial" w:eastAsia="ヒラギノ角ゴ Pro W3" w:hAnsi="Arial" w:cs="Arial"/>
                <w:color w:val="0000FF"/>
                <w:lang w:val="fr-BE"/>
              </w:rPr>
            </w:pPr>
            <w:r w:rsidRPr="001A7365">
              <w:rPr>
                <w:rFonts w:ascii="Arial" w:eastAsia="ヒラギノ角ゴ Pro W3" w:hAnsi="Arial" w:cs="Arial"/>
                <w:color w:val="0000FF"/>
                <w:lang w:val="fr-BE"/>
              </w:rPr>
              <w:t>742350</w:t>
            </w:r>
          </w:p>
        </w:tc>
        <w:tc>
          <w:tcPr>
            <w:tcW w:w="6865" w:type="dxa"/>
            <w:gridSpan w:val="3"/>
          </w:tcPr>
          <w:p w:rsidR="002F031C" w:rsidRPr="001A7365" w:rsidRDefault="001A7365" w:rsidP="00ED5AC7">
            <w:pPr>
              <w:spacing w:line="240" w:lineRule="atLeast"/>
              <w:jc w:val="both"/>
              <w:rPr>
                <w:rFonts w:ascii="Arial" w:eastAsia="ヒラギノ角ゴ Pro W3" w:hAnsi="Arial" w:cs="Arial"/>
                <w:color w:val="0000FF"/>
                <w:lang w:val="fr-BE"/>
              </w:rPr>
            </w:pPr>
            <w:r w:rsidRPr="001A7365">
              <w:rPr>
                <w:rFonts w:ascii="Arial" w:hAnsi="Arial" w:cs="Arial"/>
                <w:color w:val="0000FF"/>
                <w:lang w:val="nl-BE" w:eastAsia="nl-BE"/>
              </w:rPr>
              <w:t xml:space="preserve">0,25 à 7,00 </w:t>
            </w:r>
            <w:proofErr w:type="spellStart"/>
            <w:r w:rsidRPr="001A7365">
              <w:rPr>
                <w:rFonts w:ascii="Arial" w:hAnsi="Arial" w:cs="Arial"/>
                <w:color w:val="0000FF"/>
                <w:lang w:val="nl-BE" w:eastAsia="nl-BE"/>
              </w:rPr>
              <w:t>inclus</w:t>
            </w:r>
            <w:proofErr w:type="spellEnd"/>
          </w:p>
        </w:tc>
        <w:tc>
          <w:tcPr>
            <w:tcW w:w="364" w:type="dxa"/>
            <w:vAlign w:val="bottom"/>
          </w:tcPr>
          <w:p w:rsidR="002F031C" w:rsidRPr="001A7365" w:rsidRDefault="002F031C" w:rsidP="00ED5AC7">
            <w:pPr>
              <w:spacing w:line="240" w:lineRule="atLeast"/>
              <w:jc w:val="right"/>
              <w:rPr>
                <w:rFonts w:ascii="Arial" w:hAnsi="Arial" w:cs="Arial"/>
                <w:color w:val="0000FF"/>
                <w:lang w:val="nl-NL"/>
              </w:rPr>
            </w:pPr>
            <w:r w:rsidRPr="001A7365">
              <w:rPr>
                <w:rFonts w:ascii="Arial" w:hAnsi="Arial" w:cs="Arial"/>
                <w:color w:val="0000FF"/>
                <w:lang w:val="nl-NL"/>
              </w:rPr>
              <w:t>Z</w:t>
            </w:r>
          </w:p>
        </w:tc>
        <w:tc>
          <w:tcPr>
            <w:tcW w:w="886" w:type="dxa"/>
            <w:vAlign w:val="bottom"/>
          </w:tcPr>
          <w:p w:rsidR="002F031C" w:rsidRPr="001A7365" w:rsidRDefault="002F031C" w:rsidP="00ED5AC7">
            <w:pPr>
              <w:spacing w:line="240" w:lineRule="atLeast"/>
              <w:jc w:val="right"/>
              <w:rPr>
                <w:rFonts w:ascii="Arial" w:hAnsi="Arial"/>
                <w:color w:val="0000FF"/>
                <w:lang w:val="fr-BE"/>
              </w:rPr>
            </w:pPr>
            <w:r w:rsidRPr="001A7365">
              <w:rPr>
                <w:rFonts w:ascii="Arial" w:eastAsia="ヒラギノ角ゴ Pro W3" w:hAnsi="Arial" w:cs="Arial"/>
                <w:color w:val="0000FF"/>
                <w:lang w:val="fr-BE"/>
              </w:rPr>
              <w:t>330</w:t>
            </w:r>
          </w:p>
        </w:tc>
        <w:tc>
          <w:tcPr>
            <w:tcW w:w="248" w:type="dxa"/>
            <w:vAlign w:val="bottom"/>
          </w:tcPr>
          <w:p w:rsidR="002F031C" w:rsidRPr="001A7365" w:rsidRDefault="002F031C" w:rsidP="00ED5AC7">
            <w:pPr>
              <w:spacing w:line="240" w:lineRule="atLeast"/>
              <w:jc w:val="right"/>
              <w:rPr>
                <w:rFonts w:ascii="Arial" w:hAnsi="Arial"/>
                <w:color w:val="0000FF"/>
                <w:lang w:val="nl-BE"/>
              </w:rPr>
            </w:pPr>
          </w:p>
        </w:tc>
      </w:tr>
      <w:tr w:rsidR="002F031C" w:rsidRPr="001A7365"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1A7365" w:rsidRDefault="002F031C" w:rsidP="00943428">
            <w:pPr>
              <w:spacing w:line="240" w:lineRule="atLeast"/>
              <w:jc w:val="both"/>
              <w:rPr>
                <w:rFonts w:ascii="Arial" w:hAnsi="Arial"/>
                <w:color w:val="0000FF"/>
                <w:lang w:val="fr-BE"/>
              </w:rPr>
            </w:pPr>
          </w:p>
        </w:tc>
        <w:tc>
          <w:tcPr>
            <w:tcW w:w="248" w:type="dxa"/>
            <w:vAlign w:val="bottom"/>
          </w:tcPr>
          <w:p w:rsidR="002F031C" w:rsidRPr="001A7365" w:rsidRDefault="002F031C">
            <w:pPr>
              <w:spacing w:line="240" w:lineRule="atLeast"/>
              <w:jc w:val="right"/>
              <w:rPr>
                <w:rFonts w:ascii="Arial" w:hAnsi="Arial"/>
                <w:color w:val="0000FF"/>
                <w:lang w:val="fr-BE"/>
              </w:rPr>
            </w:pPr>
          </w:p>
        </w:tc>
      </w:tr>
      <w:tr w:rsidR="00DA325D" w:rsidRPr="001A7365" w:rsidTr="00B323C0">
        <w:trPr>
          <w:cantSplit/>
        </w:trPr>
        <w:tc>
          <w:tcPr>
            <w:tcW w:w="207" w:type="dxa"/>
          </w:tcPr>
          <w:p w:rsidR="00DA325D" w:rsidRPr="00D96268" w:rsidRDefault="00DA325D">
            <w:pPr>
              <w:spacing w:line="240" w:lineRule="atLeast"/>
              <w:rPr>
                <w:rFonts w:ascii="Arial" w:hAnsi="Arial"/>
                <w:color w:val="0000FF"/>
                <w:lang w:val="fr-BE"/>
              </w:rPr>
            </w:pPr>
          </w:p>
          <w:p w:rsidR="00DA325D" w:rsidRPr="00D96268" w:rsidRDefault="00DA325D">
            <w:pPr>
              <w:spacing w:line="240" w:lineRule="atLeast"/>
              <w:rPr>
                <w:rFonts w:ascii="Arial" w:hAnsi="Arial"/>
                <w:color w:val="0000FF"/>
                <w:lang w:val="fr-BE"/>
              </w:rPr>
            </w:pPr>
          </w:p>
          <w:p w:rsidR="00DA325D" w:rsidRPr="00D96268" w:rsidRDefault="00DA325D">
            <w:pPr>
              <w:spacing w:line="240" w:lineRule="atLeast"/>
              <w:rPr>
                <w:rFonts w:ascii="Arial" w:hAnsi="Arial"/>
                <w:color w:val="0000FF"/>
                <w:lang w:val="fr-BE"/>
              </w:rPr>
            </w:pPr>
          </w:p>
        </w:tc>
        <w:tc>
          <w:tcPr>
            <w:tcW w:w="9107" w:type="dxa"/>
            <w:gridSpan w:val="7"/>
          </w:tcPr>
          <w:p w:rsidR="00DA325D" w:rsidRPr="001A7365" w:rsidRDefault="00DA325D" w:rsidP="00943428">
            <w:pPr>
              <w:spacing w:line="240" w:lineRule="atLeast"/>
              <w:jc w:val="both"/>
              <w:rPr>
                <w:rFonts w:ascii="Arial" w:hAnsi="Arial"/>
                <w:color w:val="0000FF"/>
                <w:lang w:val="fr-BE"/>
              </w:rPr>
            </w:pPr>
          </w:p>
        </w:tc>
        <w:tc>
          <w:tcPr>
            <w:tcW w:w="248" w:type="dxa"/>
            <w:vAlign w:val="bottom"/>
          </w:tcPr>
          <w:p w:rsidR="00DA325D" w:rsidRPr="001A7365" w:rsidRDefault="00DA325D">
            <w:pPr>
              <w:spacing w:line="240" w:lineRule="atLeast"/>
              <w:jc w:val="right"/>
              <w:rPr>
                <w:rFonts w:ascii="Arial" w:hAnsi="Arial"/>
                <w:color w:val="0000FF"/>
                <w:lang w:val="fr-BE"/>
              </w:rPr>
            </w:pPr>
          </w:p>
        </w:tc>
      </w:tr>
      <w:tr w:rsidR="0026457E" w:rsidRPr="001A7365" w:rsidTr="00B323C0">
        <w:trPr>
          <w:cantSplit/>
        </w:trPr>
        <w:tc>
          <w:tcPr>
            <w:tcW w:w="207" w:type="dxa"/>
          </w:tcPr>
          <w:p w:rsidR="0026457E" w:rsidRPr="00D96268" w:rsidRDefault="0026457E">
            <w:pPr>
              <w:spacing w:line="240" w:lineRule="atLeast"/>
              <w:rPr>
                <w:rFonts w:ascii="Arial" w:hAnsi="Arial"/>
                <w:color w:val="0000FF"/>
                <w:lang w:val="fr-BE"/>
              </w:rPr>
            </w:pPr>
          </w:p>
        </w:tc>
        <w:tc>
          <w:tcPr>
            <w:tcW w:w="9107" w:type="dxa"/>
            <w:gridSpan w:val="7"/>
          </w:tcPr>
          <w:p w:rsidR="0026457E" w:rsidRPr="001A7365" w:rsidRDefault="0026457E" w:rsidP="00943428">
            <w:pPr>
              <w:spacing w:line="240" w:lineRule="atLeast"/>
              <w:jc w:val="both"/>
              <w:rPr>
                <w:rFonts w:ascii="Arial" w:hAnsi="Arial"/>
                <w:color w:val="0000FF"/>
                <w:lang w:val="fr-BE"/>
              </w:rPr>
            </w:pPr>
          </w:p>
        </w:tc>
        <w:tc>
          <w:tcPr>
            <w:tcW w:w="248" w:type="dxa"/>
            <w:vAlign w:val="bottom"/>
          </w:tcPr>
          <w:p w:rsidR="0026457E" w:rsidRPr="001A7365" w:rsidRDefault="0026457E">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i/>
                <w:color w:val="0000FF"/>
                <w:lang w:val="fr-BE"/>
              </w:rPr>
            </w:pPr>
          </w:p>
        </w:tc>
        <w:tc>
          <w:tcPr>
            <w:tcW w:w="9107" w:type="dxa"/>
            <w:gridSpan w:val="7"/>
          </w:tcPr>
          <w:p w:rsidR="002F031C" w:rsidRPr="001A7365" w:rsidRDefault="001A7365" w:rsidP="00943428">
            <w:pPr>
              <w:spacing w:line="240" w:lineRule="atLeast"/>
              <w:jc w:val="both"/>
              <w:rPr>
                <w:rFonts w:ascii="Arial" w:hAnsi="Arial"/>
                <w:i/>
                <w:color w:val="0000FF"/>
                <w:lang w:val="fr-BE"/>
              </w:rPr>
            </w:pPr>
            <w:r w:rsidRPr="001A7365">
              <w:rPr>
                <w:rFonts w:ascii="Arial" w:hAnsi="Arial" w:cs="Arial"/>
                <w:i/>
                <w:color w:val="0000FF"/>
                <w:lang w:val="fr-BE" w:eastAsia="nl-BE"/>
              </w:rPr>
              <w:t>2. Verres de lunettes toriques, cylindre de 0,25 à 4,00 inclus :</w:t>
            </w:r>
          </w:p>
        </w:tc>
        <w:tc>
          <w:tcPr>
            <w:tcW w:w="248" w:type="dxa"/>
            <w:vAlign w:val="bottom"/>
          </w:tcPr>
          <w:p w:rsidR="002F031C" w:rsidRPr="001A7365" w:rsidRDefault="002F031C">
            <w:pPr>
              <w:spacing w:line="240" w:lineRule="atLeast"/>
              <w:jc w:val="right"/>
              <w:rPr>
                <w:rFonts w:ascii="Arial" w:hAnsi="Arial"/>
                <w:i/>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1A7365" w:rsidRDefault="002F031C" w:rsidP="00943428">
            <w:pPr>
              <w:spacing w:line="240" w:lineRule="atLeast"/>
              <w:jc w:val="both"/>
              <w:rPr>
                <w:rFonts w:ascii="Arial" w:hAnsi="Arial"/>
                <w:color w:val="0000FF"/>
                <w:lang w:val="fr-BE"/>
              </w:rPr>
            </w:pPr>
          </w:p>
        </w:tc>
        <w:tc>
          <w:tcPr>
            <w:tcW w:w="248" w:type="dxa"/>
            <w:vAlign w:val="bottom"/>
          </w:tcPr>
          <w:p w:rsidR="002F031C" w:rsidRPr="001A7365" w:rsidRDefault="002F031C">
            <w:pPr>
              <w:spacing w:line="240" w:lineRule="atLeast"/>
              <w:jc w:val="right"/>
              <w:rPr>
                <w:rFonts w:ascii="Arial" w:hAnsi="Arial"/>
                <w:color w:val="0000FF"/>
                <w:lang w:val="fr-BE"/>
              </w:rPr>
            </w:pPr>
          </w:p>
        </w:tc>
      </w:tr>
      <w:tr w:rsidR="002F031C" w:rsidRPr="001A7365" w:rsidTr="00B323C0">
        <w:trPr>
          <w:cantSplit/>
        </w:trPr>
        <w:tc>
          <w:tcPr>
            <w:tcW w:w="207" w:type="dxa"/>
          </w:tcPr>
          <w:p w:rsidR="002F031C" w:rsidRPr="00D96268" w:rsidRDefault="002F031C" w:rsidP="00ED5AC7">
            <w:pPr>
              <w:spacing w:line="240" w:lineRule="atLeast"/>
              <w:jc w:val="both"/>
              <w:rPr>
                <w:rFonts w:ascii="Arial" w:hAnsi="Arial"/>
                <w:color w:val="0000FF"/>
                <w:spacing w:val="-3"/>
                <w:lang w:val="fr-BE"/>
              </w:rPr>
            </w:pPr>
          </w:p>
        </w:tc>
        <w:tc>
          <w:tcPr>
            <w:tcW w:w="992" w:type="dxa"/>
            <w:gridSpan w:val="2"/>
          </w:tcPr>
          <w:p w:rsidR="002F031C" w:rsidRPr="001A7365" w:rsidRDefault="002F031C" w:rsidP="00ED5AC7">
            <w:pPr>
              <w:spacing w:line="240" w:lineRule="atLeast"/>
              <w:rPr>
                <w:rFonts w:ascii="Arial" w:eastAsia="ヒラギノ角ゴ Pro W3" w:hAnsi="Arial" w:cs="Arial"/>
                <w:color w:val="0000FF"/>
                <w:lang w:val="fr-BE"/>
              </w:rPr>
            </w:pPr>
            <w:r w:rsidRPr="001A7365">
              <w:rPr>
                <w:rFonts w:ascii="Arial" w:eastAsia="ヒラギノ角ゴ Pro W3" w:hAnsi="Arial" w:cs="Arial"/>
                <w:color w:val="0000FF"/>
                <w:lang w:val="fr-BE"/>
              </w:rPr>
              <w:t>742372</w:t>
            </w:r>
          </w:p>
        </w:tc>
        <w:tc>
          <w:tcPr>
            <w:tcW w:w="6865" w:type="dxa"/>
            <w:gridSpan w:val="3"/>
          </w:tcPr>
          <w:p w:rsidR="002F031C" w:rsidRPr="001A7365" w:rsidRDefault="001A7365" w:rsidP="00ED5AC7">
            <w:pPr>
              <w:spacing w:line="240" w:lineRule="atLeast"/>
              <w:jc w:val="both"/>
              <w:rPr>
                <w:rFonts w:ascii="Arial" w:eastAsia="ヒラギノ角ゴ Pro W3" w:hAnsi="Arial" w:cs="Arial"/>
                <w:color w:val="0000FF"/>
                <w:lang w:val="fr-BE"/>
              </w:rPr>
            </w:pPr>
            <w:r w:rsidRPr="001A7365">
              <w:rPr>
                <w:rFonts w:ascii="Arial" w:hAnsi="Arial" w:cs="Arial"/>
                <w:color w:val="0000FF"/>
                <w:lang w:val="nl-BE" w:eastAsia="nl-BE"/>
              </w:rPr>
              <w:t xml:space="preserve">plan à 7,00 </w:t>
            </w:r>
            <w:proofErr w:type="spellStart"/>
            <w:r w:rsidRPr="001A7365">
              <w:rPr>
                <w:rFonts w:ascii="Arial" w:hAnsi="Arial" w:cs="Arial"/>
                <w:color w:val="0000FF"/>
                <w:lang w:val="nl-BE" w:eastAsia="nl-BE"/>
              </w:rPr>
              <w:t>inclus</w:t>
            </w:r>
            <w:proofErr w:type="spellEnd"/>
          </w:p>
        </w:tc>
        <w:tc>
          <w:tcPr>
            <w:tcW w:w="364" w:type="dxa"/>
            <w:vAlign w:val="bottom"/>
          </w:tcPr>
          <w:p w:rsidR="002F031C" w:rsidRPr="001A7365" w:rsidRDefault="002F031C" w:rsidP="00ED5AC7">
            <w:pPr>
              <w:spacing w:line="240" w:lineRule="atLeast"/>
              <w:jc w:val="right"/>
              <w:rPr>
                <w:rFonts w:ascii="Arial" w:hAnsi="Arial" w:cs="Arial"/>
                <w:color w:val="0000FF"/>
                <w:lang w:val="nl-NL"/>
              </w:rPr>
            </w:pPr>
            <w:r w:rsidRPr="001A7365">
              <w:rPr>
                <w:rFonts w:ascii="Arial" w:hAnsi="Arial" w:cs="Arial"/>
                <w:color w:val="0000FF"/>
                <w:lang w:val="nl-NL"/>
              </w:rPr>
              <w:t>Z</w:t>
            </w:r>
          </w:p>
        </w:tc>
        <w:tc>
          <w:tcPr>
            <w:tcW w:w="886" w:type="dxa"/>
            <w:vAlign w:val="bottom"/>
          </w:tcPr>
          <w:p w:rsidR="002F031C" w:rsidRPr="001A7365" w:rsidRDefault="002F031C" w:rsidP="00ED5AC7">
            <w:pPr>
              <w:spacing w:line="240" w:lineRule="atLeast"/>
              <w:jc w:val="right"/>
              <w:rPr>
                <w:rFonts w:ascii="Arial" w:hAnsi="Arial"/>
                <w:color w:val="0000FF"/>
                <w:lang w:val="fr-BE"/>
              </w:rPr>
            </w:pPr>
            <w:r w:rsidRPr="001A7365">
              <w:rPr>
                <w:rFonts w:ascii="Arial" w:eastAsia="ヒラギノ角ゴ Pro W3" w:hAnsi="Arial" w:cs="Arial"/>
                <w:color w:val="0000FF"/>
                <w:lang w:val="fr-BE"/>
              </w:rPr>
              <w:t>330</w:t>
            </w:r>
          </w:p>
        </w:tc>
        <w:tc>
          <w:tcPr>
            <w:tcW w:w="248" w:type="dxa"/>
            <w:vAlign w:val="bottom"/>
          </w:tcPr>
          <w:p w:rsidR="002F031C" w:rsidRPr="001A7365" w:rsidRDefault="002F031C" w:rsidP="00ED5AC7">
            <w:pPr>
              <w:spacing w:line="240" w:lineRule="atLeast"/>
              <w:jc w:val="right"/>
              <w:rPr>
                <w:rFonts w:ascii="Arial" w:hAnsi="Arial"/>
                <w:color w:val="0000FF"/>
                <w:lang w:val="fr-BE"/>
              </w:rPr>
            </w:pPr>
          </w:p>
        </w:tc>
      </w:tr>
      <w:tr w:rsidR="002F031C" w:rsidRPr="001A7365"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1A7365" w:rsidRDefault="002F031C">
            <w:pPr>
              <w:spacing w:line="240" w:lineRule="atLeast"/>
              <w:jc w:val="both"/>
              <w:rPr>
                <w:rFonts w:ascii="Arial" w:hAnsi="Arial"/>
                <w:color w:val="0000FF"/>
                <w:lang w:val="fr-BE"/>
              </w:rPr>
            </w:pPr>
          </w:p>
        </w:tc>
        <w:tc>
          <w:tcPr>
            <w:tcW w:w="248" w:type="dxa"/>
            <w:vAlign w:val="bottom"/>
          </w:tcPr>
          <w:p w:rsidR="002F031C" w:rsidRPr="001A7365" w:rsidRDefault="002F031C">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i/>
                <w:color w:val="0000FF"/>
                <w:lang w:val="fr-BE"/>
              </w:rPr>
            </w:pPr>
          </w:p>
        </w:tc>
        <w:tc>
          <w:tcPr>
            <w:tcW w:w="9107" w:type="dxa"/>
            <w:gridSpan w:val="7"/>
            <w:vAlign w:val="center"/>
          </w:tcPr>
          <w:p w:rsidR="002F031C" w:rsidRPr="001A7365" w:rsidRDefault="001A7365" w:rsidP="001A736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i/>
                <w:color w:val="0000FF"/>
                <w:lang w:val="fr-BE"/>
              </w:rPr>
            </w:pPr>
            <w:r w:rsidRPr="001A7365">
              <w:rPr>
                <w:rFonts w:ascii="Arial" w:hAnsi="Arial" w:cs="Arial"/>
                <w:i/>
                <w:color w:val="0000FF"/>
                <w:lang w:val="fr-BE" w:eastAsia="nl-BE"/>
              </w:rPr>
              <w:t>3. Verres de lunettes toriques, cylindre de 4,25 à 6,00 inclus :</w:t>
            </w:r>
          </w:p>
        </w:tc>
        <w:tc>
          <w:tcPr>
            <w:tcW w:w="248" w:type="dxa"/>
            <w:vAlign w:val="bottom"/>
          </w:tcPr>
          <w:p w:rsidR="002F031C" w:rsidRPr="001A7365" w:rsidRDefault="002F031C">
            <w:pPr>
              <w:spacing w:line="240" w:lineRule="atLeast"/>
              <w:jc w:val="right"/>
              <w:rPr>
                <w:rFonts w:ascii="Arial" w:hAnsi="Arial"/>
                <w:i/>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1A7365" w:rsidRDefault="002F031C">
            <w:pPr>
              <w:spacing w:line="240" w:lineRule="atLeast"/>
              <w:jc w:val="both"/>
              <w:rPr>
                <w:rFonts w:ascii="Arial" w:hAnsi="Arial"/>
                <w:color w:val="0000FF"/>
                <w:lang w:val="fr-BE"/>
              </w:rPr>
            </w:pPr>
          </w:p>
        </w:tc>
        <w:tc>
          <w:tcPr>
            <w:tcW w:w="248" w:type="dxa"/>
            <w:vAlign w:val="bottom"/>
          </w:tcPr>
          <w:p w:rsidR="002F031C" w:rsidRPr="001A7365" w:rsidRDefault="002F031C">
            <w:pPr>
              <w:spacing w:line="240" w:lineRule="atLeast"/>
              <w:jc w:val="right"/>
              <w:rPr>
                <w:rFonts w:ascii="Arial" w:hAnsi="Arial"/>
                <w:color w:val="0000FF"/>
                <w:lang w:val="fr-BE"/>
              </w:rPr>
            </w:pPr>
          </w:p>
        </w:tc>
      </w:tr>
      <w:tr w:rsidR="002F031C" w:rsidRPr="001A7365" w:rsidTr="00B323C0">
        <w:trPr>
          <w:cantSplit/>
        </w:trPr>
        <w:tc>
          <w:tcPr>
            <w:tcW w:w="207" w:type="dxa"/>
          </w:tcPr>
          <w:p w:rsidR="002F031C" w:rsidRPr="00D96268" w:rsidRDefault="002F031C" w:rsidP="00ED5AC7">
            <w:pPr>
              <w:spacing w:line="240" w:lineRule="atLeast"/>
              <w:jc w:val="both"/>
              <w:rPr>
                <w:rFonts w:ascii="Arial" w:hAnsi="Arial"/>
                <w:color w:val="0000FF"/>
                <w:spacing w:val="-3"/>
                <w:lang w:val="fr-BE"/>
              </w:rPr>
            </w:pPr>
          </w:p>
        </w:tc>
        <w:tc>
          <w:tcPr>
            <w:tcW w:w="992" w:type="dxa"/>
            <w:gridSpan w:val="2"/>
          </w:tcPr>
          <w:p w:rsidR="002F031C" w:rsidRPr="001A7365" w:rsidRDefault="002F031C" w:rsidP="00ED5AC7">
            <w:pPr>
              <w:spacing w:line="240" w:lineRule="atLeast"/>
              <w:rPr>
                <w:rFonts w:ascii="Arial" w:hAnsi="Arial"/>
                <w:color w:val="0000FF"/>
                <w:lang w:val="fr-BE"/>
              </w:rPr>
            </w:pPr>
            <w:r w:rsidRPr="001A7365">
              <w:rPr>
                <w:rFonts w:ascii="Arial" w:eastAsia="ヒラギノ角ゴ Pro W3" w:hAnsi="Arial" w:cs="Arial"/>
                <w:color w:val="0000FF"/>
                <w:lang w:val="fr-BE"/>
              </w:rPr>
              <w:t>742394</w:t>
            </w:r>
          </w:p>
        </w:tc>
        <w:tc>
          <w:tcPr>
            <w:tcW w:w="6865" w:type="dxa"/>
            <w:gridSpan w:val="3"/>
          </w:tcPr>
          <w:p w:rsidR="002F031C" w:rsidRPr="001A7365" w:rsidRDefault="001A7365" w:rsidP="00ED5AC7">
            <w:pPr>
              <w:spacing w:line="240" w:lineRule="atLeast"/>
              <w:jc w:val="both"/>
              <w:rPr>
                <w:rFonts w:ascii="Arial" w:eastAsia="ヒラギノ角ゴ Pro W3" w:hAnsi="Arial" w:cs="Arial"/>
                <w:color w:val="0000FF"/>
                <w:lang w:val="fr-BE"/>
              </w:rPr>
            </w:pPr>
            <w:r w:rsidRPr="001A7365">
              <w:rPr>
                <w:rFonts w:ascii="Arial" w:hAnsi="Arial" w:cs="Arial"/>
                <w:color w:val="0000FF"/>
                <w:lang w:val="nl-BE" w:eastAsia="nl-BE"/>
              </w:rPr>
              <w:t xml:space="preserve">plan à 7,00 </w:t>
            </w:r>
            <w:proofErr w:type="spellStart"/>
            <w:r w:rsidRPr="001A7365">
              <w:rPr>
                <w:rFonts w:ascii="Arial" w:hAnsi="Arial" w:cs="Arial"/>
                <w:color w:val="0000FF"/>
                <w:lang w:val="nl-BE" w:eastAsia="nl-BE"/>
              </w:rPr>
              <w:t>inclus</w:t>
            </w:r>
            <w:proofErr w:type="spellEnd"/>
          </w:p>
        </w:tc>
        <w:tc>
          <w:tcPr>
            <w:tcW w:w="364" w:type="dxa"/>
            <w:vAlign w:val="bottom"/>
          </w:tcPr>
          <w:p w:rsidR="002F031C" w:rsidRPr="001A7365" w:rsidRDefault="002F031C" w:rsidP="00ED5AC7">
            <w:pPr>
              <w:spacing w:line="240" w:lineRule="atLeast"/>
              <w:jc w:val="right"/>
              <w:rPr>
                <w:rFonts w:ascii="Arial" w:hAnsi="Arial" w:cs="Arial"/>
                <w:color w:val="0000FF"/>
                <w:lang w:val="nl-NL"/>
              </w:rPr>
            </w:pPr>
            <w:r w:rsidRPr="001A7365">
              <w:rPr>
                <w:rFonts w:ascii="Arial" w:hAnsi="Arial" w:cs="Arial"/>
                <w:color w:val="0000FF"/>
                <w:lang w:val="nl-NL"/>
              </w:rPr>
              <w:t>Z</w:t>
            </w:r>
          </w:p>
        </w:tc>
        <w:tc>
          <w:tcPr>
            <w:tcW w:w="886" w:type="dxa"/>
            <w:vAlign w:val="bottom"/>
          </w:tcPr>
          <w:p w:rsidR="002F031C" w:rsidRPr="001A7365" w:rsidRDefault="002F031C" w:rsidP="00ED5AC7">
            <w:pPr>
              <w:spacing w:line="240" w:lineRule="atLeast"/>
              <w:jc w:val="right"/>
              <w:rPr>
                <w:rFonts w:ascii="Arial" w:hAnsi="Arial"/>
                <w:color w:val="0000FF"/>
                <w:lang w:val="fr-BE"/>
              </w:rPr>
            </w:pPr>
            <w:r w:rsidRPr="001A7365">
              <w:rPr>
                <w:rFonts w:ascii="Arial" w:hAnsi="Arial"/>
                <w:color w:val="0000FF"/>
                <w:lang w:val="fr-BE"/>
              </w:rPr>
              <w:t>363</w:t>
            </w:r>
          </w:p>
        </w:tc>
        <w:tc>
          <w:tcPr>
            <w:tcW w:w="248" w:type="dxa"/>
            <w:vAlign w:val="bottom"/>
          </w:tcPr>
          <w:p w:rsidR="002F031C" w:rsidRPr="001A7365" w:rsidRDefault="002F031C" w:rsidP="00ED5AC7">
            <w:pPr>
              <w:spacing w:line="240" w:lineRule="atLeast"/>
              <w:jc w:val="right"/>
              <w:rPr>
                <w:rFonts w:ascii="Arial" w:hAnsi="Arial"/>
                <w:color w:val="0000FF"/>
                <w:lang w:val="nl-BE"/>
              </w:rPr>
            </w:pPr>
          </w:p>
        </w:tc>
      </w:tr>
      <w:tr w:rsidR="002F031C" w:rsidRPr="001A7365" w:rsidTr="00B323C0">
        <w:trPr>
          <w:cantSplit/>
        </w:trPr>
        <w:tc>
          <w:tcPr>
            <w:tcW w:w="207" w:type="dxa"/>
          </w:tcPr>
          <w:p w:rsidR="002F031C" w:rsidRPr="00D96268" w:rsidRDefault="002F031C" w:rsidP="0067021F">
            <w:pPr>
              <w:spacing w:line="240" w:lineRule="atLeast"/>
              <w:rPr>
                <w:rFonts w:ascii="Arial" w:hAnsi="Arial"/>
                <w:color w:val="0000FF"/>
                <w:lang w:val="fr-BE"/>
              </w:rPr>
            </w:pPr>
          </w:p>
        </w:tc>
        <w:tc>
          <w:tcPr>
            <w:tcW w:w="9107" w:type="dxa"/>
            <w:gridSpan w:val="7"/>
          </w:tcPr>
          <w:p w:rsidR="002F031C" w:rsidRPr="001A7365" w:rsidRDefault="002F031C" w:rsidP="0067021F">
            <w:pPr>
              <w:spacing w:line="240" w:lineRule="atLeast"/>
              <w:jc w:val="both"/>
              <w:rPr>
                <w:rFonts w:ascii="Arial" w:hAnsi="Arial"/>
                <w:color w:val="0000FF"/>
                <w:lang w:val="fr-BE"/>
              </w:rPr>
            </w:pPr>
          </w:p>
        </w:tc>
        <w:tc>
          <w:tcPr>
            <w:tcW w:w="248" w:type="dxa"/>
            <w:vAlign w:val="bottom"/>
          </w:tcPr>
          <w:p w:rsidR="002F031C" w:rsidRPr="001A7365" w:rsidRDefault="002F031C" w:rsidP="0067021F">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1A7365" w:rsidRDefault="001A7365" w:rsidP="00AA05E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r w:rsidRPr="001A7365">
              <w:rPr>
                <w:rFonts w:ascii="Arial" w:hAnsi="Arial" w:cs="Arial"/>
                <w:color w:val="0000FF"/>
                <w:lang w:val="fr-BE" w:eastAsia="nl-BE"/>
              </w:rPr>
              <w:t xml:space="preserve">Sous-groupe 2 : Verres de lunettes </w:t>
            </w:r>
            <w:proofErr w:type="spellStart"/>
            <w:r w:rsidRPr="001A7365">
              <w:rPr>
                <w:rFonts w:ascii="Arial" w:hAnsi="Arial" w:cs="Arial"/>
                <w:color w:val="0000FF"/>
                <w:lang w:val="fr-BE" w:eastAsia="nl-BE"/>
              </w:rPr>
              <w:t>phototropes</w:t>
            </w:r>
            <w:proofErr w:type="spellEnd"/>
            <w:r w:rsidRPr="001A7365">
              <w:rPr>
                <w:rFonts w:ascii="Arial" w:hAnsi="Arial" w:cs="Arial"/>
                <w:color w:val="0000FF"/>
                <w:lang w:val="fr-BE" w:eastAsia="nl-BE"/>
              </w:rPr>
              <w:t xml:space="preserve"> </w:t>
            </w:r>
            <w:proofErr w:type="spellStart"/>
            <w:r w:rsidRPr="001A7365">
              <w:rPr>
                <w:rFonts w:ascii="Arial" w:hAnsi="Arial" w:cs="Arial"/>
                <w:color w:val="0000FF"/>
                <w:lang w:val="fr-BE" w:eastAsia="nl-BE"/>
              </w:rPr>
              <w:t>unifocaux</w:t>
            </w:r>
            <w:proofErr w:type="spellEnd"/>
            <w:r w:rsidRPr="001A7365">
              <w:rPr>
                <w:rFonts w:ascii="Arial" w:hAnsi="Arial" w:cs="Arial"/>
                <w:color w:val="0000FF"/>
                <w:lang w:val="fr-BE" w:eastAsia="nl-BE"/>
              </w:rPr>
              <w:t xml:space="preserve"> à haut indice de réfraction et antireflet</w:t>
            </w:r>
          </w:p>
        </w:tc>
        <w:tc>
          <w:tcPr>
            <w:tcW w:w="248" w:type="dxa"/>
            <w:vAlign w:val="bottom"/>
          </w:tcPr>
          <w:p w:rsidR="002F031C" w:rsidRPr="001A7365" w:rsidRDefault="002F031C">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1A7365" w:rsidRDefault="002F031C">
            <w:pPr>
              <w:spacing w:line="240" w:lineRule="atLeast"/>
              <w:jc w:val="both"/>
              <w:rPr>
                <w:rFonts w:ascii="Arial" w:hAnsi="Arial"/>
                <w:color w:val="0000FF"/>
                <w:lang w:val="fr-BE"/>
              </w:rPr>
            </w:pPr>
          </w:p>
        </w:tc>
        <w:tc>
          <w:tcPr>
            <w:tcW w:w="248" w:type="dxa"/>
            <w:vAlign w:val="bottom"/>
          </w:tcPr>
          <w:p w:rsidR="002F031C" w:rsidRPr="001A7365" w:rsidRDefault="002F031C">
            <w:pPr>
              <w:spacing w:line="240" w:lineRule="atLeast"/>
              <w:jc w:val="right"/>
              <w:rPr>
                <w:rFonts w:ascii="Arial" w:hAnsi="Arial"/>
                <w:color w:val="0000FF"/>
                <w:lang w:val="fr-BE"/>
              </w:rPr>
            </w:pPr>
          </w:p>
        </w:tc>
      </w:tr>
      <w:tr w:rsidR="002F031C" w:rsidRPr="001A7365" w:rsidTr="00B323C0">
        <w:trPr>
          <w:cantSplit/>
        </w:trPr>
        <w:tc>
          <w:tcPr>
            <w:tcW w:w="207" w:type="dxa"/>
          </w:tcPr>
          <w:p w:rsidR="002F031C" w:rsidRPr="00D96268" w:rsidRDefault="002F031C">
            <w:pPr>
              <w:spacing w:line="240" w:lineRule="atLeast"/>
              <w:rPr>
                <w:rFonts w:ascii="Arial" w:hAnsi="Arial"/>
                <w:i/>
                <w:color w:val="0000FF"/>
                <w:lang w:val="fr-BE"/>
              </w:rPr>
            </w:pPr>
          </w:p>
        </w:tc>
        <w:tc>
          <w:tcPr>
            <w:tcW w:w="9107" w:type="dxa"/>
            <w:gridSpan w:val="7"/>
          </w:tcPr>
          <w:p w:rsidR="002F031C" w:rsidRPr="001A7365" w:rsidRDefault="001A7365">
            <w:pPr>
              <w:spacing w:line="240" w:lineRule="atLeast"/>
              <w:jc w:val="both"/>
              <w:rPr>
                <w:rFonts w:ascii="Arial" w:hAnsi="Arial"/>
                <w:i/>
                <w:color w:val="0000FF"/>
                <w:lang w:val="fr-BE"/>
              </w:rPr>
            </w:pPr>
            <w:r w:rsidRPr="001A7365">
              <w:rPr>
                <w:rFonts w:ascii="Arial" w:hAnsi="Arial" w:cs="Arial"/>
                <w:i/>
                <w:color w:val="0000FF"/>
                <w:lang w:val="fr-BE" w:eastAsia="nl-BE"/>
              </w:rPr>
              <w:t xml:space="preserve">1. </w:t>
            </w:r>
            <w:proofErr w:type="spellStart"/>
            <w:r w:rsidRPr="001A7365">
              <w:rPr>
                <w:rFonts w:ascii="Arial" w:hAnsi="Arial" w:cs="Arial"/>
                <w:i/>
                <w:color w:val="0000FF"/>
                <w:lang w:val="nl-BE" w:eastAsia="nl-BE"/>
              </w:rPr>
              <w:t>Verres</w:t>
            </w:r>
            <w:proofErr w:type="spellEnd"/>
            <w:r w:rsidRPr="001A7365">
              <w:rPr>
                <w:rFonts w:ascii="Arial" w:hAnsi="Arial" w:cs="Arial"/>
                <w:i/>
                <w:color w:val="0000FF"/>
                <w:lang w:val="nl-BE" w:eastAsia="nl-BE"/>
              </w:rPr>
              <w:t xml:space="preserve"> de </w:t>
            </w:r>
            <w:proofErr w:type="spellStart"/>
            <w:r w:rsidRPr="001A7365">
              <w:rPr>
                <w:rFonts w:ascii="Arial" w:hAnsi="Arial" w:cs="Arial"/>
                <w:i/>
                <w:color w:val="0000FF"/>
                <w:lang w:val="nl-BE" w:eastAsia="nl-BE"/>
              </w:rPr>
              <w:t>lunettes</w:t>
            </w:r>
            <w:proofErr w:type="spellEnd"/>
            <w:r w:rsidRPr="001A7365">
              <w:rPr>
                <w:rFonts w:ascii="Arial" w:hAnsi="Arial" w:cs="Arial"/>
                <w:i/>
                <w:color w:val="0000FF"/>
                <w:lang w:val="nl-BE" w:eastAsia="nl-BE"/>
              </w:rPr>
              <w:t xml:space="preserve"> </w:t>
            </w:r>
            <w:proofErr w:type="spellStart"/>
            <w:r w:rsidRPr="001A7365">
              <w:rPr>
                <w:rFonts w:ascii="Arial" w:hAnsi="Arial" w:cs="Arial"/>
                <w:i/>
                <w:color w:val="0000FF"/>
                <w:lang w:val="nl-BE" w:eastAsia="nl-BE"/>
              </w:rPr>
              <w:t>sphériques</w:t>
            </w:r>
            <w:proofErr w:type="spellEnd"/>
          </w:p>
        </w:tc>
        <w:tc>
          <w:tcPr>
            <w:tcW w:w="248" w:type="dxa"/>
            <w:vAlign w:val="bottom"/>
          </w:tcPr>
          <w:p w:rsidR="002F031C" w:rsidRPr="001A7365" w:rsidRDefault="002F031C">
            <w:pPr>
              <w:spacing w:line="240" w:lineRule="atLeast"/>
              <w:jc w:val="right"/>
              <w:rPr>
                <w:rFonts w:ascii="Arial" w:hAnsi="Arial"/>
                <w:i/>
                <w:color w:val="0000FF"/>
                <w:lang w:val="fr-BE"/>
              </w:rPr>
            </w:pPr>
          </w:p>
        </w:tc>
      </w:tr>
      <w:tr w:rsidR="002F031C" w:rsidRPr="001A7365"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1A7365" w:rsidRDefault="002F031C" w:rsidP="00943428">
            <w:pPr>
              <w:spacing w:line="240" w:lineRule="atLeast"/>
              <w:jc w:val="both"/>
              <w:rPr>
                <w:rFonts w:ascii="Arial" w:hAnsi="Arial"/>
                <w:color w:val="0000FF"/>
                <w:lang w:val="fr-BE"/>
              </w:rPr>
            </w:pPr>
          </w:p>
        </w:tc>
        <w:tc>
          <w:tcPr>
            <w:tcW w:w="248" w:type="dxa"/>
            <w:vAlign w:val="bottom"/>
          </w:tcPr>
          <w:p w:rsidR="002F031C" w:rsidRPr="001A7365" w:rsidRDefault="002F031C">
            <w:pPr>
              <w:spacing w:line="240" w:lineRule="atLeast"/>
              <w:jc w:val="right"/>
              <w:rPr>
                <w:rFonts w:ascii="Arial" w:hAnsi="Arial"/>
                <w:color w:val="0000FF"/>
                <w:lang w:val="fr-BE"/>
              </w:rPr>
            </w:pPr>
          </w:p>
        </w:tc>
      </w:tr>
      <w:tr w:rsidR="002F031C" w:rsidRPr="001A7365" w:rsidTr="00B323C0">
        <w:trPr>
          <w:cantSplit/>
        </w:trPr>
        <w:tc>
          <w:tcPr>
            <w:tcW w:w="207" w:type="dxa"/>
          </w:tcPr>
          <w:p w:rsidR="002F031C" w:rsidRPr="00D96268" w:rsidRDefault="002F031C" w:rsidP="00ED5AC7">
            <w:pPr>
              <w:spacing w:line="240" w:lineRule="atLeast"/>
              <w:jc w:val="both"/>
              <w:rPr>
                <w:rFonts w:ascii="Arial" w:hAnsi="Arial"/>
                <w:color w:val="0000FF"/>
                <w:spacing w:val="-3"/>
                <w:lang w:val="nl-BE"/>
              </w:rPr>
            </w:pPr>
          </w:p>
        </w:tc>
        <w:tc>
          <w:tcPr>
            <w:tcW w:w="992" w:type="dxa"/>
            <w:gridSpan w:val="2"/>
          </w:tcPr>
          <w:p w:rsidR="002F031C" w:rsidRPr="001A7365" w:rsidRDefault="002F031C" w:rsidP="00ED5AC7">
            <w:pPr>
              <w:spacing w:line="240" w:lineRule="atLeast"/>
              <w:rPr>
                <w:rFonts w:ascii="Arial" w:eastAsia="ヒラギノ角ゴ Pro W3" w:hAnsi="Arial" w:cs="Arial"/>
                <w:color w:val="0000FF"/>
                <w:lang w:val="fr-BE"/>
              </w:rPr>
            </w:pPr>
            <w:r w:rsidRPr="001A7365">
              <w:rPr>
                <w:rFonts w:ascii="Arial" w:eastAsia="ヒラギノ角ゴ Pro W3" w:hAnsi="Arial" w:cs="Arial"/>
                <w:color w:val="0000FF"/>
                <w:lang w:val="fr-BE"/>
              </w:rPr>
              <w:t>742416</w:t>
            </w:r>
          </w:p>
        </w:tc>
        <w:tc>
          <w:tcPr>
            <w:tcW w:w="6865" w:type="dxa"/>
            <w:gridSpan w:val="3"/>
          </w:tcPr>
          <w:p w:rsidR="002F031C" w:rsidRPr="001A7365" w:rsidRDefault="001A7365" w:rsidP="00ED5AC7">
            <w:pPr>
              <w:spacing w:line="240" w:lineRule="atLeast"/>
              <w:jc w:val="both"/>
              <w:rPr>
                <w:rFonts w:ascii="Arial" w:eastAsia="ヒラギノ角ゴ Pro W3" w:hAnsi="Arial" w:cs="Arial"/>
                <w:color w:val="0000FF"/>
                <w:lang w:val="fr-BE"/>
              </w:rPr>
            </w:pPr>
            <w:r w:rsidRPr="001A7365">
              <w:rPr>
                <w:rFonts w:ascii="Arial" w:hAnsi="Arial" w:cs="Arial"/>
                <w:color w:val="0000FF"/>
                <w:lang w:val="nl-BE" w:eastAsia="nl-BE"/>
              </w:rPr>
              <w:t xml:space="preserve">7,25 à 23,00 </w:t>
            </w:r>
            <w:proofErr w:type="spellStart"/>
            <w:r w:rsidRPr="001A7365">
              <w:rPr>
                <w:rFonts w:ascii="Arial" w:hAnsi="Arial" w:cs="Arial"/>
                <w:color w:val="0000FF"/>
                <w:lang w:val="nl-BE" w:eastAsia="nl-BE"/>
              </w:rPr>
              <w:t>inclus</w:t>
            </w:r>
            <w:proofErr w:type="spellEnd"/>
          </w:p>
        </w:tc>
        <w:tc>
          <w:tcPr>
            <w:tcW w:w="364" w:type="dxa"/>
            <w:vAlign w:val="bottom"/>
          </w:tcPr>
          <w:p w:rsidR="002F031C" w:rsidRPr="001A7365" w:rsidRDefault="002F031C" w:rsidP="00ED5AC7">
            <w:pPr>
              <w:spacing w:line="240" w:lineRule="atLeast"/>
              <w:jc w:val="right"/>
              <w:rPr>
                <w:rFonts w:ascii="Arial" w:hAnsi="Arial" w:cs="Arial"/>
                <w:color w:val="0000FF"/>
                <w:lang w:val="nl-NL"/>
              </w:rPr>
            </w:pPr>
            <w:r w:rsidRPr="001A7365">
              <w:rPr>
                <w:rFonts w:ascii="Arial" w:hAnsi="Arial" w:cs="Arial"/>
                <w:color w:val="0000FF"/>
                <w:lang w:val="nl-NL"/>
              </w:rPr>
              <w:t>Z</w:t>
            </w:r>
          </w:p>
        </w:tc>
        <w:tc>
          <w:tcPr>
            <w:tcW w:w="886" w:type="dxa"/>
            <w:vAlign w:val="bottom"/>
          </w:tcPr>
          <w:p w:rsidR="002F031C" w:rsidRPr="001A7365" w:rsidRDefault="002F031C" w:rsidP="00ED5AC7">
            <w:pPr>
              <w:spacing w:line="240" w:lineRule="atLeast"/>
              <w:jc w:val="right"/>
              <w:rPr>
                <w:rFonts w:ascii="Arial" w:hAnsi="Arial"/>
                <w:color w:val="0000FF"/>
                <w:lang w:val="fr-BE"/>
              </w:rPr>
            </w:pPr>
            <w:r w:rsidRPr="001A7365">
              <w:rPr>
                <w:rFonts w:ascii="Arial" w:hAnsi="Arial"/>
                <w:color w:val="0000FF"/>
                <w:lang w:val="fr-BE"/>
              </w:rPr>
              <w:t>732</w:t>
            </w:r>
          </w:p>
        </w:tc>
        <w:tc>
          <w:tcPr>
            <w:tcW w:w="248" w:type="dxa"/>
            <w:vAlign w:val="bottom"/>
          </w:tcPr>
          <w:p w:rsidR="002F031C" w:rsidRPr="001A7365" w:rsidRDefault="002F031C" w:rsidP="00ED5AC7">
            <w:pPr>
              <w:spacing w:line="240" w:lineRule="atLeast"/>
              <w:jc w:val="right"/>
              <w:rPr>
                <w:rFonts w:ascii="Arial" w:hAnsi="Arial"/>
                <w:color w:val="0000FF"/>
                <w:lang w:val="nl-BE"/>
              </w:rPr>
            </w:pPr>
          </w:p>
        </w:tc>
      </w:tr>
      <w:tr w:rsidR="002F031C" w:rsidRPr="001A7365"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1A7365" w:rsidRDefault="002F031C">
            <w:pPr>
              <w:spacing w:line="240" w:lineRule="atLeast"/>
              <w:jc w:val="both"/>
              <w:rPr>
                <w:rFonts w:ascii="Arial" w:hAnsi="Arial"/>
                <w:snapToGrid w:val="0"/>
                <w:color w:val="0000FF"/>
                <w:lang w:val="fr-BE"/>
              </w:rPr>
            </w:pPr>
          </w:p>
        </w:tc>
        <w:tc>
          <w:tcPr>
            <w:tcW w:w="248" w:type="dxa"/>
            <w:vAlign w:val="bottom"/>
          </w:tcPr>
          <w:p w:rsidR="002F031C" w:rsidRPr="001A7365" w:rsidRDefault="002F031C">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i/>
                <w:color w:val="0000FF"/>
                <w:lang w:val="fr-BE"/>
              </w:rPr>
            </w:pPr>
          </w:p>
        </w:tc>
        <w:tc>
          <w:tcPr>
            <w:tcW w:w="9107" w:type="dxa"/>
            <w:gridSpan w:val="7"/>
          </w:tcPr>
          <w:p w:rsidR="002F031C" w:rsidRPr="001A7365" w:rsidRDefault="001A7365">
            <w:pPr>
              <w:spacing w:line="240" w:lineRule="atLeast"/>
              <w:jc w:val="both"/>
              <w:rPr>
                <w:rFonts w:ascii="Arial" w:hAnsi="Arial"/>
                <w:i/>
                <w:snapToGrid w:val="0"/>
                <w:color w:val="0000FF"/>
                <w:lang w:val="fr-BE"/>
              </w:rPr>
            </w:pPr>
            <w:r w:rsidRPr="001A7365">
              <w:rPr>
                <w:rFonts w:ascii="Arial" w:hAnsi="Arial" w:cs="Arial"/>
                <w:i/>
                <w:color w:val="0000FF"/>
                <w:lang w:val="fr-BE" w:eastAsia="nl-BE"/>
              </w:rPr>
              <w:t>2. Verres de lunettes toriques, cylindre de 0,25 à 4,00 inclus :</w:t>
            </w:r>
          </w:p>
        </w:tc>
        <w:tc>
          <w:tcPr>
            <w:tcW w:w="248" w:type="dxa"/>
            <w:vAlign w:val="bottom"/>
          </w:tcPr>
          <w:p w:rsidR="002F031C" w:rsidRPr="001A7365" w:rsidRDefault="002F031C">
            <w:pPr>
              <w:spacing w:line="240" w:lineRule="atLeast"/>
              <w:jc w:val="right"/>
              <w:rPr>
                <w:rFonts w:ascii="Arial" w:hAnsi="Arial"/>
                <w:i/>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1A7365" w:rsidRDefault="002F031C">
            <w:pPr>
              <w:spacing w:line="240" w:lineRule="atLeast"/>
              <w:jc w:val="both"/>
              <w:rPr>
                <w:rFonts w:ascii="Arial" w:hAnsi="Arial"/>
                <w:color w:val="0000FF"/>
                <w:lang w:val="fr-BE"/>
              </w:rPr>
            </w:pPr>
          </w:p>
        </w:tc>
        <w:tc>
          <w:tcPr>
            <w:tcW w:w="248" w:type="dxa"/>
            <w:vAlign w:val="bottom"/>
          </w:tcPr>
          <w:p w:rsidR="002F031C" w:rsidRPr="001A7365" w:rsidRDefault="002F031C">
            <w:pPr>
              <w:spacing w:line="240" w:lineRule="atLeast"/>
              <w:jc w:val="right"/>
              <w:rPr>
                <w:rFonts w:ascii="Arial" w:hAnsi="Arial"/>
                <w:color w:val="0000FF"/>
                <w:lang w:val="fr-BE"/>
              </w:rPr>
            </w:pPr>
          </w:p>
        </w:tc>
      </w:tr>
      <w:tr w:rsidR="002F031C" w:rsidRPr="001A7365" w:rsidTr="00B323C0">
        <w:trPr>
          <w:cantSplit/>
        </w:trPr>
        <w:tc>
          <w:tcPr>
            <w:tcW w:w="207" w:type="dxa"/>
          </w:tcPr>
          <w:p w:rsidR="002F031C" w:rsidRPr="00D96268" w:rsidRDefault="002F031C" w:rsidP="00ED5AC7">
            <w:pPr>
              <w:spacing w:line="240" w:lineRule="atLeast"/>
              <w:jc w:val="both"/>
              <w:rPr>
                <w:rFonts w:ascii="Arial" w:hAnsi="Arial"/>
                <w:color w:val="0000FF"/>
                <w:spacing w:val="-3"/>
                <w:lang w:val="fr-BE"/>
              </w:rPr>
            </w:pPr>
          </w:p>
        </w:tc>
        <w:tc>
          <w:tcPr>
            <w:tcW w:w="992" w:type="dxa"/>
            <w:gridSpan w:val="2"/>
          </w:tcPr>
          <w:p w:rsidR="002F031C" w:rsidRPr="001A7365" w:rsidRDefault="002F031C" w:rsidP="00ED5AC7">
            <w:pPr>
              <w:spacing w:line="240" w:lineRule="atLeast"/>
              <w:rPr>
                <w:rFonts w:ascii="Arial" w:eastAsia="ヒラギノ角ゴ Pro W3" w:hAnsi="Arial" w:cs="Arial"/>
                <w:color w:val="0000FF"/>
                <w:lang w:val="fr-BE"/>
              </w:rPr>
            </w:pPr>
            <w:r w:rsidRPr="001A7365">
              <w:rPr>
                <w:rFonts w:ascii="Arial" w:eastAsia="ヒラギノ角ゴ Pro W3" w:hAnsi="Arial" w:cs="Arial"/>
                <w:color w:val="0000FF"/>
                <w:lang w:val="fr-BE"/>
              </w:rPr>
              <w:t>742431</w:t>
            </w:r>
          </w:p>
        </w:tc>
        <w:tc>
          <w:tcPr>
            <w:tcW w:w="6865" w:type="dxa"/>
            <w:gridSpan w:val="3"/>
          </w:tcPr>
          <w:p w:rsidR="002F031C" w:rsidRPr="001A7365" w:rsidRDefault="001A7365" w:rsidP="00ED5AC7">
            <w:pPr>
              <w:spacing w:line="240" w:lineRule="atLeast"/>
              <w:jc w:val="both"/>
              <w:rPr>
                <w:rFonts w:ascii="Arial" w:eastAsia="ヒラギノ角ゴ Pro W3" w:hAnsi="Arial" w:cs="Arial"/>
                <w:color w:val="0000FF"/>
                <w:lang w:val="fr-BE"/>
              </w:rPr>
            </w:pPr>
            <w:r w:rsidRPr="001A7365">
              <w:rPr>
                <w:rFonts w:ascii="Arial" w:hAnsi="Arial" w:cs="Arial"/>
                <w:color w:val="0000FF"/>
                <w:lang w:val="nl-BE" w:eastAsia="nl-BE"/>
              </w:rPr>
              <w:t xml:space="preserve">7,25 à 23,00 </w:t>
            </w:r>
            <w:proofErr w:type="spellStart"/>
            <w:r w:rsidRPr="001A7365">
              <w:rPr>
                <w:rFonts w:ascii="Arial" w:hAnsi="Arial" w:cs="Arial"/>
                <w:color w:val="0000FF"/>
                <w:lang w:val="nl-BE" w:eastAsia="nl-BE"/>
              </w:rPr>
              <w:t>inclus</w:t>
            </w:r>
            <w:proofErr w:type="spellEnd"/>
          </w:p>
        </w:tc>
        <w:tc>
          <w:tcPr>
            <w:tcW w:w="364" w:type="dxa"/>
            <w:vAlign w:val="bottom"/>
          </w:tcPr>
          <w:p w:rsidR="002F031C" w:rsidRPr="001A7365" w:rsidRDefault="002F031C" w:rsidP="00ED5AC7">
            <w:pPr>
              <w:spacing w:line="240" w:lineRule="atLeast"/>
              <w:jc w:val="right"/>
              <w:rPr>
                <w:rFonts w:ascii="Arial" w:hAnsi="Arial" w:cs="Arial"/>
                <w:color w:val="0000FF"/>
                <w:lang w:val="nl-NL"/>
              </w:rPr>
            </w:pPr>
            <w:r w:rsidRPr="001A7365">
              <w:rPr>
                <w:rFonts w:ascii="Arial" w:hAnsi="Arial" w:cs="Arial"/>
                <w:color w:val="0000FF"/>
                <w:lang w:val="nl-NL"/>
              </w:rPr>
              <w:t>Z</w:t>
            </w:r>
          </w:p>
        </w:tc>
        <w:tc>
          <w:tcPr>
            <w:tcW w:w="886" w:type="dxa"/>
            <w:vAlign w:val="bottom"/>
          </w:tcPr>
          <w:p w:rsidR="002F031C" w:rsidRPr="001A7365" w:rsidRDefault="002F031C" w:rsidP="00ED5AC7">
            <w:pPr>
              <w:spacing w:line="240" w:lineRule="atLeast"/>
              <w:jc w:val="right"/>
              <w:rPr>
                <w:rFonts w:ascii="Arial" w:hAnsi="Arial"/>
                <w:color w:val="0000FF"/>
                <w:lang w:val="fr-BE"/>
              </w:rPr>
            </w:pPr>
            <w:r w:rsidRPr="001A7365">
              <w:rPr>
                <w:rFonts w:ascii="Arial" w:hAnsi="Arial"/>
                <w:color w:val="0000FF"/>
                <w:lang w:val="fr-BE"/>
              </w:rPr>
              <w:t>732</w:t>
            </w:r>
          </w:p>
        </w:tc>
        <w:tc>
          <w:tcPr>
            <w:tcW w:w="248" w:type="dxa"/>
            <w:vAlign w:val="bottom"/>
          </w:tcPr>
          <w:p w:rsidR="002F031C" w:rsidRPr="001A7365" w:rsidRDefault="002F031C" w:rsidP="00ED5AC7">
            <w:pPr>
              <w:spacing w:line="240" w:lineRule="atLeast"/>
              <w:jc w:val="right"/>
              <w:rPr>
                <w:rFonts w:ascii="Arial" w:hAnsi="Arial"/>
                <w:color w:val="0000FF"/>
                <w:lang w:val="nl-BE"/>
              </w:rPr>
            </w:pPr>
          </w:p>
        </w:tc>
      </w:tr>
      <w:tr w:rsidR="002F031C" w:rsidRPr="001A7365"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1A7365" w:rsidRDefault="002F031C" w:rsidP="00943428">
            <w:pPr>
              <w:spacing w:line="240" w:lineRule="atLeast"/>
              <w:jc w:val="both"/>
              <w:rPr>
                <w:rFonts w:ascii="Arial" w:hAnsi="Arial"/>
                <w:color w:val="0000FF"/>
                <w:lang w:val="fr-BE"/>
              </w:rPr>
            </w:pPr>
          </w:p>
        </w:tc>
        <w:tc>
          <w:tcPr>
            <w:tcW w:w="248" w:type="dxa"/>
            <w:vAlign w:val="bottom"/>
          </w:tcPr>
          <w:p w:rsidR="002F031C" w:rsidRPr="001A7365" w:rsidRDefault="002F031C">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i/>
                <w:color w:val="0000FF"/>
                <w:lang w:val="fr-BE"/>
              </w:rPr>
            </w:pPr>
          </w:p>
        </w:tc>
        <w:tc>
          <w:tcPr>
            <w:tcW w:w="9107" w:type="dxa"/>
            <w:gridSpan w:val="7"/>
          </w:tcPr>
          <w:p w:rsidR="002F031C" w:rsidRPr="001A7365" w:rsidRDefault="001A7365" w:rsidP="00943428">
            <w:pPr>
              <w:spacing w:line="240" w:lineRule="atLeast"/>
              <w:jc w:val="both"/>
              <w:rPr>
                <w:rFonts w:ascii="Arial" w:hAnsi="Arial"/>
                <w:i/>
                <w:color w:val="0000FF"/>
                <w:lang w:val="fr-BE"/>
              </w:rPr>
            </w:pPr>
            <w:r w:rsidRPr="001A7365">
              <w:rPr>
                <w:rFonts w:ascii="Arial" w:hAnsi="Arial" w:cs="Arial"/>
                <w:i/>
                <w:color w:val="0000FF"/>
                <w:lang w:val="fr-BE" w:eastAsia="nl-BE"/>
              </w:rPr>
              <w:t>3. Verres de lunettes toriques, cylindre de 4,25 à 6,00 inclus :</w:t>
            </w:r>
          </w:p>
        </w:tc>
        <w:tc>
          <w:tcPr>
            <w:tcW w:w="248" w:type="dxa"/>
            <w:vAlign w:val="bottom"/>
          </w:tcPr>
          <w:p w:rsidR="002F031C" w:rsidRPr="001A7365" w:rsidRDefault="002F031C">
            <w:pPr>
              <w:spacing w:line="240" w:lineRule="atLeast"/>
              <w:jc w:val="right"/>
              <w:rPr>
                <w:rFonts w:ascii="Arial" w:hAnsi="Arial"/>
                <w:i/>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1A7365" w:rsidRDefault="002F031C"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snapToGrid w:val="0"/>
                <w:color w:val="0000FF"/>
                <w:lang w:val="fr-BE"/>
              </w:rPr>
            </w:pPr>
          </w:p>
        </w:tc>
        <w:tc>
          <w:tcPr>
            <w:tcW w:w="248" w:type="dxa"/>
            <w:vAlign w:val="bottom"/>
          </w:tcPr>
          <w:p w:rsidR="002F031C" w:rsidRPr="001A7365" w:rsidRDefault="002F031C">
            <w:pPr>
              <w:spacing w:line="240" w:lineRule="atLeast"/>
              <w:jc w:val="right"/>
              <w:rPr>
                <w:rFonts w:ascii="Arial" w:hAnsi="Arial"/>
                <w:color w:val="0000FF"/>
                <w:lang w:val="fr-BE"/>
              </w:rPr>
            </w:pPr>
          </w:p>
        </w:tc>
      </w:tr>
      <w:tr w:rsidR="002F031C" w:rsidRPr="001A7365" w:rsidTr="00B323C0">
        <w:trPr>
          <w:cantSplit/>
        </w:trPr>
        <w:tc>
          <w:tcPr>
            <w:tcW w:w="207" w:type="dxa"/>
          </w:tcPr>
          <w:p w:rsidR="002F031C" w:rsidRPr="00D96268" w:rsidRDefault="002F031C" w:rsidP="00ED5AC7">
            <w:pPr>
              <w:spacing w:line="240" w:lineRule="atLeast"/>
              <w:jc w:val="both"/>
              <w:rPr>
                <w:rFonts w:ascii="Arial" w:hAnsi="Arial"/>
                <w:color w:val="0000FF"/>
                <w:spacing w:val="-3"/>
                <w:lang w:val="fr-BE"/>
              </w:rPr>
            </w:pPr>
          </w:p>
        </w:tc>
        <w:tc>
          <w:tcPr>
            <w:tcW w:w="992" w:type="dxa"/>
            <w:gridSpan w:val="2"/>
          </w:tcPr>
          <w:p w:rsidR="002F031C" w:rsidRPr="001A7365" w:rsidRDefault="002F031C" w:rsidP="00ED5AC7">
            <w:pPr>
              <w:spacing w:line="240" w:lineRule="atLeast"/>
              <w:rPr>
                <w:rFonts w:ascii="Arial" w:eastAsia="ヒラギノ角ゴ Pro W3" w:hAnsi="Arial" w:cs="Arial"/>
                <w:color w:val="0000FF"/>
                <w:lang w:val="fr-BE"/>
              </w:rPr>
            </w:pPr>
            <w:r w:rsidRPr="001A7365">
              <w:rPr>
                <w:rFonts w:ascii="Arial" w:eastAsia="ヒラギノ角ゴ Pro W3" w:hAnsi="Arial" w:cs="Arial"/>
                <w:color w:val="0000FF"/>
                <w:lang w:val="fr-BE"/>
              </w:rPr>
              <w:t>742453</w:t>
            </w:r>
          </w:p>
        </w:tc>
        <w:tc>
          <w:tcPr>
            <w:tcW w:w="6865" w:type="dxa"/>
            <w:gridSpan w:val="3"/>
          </w:tcPr>
          <w:p w:rsidR="002F031C" w:rsidRPr="001A7365" w:rsidRDefault="001A7365" w:rsidP="00ED5AC7">
            <w:pPr>
              <w:spacing w:line="240" w:lineRule="atLeast"/>
              <w:jc w:val="both"/>
              <w:rPr>
                <w:rFonts w:ascii="Arial" w:eastAsia="ヒラギノ角ゴ Pro W3" w:hAnsi="Arial" w:cs="Arial"/>
                <w:color w:val="0000FF"/>
                <w:lang w:val="fr-BE"/>
              </w:rPr>
            </w:pPr>
            <w:r w:rsidRPr="001A7365">
              <w:rPr>
                <w:rFonts w:ascii="Arial" w:hAnsi="Arial" w:cs="Arial"/>
                <w:color w:val="0000FF"/>
                <w:lang w:val="nl-BE" w:eastAsia="nl-BE"/>
              </w:rPr>
              <w:t xml:space="preserve">7,25 à 23,00 </w:t>
            </w:r>
            <w:proofErr w:type="spellStart"/>
            <w:r w:rsidRPr="001A7365">
              <w:rPr>
                <w:rFonts w:ascii="Arial" w:hAnsi="Arial" w:cs="Arial"/>
                <w:color w:val="0000FF"/>
                <w:lang w:val="nl-BE" w:eastAsia="nl-BE"/>
              </w:rPr>
              <w:t>inclus</w:t>
            </w:r>
            <w:proofErr w:type="spellEnd"/>
          </w:p>
        </w:tc>
        <w:tc>
          <w:tcPr>
            <w:tcW w:w="364" w:type="dxa"/>
            <w:vAlign w:val="bottom"/>
          </w:tcPr>
          <w:p w:rsidR="002F031C" w:rsidRPr="001A7365" w:rsidRDefault="002F031C" w:rsidP="00ED5AC7">
            <w:pPr>
              <w:spacing w:line="240" w:lineRule="atLeast"/>
              <w:jc w:val="right"/>
              <w:rPr>
                <w:rFonts w:ascii="Arial" w:hAnsi="Arial" w:cs="Arial"/>
                <w:color w:val="0000FF"/>
                <w:lang w:val="nl-NL"/>
              </w:rPr>
            </w:pPr>
            <w:r w:rsidRPr="001A7365">
              <w:rPr>
                <w:rFonts w:ascii="Arial" w:hAnsi="Arial" w:cs="Arial"/>
                <w:color w:val="0000FF"/>
                <w:lang w:val="nl-NL"/>
              </w:rPr>
              <w:t>Z</w:t>
            </w:r>
          </w:p>
        </w:tc>
        <w:tc>
          <w:tcPr>
            <w:tcW w:w="886" w:type="dxa"/>
            <w:vAlign w:val="bottom"/>
          </w:tcPr>
          <w:p w:rsidR="002F031C" w:rsidRPr="001A7365" w:rsidRDefault="002F031C" w:rsidP="00ED5AC7">
            <w:pPr>
              <w:spacing w:line="240" w:lineRule="atLeast"/>
              <w:jc w:val="right"/>
              <w:rPr>
                <w:rFonts w:ascii="Arial" w:hAnsi="Arial"/>
                <w:color w:val="0000FF"/>
                <w:lang w:val="fr-BE"/>
              </w:rPr>
            </w:pPr>
            <w:r w:rsidRPr="001A7365">
              <w:rPr>
                <w:rFonts w:ascii="Arial" w:hAnsi="Arial"/>
                <w:color w:val="0000FF"/>
                <w:lang w:val="fr-BE"/>
              </w:rPr>
              <w:t>765</w:t>
            </w:r>
          </w:p>
        </w:tc>
        <w:tc>
          <w:tcPr>
            <w:tcW w:w="248" w:type="dxa"/>
            <w:vAlign w:val="bottom"/>
          </w:tcPr>
          <w:p w:rsidR="002F031C" w:rsidRPr="001A7365" w:rsidRDefault="002F031C" w:rsidP="00ED5AC7">
            <w:pPr>
              <w:spacing w:line="240" w:lineRule="atLeast"/>
              <w:jc w:val="right"/>
              <w:rPr>
                <w:rFonts w:ascii="Arial" w:hAnsi="Arial"/>
                <w:color w:val="0000FF"/>
                <w:lang w:val="nl-BE"/>
              </w:rPr>
            </w:pPr>
          </w:p>
        </w:tc>
      </w:tr>
      <w:tr w:rsidR="002F031C" w:rsidRPr="001A7365"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1A7365" w:rsidRDefault="002F031C">
            <w:pPr>
              <w:spacing w:line="240" w:lineRule="atLeast"/>
              <w:jc w:val="both"/>
              <w:rPr>
                <w:rFonts w:ascii="Arial" w:hAnsi="Arial"/>
                <w:snapToGrid w:val="0"/>
                <w:color w:val="0000FF"/>
                <w:lang w:val="fr-BE"/>
              </w:rPr>
            </w:pPr>
          </w:p>
        </w:tc>
        <w:tc>
          <w:tcPr>
            <w:tcW w:w="248" w:type="dxa"/>
            <w:vAlign w:val="bottom"/>
          </w:tcPr>
          <w:p w:rsidR="002F031C" w:rsidRPr="001A7365" w:rsidRDefault="002F031C">
            <w:pPr>
              <w:spacing w:line="240" w:lineRule="atLeast"/>
              <w:jc w:val="right"/>
              <w:rPr>
                <w:rFonts w:ascii="Arial" w:hAnsi="Arial"/>
                <w:color w:val="0000FF"/>
                <w:lang w:val="fr-BE"/>
              </w:rPr>
            </w:pPr>
          </w:p>
        </w:tc>
      </w:tr>
      <w:tr w:rsidR="00620321" w:rsidRPr="000B0818" w:rsidTr="00B323C0">
        <w:trPr>
          <w:cantSplit/>
        </w:trPr>
        <w:tc>
          <w:tcPr>
            <w:tcW w:w="207" w:type="dxa"/>
          </w:tcPr>
          <w:p w:rsidR="002F031C" w:rsidRPr="00620321" w:rsidRDefault="002F031C" w:rsidP="00D86081">
            <w:pPr>
              <w:spacing w:line="240" w:lineRule="atLeast"/>
              <w:rPr>
                <w:rFonts w:ascii="Arial" w:hAnsi="Arial"/>
                <w:color w:val="0000FF"/>
                <w:lang w:val="fr-BE"/>
              </w:rPr>
            </w:pPr>
          </w:p>
        </w:tc>
        <w:tc>
          <w:tcPr>
            <w:tcW w:w="9107" w:type="dxa"/>
            <w:gridSpan w:val="7"/>
          </w:tcPr>
          <w:p w:rsidR="002F031C" w:rsidRPr="00620321" w:rsidRDefault="002D55AC" w:rsidP="002D55A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r w:rsidRPr="00620321">
              <w:rPr>
                <w:rFonts w:ascii="Arial" w:hAnsi="Arial" w:cs="Arial"/>
                <w:color w:val="0000FF"/>
                <w:lang w:val="fr-BE" w:eastAsia="nl-BE"/>
              </w:rPr>
              <w:t xml:space="preserve">Sous-groupe 3 : Verres de lunettes teintés </w:t>
            </w:r>
            <w:proofErr w:type="spellStart"/>
            <w:r w:rsidRPr="00620321">
              <w:rPr>
                <w:rFonts w:ascii="Arial" w:hAnsi="Arial" w:cs="Arial"/>
                <w:color w:val="0000FF"/>
                <w:lang w:val="fr-BE" w:eastAsia="nl-BE"/>
              </w:rPr>
              <w:t>unifocaux</w:t>
            </w:r>
            <w:proofErr w:type="spellEnd"/>
            <w:r w:rsidRPr="00620321">
              <w:rPr>
                <w:rFonts w:ascii="Arial" w:hAnsi="Arial" w:cs="Arial"/>
                <w:color w:val="0000FF"/>
                <w:lang w:val="fr-BE" w:eastAsia="nl-BE"/>
              </w:rPr>
              <w:t xml:space="preserve"> avec absorption prédéterminée et teinte fixe à bas indice de réfraction et antireflet</w:t>
            </w:r>
          </w:p>
        </w:tc>
        <w:tc>
          <w:tcPr>
            <w:tcW w:w="248" w:type="dxa"/>
            <w:vAlign w:val="bottom"/>
          </w:tcPr>
          <w:p w:rsidR="002F031C" w:rsidRPr="00620321" w:rsidRDefault="002F031C" w:rsidP="00D86081">
            <w:pPr>
              <w:spacing w:line="240" w:lineRule="atLeast"/>
              <w:jc w:val="right"/>
              <w:rPr>
                <w:rFonts w:ascii="Arial" w:hAnsi="Arial"/>
                <w:color w:val="0000FF"/>
                <w:lang w:val="fr-BE"/>
              </w:rPr>
            </w:pPr>
          </w:p>
        </w:tc>
      </w:tr>
      <w:tr w:rsidR="00620321" w:rsidRPr="000B0818" w:rsidTr="00B323C0">
        <w:trPr>
          <w:cantSplit/>
        </w:trPr>
        <w:tc>
          <w:tcPr>
            <w:tcW w:w="207" w:type="dxa"/>
          </w:tcPr>
          <w:p w:rsidR="002F031C" w:rsidRPr="00620321" w:rsidRDefault="002F031C" w:rsidP="00D86081">
            <w:pPr>
              <w:spacing w:line="240" w:lineRule="atLeast"/>
              <w:rPr>
                <w:rFonts w:ascii="Arial" w:hAnsi="Arial"/>
                <w:color w:val="0000FF"/>
                <w:lang w:val="fr-BE"/>
              </w:rPr>
            </w:pPr>
          </w:p>
        </w:tc>
        <w:tc>
          <w:tcPr>
            <w:tcW w:w="9107" w:type="dxa"/>
            <w:gridSpan w:val="7"/>
          </w:tcPr>
          <w:p w:rsidR="002F031C" w:rsidRPr="00620321" w:rsidRDefault="002F031C" w:rsidP="00D86081">
            <w:pPr>
              <w:spacing w:line="240" w:lineRule="atLeast"/>
              <w:jc w:val="both"/>
              <w:rPr>
                <w:rFonts w:ascii="Arial" w:hAnsi="Arial"/>
                <w:color w:val="0000FF"/>
                <w:lang w:val="fr-BE"/>
              </w:rPr>
            </w:pPr>
          </w:p>
        </w:tc>
        <w:tc>
          <w:tcPr>
            <w:tcW w:w="248" w:type="dxa"/>
            <w:vAlign w:val="bottom"/>
          </w:tcPr>
          <w:p w:rsidR="002F031C" w:rsidRPr="00620321" w:rsidRDefault="002F031C" w:rsidP="00D86081">
            <w:pPr>
              <w:spacing w:line="240" w:lineRule="atLeast"/>
              <w:jc w:val="right"/>
              <w:rPr>
                <w:rFonts w:ascii="Arial" w:hAnsi="Arial"/>
                <w:color w:val="0000FF"/>
                <w:lang w:val="fr-BE"/>
              </w:rPr>
            </w:pPr>
          </w:p>
        </w:tc>
      </w:tr>
      <w:tr w:rsidR="00620321" w:rsidRPr="00620321" w:rsidTr="00B323C0">
        <w:trPr>
          <w:cantSplit/>
        </w:trPr>
        <w:tc>
          <w:tcPr>
            <w:tcW w:w="207" w:type="dxa"/>
          </w:tcPr>
          <w:p w:rsidR="002F031C" w:rsidRPr="00620321" w:rsidRDefault="002F031C" w:rsidP="00D86081">
            <w:pPr>
              <w:spacing w:line="240" w:lineRule="atLeast"/>
              <w:rPr>
                <w:rFonts w:ascii="Arial" w:hAnsi="Arial"/>
                <w:i/>
                <w:color w:val="0000FF"/>
                <w:lang w:val="fr-BE"/>
              </w:rPr>
            </w:pPr>
          </w:p>
        </w:tc>
        <w:tc>
          <w:tcPr>
            <w:tcW w:w="9107" w:type="dxa"/>
            <w:gridSpan w:val="7"/>
          </w:tcPr>
          <w:p w:rsidR="002F031C" w:rsidRPr="00620321" w:rsidRDefault="00BD6AAB" w:rsidP="00D86081">
            <w:pPr>
              <w:spacing w:line="240" w:lineRule="atLeast"/>
              <w:jc w:val="both"/>
              <w:rPr>
                <w:rFonts w:ascii="Arial" w:hAnsi="Arial"/>
                <w:i/>
                <w:snapToGrid w:val="0"/>
                <w:color w:val="0000FF"/>
                <w:lang w:val="fr-BE"/>
              </w:rPr>
            </w:pPr>
            <w:r w:rsidRPr="00620321">
              <w:rPr>
                <w:rFonts w:ascii="Arial" w:hAnsi="Arial" w:cs="Arial"/>
                <w:i/>
                <w:color w:val="0000FF"/>
                <w:lang w:val="fr-BE" w:eastAsia="nl-BE"/>
              </w:rPr>
              <w:t xml:space="preserve">1. </w:t>
            </w:r>
            <w:proofErr w:type="spellStart"/>
            <w:r w:rsidRPr="00620321">
              <w:rPr>
                <w:rFonts w:ascii="Arial" w:hAnsi="Arial" w:cs="Arial"/>
                <w:i/>
                <w:color w:val="0000FF"/>
                <w:lang w:val="nl-BE" w:eastAsia="nl-BE"/>
              </w:rPr>
              <w:t>Verres</w:t>
            </w:r>
            <w:proofErr w:type="spellEnd"/>
            <w:r w:rsidRPr="00620321">
              <w:rPr>
                <w:rFonts w:ascii="Arial" w:hAnsi="Arial" w:cs="Arial"/>
                <w:i/>
                <w:color w:val="0000FF"/>
                <w:lang w:val="nl-BE" w:eastAsia="nl-BE"/>
              </w:rPr>
              <w:t xml:space="preserve"> de </w:t>
            </w:r>
            <w:proofErr w:type="spellStart"/>
            <w:r w:rsidRPr="00620321">
              <w:rPr>
                <w:rFonts w:ascii="Arial" w:hAnsi="Arial" w:cs="Arial"/>
                <w:i/>
                <w:color w:val="0000FF"/>
                <w:lang w:val="nl-BE" w:eastAsia="nl-BE"/>
              </w:rPr>
              <w:t>lunettes</w:t>
            </w:r>
            <w:proofErr w:type="spellEnd"/>
            <w:r w:rsidRPr="00620321">
              <w:rPr>
                <w:rFonts w:ascii="Arial" w:hAnsi="Arial" w:cs="Arial"/>
                <w:i/>
                <w:color w:val="0000FF"/>
                <w:lang w:val="nl-BE" w:eastAsia="nl-BE"/>
              </w:rPr>
              <w:t xml:space="preserve"> </w:t>
            </w:r>
            <w:proofErr w:type="spellStart"/>
            <w:r w:rsidRPr="00620321">
              <w:rPr>
                <w:rFonts w:ascii="Arial" w:hAnsi="Arial" w:cs="Arial"/>
                <w:i/>
                <w:color w:val="0000FF"/>
                <w:lang w:val="nl-BE" w:eastAsia="nl-BE"/>
              </w:rPr>
              <w:t>sphériques</w:t>
            </w:r>
            <w:proofErr w:type="spellEnd"/>
          </w:p>
        </w:tc>
        <w:tc>
          <w:tcPr>
            <w:tcW w:w="248" w:type="dxa"/>
            <w:vAlign w:val="bottom"/>
          </w:tcPr>
          <w:p w:rsidR="002F031C" w:rsidRPr="00620321" w:rsidRDefault="002F031C" w:rsidP="00D86081">
            <w:pPr>
              <w:spacing w:line="240" w:lineRule="atLeast"/>
              <w:jc w:val="right"/>
              <w:rPr>
                <w:rFonts w:ascii="Arial" w:hAnsi="Arial"/>
                <w:i/>
                <w:color w:val="0000FF"/>
                <w:lang w:val="fr-BE"/>
              </w:rPr>
            </w:pPr>
          </w:p>
        </w:tc>
      </w:tr>
      <w:tr w:rsidR="00620321" w:rsidRPr="00620321" w:rsidTr="00B323C0">
        <w:trPr>
          <w:cantSplit/>
        </w:trPr>
        <w:tc>
          <w:tcPr>
            <w:tcW w:w="207" w:type="dxa"/>
          </w:tcPr>
          <w:p w:rsidR="002F031C" w:rsidRPr="00620321" w:rsidRDefault="002F031C">
            <w:pPr>
              <w:spacing w:line="240" w:lineRule="atLeast"/>
              <w:rPr>
                <w:rFonts w:ascii="Arial" w:hAnsi="Arial"/>
                <w:color w:val="0000FF"/>
                <w:lang w:val="fr-BE"/>
              </w:rPr>
            </w:pPr>
          </w:p>
        </w:tc>
        <w:tc>
          <w:tcPr>
            <w:tcW w:w="9107" w:type="dxa"/>
            <w:gridSpan w:val="7"/>
          </w:tcPr>
          <w:p w:rsidR="002F031C" w:rsidRPr="00620321" w:rsidRDefault="002F031C">
            <w:pPr>
              <w:spacing w:line="240" w:lineRule="atLeast"/>
              <w:jc w:val="both"/>
              <w:rPr>
                <w:rFonts w:ascii="Arial" w:hAnsi="Arial"/>
                <w:snapToGrid w:val="0"/>
                <w:color w:val="0000FF"/>
                <w:lang w:val="fr-BE"/>
              </w:rPr>
            </w:pPr>
          </w:p>
        </w:tc>
        <w:tc>
          <w:tcPr>
            <w:tcW w:w="248" w:type="dxa"/>
            <w:vAlign w:val="bottom"/>
          </w:tcPr>
          <w:p w:rsidR="002F031C" w:rsidRPr="00620321" w:rsidRDefault="002F031C">
            <w:pPr>
              <w:spacing w:line="240" w:lineRule="atLeast"/>
              <w:jc w:val="right"/>
              <w:rPr>
                <w:rFonts w:ascii="Arial" w:hAnsi="Arial"/>
                <w:color w:val="0000FF"/>
                <w:lang w:val="fr-BE"/>
              </w:rPr>
            </w:pPr>
          </w:p>
        </w:tc>
      </w:tr>
      <w:tr w:rsidR="00620321" w:rsidRPr="00620321" w:rsidTr="00B323C0">
        <w:trPr>
          <w:cantSplit/>
        </w:trPr>
        <w:tc>
          <w:tcPr>
            <w:tcW w:w="207" w:type="dxa"/>
          </w:tcPr>
          <w:p w:rsidR="002F031C" w:rsidRPr="00620321" w:rsidRDefault="002F031C" w:rsidP="00ED5AC7">
            <w:pPr>
              <w:spacing w:line="240" w:lineRule="atLeast"/>
              <w:jc w:val="both"/>
              <w:rPr>
                <w:rFonts w:ascii="Arial" w:hAnsi="Arial"/>
                <w:color w:val="0000FF"/>
                <w:spacing w:val="-3"/>
                <w:lang w:val="nl-BE"/>
              </w:rPr>
            </w:pPr>
          </w:p>
        </w:tc>
        <w:tc>
          <w:tcPr>
            <w:tcW w:w="992" w:type="dxa"/>
            <w:gridSpan w:val="2"/>
          </w:tcPr>
          <w:p w:rsidR="002F031C" w:rsidRPr="00620321" w:rsidRDefault="002F031C" w:rsidP="00ED5AC7">
            <w:pPr>
              <w:spacing w:line="240" w:lineRule="atLeast"/>
              <w:rPr>
                <w:rFonts w:ascii="Arial" w:eastAsia="ヒラギノ角ゴ Pro W3" w:hAnsi="Arial" w:cs="Arial"/>
                <w:color w:val="0000FF"/>
                <w:lang w:val="fr-BE"/>
              </w:rPr>
            </w:pPr>
            <w:r w:rsidRPr="00620321">
              <w:rPr>
                <w:rFonts w:ascii="Arial" w:eastAsia="ヒラギノ角ゴ Pro W3" w:hAnsi="Arial" w:cs="Arial"/>
                <w:color w:val="0000FF"/>
                <w:lang w:val="fr-BE"/>
              </w:rPr>
              <w:t>742475</w:t>
            </w:r>
          </w:p>
        </w:tc>
        <w:tc>
          <w:tcPr>
            <w:tcW w:w="6865" w:type="dxa"/>
            <w:gridSpan w:val="3"/>
          </w:tcPr>
          <w:p w:rsidR="002F031C" w:rsidRPr="00620321" w:rsidRDefault="00BD6AAB" w:rsidP="00ED5AC7">
            <w:pPr>
              <w:spacing w:line="240" w:lineRule="atLeast"/>
              <w:jc w:val="both"/>
              <w:rPr>
                <w:rFonts w:ascii="Arial" w:eastAsia="ヒラギノ角ゴ Pro W3" w:hAnsi="Arial" w:cs="Arial"/>
                <w:color w:val="0000FF"/>
                <w:lang w:val="fr-BE"/>
              </w:rPr>
            </w:pPr>
            <w:r w:rsidRPr="00620321">
              <w:rPr>
                <w:rFonts w:ascii="Arial" w:hAnsi="Arial" w:cs="Arial"/>
                <w:color w:val="0000FF"/>
                <w:lang w:val="nl-BE" w:eastAsia="nl-BE"/>
              </w:rPr>
              <w:t xml:space="preserve">Plan à 8,00 </w:t>
            </w:r>
            <w:proofErr w:type="spellStart"/>
            <w:r w:rsidRPr="00620321">
              <w:rPr>
                <w:rFonts w:ascii="Arial" w:hAnsi="Arial" w:cs="Arial"/>
                <w:color w:val="0000FF"/>
                <w:lang w:val="nl-BE" w:eastAsia="nl-BE"/>
              </w:rPr>
              <w:t>inclus</w:t>
            </w:r>
            <w:proofErr w:type="spellEnd"/>
          </w:p>
        </w:tc>
        <w:tc>
          <w:tcPr>
            <w:tcW w:w="364" w:type="dxa"/>
            <w:vAlign w:val="bottom"/>
          </w:tcPr>
          <w:p w:rsidR="002F031C" w:rsidRPr="00620321" w:rsidRDefault="002F031C" w:rsidP="00ED5AC7">
            <w:pPr>
              <w:spacing w:line="240" w:lineRule="atLeast"/>
              <w:jc w:val="right"/>
              <w:rPr>
                <w:rFonts w:ascii="Arial" w:hAnsi="Arial" w:cs="Arial"/>
                <w:color w:val="0000FF"/>
                <w:lang w:val="nl-NL"/>
              </w:rPr>
            </w:pPr>
            <w:r w:rsidRPr="00620321">
              <w:rPr>
                <w:rFonts w:ascii="Arial" w:hAnsi="Arial" w:cs="Arial"/>
                <w:color w:val="0000FF"/>
                <w:lang w:val="nl-NL"/>
              </w:rPr>
              <w:t>Z</w:t>
            </w:r>
          </w:p>
        </w:tc>
        <w:tc>
          <w:tcPr>
            <w:tcW w:w="886" w:type="dxa"/>
            <w:vAlign w:val="bottom"/>
          </w:tcPr>
          <w:p w:rsidR="002F031C" w:rsidRPr="00620321" w:rsidRDefault="002F031C" w:rsidP="00ED5AC7">
            <w:pPr>
              <w:spacing w:line="240" w:lineRule="atLeast"/>
              <w:jc w:val="right"/>
              <w:rPr>
                <w:rFonts w:ascii="Arial" w:hAnsi="Arial"/>
                <w:color w:val="0000FF"/>
                <w:lang w:val="fr-BE"/>
              </w:rPr>
            </w:pPr>
            <w:r w:rsidRPr="00620321">
              <w:rPr>
                <w:rFonts w:ascii="Arial" w:eastAsia="ヒラギノ角ゴ Pro W3" w:hAnsi="Arial" w:cs="Arial"/>
                <w:color w:val="0000FF"/>
                <w:lang w:val="fr-BE"/>
              </w:rPr>
              <w:t>134</w:t>
            </w:r>
          </w:p>
        </w:tc>
        <w:tc>
          <w:tcPr>
            <w:tcW w:w="248" w:type="dxa"/>
            <w:vAlign w:val="bottom"/>
          </w:tcPr>
          <w:p w:rsidR="002F031C" w:rsidRPr="00620321" w:rsidRDefault="002F031C" w:rsidP="00ED5AC7">
            <w:pPr>
              <w:spacing w:line="240" w:lineRule="atLeast"/>
              <w:jc w:val="right"/>
              <w:rPr>
                <w:rFonts w:ascii="Arial" w:hAnsi="Arial"/>
                <w:color w:val="0000FF"/>
                <w:lang w:val="nl-BE"/>
              </w:rPr>
            </w:pPr>
          </w:p>
        </w:tc>
      </w:tr>
      <w:tr w:rsidR="00620321" w:rsidRPr="00620321" w:rsidTr="00B323C0">
        <w:trPr>
          <w:cantSplit/>
        </w:trPr>
        <w:tc>
          <w:tcPr>
            <w:tcW w:w="207" w:type="dxa"/>
          </w:tcPr>
          <w:p w:rsidR="002F031C" w:rsidRPr="00620321" w:rsidRDefault="002F031C" w:rsidP="0077440C">
            <w:pPr>
              <w:spacing w:line="240" w:lineRule="atLeast"/>
              <w:rPr>
                <w:rFonts w:ascii="Arial" w:hAnsi="Arial"/>
                <w:color w:val="0000FF"/>
                <w:lang w:val="fr-BE"/>
              </w:rPr>
            </w:pPr>
          </w:p>
        </w:tc>
        <w:tc>
          <w:tcPr>
            <w:tcW w:w="9107" w:type="dxa"/>
            <w:gridSpan w:val="7"/>
          </w:tcPr>
          <w:p w:rsidR="002F031C" w:rsidRPr="00620321" w:rsidRDefault="002F031C" w:rsidP="0077440C">
            <w:pPr>
              <w:spacing w:line="240" w:lineRule="atLeast"/>
              <w:jc w:val="right"/>
              <w:rPr>
                <w:rFonts w:ascii="Arial" w:hAnsi="Arial"/>
                <w:color w:val="0000FF"/>
                <w:lang w:val="fr-BE"/>
              </w:rPr>
            </w:pPr>
          </w:p>
        </w:tc>
        <w:tc>
          <w:tcPr>
            <w:tcW w:w="248" w:type="dxa"/>
            <w:vAlign w:val="bottom"/>
          </w:tcPr>
          <w:p w:rsidR="002F031C" w:rsidRPr="00620321" w:rsidRDefault="002F031C" w:rsidP="0077440C">
            <w:pPr>
              <w:spacing w:line="240" w:lineRule="atLeast"/>
              <w:jc w:val="right"/>
              <w:rPr>
                <w:rFonts w:ascii="Arial" w:hAnsi="Arial"/>
                <w:color w:val="0000FF"/>
                <w:lang w:val="fr-BE"/>
              </w:rPr>
            </w:pPr>
          </w:p>
        </w:tc>
      </w:tr>
      <w:tr w:rsidR="00620321" w:rsidRPr="00620321" w:rsidTr="00B323C0">
        <w:trPr>
          <w:cantSplit/>
        </w:trPr>
        <w:tc>
          <w:tcPr>
            <w:tcW w:w="207" w:type="dxa"/>
          </w:tcPr>
          <w:p w:rsidR="002F031C" w:rsidRPr="00620321" w:rsidRDefault="002F031C" w:rsidP="00ED5AC7">
            <w:pPr>
              <w:spacing w:line="240" w:lineRule="atLeast"/>
              <w:jc w:val="both"/>
              <w:rPr>
                <w:rFonts w:ascii="Arial" w:hAnsi="Arial"/>
                <w:color w:val="0000FF"/>
                <w:spacing w:val="-3"/>
                <w:lang w:val="nl-BE"/>
              </w:rPr>
            </w:pPr>
          </w:p>
        </w:tc>
        <w:tc>
          <w:tcPr>
            <w:tcW w:w="992" w:type="dxa"/>
            <w:gridSpan w:val="2"/>
          </w:tcPr>
          <w:p w:rsidR="002F031C" w:rsidRPr="00620321" w:rsidRDefault="002F031C" w:rsidP="00ED5AC7">
            <w:pPr>
              <w:spacing w:line="240" w:lineRule="atLeast"/>
              <w:rPr>
                <w:rFonts w:ascii="Arial" w:eastAsia="ヒラギノ角ゴ Pro W3" w:hAnsi="Arial" w:cs="Arial"/>
                <w:color w:val="0000FF"/>
                <w:lang w:val="fr-BE"/>
              </w:rPr>
            </w:pPr>
            <w:r w:rsidRPr="00620321">
              <w:rPr>
                <w:rFonts w:ascii="Arial" w:eastAsia="ヒラギノ角ゴ Pro W3" w:hAnsi="Arial" w:cs="Arial"/>
                <w:color w:val="0000FF"/>
                <w:lang w:val="fr-BE"/>
              </w:rPr>
              <w:t>742490</w:t>
            </w:r>
          </w:p>
        </w:tc>
        <w:tc>
          <w:tcPr>
            <w:tcW w:w="6865" w:type="dxa"/>
            <w:gridSpan w:val="3"/>
          </w:tcPr>
          <w:p w:rsidR="002F031C" w:rsidRPr="00620321" w:rsidRDefault="00BD6AAB" w:rsidP="00ED5AC7">
            <w:pPr>
              <w:spacing w:line="240" w:lineRule="atLeast"/>
              <w:jc w:val="both"/>
              <w:rPr>
                <w:rFonts w:ascii="Arial" w:eastAsia="ヒラギノ角ゴ Pro W3" w:hAnsi="Arial" w:cs="Arial"/>
                <w:color w:val="0000FF"/>
                <w:lang w:val="fr-BE"/>
              </w:rPr>
            </w:pPr>
            <w:r w:rsidRPr="00620321">
              <w:rPr>
                <w:rFonts w:ascii="Arial" w:hAnsi="Arial" w:cs="Arial"/>
                <w:color w:val="0000FF"/>
                <w:lang w:val="nl-BE" w:eastAsia="nl-BE"/>
              </w:rPr>
              <w:t xml:space="preserve">8,25 à 20,00 </w:t>
            </w:r>
            <w:proofErr w:type="spellStart"/>
            <w:r w:rsidRPr="00620321">
              <w:rPr>
                <w:rFonts w:ascii="Arial" w:hAnsi="Arial" w:cs="Arial"/>
                <w:color w:val="0000FF"/>
                <w:lang w:val="nl-BE" w:eastAsia="nl-BE"/>
              </w:rPr>
              <w:t>inclus</w:t>
            </w:r>
            <w:proofErr w:type="spellEnd"/>
          </w:p>
        </w:tc>
        <w:tc>
          <w:tcPr>
            <w:tcW w:w="364" w:type="dxa"/>
            <w:vAlign w:val="bottom"/>
          </w:tcPr>
          <w:p w:rsidR="002F031C" w:rsidRPr="00620321" w:rsidRDefault="002F031C" w:rsidP="00ED5AC7">
            <w:pPr>
              <w:spacing w:line="240" w:lineRule="atLeast"/>
              <w:jc w:val="right"/>
              <w:rPr>
                <w:rFonts w:ascii="Arial" w:hAnsi="Arial" w:cs="Arial"/>
                <w:color w:val="0000FF"/>
                <w:lang w:val="nl-NL"/>
              </w:rPr>
            </w:pPr>
            <w:r w:rsidRPr="00620321">
              <w:rPr>
                <w:rFonts w:ascii="Arial" w:hAnsi="Arial" w:cs="Arial"/>
                <w:color w:val="0000FF"/>
                <w:lang w:val="nl-NL"/>
              </w:rPr>
              <w:t>Z</w:t>
            </w:r>
          </w:p>
        </w:tc>
        <w:tc>
          <w:tcPr>
            <w:tcW w:w="886" w:type="dxa"/>
            <w:vAlign w:val="bottom"/>
          </w:tcPr>
          <w:p w:rsidR="002F031C" w:rsidRPr="00620321" w:rsidRDefault="002F031C" w:rsidP="00ED5AC7">
            <w:pPr>
              <w:spacing w:line="240" w:lineRule="atLeast"/>
              <w:jc w:val="right"/>
              <w:rPr>
                <w:rFonts w:ascii="Arial" w:hAnsi="Arial"/>
                <w:color w:val="0000FF"/>
                <w:lang w:val="fr-BE"/>
              </w:rPr>
            </w:pPr>
            <w:r w:rsidRPr="00620321">
              <w:rPr>
                <w:rFonts w:ascii="Arial" w:eastAsia="ヒラギノ角ゴ Pro W3" w:hAnsi="Arial" w:cs="Arial"/>
                <w:color w:val="0000FF"/>
                <w:lang w:val="fr-BE"/>
              </w:rPr>
              <w:t>183</w:t>
            </w:r>
          </w:p>
        </w:tc>
        <w:tc>
          <w:tcPr>
            <w:tcW w:w="248" w:type="dxa"/>
            <w:vAlign w:val="bottom"/>
          </w:tcPr>
          <w:p w:rsidR="002F031C" w:rsidRPr="00620321" w:rsidRDefault="002F031C" w:rsidP="00ED5AC7">
            <w:pPr>
              <w:spacing w:line="240" w:lineRule="atLeast"/>
              <w:jc w:val="right"/>
              <w:rPr>
                <w:rFonts w:ascii="Arial" w:hAnsi="Arial"/>
                <w:color w:val="0000FF"/>
                <w:lang w:val="nl-BE"/>
              </w:rPr>
            </w:pPr>
          </w:p>
        </w:tc>
      </w:tr>
      <w:tr w:rsidR="00620321" w:rsidRPr="00620321" w:rsidTr="00B323C0">
        <w:trPr>
          <w:cantSplit/>
        </w:trPr>
        <w:tc>
          <w:tcPr>
            <w:tcW w:w="207" w:type="dxa"/>
          </w:tcPr>
          <w:p w:rsidR="002F031C" w:rsidRPr="00620321" w:rsidRDefault="002F031C">
            <w:pPr>
              <w:spacing w:line="240" w:lineRule="atLeast"/>
              <w:rPr>
                <w:rFonts w:ascii="Arial" w:hAnsi="Arial"/>
                <w:color w:val="0000FF"/>
                <w:lang w:val="fr-BE"/>
              </w:rPr>
            </w:pPr>
          </w:p>
        </w:tc>
        <w:tc>
          <w:tcPr>
            <w:tcW w:w="9107" w:type="dxa"/>
            <w:gridSpan w:val="7"/>
          </w:tcPr>
          <w:p w:rsidR="002F031C" w:rsidRPr="00620321" w:rsidRDefault="002F031C" w:rsidP="00943428">
            <w:pPr>
              <w:spacing w:line="240" w:lineRule="atLeast"/>
              <w:jc w:val="both"/>
              <w:rPr>
                <w:rFonts w:ascii="Arial" w:hAnsi="Arial"/>
                <w:color w:val="0000FF"/>
                <w:lang w:val="fr-BE"/>
              </w:rPr>
            </w:pPr>
          </w:p>
        </w:tc>
        <w:tc>
          <w:tcPr>
            <w:tcW w:w="248" w:type="dxa"/>
            <w:vAlign w:val="bottom"/>
          </w:tcPr>
          <w:p w:rsidR="002F031C" w:rsidRPr="00620321" w:rsidRDefault="002F031C">
            <w:pPr>
              <w:spacing w:line="240" w:lineRule="atLeast"/>
              <w:jc w:val="right"/>
              <w:rPr>
                <w:rFonts w:ascii="Arial" w:hAnsi="Arial"/>
                <w:color w:val="0000FF"/>
                <w:lang w:val="fr-BE"/>
              </w:rPr>
            </w:pPr>
          </w:p>
        </w:tc>
      </w:tr>
      <w:tr w:rsidR="00620321" w:rsidRPr="000B0818" w:rsidTr="00B323C0">
        <w:trPr>
          <w:cantSplit/>
        </w:trPr>
        <w:tc>
          <w:tcPr>
            <w:tcW w:w="207" w:type="dxa"/>
          </w:tcPr>
          <w:p w:rsidR="002F031C" w:rsidRPr="00620321" w:rsidRDefault="002F031C">
            <w:pPr>
              <w:spacing w:line="240" w:lineRule="atLeast"/>
              <w:rPr>
                <w:rFonts w:ascii="Arial" w:hAnsi="Arial"/>
                <w:i/>
                <w:color w:val="0000FF"/>
                <w:lang w:val="fr-BE"/>
              </w:rPr>
            </w:pPr>
          </w:p>
        </w:tc>
        <w:tc>
          <w:tcPr>
            <w:tcW w:w="9107" w:type="dxa"/>
            <w:gridSpan w:val="7"/>
          </w:tcPr>
          <w:p w:rsidR="002F031C" w:rsidRPr="00620321" w:rsidRDefault="00BD6AAB" w:rsidP="00B323C0">
            <w:pPr>
              <w:spacing w:line="240" w:lineRule="atLeast"/>
              <w:jc w:val="both"/>
              <w:rPr>
                <w:rFonts w:ascii="Arial" w:hAnsi="Arial"/>
                <w:i/>
                <w:color w:val="0000FF"/>
                <w:lang w:val="fr-BE"/>
              </w:rPr>
            </w:pPr>
            <w:r w:rsidRPr="00620321">
              <w:rPr>
                <w:rFonts w:ascii="Arial" w:hAnsi="Arial" w:cs="Arial"/>
                <w:i/>
                <w:color w:val="0000FF"/>
                <w:lang w:val="fr-BE" w:eastAsia="nl-BE"/>
              </w:rPr>
              <w:t>2. Verres de lunettes toriques, cylindre de 0,25 à 4,00 inclus :</w:t>
            </w:r>
            <w:r w:rsidR="00B323C0" w:rsidRPr="00620321">
              <w:rPr>
                <w:rFonts w:ascii="Arial" w:hAnsi="Arial"/>
                <w:color w:val="0000FF"/>
                <w:lang w:val="fr-BE"/>
              </w:rPr>
              <w:t>"</w:t>
            </w:r>
          </w:p>
        </w:tc>
        <w:tc>
          <w:tcPr>
            <w:tcW w:w="248" w:type="dxa"/>
            <w:vAlign w:val="bottom"/>
          </w:tcPr>
          <w:p w:rsidR="002F031C" w:rsidRPr="00620321" w:rsidRDefault="002F031C">
            <w:pPr>
              <w:spacing w:line="240" w:lineRule="atLeast"/>
              <w:jc w:val="right"/>
              <w:rPr>
                <w:rFonts w:ascii="Arial" w:hAnsi="Arial"/>
                <w:i/>
                <w:color w:val="0000FF"/>
                <w:lang w:val="fr-BE"/>
              </w:rPr>
            </w:pPr>
          </w:p>
        </w:tc>
      </w:tr>
      <w:tr w:rsidR="00620321" w:rsidRPr="000B0818" w:rsidTr="00B323C0">
        <w:trPr>
          <w:cantSplit/>
        </w:trPr>
        <w:tc>
          <w:tcPr>
            <w:tcW w:w="207" w:type="dxa"/>
          </w:tcPr>
          <w:p w:rsidR="0026457E" w:rsidRPr="00620321" w:rsidRDefault="0026457E">
            <w:pPr>
              <w:spacing w:line="240" w:lineRule="atLeast"/>
              <w:rPr>
                <w:rFonts w:ascii="Arial" w:hAnsi="Arial"/>
                <w:i/>
                <w:color w:val="0000FF"/>
                <w:lang w:val="fr-BE"/>
              </w:rPr>
            </w:pPr>
          </w:p>
        </w:tc>
        <w:tc>
          <w:tcPr>
            <w:tcW w:w="9107" w:type="dxa"/>
            <w:gridSpan w:val="7"/>
          </w:tcPr>
          <w:p w:rsidR="0026457E" w:rsidRPr="00620321" w:rsidRDefault="0026457E" w:rsidP="00943428">
            <w:pPr>
              <w:spacing w:line="240" w:lineRule="atLeast"/>
              <w:jc w:val="both"/>
              <w:rPr>
                <w:rFonts w:ascii="Arial" w:hAnsi="Arial" w:cs="Arial"/>
                <w:i/>
                <w:color w:val="0000FF"/>
                <w:lang w:val="fr-BE" w:eastAsia="nl-BE"/>
              </w:rPr>
            </w:pPr>
          </w:p>
        </w:tc>
        <w:tc>
          <w:tcPr>
            <w:tcW w:w="248" w:type="dxa"/>
            <w:vAlign w:val="bottom"/>
          </w:tcPr>
          <w:p w:rsidR="0026457E" w:rsidRPr="00620321" w:rsidRDefault="0026457E">
            <w:pPr>
              <w:spacing w:line="240" w:lineRule="atLeast"/>
              <w:jc w:val="right"/>
              <w:rPr>
                <w:rFonts w:ascii="Arial" w:hAnsi="Arial"/>
                <w:i/>
                <w:color w:val="0000FF"/>
                <w:lang w:val="fr-BE"/>
              </w:rPr>
            </w:pPr>
          </w:p>
        </w:tc>
      </w:tr>
      <w:tr w:rsidR="00620321" w:rsidRPr="00620321" w:rsidTr="00B323C0">
        <w:trPr>
          <w:cantSplit/>
        </w:trPr>
        <w:tc>
          <w:tcPr>
            <w:tcW w:w="207" w:type="dxa"/>
          </w:tcPr>
          <w:p w:rsidR="0026457E" w:rsidRPr="00620321" w:rsidRDefault="0026457E">
            <w:pPr>
              <w:spacing w:line="240" w:lineRule="atLeast"/>
              <w:rPr>
                <w:rFonts w:ascii="Arial" w:hAnsi="Arial"/>
                <w:i/>
                <w:color w:val="0000FF"/>
                <w:lang w:val="fr-BE"/>
              </w:rPr>
            </w:pPr>
          </w:p>
        </w:tc>
        <w:tc>
          <w:tcPr>
            <w:tcW w:w="9107" w:type="dxa"/>
            <w:gridSpan w:val="7"/>
          </w:tcPr>
          <w:p w:rsidR="0026457E" w:rsidRPr="00620321" w:rsidRDefault="0026457E" w:rsidP="00943428">
            <w:pPr>
              <w:spacing w:line="240" w:lineRule="atLeast"/>
              <w:jc w:val="both"/>
              <w:rPr>
                <w:rFonts w:ascii="Arial" w:hAnsi="Arial" w:cs="Arial"/>
                <w:i/>
                <w:color w:val="0000FF"/>
                <w:lang w:val="fr-BE" w:eastAsia="nl-BE"/>
              </w:rPr>
            </w:pPr>
            <w:r w:rsidRPr="00620321">
              <w:rPr>
                <w:rFonts w:ascii="Arial" w:hAnsi="Arial"/>
                <w:i/>
                <w:color w:val="0000FF"/>
                <w:sz w:val="18"/>
                <w:szCs w:val="18"/>
                <w:lang w:val="fr-BE"/>
              </w:rPr>
              <w:t>"A.R. 13.5.2015" (en vigueur 1.12.2012)</w:t>
            </w:r>
          </w:p>
        </w:tc>
        <w:tc>
          <w:tcPr>
            <w:tcW w:w="248" w:type="dxa"/>
            <w:vAlign w:val="bottom"/>
          </w:tcPr>
          <w:p w:rsidR="0026457E" w:rsidRPr="00620321" w:rsidRDefault="0026457E">
            <w:pPr>
              <w:spacing w:line="240" w:lineRule="atLeast"/>
              <w:jc w:val="right"/>
              <w:rPr>
                <w:rFonts w:ascii="Arial" w:hAnsi="Arial"/>
                <w:i/>
                <w:color w:val="0000FF"/>
                <w:lang w:val="fr-BE"/>
              </w:rPr>
            </w:pPr>
          </w:p>
        </w:tc>
      </w:tr>
      <w:tr w:rsidR="00620321" w:rsidRPr="00620321" w:rsidTr="00B323C0">
        <w:trPr>
          <w:cantSplit/>
        </w:trPr>
        <w:tc>
          <w:tcPr>
            <w:tcW w:w="207" w:type="dxa"/>
          </w:tcPr>
          <w:p w:rsidR="002F031C" w:rsidRPr="00620321" w:rsidRDefault="00B323C0" w:rsidP="00B323C0">
            <w:pPr>
              <w:spacing w:line="240" w:lineRule="atLeast"/>
              <w:jc w:val="right"/>
              <w:rPr>
                <w:rFonts w:ascii="Arial" w:hAnsi="Arial"/>
                <w:color w:val="0000FF"/>
                <w:spacing w:val="-3"/>
                <w:lang w:val="fr-BE"/>
              </w:rPr>
            </w:pPr>
            <w:r w:rsidRPr="00620321">
              <w:rPr>
                <w:rFonts w:ascii="Arial" w:hAnsi="Arial"/>
                <w:color w:val="0000FF"/>
                <w:lang w:val="fr-BE"/>
              </w:rPr>
              <w:t>"</w:t>
            </w:r>
          </w:p>
        </w:tc>
        <w:tc>
          <w:tcPr>
            <w:tcW w:w="992" w:type="dxa"/>
            <w:gridSpan w:val="2"/>
          </w:tcPr>
          <w:p w:rsidR="002F031C" w:rsidRPr="00620321" w:rsidRDefault="00B323C0" w:rsidP="00ED5AC7">
            <w:pPr>
              <w:spacing w:line="240" w:lineRule="atLeast"/>
              <w:rPr>
                <w:rFonts w:ascii="Arial" w:eastAsia="ヒラギノ角ゴ Pro W3" w:hAnsi="Arial" w:cs="Arial"/>
                <w:color w:val="0000FF"/>
                <w:lang w:val="fr-BE"/>
              </w:rPr>
            </w:pPr>
            <w:r w:rsidRPr="00620321">
              <w:rPr>
                <w:rFonts w:ascii="Arial" w:hAnsi="Arial" w:cs="Arial"/>
                <w:color w:val="0000FF"/>
                <w:lang w:val="fr-BE"/>
              </w:rPr>
              <w:t>743352</w:t>
            </w:r>
          </w:p>
        </w:tc>
        <w:tc>
          <w:tcPr>
            <w:tcW w:w="6865" w:type="dxa"/>
            <w:gridSpan w:val="3"/>
          </w:tcPr>
          <w:p w:rsidR="002F031C" w:rsidRPr="00620321" w:rsidRDefault="00B323C0" w:rsidP="00ED5AC7">
            <w:pPr>
              <w:spacing w:line="240" w:lineRule="atLeast"/>
              <w:jc w:val="both"/>
              <w:rPr>
                <w:rFonts w:ascii="Arial" w:eastAsia="ヒラギノ角ゴ Pro W3" w:hAnsi="Arial" w:cs="Arial"/>
                <w:color w:val="0000FF"/>
                <w:lang w:val="fr-BE"/>
              </w:rPr>
            </w:pPr>
            <w:r w:rsidRPr="00620321">
              <w:rPr>
                <w:rFonts w:ascii="Arial" w:hAnsi="Arial" w:cs="Arial"/>
                <w:color w:val="0000FF"/>
                <w:lang w:val="fr-BE"/>
              </w:rPr>
              <w:t>plan à 8,00 inclus</w:t>
            </w:r>
          </w:p>
        </w:tc>
        <w:tc>
          <w:tcPr>
            <w:tcW w:w="364" w:type="dxa"/>
            <w:vAlign w:val="bottom"/>
          </w:tcPr>
          <w:p w:rsidR="002F031C" w:rsidRPr="00620321" w:rsidRDefault="002F031C" w:rsidP="00ED5AC7">
            <w:pPr>
              <w:spacing w:line="240" w:lineRule="atLeast"/>
              <w:jc w:val="right"/>
              <w:rPr>
                <w:rFonts w:ascii="Arial" w:hAnsi="Arial" w:cs="Arial"/>
                <w:color w:val="0000FF"/>
                <w:lang w:val="nl-NL"/>
              </w:rPr>
            </w:pPr>
            <w:r w:rsidRPr="00620321">
              <w:rPr>
                <w:rFonts w:ascii="Arial" w:hAnsi="Arial" w:cs="Arial"/>
                <w:color w:val="0000FF"/>
                <w:lang w:val="nl-NL"/>
              </w:rPr>
              <w:t>Z</w:t>
            </w:r>
          </w:p>
        </w:tc>
        <w:tc>
          <w:tcPr>
            <w:tcW w:w="886" w:type="dxa"/>
            <w:vAlign w:val="bottom"/>
          </w:tcPr>
          <w:p w:rsidR="002F031C" w:rsidRPr="00620321" w:rsidRDefault="002F031C" w:rsidP="00ED5AC7">
            <w:pPr>
              <w:spacing w:line="240" w:lineRule="atLeast"/>
              <w:jc w:val="right"/>
              <w:rPr>
                <w:rFonts w:ascii="Arial" w:hAnsi="Arial"/>
                <w:color w:val="0000FF"/>
                <w:lang w:val="fr-BE"/>
              </w:rPr>
            </w:pPr>
            <w:r w:rsidRPr="00620321">
              <w:rPr>
                <w:rFonts w:ascii="Arial" w:eastAsia="ヒラギノ角ゴ Pro W3" w:hAnsi="Arial" w:cs="Arial"/>
                <w:color w:val="0000FF"/>
                <w:lang w:val="fr-BE"/>
              </w:rPr>
              <w:t>192</w:t>
            </w:r>
          </w:p>
        </w:tc>
        <w:tc>
          <w:tcPr>
            <w:tcW w:w="248" w:type="dxa"/>
            <w:vAlign w:val="bottom"/>
          </w:tcPr>
          <w:p w:rsidR="002F031C" w:rsidRPr="00620321" w:rsidRDefault="00B323C0" w:rsidP="00ED5AC7">
            <w:pPr>
              <w:spacing w:line="240" w:lineRule="atLeast"/>
              <w:jc w:val="right"/>
              <w:rPr>
                <w:rFonts w:ascii="Arial" w:hAnsi="Arial"/>
                <w:color w:val="0000FF"/>
                <w:lang w:val="fr-BE"/>
              </w:rPr>
            </w:pPr>
            <w:r w:rsidRPr="00620321">
              <w:rPr>
                <w:rFonts w:ascii="Arial" w:hAnsi="Arial"/>
                <w:i/>
                <w:color w:val="0000FF"/>
                <w:lang w:val="fr-BE"/>
              </w:rPr>
              <w:t>"</w:t>
            </w:r>
          </w:p>
        </w:tc>
      </w:tr>
      <w:tr w:rsidR="00620321" w:rsidRPr="00620321" w:rsidTr="00B323C0">
        <w:trPr>
          <w:cantSplit/>
        </w:trPr>
        <w:tc>
          <w:tcPr>
            <w:tcW w:w="207" w:type="dxa"/>
          </w:tcPr>
          <w:p w:rsidR="00B323C0" w:rsidRPr="00620321" w:rsidRDefault="00B323C0" w:rsidP="00ED5AC7">
            <w:pPr>
              <w:spacing w:line="240" w:lineRule="atLeast"/>
              <w:jc w:val="both"/>
              <w:rPr>
                <w:rFonts w:ascii="Arial" w:hAnsi="Arial"/>
                <w:color w:val="0000FF"/>
                <w:spacing w:val="-3"/>
                <w:lang w:val="fr-BE"/>
              </w:rPr>
            </w:pPr>
          </w:p>
        </w:tc>
        <w:tc>
          <w:tcPr>
            <w:tcW w:w="992" w:type="dxa"/>
            <w:gridSpan w:val="2"/>
          </w:tcPr>
          <w:p w:rsidR="00B323C0" w:rsidRPr="00620321" w:rsidRDefault="00B323C0" w:rsidP="00ED5AC7">
            <w:pPr>
              <w:spacing w:line="240" w:lineRule="atLeast"/>
              <w:rPr>
                <w:rFonts w:ascii="Arial" w:hAnsi="Arial" w:cs="Arial"/>
                <w:color w:val="0000FF"/>
                <w:lang w:val="fr-BE"/>
              </w:rPr>
            </w:pPr>
          </w:p>
        </w:tc>
        <w:tc>
          <w:tcPr>
            <w:tcW w:w="6865" w:type="dxa"/>
            <w:gridSpan w:val="3"/>
          </w:tcPr>
          <w:p w:rsidR="00B323C0" w:rsidRPr="00620321" w:rsidRDefault="00B323C0" w:rsidP="00ED5AC7">
            <w:pPr>
              <w:spacing w:line="240" w:lineRule="atLeast"/>
              <w:jc w:val="both"/>
              <w:rPr>
                <w:rFonts w:ascii="Arial" w:hAnsi="Arial" w:cs="Arial"/>
                <w:color w:val="0000FF"/>
                <w:lang w:val="fr-BE"/>
              </w:rPr>
            </w:pPr>
          </w:p>
        </w:tc>
        <w:tc>
          <w:tcPr>
            <w:tcW w:w="364" w:type="dxa"/>
            <w:vAlign w:val="bottom"/>
          </w:tcPr>
          <w:p w:rsidR="00B323C0" w:rsidRPr="00620321" w:rsidRDefault="00B323C0" w:rsidP="00ED5AC7">
            <w:pPr>
              <w:spacing w:line="240" w:lineRule="atLeast"/>
              <w:jc w:val="right"/>
              <w:rPr>
                <w:rFonts w:ascii="Arial" w:hAnsi="Arial" w:cs="Arial"/>
                <w:color w:val="0000FF"/>
                <w:lang w:val="nl-NL"/>
              </w:rPr>
            </w:pPr>
          </w:p>
        </w:tc>
        <w:tc>
          <w:tcPr>
            <w:tcW w:w="886" w:type="dxa"/>
            <w:vAlign w:val="bottom"/>
          </w:tcPr>
          <w:p w:rsidR="00B323C0" w:rsidRPr="00620321" w:rsidRDefault="00B323C0" w:rsidP="00ED5AC7">
            <w:pPr>
              <w:spacing w:line="240" w:lineRule="atLeast"/>
              <w:jc w:val="right"/>
              <w:rPr>
                <w:rFonts w:ascii="Arial" w:eastAsia="ヒラギノ角ゴ Pro W3" w:hAnsi="Arial" w:cs="Arial"/>
                <w:color w:val="0000FF"/>
                <w:lang w:val="fr-BE"/>
              </w:rPr>
            </w:pPr>
          </w:p>
        </w:tc>
        <w:tc>
          <w:tcPr>
            <w:tcW w:w="248" w:type="dxa"/>
            <w:vAlign w:val="bottom"/>
          </w:tcPr>
          <w:p w:rsidR="00B323C0" w:rsidRPr="00620321" w:rsidRDefault="00B323C0" w:rsidP="00ED5AC7">
            <w:pPr>
              <w:spacing w:line="240" w:lineRule="atLeast"/>
              <w:jc w:val="right"/>
              <w:rPr>
                <w:rFonts w:ascii="Arial" w:hAnsi="Arial"/>
                <w:color w:val="0000FF"/>
                <w:lang w:val="fr-BE"/>
              </w:rPr>
            </w:pPr>
          </w:p>
        </w:tc>
      </w:tr>
      <w:tr w:rsidR="00620321" w:rsidRPr="00620321" w:rsidTr="00B323C0">
        <w:trPr>
          <w:cantSplit/>
        </w:trPr>
        <w:tc>
          <w:tcPr>
            <w:tcW w:w="207" w:type="dxa"/>
          </w:tcPr>
          <w:p w:rsidR="00B323C0" w:rsidRPr="00620321" w:rsidRDefault="00B323C0" w:rsidP="00B323C0">
            <w:pPr>
              <w:spacing w:line="240" w:lineRule="atLeast"/>
              <w:rPr>
                <w:rFonts w:ascii="Arial" w:hAnsi="Arial"/>
                <w:i/>
                <w:color w:val="0000FF"/>
                <w:sz w:val="18"/>
                <w:szCs w:val="18"/>
                <w:lang w:val="fr-BE"/>
              </w:rPr>
            </w:pPr>
          </w:p>
        </w:tc>
        <w:tc>
          <w:tcPr>
            <w:tcW w:w="9107" w:type="dxa"/>
            <w:gridSpan w:val="7"/>
          </w:tcPr>
          <w:p w:rsidR="00B323C0" w:rsidRPr="00620321" w:rsidRDefault="00B323C0" w:rsidP="00B323C0">
            <w:pPr>
              <w:spacing w:line="240" w:lineRule="atLeast"/>
              <w:rPr>
                <w:rFonts w:ascii="Arial" w:hAnsi="Arial"/>
                <w:i/>
                <w:color w:val="0000FF"/>
                <w:sz w:val="18"/>
                <w:szCs w:val="18"/>
                <w:lang w:val="fr-BE"/>
              </w:rPr>
            </w:pPr>
            <w:r w:rsidRPr="00620321">
              <w:rPr>
                <w:rFonts w:ascii="Arial" w:hAnsi="Arial"/>
                <w:i/>
                <w:color w:val="0000FF"/>
                <w:sz w:val="18"/>
                <w:szCs w:val="18"/>
                <w:lang w:val="fr-BE"/>
              </w:rPr>
              <w:t>"A.R. 30.9.2012" (en vigueur 1.12.2012)</w:t>
            </w:r>
          </w:p>
        </w:tc>
        <w:tc>
          <w:tcPr>
            <w:tcW w:w="248" w:type="dxa"/>
            <w:vAlign w:val="bottom"/>
          </w:tcPr>
          <w:p w:rsidR="00B323C0" w:rsidRPr="00620321" w:rsidRDefault="00B323C0" w:rsidP="00B323C0">
            <w:pPr>
              <w:spacing w:line="240" w:lineRule="atLeast"/>
              <w:jc w:val="right"/>
              <w:rPr>
                <w:rFonts w:ascii="Arial" w:hAnsi="Arial"/>
                <w:i/>
                <w:color w:val="0000FF"/>
                <w:sz w:val="18"/>
                <w:szCs w:val="18"/>
                <w:lang w:val="fr-BE"/>
              </w:rPr>
            </w:pPr>
          </w:p>
        </w:tc>
      </w:tr>
      <w:tr w:rsidR="00620321" w:rsidRPr="00620321" w:rsidTr="00B323C0">
        <w:trPr>
          <w:cantSplit/>
        </w:trPr>
        <w:tc>
          <w:tcPr>
            <w:tcW w:w="207" w:type="dxa"/>
          </w:tcPr>
          <w:p w:rsidR="00B323C0" w:rsidRPr="00620321" w:rsidRDefault="00B323C0" w:rsidP="00B323C0">
            <w:pPr>
              <w:spacing w:line="240" w:lineRule="atLeast"/>
              <w:jc w:val="right"/>
              <w:rPr>
                <w:rFonts w:ascii="Arial" w:hAnsi="Arial"/>
                <w:color w:val="0000FF"/>
                <w:spacing w:val="-3"/>
                <w:lang w:val="fr-BE"/>
              </w:rPr>
            </w:pPr>
            <w:r w:rsidRPr="00620321">
              <w:rPr>
                <w:rFonts w:ascii="Arial" w:hAnsi="Arial"/>
                <w:color w:val="0000FF"/>
                <w:lang w:val="fr-BE"/>
              </w:rPr>
              <w:t>"</w:t>
            </w:r>
          </w:p>
        </w:tc>
        <w:tc>
          <w:tcPr>
            <w:tcW w:w="992" w:type="dxa"/>
            <w:gridSpan w:val="2"/>
          </w:tcPr>
          <w:p w:rsidR="00B323C0" w:rsidRPr="00620321" w:rsidRDefault="00B323C0" w:rsidP="00ED5AC7">
            <w:pPr>
              <w:spacing w:line="240" w:lineRule="atLeast"/>
              <w:rPr>
                <w:rFonts w:ascii="Arial" w:hAnsi="Arial" w:cs="Arial"/>
                <w:color w:val="0000FF"/>
                <w:lang w:val="fr-BE"/>
              </w:rPr>
            </w:pPr>
            <w:r w:rsidRPr="00620321">
              <w:rPr>
                <w:rFonts w:ascii="Arial" w:eastAsia="ヒラギノ角ゴ Pro W3" w:hAnsi="Arial" w:cs="Arial"/>
                <w:color w:val="0000FF"/>
                <w:lang w:val="fr-BE"/>
              </w:rPr>
              <w:t>742512</w:t>
            </w:r>
          </w:p>
        </w:tc>
        <w:tc>
          <w:tcPr>
            <w:tcW w:w="6865" w:type="dxa"/>
            <w:gridSpan w:val="3"/>
          </w:tcPr>
          <w:p w:rsidR="00B323C0" w:rsidRPr="00620321" w:rsidRDefault="00B323C0" w:rsidP="00ED5AC7">
            <w:pPr>
              <w:spacing w:line="240" w:lineRule="atLeast"/>
              <w:jc w:val="both"/>
              <w:rPr>
                <w:rFonts w:ascii="Arial" w:hAnsi="Arial" w:cs="Arial"/>
                <w:color w:val="0000FF"/>
                <w:lang w:val="fr-BE"/>
              </w:rPr>
            </w:pPr>
            <w:r w:rsidRPr="00620321">
              <w:rPr>
                <w:rFonts w:ascii="Arial" w:hAnsi="Arial" w:cs="Arial"/>
                <w:color w:val="0000FF"/>
                <w:lang w:val="nl-BE" w:eastAsia="nl-BE"/>
              </w:rPr>
              <w:t xml:space="preserve">8,25 à 20,00 </w:t>
            </w:r>
            <w:proofErr w:type="spellStart"/>
            <w:r w:rsidRPr="00620321">
              <w:rPr>
                <w:rFonts w:ascii="Arial" w:hAnsi="Arial" w:cs="Arial"/>
                <w:color w:val="0000FF"/>
                <w:lang w:val="nl-BE" w:eastAsia="nl-BE"/>
              </w:rPr>
              <w:t>inclus</w:t>
            </w:r>
            <w:proofErr w:type="spellEnd"/>
          </w:p>
        </w:tc>
        <w:tc>
          <w:tcPr>
            <w:tcW w:w="364" w:type="dxa"/>
            <w:vAlign w:val="bottom"/>
          </w:tcPr>
          <w:p w:rsidR="00B323C0" w:rsidRPr="00620321" w:rsidRDefault="00B323C0" w:rsidP="00ED5AC7">
            <w:pPr>
              <w:spacing w:line="240" w:lineRule="atLeast"/>
              <w:jc w:val="right"/>
              <w:rPr>
                <w:rFonts w:ascii="Arial" w:hAnsi="Arial" w:cs="Arial"/>
                <w:color w:val="0000FF"/>
                <w:lang w:val="nl-NL"/>
              </w:rPr>
            </w:pPr>
            <w:r w:rsidRPr="00620321">
              <w:rPr>
                <w:rFonts w:ascii="Arial" w:hAnsi="Arial" w:cs="Arial"/>
                <w:color w:val="0000FF"/>
                <w:lang w:val="fr-BE"/>
              </w:rPr>
              <w:t>Z</w:t>
            </w:r>
          </w:p>
        </w:tc>
        <w:tc>
          <w:tcPr>
            <w:tcW w:w="886" w:type="dxa"/>
            <w:vAlign w:val="bottom"/>
          </w:tcPr>
          <w:p w:rsidR="00B323C0" w:rsidRPr="00620321" w:rsidRDefault="00B323C0" w:rsidP="00ED5AC7">
            <w:pPr>
              <w:spacing w:line="240" w:lineRule="atLeast"/>
              <w:jc w:val="right"/>
              <w:rPr>
                <w:rFonts w:ascii="Arial" w:eastAsia="ヒラギノ角ゴ Pro W3" w:hAnsi="Arial" w:cs="Arial"/>
                <w:color w:val="0000FF"/>
                <w:lang w:val="fr-BE"/>
              </w:rPr>
            </w:pPr>
            <w:r w:rsidRPr="00620321">
              <w:rPr>
                <w:rFonts w:ascii="Arial" w:hAnsi="Arial" w:cs="Arial"/>
                <w:color w:val="0000FF"/>
                <w:lang w:val="fr-BE"/>
              </w:rPr>
              <w:t>192</w:t>
            </w:r>
          </w:p>
        </w:tc>
        <w:tc>
          <w:tcPr>
            <w:tcW w:w="248" w:type="dxa"/>
            <w:vAlign w:val="bottom"/>
          </w:tcPr>
          <w:p w:rsidR="00B323C0" w:rsidRPr="00620321" w:rsidRDefault="00B323C0" w:rsidP="00ED5AC7">
            <w:pPr>
              <w:spacing w:line="240" w:lineRule="atLeast"/>
              <w:jc w:val="right"/>
              <w:rPr>
                <w:rFonts w:ascii="Arial" w:hAnsi="Arial"/>
                <w:color w:val="0000FF"/>
                <w:lang w:val="fr-BE"/>
              </w:rPr>
            </w:pPr>
          </w:p>
        </w:tc>
      </w:tr>
      <w:tr w:rsidR="00620321" w:rsidRPr="00620321" w:rsidTr="00B323C0">
        <w:trPr>
          <w:cantSplit/>
        </w:trPr>
        <w:tc>
          <w:tcPr>
            <w:tcW w:w="207" w:type="dxa"/>
          </w:tcPr>
          <w:p w:rsidR="001F734B" w:rsidRPr="00620321" w:rsidRDefault="001F734B" w:rsidP="00ED5AC7">
            <w:pPr>
              <w:spacing w:line="240" w:lineRule="atLeast"/>
              <w:jc w:val="both"/>
              <w:rPr>
                <w:rFonts w:ascii="Arial" w:hAnsi="Arial"/>
                <w:color w:val="0000FF"/>
                <w:spacing w:val="-3"/>
                <w:lang w:val="fr-BE"/>
              </w:rPr>
            </w:pPr>
          </w:p>
        </w:tc>
        <w:tc>
          <w:tcPr>
            <w:tcW w:w="992" w:type="dxa"/>
            <w:gridSpan w:val="2"/>
          </w:tcPr>
          <w:p w:rsidR="001F734B" w:rsidRPr="00620321" w:rsidRDefault="001F734B" w:rsidP="00ED5AC7">
            <w:pPr>
              <w:spacing w:line="240" w:lineRule="atLeast"/>
              <w:rPr>
                <w:rFonts w:ascii="Arial" w:eastAsia="ヒラギノ角ゴ Pro W3" w:hAnsi="Arial" w:cs="Arial"/>
                <w:color w:val="0000FF"/>
                <w:lang w:val="fr-BE"/>
              </w:rPr>
            </w:pPr>
          </w:p>
        </w:tc>
        <w:tc>
          <w:tcPr>
            <w:tcW w:w="6865" w:type="dxa"/>
            <w:gridSpan w:val="3"/>
          </w:tcPr>
          <w:p w:rsidR="001F734B" w:rsidRPr="00620321" w:rsidRDefault="001F734B" w:rsidP="00ED5AC7">
            <w:pPr>
              <w:spacing w:line="240" w:lineRule="atLeast"/>
              <w:jc w:val="both"/>
              <w:rPr>
                <w:rFonts w:ascii="Arial" w:hAnsi="Arial" w:cs="Arial"/>
                <w:color w:val="0000FF"/>
                <w:lang w:val="nl-BE" w:eastAsia="nl-BE"/>
              </w:rPr>
            </w:pPr>
          </w:p>
        </w:tc>
        <w:tc>
          <w:tcPr>
            <w:tcW w:w="364" w:type="dxa"/>
            <w:vAlign w:val="bottom"/>
          </w:tcPr>
          <w:p w:rsidR="001F734B" w:rsidRPr="00620321" w:rsidRDefault="001F734B" w:rsidP="00ED5AC7">
            <w:pPr>
              <w:spacing w:line="240" w:lineRule="atLeast"/>
              <w:jc w:val="right"/>
              <w:rPr>
                <w:rFonts w:ascii="Arial" w:hAnsi="Arial" w:cs="Arial"/>
                <w:color w:val="0000FF"/>
                <w:lang w:val="nl-NL"/>
              </w:rPr>
            </w:pPr>
          </w:p>
        </w:tc>
        <w:tc>
          <w:tcPr>
            <w:tcW w:w="886" w:type="dxa"/>
            <w:vAlign w:val="bottom"/>
          </w:tcPr>
          <w:p w:rsidR="001F734B" w:rsidRPr="00620321" w:rsidRDefault="001F734B" w:rsidP="00ED5AC7">
            <w:pPr>
              <w:spacing w:line="240" w:lineRule="atLeast"/>
              <w:jc w:val="right"/>
              <w:rPr>
                <w:rFonts w:ascii="Arial" w:eastAsia="ヒラギノ角ゴ Pro W3" w:hAnsi="Arial" w:cs="Arial"/>
                <w:color w:val="0000FF"/>
                <w:lang w:val="fr-BE"/>
              </w:rPr>
            </w:pPr>
          </w:p>
        </w:tc>
        <w:tc>
          <w:tcPr>
            <w:tcW w:w="248" w:type="dxa"/>
            <w:vAlign w:val="bottom"/>
          </w:tcPr>
          <w:p w:rsidR="001F734B" w:rsidRPr="00620321" w:rsidRDefault="001F734B" w:rsidP="00ED5AC7">
            <w:pPr>
              <w:spacing w:line="240" w:lineRule="atLeast"/>
              <w:jc w:val="right"/>
              <w:rPr>
                <w:rFonts w:ascii="Arial" w:hAnsi="Arial"/>
                <w:color w:val="0000FF"/>
                <w:lang w:val="fr-BE"/>
              </w:rPr>
            </w:pPr>
          </w:p>
        </w:tc>
      </w:tr>
      <w:tr w:rsidR="00620321" w:rsidRPr="000B0818" w:rsidTr="00B323C0">
        <w:trPr>
          <w:cantSplit/>
        </w:trPr>
        <w:tc>
          <w:tcPr>
            <w:tcW w:w="207" w:type="dxa"/>
            <w:vAlign w:val="center"/>
          </w:tcPr>
          <w:p w:rsidR="002F031C" w:rsidRPr="00620321" w:rsidRDefault="002F031C" w:rsidP="00BD6AAB">
            <w:pPr>
              <w:spacing w:line="240" w:lineRule="atLeast"/>
              <w:rPr>
                <w:rFonts w:ascii="Arial" w:hAnsi="Arial"/>
                <w:i/>
                <w:color w:val="0000FF"/>
                <w:lang w:val="fr-BE"/>
              </w:rPr>
            </w:pPr>
          </w:p>
        </w:tc>
        <w:tc>
          <w:tcPr>
            <w:tcW w:w="9107" w:type="dxa"/>
            <w:gridSpan w:val="7"/>
            <w:vAlign w:val="center"/>
          </w:tcPr>
          <w:p w:rsidR="002F031C" w:rsidRPr="00620321" w:rsidRDefault="00BD6AAB" w:rsidP="00BD6AA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i/>
                <w:color w:val="0000FF"/>
                <w:u w:val="single"/>
                <w:lang w:val="fr-BE"/>
              </w:rPr>
            </w:pPr>
            <w:r w:rsidRPr="00620321">
              <w:rPr>
                <w:rFonts w:ascii="Arial" w:hAnsi="Arial" w:cs="Arial"/>
                <w:i/>
                <w:color w:val="0000FF"/>
                <w:lang w:val="fr-BE" w:eastAsia="nl-BE"/>
              </w:rPr>
              <w:t>3. Verres de lunettes toriques, cylindre de 4,25 à 6,00 inclus :</w:t>
            </w:r>
            <w:r w:rsidR="00B323C0" w:rsidRPr="00620321">
              <w:rPr>
                <w:rFonts w:ascii="Arial" w:hAnsi="Arial"/>
                <w:color w:val="0000FF"/>
                <w:lang w:val="fr-BE"/>
              </w:rPr>
              <w:t>"</w:t>
            </w:r>
          </w:p>
        </w:tc>
        <w:tc>
          <w:tcPr>
            <w:tcW w:w="248" w:type="dxa"/>
            <w:vAlign w:val="center"/>
          </w:tcPr>
          <w:p w:rsidR="002F031C" w:rsidRPr="00620321" w:rsidRDefault="002F031C" w:rsidP="00BD6AAB">
            <w:pPr>
              <w:spacing w:line="240" w:lineRule="atLeast"/>
              <w:rPr>
                <w:rFonts w:ascii="Arial" w:hAnsi="Arial"/>
                <w:i/>
                <w:color w:val="0000FF"/>
                <w:lang w:val="fr-BE"/>
              </w:rPr>
            </w:pPr>
          </w:p>
        </w:tc>
      </w:tr>
      <w:tr w:rsidR="00620321" w:rsidRPr="000B0818" w:rsidTr="00B323C0">
        <w:trPr>
          <w:cantSplit/>
        </w:trPr>
        <w:tc>
          <w:tcPr>
            <w:tcW w:w="207" w:type="dxa"/>
          </w:tcPr>
          <w:p w:rsidR="002F031C" w:rsidRPr="00620321" w:rsidRDefault="002F031C" w:rsidP="0077440C">
            <w:pPr>
              <w:spacing w:line="240" w:lineRule="atLeast"/>
              <w:rPr>
                <w:rFonts w:ascii="Arial" w:hAnsi="Arial"/>
                <w:color w:val="0000FF"/>
                <w:lang w:val="fr-BE"/>
              </w:rPr>
            </w:pPr>
          </w:p>
        </w:tc>
        <w:tc>
          <w:tcPr>
            <w:tcW w:w="9107" w:type="dxa"/>
            <w:gridSpan w:val="7"/>
          </w:tcPr>
          <w:p w:rsidR="002F031C" w:rsidRPr="00620321" w:rsidRDefault="002F031C" w:rsidP="0077440C">
            <w:pPr>
              <w:spacing w:line="240" w:lineRule="atLeast"/>
              <w:jc w:val="both"/>
              <w:rPr>
                <w:rFonts w:ascii="Arial" w:hAnsi="Arial"/>
                <w:color w:val="0000FF"/>
                <w:lang w:val="fr-BE"/>
              </w:rPr>
            </w:pPr>
          </w:p>
        </w:tc>
        <w:tc>
          <w:tcPr>
            <w:tcW w:w="248" w:type="dxa"/>
            <w:vAlign w:val="bottom"/>
          </w:tcPr>
          <w:p w:rsidR="002F031C" w:rsidRPr="00620321" w:rsidRDefault="002F031C" w:rsidP="0077440C">
            <w:pPr>
              <w:spacing w:line="240" w:lineRule="atLeast"/>
              <w:jc w:val="right"/>
              <w:rPr>
                <w:rFonts w:ascii="Arial" w:hAnsi="Arial"/>
                <w:color w:val="0000FF"/>
                <w:lang w:val="fr-BE"/>
              </w:rPr>
            </w:pPr>
          </w:p>
        </w:tc>
      </w:tr>
      <w:tr w:rsidR="00620321" w:rsidRPr="00620321" w:rsidTr="00AF522B">
        <w:trPr>
          <w:cantSplit/>
        </w:trPr>
        <w:tc>
          <w:tcPr>
            <w:tcW w:w="207" w:type="dxa"/>
          </w:tcPr>
          <w:p w:rsidR="00AF522B" w:rsidRPr="00620321" w:rsidRDefault="00AF522B" w:rsidP="00AF522B">
            <w:pPr>
              <w:spacing w:line="240" w:lineRule="atLeast"/>
              <w:rPr>
                <w:rFonts w:ascii="Arial" w:hAnsi="Arial"/>
                <w:i/>
                <w:color w:val="0000FF"/>
                <w:sz w:val="18"/>
                <w:szCs w:val="18"/>
                <w:lang w:val="fr-BE"/>
              </w:rPr>
            </w:pPr>
          </w:p>
        </w:tc>
        <w:tc>
          <w:tcPr>
            <w:tcW w:w="9107" w:type="dxa"/>
            <w:gridSpan w:val="7"/>
          </w:tcPr>
          <w:p w:rsidR="00AF522B" w:rsidRPr="00620321" w:rsidRDefault="00AF522B" w:rsidP="00AF522B">
            <w:pPr>
              <w:spacing w:line="240" w:lineRule="atLeast"/>
              <w:rPr>
                <w:rFonts w:ascii="Arial" w:hAnsi="Arial"/>
                <w:i/>
                <w:color w:val="0000FF"/>
                <w:sz w:val="18"/>
                <w:szCs w:val="18"/>
                <w:lang w:val="fr-BE"/>
              </w:rPr>
            </w:pPr>
            <w:r w:rsidRPr="00620321">
              <w:rPr>
                <w:rFonts w:ascii="Arial" w:hAnsi="Arial"/>
                <w:i/>
                <w:color w:val="0000FF"/>
                <w:sz w:val="18"/>
                <w:szCs w:val="18"/>
                <w:lang w:val="fr-BE"/>
              </w:rPr>
              <w:t>"A.R. 13.5.2015" (en vigueur 1.12.2012)</w:t>
            </w:r>
          </w:p>
        </w:tc>
        <w:tc>
          <w:tcPr>
            <w:tcW w:w="248" w:type="dxa"/>
            <w:vAlign w:val="bottom"/>
          </w:tcPr>
          <w:p w:rsidR="00AF522B" w:rsidRPr="00620321" w:rsidRDefault="00AF522B" w:rsidP="00AF522B">
            <w:pPr>
              <w:spacing w:line="240" w:lineRule="atLeast"/>
              <w:jc w:val="right"/>
              <w:rPr>
                <w:rFonts w:ascii="Arial" w:hAnsi="Arial"/>
                <w:i/>
                <w:color w:val="0000FF"/>
                <w:sz w:val="18"/>
                <w:szCs w:val="18"/>
                <w:lang w:val="fr-BE"/>
              </w:rPr>
            </w:pPr>
          </w:p>
        </w:tc>
      </w:tr>
      <w:tr w:rsidR="00620321" w:rsidRPr="00620321" w:rsidTr="00AF522B">
        <w:trPr>
          <w:cantSplit/>
        </w:trPr>
        <w:tc>
          <w:tcPr>
            <w:tcW w:w="207" w:type="dxa"/>
          </w:tcPr>
          <w:p w:rsidR="00AF522B" w:rsidRPr="00620321" w:rsidRDefault="00AF522B" w:rsidP="00AF522B">
            <w:pPr>
              <w:spacing w:line="240" w:lineRule="atLeast"/>
              <w:jc w:val="right"/>
              <w:rPr>
                <w:rFonts w:ascii="Arial" w:hAnsi="Arial"/>
                <w:color w:val="0000FF"/>
                <w:spacing w:val="-3"/>
                <w:lang w:val="fr-BE"/>
              </w:rPr>
            </w:pPr>
            <w:r w:rsidRPr="00620321">
              <w:rPr>
                <w:rFonts w:ascii="Arial" w:hAnsi="Arial"/>
                <w:color w:val="0000FF"/>
                <w:lang w:val="fr-BE"/>
              </w:rPr>
              <w:t>"</w:t>
            </w:r>
          </w:p>
        </w:tc>
        <w:tc>
          <w:tcPr>
            <w:tcW w:w="992" w:type="dxa"/>
            <w:gridSpan w:val="2"/>
          </w:tcPr>
          <w:p w:rsidR="00AF522B" w:rsidRPr="00620321" w:rsidRDefault="00AF522B" w:rsidP="00AF522B">
            <w:pPr>
              <w:spacing w:line="240" w:lineRule="atLeast"/>
              <w:rPr>
                <w:rFonts w:ascii="Arial" w:eastAsia="ヒラギノ角ゴ Pro W3" w:hAnsi="Arial" w:cs="Arial"/>
                <w:color w:val="0000FF"/>
                <w:lang w:val="fr-BE"/>
              </w:rPr>
            </w:pPr>
            <w:r w:rsidRPr="00620321">
              <w:rPr>
                <w:rFonts w:ascii="Arial" w:hAnsi="Arial" w:cs="Arial"/>
                <w:color w:val="0000FF"/>
                <w:lang w:val="fr-BE"/>
              </w:rPr>
              <w:t>743374</w:t>
            </w:r>
          </w:p>
        </w:tc>
        <w:tc>
          <w:tcPr>
            <w:tcW w:w="6865" w:type="dxa"/>
            <w:gridSpan w:val="3"/>
          </w:tcPr>
          <w:p w:rsidR="00AF522B" w:rsidRPr="00620321" w:rsidRDefault="00AF522B" w:rsidP="00AF522B">
            <w:pPr>
              <w:spacing w:line="240" w:lineRule="atLeast"/>
              <w:jc w:val="both"/>
              <w:rPr>
                <w:rFonts w:ascii="Arial" w:hAnsi="Arial" w:cs="Arial"/>
                <w:color w:val="0000FF"/>
                <w:lang w:val="nl-BE" w:eastAsia="nl-BE"/>
              </w:rPr>
            </w:pPr>
            <w:r w:rsidRPr="00620321">
              <w:rPr>
                <w:rFonts w:ascii="Arial" w:hAnsi="Arial" w:cs="Arial"/>
                <w:color w:val="0000FF"/>
                <w:lang w:val="fr-BE"/>
              </w:rPr>
              <w:t xml:space="preserve">plan à 8,00 inclus </w:t>
            </w:r>
          </w:p>
        </w:tc>
        <w:tc>
          <w:tcPr>
            <w:tcW w:w="364" w:type="dxa"/>
            <w:vAlign w:val="bottom"/>
          </w:tcPr>
          <w:p w:rsidR="00AF522B" w:rsidRPr="00620321" w:rsidRDefault="00AF522B" w:rsidP="00AF522B">
            <w:pPr>
              <w:spacing w:line="240" w:lineRule="atLeast"/>
              <w:jc w:val="right"/>
              <w:rPr>
                <w:rFonts w:ascii="Arial" w:hAnsi="Arial" w:cs="Arial"/>
                <w:color w:val="0000FF"/>
                <w:lang w:val="nl-NL"/>
              </w:rPr>
            </w:pPr>
            <w:r w:rsidRPr="00620321">
              <w:rPr>
                <w:rFonts w:ascii="Arial" w:hAnsi="Arial" w:cs="Arial"/>
                <w:color w:val="0000FF"/>
                <w:lang w:val="fr-BE"/>
              </w:rPr>
              <w:t>Z</w:t>
            </w:r>
          </w:p>
        </w:tc>
        <w:tc>
          <w:tcPr>
            <w:tcW w:w="886" w:type="dxa"/>
            <w:vAlign w:val="bottom"/>
          </w:tcPr>
          <w:p w:rsidR="00AF522B" w:rsidRPr="00620321" w:rsidRDefault="00AF522B" w:rsidP="00AF522B">
            <w:pPr>
              <w:spacing w:line="240" w:lineRule="atLeast"/>
              <w:jc w:val="right"/>
              <w:rPr>
                <w:rFonts w:ascii="Arial" w:eastAsia="ヒラギノ角ゴ Pro W3" w:hAnsi="Arial" w:cs="Arial"/>
                <w:color w:val="0000FF"/>
                <w:lang w:val="fr-BE"/>
              </w:rPr>
            </w:pPr>
            <w:r w:rsidRPr="00620321">
              <w:rPr>
                <w:rFonts w:ascii="Arial" w:hAnsi="Arial" w:cs="Arial"/>
                <w:color w:val="0000FF"/>
                <w:lang w:val="fr-BE"/>
              </w:rPr>
              <w:t>212</w:t>
            </w:r>
          </w:p>
        </w:tc>
        <w:tc>
          <w:tcPr>
            <w:tcW w:w="248" w:type="dxa"/>
            <w:vAlign w:val="bottom"/>
          </w:tcPr>
          <w:p w:rsidR="00AF522B" w:rsidRPr="00620321" w:rsidRDefault="00AF522B" w:rsidP="00AF522B">
            <w:pPr>
              <w:spacing w:line="240" w:lineRule="atLeast"/>
              <w:jc w:val="right"/>
              <w:rPr>
                <w:rFonts w:ascii="Arial" w:hAnsi="Arial"/>
                <w:color w:val="0000FF"/>
                <w:lang w:val="nl-BE"/>
              </w:rPr>
            </w:pPr>
            <w:r w:rsidRPr="00620321">
              <w:rPr>
                <w:rFonts w:ascii="Arial" w:hAnsi="Arial"/>
                <w:color w:val="0000FF"/>
                <w:lang w:val="fr-BE"/>
              </w:rPr>
              <w:t>"</w:t>
            </w:r>
          </w:p>
        </w:tc>
      </w:tr>
      <w:tr w:rsidR="00620321" w:rsidRPr="00620321" w:rsidTr="00AF522B">
        <w:trPr>
          <w:cantSplit/>
        </w:trPr>
        <w:tc>
          <w:tcPr>
            <w:tcW w:w="207" w:type="dxa"/>
          </w:tcPr>
          <w:p w:rsidR="00AF522B" w:rsidRPr="00620321" w:rsidRDefault="00AF522B" w:rsidP="00AF522B">
            <w:pPr>
              <w:spacing w:line="240" w:lineRule="atLeast"/>
              <w:jc w:val="right"/>
              <w:rPr>
                <w:rFonts w:ascii="Arial" w:hAnsi="Arial"/>
                <w:color w:val="0000FF"/>
                <w:lang w:val="fr-BE"/>
              </w:rPr>
            </w:pPr>
          </w:p>
        </w:tc>
        <w:tc>
          <w:tcPr>
            <w:tcW w:w="992" w:type="dxa"/>
            <w:gridSpan w:val="2"/>
          </w:tcPr>
          <w:p w:rsidR="00AF522B" w:rsidRPr="00620321" w:rsidRDefault="00AF522B" w:rsidP="00AF522B">
            <w:pPr>
              <w:spacing w:line="240" w:lineRule="atLeast"/>
              <w:rPr>
                <w:rFonts w:ascii="Arial" w:hAnsi="Arial" w:cs="Arial"/>
                <w:color w:val="0000FF"/>
                <w:lang w:val="fr-BE"/>
              </w:rPr>
            </w:pPr>
          </w:p>
        </w:tc>
        <w:tc>
          <w:tcPr>
            <w:tcW w:w="6865" w:type="dxa"/>
            <w:gridSpan w:val="3"/>
          </w:tcPr>
          <w:p w:rsidR="00AF522B" w:rsidRPr="00620321" w:rsidRDefault="00AF522B" w:rsidP="00AF522B">
            <w:pPr>
              <w:spacing w:line="240" w:lineRule="atLeast"/>
              <w:jc w:val="both"/>
              <w:rPr>
                <w:rFonts w:ascii="Arial" w:hAnsi="Arial" w:cs="Arial"/>
                <w:color w:val="0000FF"/>
                <w:lang w:val="fr-BE"/>
              </w:rPr>
            </w:pPr>
          </w:p>
        </w:tc>
        <w:tc>
          <w:tcPr>
            <w:tcW w:w="364" w:type="dxa"/>
            <w:vAlign w:val="bottom"/>
          </w:tcPr>
          <w:p w:rsidR="00AF522B" w:rsidRPr="00620321" w:rsidRDefault="00AF522B" w:rsidP="00AF522B">
            <w:pPr>
              <w:spacing w:line="240" w:lineRule="atLeast"/>
              <w:jc w:val="right"/>
              <w:rPr>
                <w:rFonts w:ascii="Arial" w:hAnsi="Arial" w:cs="Arial"/>
                <w:color w:val="0000FF"/>
                <w:lang w:val="fr-BE"/>
              </w:rPr>
            </w:pPr>
          </w:p>
        </w:tc>
        <w:tc>
          <w:tcPr>
            <w:tcW w:w="886" w:type="dxa"/>
            <w:vAlign w:val="bottom"/>
          </w:tcPr>
          <w:p w:rsidR="00AF522B" w:rsidRPr="00620321" w:rsidRDefault="00AF522B" w:rsidP="00AF522B">
            <w:pPr>
              <w:spacing w:line="240" w:lineRule="atLeast"/>
              <w:jc w:val="right"/>
              <w:rPr>
                <w:rFonts w:ascii="Arial" w:hAnsi="Arial" w:cs="Arial"/>
                <w:color w:val="0000FF"/>
                <w:lang w:val="fr-BE"/>
              </w:rPr>
            </w:pPr>
          </w:p>
        </w:tc>
        <w:tc>
          <w:tcPr>
            <w:tcW w:w="248" w:type="dxa"/>
            <w:vAlign w:val="bottom"/>
          </w:tcPr>
          <w:p w:rsidR="00AF522B" w:rsidRPr="00620321" w:rsidRDefault="00AF522B" w:rsidP="00AF522B">
            <w:pPr>
              <w:spacing w:line="240" w:lineRule="atLeast"/>
              <w:jc w:val="right"/>
              <w:rPr>
                <w:rFonts w:ascii="Arial" w:hAnsi="Arial"/>
                <w:color w:val="0000FF"/>
                <w:lang w:val="fr-BE"/>
              </w:rPr>
            </w:pPr>
          </w:p>
        </w:tc>
      </w:tr>
      <w:tr w:rsidR="00620321" w:rsidRPr="00620321" w:rsidTr="00AF522B">
        <w:trPr>
          <w:cantSplit/>
        </w:trPr>
        <w:tc>
          <w:tcPr>
            <w:tcW w:w="207" w:type="dxa"/>
          </w:tcPr>
          <w:p w:rsidR="00AF522B" w:rsidRPr="00620321" w:rsidRDefault="00AF522B" w:rsidP="00AF522B">
            <w:pPr>
              <w:spacing w:line="240" w:lineRule="atLeast"/>
              <w:rPr>
                <w:rFonts w:ascii="Arial" w:hAnsi="Arial"/>
                <w:color w:val="0000FF"/>
                <w:lang w:val="fr-BE"/>
              </w:rPr>
            </w:pPr>
          </w:p>
        </w:tc>
        <w:tc>
          <w:tcPr>
            <w:tcW w:w="9107" w:type="dxa"/>
            <w:gridSpan w:val="7"/>
          </w:tcPr>
          <w:p w:rsidR="00AF522B" w:rsidRPr="00620321" w:rsidRDefault="00AF522B" w:rsidP="00AF522B">
            <w:pPr>
              <w:spacing w:line="240" w:lineRule="atLeast"/>
              <w:jc w:val="both"/>
              <w:rPr>
                <w:rFonts w:ascii="Arial" w:hAnsi="Arial"/>
                <w:color w:val="0000FF"/>
                <w:lang w:val="fr-BE"/>
              </w:rPr>
            </w:pPr>
            <w:r w:rsidRPr="00620321">
              <w:rPr>
                <w:rFonts w:ascii="Arial" w:hAnsi="Arial"/>
                <w:i/>
                <w:color w:val="0000FF"/>
                <w:sz w:val="18"/>
                <w:szCs w:val="18"/>
                <w:lang w:val="fr-BE"/>
              </w:rPr>
              <w:t>"A.R. 30.9.2012" (en vigueur 1.12.2012)</w:t>
            </w:r>
          </w:p>
        </w:tc>
        <w:tc>
          <w:tcPr>
            <w:tcW w:w="248" w:type="dxa"/>
            <w:vAlign w:val="bottom"/>
          </w:tcPr>
          <w:p w:rsidR="00AF522B" w:rsidRPr="00620321" w:rsidRDefault="00AF522B" w:rsidP="00AF522B">
            <w:pPr>
              <w:spacing w:line="240" w:lineRule="atLeast"/>
              <w:jc w:val="right"/>
              <w:rPr>
                <w:rFonts w:ascii="Arial" w:hAnsi="Arial"/>
                <w:color w:val="0000FF"/>
                <w:lang w:val="fr-BE"/>
              </w:rPr>
            </w:pPr>
          </w:p>
        </w:tc>
      </w:tr>
      <w:tr w:rsidR="00620321" w:rsidRPr="00620321" w:rsidTr="00B323C0">
        <w:trPr>
          <w:cantSplit/>
        </w:trPr>
        <w:tc>
          <w:tcPr>
            <w:tcW w:w="207" w:type="dxa"/>
          </w:tcPr>
          <w:p w:rsidR="002F031C" w:rsidRPr="00620321" w:rsidRDefault="00AF522B" w:rsidP="00AF522B">
            <w:pPr>
              <w:spacing w:line="240" w:lineRule="atLeast"/>
              <w:jc w:val="right"/>
              <w:rPr>
                <w:rFonts w:ascii="Arial" w:hAnsi="Arial"/>
                <w:color w:val="0000FF"/>
                <w:spacing w:val="-3"/>
                <w:lang w:val="fr-BE"/>
              </w:rPr>
            </w:pPr>
            <w:r w:rsidRPr="00620321">
              <w:rPr>
                <w:rFonts w:ascii="Arial" w:hAnsi="Arial"/>
                <w:color w:val="0000FF"/>
                <w:lang w:val="fr-BE"/>
              </w:rPr>
              <w:t>"</w:t>
            </w:r>
          </w:p>
        </w:tc>
        <w:tc>
          <w:tcPr>
            <w:tcW w:w="992" w:type="dxa"/>
            <w:gridSpan w:val="2"/>
          </w:tcPr>
          <w:p w:rsidR="002F031C" w:rsidRPr="00620321" w:rsidRDefault="002F031C" w:rsidP="00ED5AC7">
            <w:pPr>
              <w:spacing w:line="240" w:lineRule="atLeast"/>
              <w:rPr>
                <w:rFonts w:ascii="Arial" w:eastAsia="ヒラギノ角ゴ Pro W3" w:hAnsi="Arial" w:cs="Arial"/>
                <w:color w:val="0000FF"/>
                <w:lang w:val="fr-BE"/>
              </w:rPr>
            </w:pPr>
            <w:r w:rsidRPr="00620321">
              <w:rPr>
                <w:rFonts w:ascii="Arial" w:eastAsia="ヒラギノ角ゴ Pro W3" w:hAnsi="Arial" w:cs="Arial"/>
                <w:color w:val="0000FF"/>
                <w:lang w:val="fr-BE"/>
              </w:rPr>
              <w:t>742534</w:t>
            </w:r>
          </w:p>
        </w:tc>
        <w:tc>
          <w:tcPr>
            <w:tcW w:w="6865" w:type="dxa"/>
            <w:gridSpan w:val="3"/>
          </w:tcPr>
          <w:p w:rsidR="002F031C" w:rsidRPr="00620321" w:rsidRDefault="00BD6AAB" w:rsidP="00ED5AC7">
            <w:pPr>
              <w:spacing w:line="240" w:lineRule="atLeast"/>
              <w:jc w:val="both"/>
              <w:rPr>
                <w:rFonts w:ascii="Arial" w:eastAsia="ヒラギノ角ゴ Pro W3" w:hAnsi="Arial" w:cs="Arial"/>
                <w:color w:val="0000FF"/>
                <w:lang w:val="fr-BE"/>
              </w:rPr>
            </w:pPr>
            <w:r w:rsidRPr="00620321">
              <w:rPr>
                <w:rFonts w:ascii="Arial" w:hAnsi="Arial" w:cs="Arial"/>
                <w:color w:val="0000FF"/>
                <w:lang w:val="nl-BE" w:eastAsia="nl-BE"/>
              </w:rPr>
              <w:t xml:space="preserve">8,25 à 20,00 </w:t>
            </w:r>
            <w:proofErr w:type="spellStart"/>
            <w:r w:rsidRPr="00620321">
              <w:rPr>
                <w:rFonts w:ascii="Arial" w:hAnsi="Arial" w:cs="Arial"/>
                <w:color w:val="0000FF"/>
                <w:lang w:val="nl-BE" w:eastAsia="nl-BE"/>
              </w:rPr>
              <w:t>inclus</w:t>
            </w:r>
            <w:proofErr w:type="spellEnd"/>
          </w:p>
        </w:tc>
        <w:tc>
          <w:tcPr>
            <w:tcW w:w="364" w:type="dxa"/>
            <w:vAlign w:val="bottom"/>
          </w:tcPr>
          <w:p w:rsidR="002F031C" w:rsidRPr="00620321" w:rsidRDefault="002F031C" w:rsidP="00ED5AC7">
            <w:pPr>
              <w:spacing w:line="240" w:lineRule="atLeast"/>
              <w:jc w:val="right"/>
              <w:rPr>
                <w:rFonts w:ascii="Arial" w:hAnsi="Arial" w:cs="Arial"/>
                <w:color w:val="0000FF"/>
                <w:lang w:val="nl-NL"/>
              </w:rPr>
            </w:pPr>
            <w:r w:rsidRPr="00620321">
              <w:rPr>
                <w:rFonts w:ascii="Arial" w:hAnsi="Arial" w:cs="Arial"/>
                <w:color w:val="0000FF"/>
                <w:lang w:val="nl-NL"/>
              </w:rPr>
              <w:t>Z</w:t>
            </w:r>
          </w:p>
        </w:tc>
        <w:tc>
          <w:tcPr>
            <w:tcW w:w="886" w:type="dxa"/>
            <w:vAlign w:val="bottom"/>
          </w:tcPr>
          <w:p w:rsidR="002F031C" w:rsidRPr="00620321" w:rsidRDefault="002F031C" w:rsidP="00ED5AC7">
            <w:pPr>
              <w:spacing w:line="240" w:lineRule="atLeast"/>
              <w:jc w:val="right"/>
              <w:rPr>
                <w:rFonts w:ascii="Arial" w:hAnsi="Arial"/>
                <w:color w:val="0000FF"/>
                <w:lang w:val="fr-BE"/>
              </w:rPr>
            </w:pPr>
            <w:r w:rsidRPr="00620321">
              <w:rPr>
                <w:rFonts w:ascii="Arial" w:eastAsia="ヒラギノ角ゴ Pro W3" w:hAnsi="Arial" w:cs="Arial"/>
                <w:color w:val="0000FF"/>
                <w:lang w:val="fr-BE"/>
              </w:rPr>
              <w:t>212</w:t>
            </w:r>
          </w:p>
        </w:tc>
        <w:tc>
          <w:tcPr>
            <w:tcW w:w="248" w:type="dxa"/>
            <w:vAlign w:val="bottom"/>
          </w:tcPr>
          <w:p w:rsidR="002F031C" w:rsidRPr="00620321" w:rsidRDefault="002F031C" w:rsidP="00ED5AC7">
            <w:pPr>
              <w:spacing w:line="240" w:lineRule="atLeast"/>
              <w:jc w:val="right"/>
              <w:rPr>
                <w:rFonts w:ascii="Arial" w:hAnsi="Arial"/>
                <w:color w:val="0000FF"/>
                <w:lang w:val="nl-BE"/>
              </w:rPr>
            </w:pPr>
          </w:p>
        </w:tc>
      </w:tr>
      <w:tr w:rsidR="00620321" w:rsidRPr="00620321" w:rsidTr="00B323C0">
        <w:trPr>
          <w:cantSplit/>
        </w:trPr>
        <w:tc>
          <w:tcPr>
            <w:tcW w:w="207" w:type="dxa"/>
          </w:tcPr>
          <w:p w:rsidR="001F734B" w:rsidRPr="00620321" w:rsidRDefault="001F734B" w:rsidP="00ED5AC7">
            <w:pPr>
              <w:spacing w:line="240" w:lineRule="atLeast"/>
              <w:jc w:val="both"/>
              <w:rPr>
                <w:rFonts w:ascii="Arial" w:hAnsi="Arial"/>
                <w:color w:val="0000FF"/>
                <w:spacing w:val="-3"/>
                <w:lang w:val="fr-BE"/>
              </w:rPr>
            </w:pPr>
          </w:p>
        </w:tc>
        <w:tc>
          <w:tcPr>
            <w:tcW w:w="992" w:type="dxa"/>
            <w:gridSpan w:val="2"/>
          </w:tcPr>
          <w:p w:rsidR="001F734B" w:rsidRPr="00620321" w:rsidRDefault="001F734B" w:rsidP="00ED5AC7">
            <w:pPr>
              <w:spacing w:line="240" w:lineRule="atLeast"/>
              <w:rPr>
                <w:rFonts w:ascii="Arial" w:eastAsia="ヒラギノ角ゴ Pro W3" w:hAnsi="Arial" w:cs="Arial"/>
                <w:color w:val="0000FF"/>
                <w:lang w:val="fr-BE"/>
              </w:rPr>
            </w:pPr>
          </w:p>
        </w:tc>
        <w:tc>
          <w:tcPr>
            <w:tcW w:w="6865" w:type="dxa"/>
            <w:gridSpan w:val="3"/>
          </w:tcPr>
          <w:p w:rsidR="001F734B" w:rsidRPr="00620321" w:rsidRDefault="001F734B" w:rsidP="00ED5AC7">
            <w:pPr>
              <w:spacing w:line="240" w:lineRule="atLeast"/>
              <w:jc w:val="both"/>
              <w:rPr>
                <w:rFonts w:ascii="Arial" w:hAnsi="Arial" w:cs="Arial"/>
                <w:color w:val="0000FF"/>
                <w:lang w:val="nl-BE" w:eastAsia="nl-BE"/>
              </w:rPr>
            </w:pPr>
          </w:p>
        </w:tc>
        <w:tc>
          <w:tcPr>
            <w:tcW w:w="364" w:type="dxa"/>
            <w:vAlign w:val="bottom"/>
          </w:tcPr>
          <w:p w:rsidR="001F734B" w:rsidRPr="00620321" w:rsidRDefault="001F734B" w:rsidP="00ED5AC7">
            <w:pPr>
              <w:spacing w:line="240" w:lineRule="atLeast"/>
              <w:jc w:val="right"/>
              <w:rPr>
                <w:rFonts w:ascii="Arial" w:hAnsi="Arial" w:cs="Arial"/>
                <w:color w:val="0000FF"/>
                <w:lang w:val="nl-NL"/>
              </w:rPr>
            </w:pPr>
          </w:p>
        </w:tc>
        <w:tc>
          <w:tcPr>
            <w:tcW w:w="886" w:type="dxa"/>
            <w:vAlign w:val="bottom"/>
          </w:tcPr>
          <w:p w:rsidR="001F734B" w:rsidRPr="00620321" w:rsidRDefault="001F734B" w:rsidP="00ED5AC7">
            <w:pPr>
              <w:spacing w:line="240" w:lineRule="atLeast"/>
              <w:jc w:val="right"/>
              <w:rPr>
                <w:rFonts w:ascii="Arial" w:eastAsia="ヒラギノ角ゴ Pro W3" w:hAnsi="Arial" w:cs="Arial"/>
                <w:color w:val="0000FF"/>
                <w:lang w:val="fr-BE"/>
              </w:rPr>
            </w:pPr>
          </w:p>
        </w:tc>
        <w:tc>
          <w:tcPr>
            <w:tcW w:w="248" w:type="dxa"/>
            <w:vAlign w:val="bottom"/>
          </w:tcPr>
          <w:p w:rsidR="001F734B" w:rsidRPr="00620321" w:rsidRDefault="001F734B" w:rsidP="00ED5AC7">
            <w:pPr>
              <w:spacing w:line="240" w:lineRule="atLeast"/>
              <w:jc w:val="right"/>
              <w:rPr>
                <w:rFonts w:ascii="Arial" w:hAnsi="Arial"/>
                <w:color w:val="0000FF"/>
                <w:lang w:val="nl-BE"/>
              </w:rPr>
            </w:pPr>
          </w:p>
        </w:tc>
      </w:tr>
      <w:tr w:rsidR="002F031C" w:rsidRPr="000B0818"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BD6AAB" w:rsidRDefault="00BD6AAB" w:rsidP="00943428">
            <w:pPr>
              <w:spacing w:line="240" w:lineRule="atLeast"/>
              <w:jc w:val="both"/>
              <w:rPr>
                <w:rFonts w:ascii="Arial" w:hAnsi="Arial"/>
                <w:color w:val="0000FF"/>
                <w:u w:val="single"/>
                <w:lang w:val="fr-BE"/>
              </w:rPr>
            </w:pPr>
            <w:r w:rsidRPr="00BD6AAB">
              <w:rPr>
                <w:rFonts w:ascii="Arial" w:hAnsi="Arial" w:cs="Arial"/>
                <w:color w:val="0000FF"/>
                <w:u w:val="single"/>
                <w:lang w:val="fr-BE" w:eastAsia="nl-BE"/>
              </w:rPr>
              <w:t xml:space="preserve">Groupe 2 : Clips et </w:t>
            </w:r>
            <w:proofErr w:type="spellStart"/>
            <w:r w:rsidRPr="00BD6AAB">
              <w:rPr>
                <w:rFonts w:ascii="Arial" w:hAnsi="Arial" w:cs="Arial"/>
                <w:color w:val="0000FF"/>
                <w:u w:val="single"/>
                <w:lang w:val="fr-BE" w:eastAsia="nl-BE"/>
              </w:rPr>
              <w:t>surlunettes</w:t>
            </w:r>
            <w:proofErr w:type="spellEnd"/>
            <w:r w:rsidRPr="00BD6AAB">
              <w:rPr>
                <w:rFonts w:ascii="Arial" w:hAnsi="Arial" w:cs="Arial"/>
                <w:color w:val="0000FF"/>
                <w:u w:val="single"/>
                <w:lang w:val="fr-BE" w:eastAsia="nl-BE"/>
              </w:rPr>
              <w:t xml:space="preserve"> avec filtre médical et teinte fixe à porter par-dessus une lunette</w:t>
            </w:r>
          </w:p>
        </w:tc>
        <w:tc>
          <w:tcPr>
            <w:tcW w:w="248" w:type="dxa"/>
            <w:vAlign w:val="bottom"/>
          </w:tcPr>
          <w:p w:rsidR="002F031C" w:rsidRPr="00BD6AAB" w:rsidRDefault="002F031C">
            <w:pPr>
              <w:spacing w:line="240" w:lineRule="atLeast"/>
              <w:jc w:val="right"/>
              <w:rPr>
                <w:rFonts w:ascii="Arial" w:hAnsi="Arial"/>
                <w:color w:val="0000FF"/>
                <w:u w:val="single"/>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BD6AAB" w:rsidRDefault="002F031C" w:rsidP="00943428">
            <w:pPr>
              <w:spacing w:line="240" w:lineRule="atLeast"/>
              <w:jc w:val="both"/>
              <w:rPr>
                <w:rFonts w:ascii="Arial" w:hAnsi="Arial"/>
                <w:color w:val="0000FF"/>
                <w:lang w:val="fr-BE"/>
              </w:rPr>
            </w:pPr>
          </w:p>
        </w:tc>
        <w:tc>
          <w:tcPr>
            <w:tcW w:w="248" w:type="dxa"/>
            <w:vAlign w:val="bottom"/>
          </w:tcPr>
          <w:p w:rsidR="002F031C" w:rsidRPr="00BD6AAB" w:rsidRDefault="002F031C">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BD6AAB" w:rsidRDefault="00BD6AAB" w:rsidP="00943428">
            <w:pPr>
              <w:spacing w:line="240" w:lineRule="atLeast"/>
              <w:jc w:val="both"/>
              <w:rPr>
                <w:rFonts w:ascii="Arial" w:hAnsi="Arial"/>
                <w:color w:val="0000FF"/>
                <w:lang w:val="fr-BE"/>
              </w:rPr>
            </w:pPr>
            <w:r w:rsidRPr="00BD6AAB">
              <w:rPr>
                <w:rFonts w:ascii="Arial" w:hAnsi="Arial" w:cs="Arial"/>
                <w:color w:val="0000FF"/>
                <w:lang w:val="fr-BE" w:eastAsia="nl-BE"/>
              </w:rPr>
              <w:t>Sous-groupe 1 : Clips avec filtre médical et teinte fixe</w:t>
            </w:r>
          </w:p>
        </w:tc>
        <w:tc>
          <w:tcPr>
            <w:tcW w:w="248" w:type="dxa"/>
            <w:vAlign w:val="bottom"/>
          </w:tcPr>
          <w:p w:rsidR="002F031C" w:rsidRPr="00BD6AAB" w:rsidRDefault="002F031C">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BD6AAB" w:rsidRDefault="002F031C" w:rsidP="00943428">
            <w:pPr>
              <w:spacing w:line="240" w:lineRule="atLeast"/>
              <w:jc w:val="both"/>
              <w:rPr>
                <w:rFonts w:ascii="Arial" w:hAnsi="Arial" w:cs="Arial"/>
                <w:color w:val="0000FF"/>
                <w:lang w:val="fr-BE"/>
              </w:rPr>
            </w:pPr>
          </w:p>
        </w:tc>
        <w:tc>
          <w:tcPr>
            <w:tcW w:w="248" w:type="dxa"/>
            <w:vAlign w:val="bottom"/>
          </w:tcPr>
          <w:p w:rsidR="002F031C" w:rsidRPr="00BD6AAB" w:rsidRDefault="002F031C">
            <w:pPr>
              <w:spacing w:line="240" w:lineRule="atLeast"/>
              <w:jc w:val="right"/>
              <w:rPr>
                <w:rFonts w:ascii="Arial" w:hAnsi="Arial"/>
                <w:color w:val="0000FF"/>
                <w:lang w:val="fr-BE"/>
              </w:rPr>
            </w:pPr>
          </w:p>
        </w:tc>
      </w:tr>
      <w:tr w:rsidR="002F031C" w:rsidRPr="00BD6AAB" w:rsidTr="00B323C0">
        <w:trPr>
          <w:cantSplit/>
        </w:trPr>
        <w:tc>
          <w:tcPr>
            <w:tcW w:w="207" w:type="dxa"/>
          </w:tcPr>
          <w:p w:rsidR="002F031C" w:rsidRPr="00D96268" w:rsidRDefault="002F031C" w:rsidP="00ED5AC7">
            <w:pPr>
              <w:spacing w:line="240" w:lineRule="atLeast"/>
              <w:jc w:val="both"/>
              <w:rPr>
                <w:rFonts w:ascii="Arial" w:hAnsi="Arial"/>
                <w:color w:val="0000FF"/>
                <w:spacing w:val="-3"/>
                <w:lang w:val="fr-BE"/>
              </w:rPr>
            </w:pPr>
          </w:p>
        </w:tc>
        <w:tc>
          <w:tcPr>
            <w:tcW w:w="992" w:type="dxa"/>
            <w:gridSpan w:val="2"/>
          </w:tcPr>
          <w:p w:rsidR="002F031C" w:rsidRPr="00BD6AAB" w:rsidRDefault="002F031C" w:rsidP="00ED5AC7">
            <w:pPr>
              <w:spacing w:line="240" w:lineRule="atLeast"/>
              <w:rPr>
                <w:rFonts w:ascii="Arial" w:eastAsia="ヒラギノ角ゴ Pro W3" w:hAnsi="Arial" w:cs="Arial"/>
                <w:color w:val="0000FF"/>
                <w:lang w:val="fr-BE"/>
              </w:rPr>
            </w:pPr>
            <w:r w:rsidRPr="00BD6AAB">
              <w:rPr>
                <w:rFonts w:ascii="Arial" w:eastAsia="ヒラギノ角ゴ Pro W3" w:hAnsi="Arial" w:cs="Arial"/>
                <w:color w:val="0000FF"/>
                <w:lang w:val="nl-NL"/>
              </w:rPr>
              <w:t>742556</w:t>
            </w:r>
          </w:p>
        </w:tc>
        <w:tc>
          <w:tcPr>
            <w:tcW w:w="6865" w:type="dxa"/>
            <w:gridSpan w:val="3"/>
          </w:tcPr>
          <w:p w:rsidR="002F031C" w:rsidRPr="00BD6AAB" w:rsidRDefault="00BD6AAB" w:rsidP="00ED5AC7">
            <w:pPr>
              <w:spacing w:line="240" w:lineRule="atLeast"/>
              <w:jc w:val="both"/>
              <w:rPr>
                <w:rFonts w:ascii="Arial" w:eastAsia="ヒラギノ角ゴ Pro W3" w:hAnsi="Arial" w:cs="Arial"/>
                <w:color w:val="0000FF"/>
                <w:lang w:val="fr-BE"/>
              </w:rPr>
            </w:pPr>
            <w:r w:rsidRPr="00BD6AAB">
              <w:rPr>
                <w:rFonts w:ascii="Arial" w:hAnsi="Arial" w:cs="Arial"/>
                <w:color w:val="0000FF"/>
                <w:lang w:val="fr-BE" w:eastAsia="nl-BE"/>
              </w:rPr>
              <w:t>Clips avec filtre médical et teinte fixe</w:t>
            </w:r>
          </w:p>
        </w:tc>
        <w:tc>
          <w:tcPr>
            <w:tcW w:w="364" w:type="dxa"/>
            <w:vAlign w:val="bottom"/>
          </w:tcPr>
          <w:p w:rsidR="002F031C" w:rsidRPr="00BD6AAB" w:rsidRDefault="002F031C" w:rsidP="00ED5AC7">
            <w:pPr>
              <w:spacing w:line="240" w:lineRule="atLeast"/>
              <w:jc w:val="right"/>
              <w:rPr>
                <w:rFonts w:ascii="Arial" w:hAnsi="Arial" w:cs="Arial"/>
                <w:color w:val="0000FF"/>
                <w:lang w:val="nl-NL"/>
              </w:rPr>
            </w:pPr>
            <w:r w:rsidRPr="00BD6AAB">
              <w:rPr>
                <w:rFonts w:ascii="Arial" w:hAnsi="Arial" w:cs="Arial"/>
                <w:color w:val="0000FF"/>
                <w:lang w:val="nl-NL"/>
              </w:rPr>
              <w:t>Z</w:t>
            </w:r>
          </w:p>
        </w:tc>
        <w:tc>
          <w:tcPr>
            <w:tcW w:w="886" w:type="dxa"/>
            <w:vAlign w:val="bottom"/>
          </w:tcPr>
          <w:p w:rsidR="002F031C" w:rsidRPr="00BD6AAB" w:rsidRDefault="002F031C" w:rsidP="00ED5AC7">
            <w:pPr>
              <w:spacing w:line="240" w:lineRule="atLeast"/>
              <w:jc w:val="right"/>
              <w:rPr>
                <w:rFonts w:ascii="Arial" w:eastAsia="ヒラギノ角ゴ Pro W3" w:hAnsi="Arial" w:cs="Arial"/>
                <w:color w:val="0000FF"/>
                <w:lang w:val="fr-BE"/>
              </w:rPr>
            </w:pPr>
            <w:r w:rsidRPr="00BD6AAB">
              <w:rPr>
                <w:rFonts w:ascii="Arial" w:eastAsia="ヒラギノ角ゴ Pro W3" w:hAnsi="Arial" w:cs="Arial"/>
                <w:color w:val="0000FF"/>
                <w:lang w:val="fr-BE"/>
              </w:rPr>
              <w:t>120</w:t>
            </w:r>
          </w:p>
        </w:tc>
        <w:tc>
          <w:tcPr>
            <w:tcW w:w="248" w:type="dxa"/>
            <w:vAlign w:val="bottom"/>
          </w:tcPr>
          <w:p w:rsidR="002F031C" w:rsidRPr="00BD6AAB" w:rsidRDefault="002F031C" w:rsidP="00ED5AC7">
            <w:pPr>
              <w:spacing w:line="240" w:lineRule="atLeast"/>
              <w:jc w:val="right"/>
              <w:rPr>
                <w:rFonts w:ascii="Arial" w:hAnsi="Arial"/>
                <w:color w:val="0000FF"/>
                <w:lang w:val="fr-BE"/>
              </w:rPr>
            </w:pPr>
          </w:p>
        </w:tc>
      </w:tr>
      <w:tr w:rsidR="002F031C" w:rsidRPr="00BD6AAB"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BD6AAB" w:rsidRDefault="002F031C" w:rsidP="00943428">
            <w:pPr>
              <w:spacing w:line="240" w:lineRule="atLeast"/>
              <w:jc w:val="both"/>
              <w:rPr>
                <w:rFonts w:ascii="Arial" w:hAnsi="Arial" w:cs="Arial"/>
                <w:color w:val="0000FF"/>
                <w:lang w:val="fr-BE"/>
              </w:rPr>
            </w:pPr>
          </w:p>
        </w:tc>
        <w:tc>
          <w:tcPr>
            <w:tcW w:w="248" w:type="dxa"/>
            <w:vAlign w:val="bottom"/>
          </w:tcPr>
          <w:p w:rsidR="002F031C" w:rsidRPr="00BD6AAB" w:rsidRDefault="002F031C">
            <w:pPr>
              <w:spacing w:line="240" w:lineRule="atLeast"/>
              <w:jc w:val="right"/>
              <w:rPr>
                <w:rFonts w:ascii="Arial" w:hAnsi="Arial"/>
                <w:color w:val="0000FF"/>
                <w:lang w:val="fr-BE"/>
              </w:rPr>
            </w:pPr>
          </w:p>
        </w:tc>
      </w:tr>
      <w:tr w:rsidR="002F031C" w:rsidRPr="00BD6AAB" w:rsidTr="00B323C0">
        <w:trPr>
          <w:cantSplit/>
        </w:trPr>
        <w:tc>
          <w:tcPr>
            <w:tcW w:w="207" w:type="dxa"/>
          </w:tcPr>
          <w:p w:rsidR="002F031C" w:rsidRPr="00D96268" w:rsidRDefault="002F031C" w:rsidP="00ED5AC7">
            <w:pPr>
              <w:spacing w:line="240" w:lineRule="atLeast"/>
              <w:jc w:val="both"/>
              <w:rPr>
                <w:rFonts w:ascii="Arial" w:hAnsi="Arial"/>
                <w:color w:val="0000FF"/>
                <w:spacing w:val="-3"/>
                <w:lang w:val="nl-BE"/>
              </w:rPr>
            </w:pPr>
          </w:p>
        </w:tc>
        <w:tc>
          <w:tcPr>
            <w:tcW w:w="992" w:type="dxa"/>
            <w:gridSpan w:val="2"/>
          </w:tcPr>
          <w:p w:rsidR="002F031C" w:rsidRPr="00BD6AAB" w:rsidRDefault="002F031C" w:rsidP="00ED5AC7">
            <w:pPr>
              <w:spacing w:line="240" w:lineRule="atLeast"/>
              <w:rPr>
                <w:rFonts w:ascii="Arial" w:eastAsia="ヒラギノ角ゴ Pro W3" w:hAnsi="Arial" w:cs="Arial"/>
                <w:color w:val="0000FF"/>
                <w:lang w:val="fr-BE"/>
              </w:rPr>
            </w:pPr>
            <w:r w:rsidRPr="00BD6AAB">
              <w:rPr>
                <w:rFonts w:ascii="Arial" w:eastAsia="ヒラギノ角ゴ Pro W3" w:hAnsi="Arial" w:cs="Arial"/>
                <w:color w:val="0000FF"/>
                <w:lang w:val="nl-NL"/>
              </w:rPr>
              <w:t>742571</w:t>
            </w:r>
          </w:p>
        </w:tc>
        <w:tc>
          <w:tcPr>
            <w:tcW w:w="6865" w:type="dxa"/>
            <w:gridSpan w:val="3"/>
          </w:tcPr>
          <w:p w:rsidR="002F031C" w:rsidRPr="00BD6AAB" w:rsidRDefault="00BD6AAB" w:rsidP="00BD6AAB">
            <w:pPr>
              <w:spacing w:line="240" w:lineRule="atLeast"/>
              <w:jc w:val="both"/>
              <w:rPr>
                <w:rFonts w:ascii="Arial" w:eastAsia="ヒラギノ角ゴ Pro W3" w:hAnsi="Arial" w:cs="Arial"/>
                <w:color w:val="0000FF"/>
                <w:lang w:val="fr-BE"/>
              </w:rPr>
            </w:pPr>
            <w:r w:rsidRPr="00BD6AAB">
              <w:rPr>
                <w:rFonts w:ascii="Arial" w:hAnsi="Arial" w:cs="Arial"/>
                <w:color w:val="0000FF"/>
                <w:lang w:val="fr-BE" w:eastAsia="nl-BE"/>
              </w:rPr>
              <w:t>Clips avec filtre médical et teinte fixe – polarisés</w:t>
            </w:r>
          </w:p>
        </w:tc>
        <w:tc>
          <w:tcPr>
            <w:tcW w:w="364" w:type="dxa"/>
            <w:vAlign w:val="bottom"/>
          </w:tcPr>
          <w:p w:rsidR="002F031C" w:rsidRPr="00BD6AAB" w:rsidRDefault="002F031C" w:rsidP="00ED5AC7">
            <w:pPr>
              <w:spacing w:line="240" w:lineRule="atLeast"/>
              <w:jc w:val="right"/>
              <w:rPr>
                <w:rFonts w:ascii="Arial" w:hAnsi="Arial" w:cs="Arial"/>
                <w:color w:val="0000FF"/>
                <w:lang w:val="nl-NL"/>
              </w:rPr>
            </w:pPr>
            <w:r w:rsidRPr="00BD6AAB">
              <w:rPr>
                <w:rFonts w:ascii="Arial" w:hAnsi="Arial" w:cs="Arial"/>
                <w:color w:val="0000FF"/>
                <w:lang w:val="nl-NL"/>
              </w:rPr>
              <w:t>Z</w:t>
            </w:r>
          </w:p>
        </w:tc>
        <w:tc>
          <w:tcPr>
            <w:tcW w:w="886" w:type="dxa"/>
            <w:vAlign w:val="bottom"/>
          </w:tcPr>
          <w:p w:rsidR="002F031C" w:rsidRPr="00BD6AAB" w:rsidRDefault="002F031C" w:rsidP="00ED5AC7">
            <w:pPr>
              <w:spacing w:line="240" w:lineRule="atLeast"/>
              <w:jc w:val="right"/>
              <w:rPr>
                <w:rFonts w:ascii="Arial" w:eastAsia="ヒラギノ角ゴ Pro W3" w:hAnsi="Arial" w:cs="Arial"/>
                <w:color w:val="0000FF"/>
                <w:lang w:val="fr-BE"/>
              </w:rPr>
            </w:pPr>
            <w:r w:rsidRPr="00BD6AAB">
              <w:rPr>
                <w:rFonts w:ascii="Arial" w:eastAsia="ヒラギノ角ゴ Pro W3" w:hAnsi="Arial" w:cs="Arial"/>
                <w:color w:val="0000FF"/>
                <w:lang w:val="fr-BE"/>
              </w:rPr>
              <w:t>204</w:t>
            </w:r>
          </w:p>
        </w:tc>
        <w:tc>
          <w:tcPr>
            <w:tcW w:w="248" w:type="dxa"/>
            <w:vAlign w:val="bottom"/>
          </w:tcPr>
          <w:p w:rsidR="002F031C" w:rsidRPr="00BD6AAB" w:rsidRDefault="002F031C" w:rsidP="00ED5AC7">
            <w:pPr>
              <w:spacing w:line="240" w:lineRule="atLeast"/>
              <w:jc w:val="right"/>
              <w:rPr>
                <w:rFonts w:ascii="Arial" w:hAnsi="Arial"/>
                <w:color w:val="0000FF"/>
                <w:lang w:val="fr-BE"/>
              </w:rPr>
            </w:pPr>
          </w:p>
        </w:tc>
      </w:tr>
      <w:tr w:rsidR="002F031C" w:rsidRPr="00BD6AAB"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BD6AAB" w:rsidRDefault="002F031C" w:rsidP="00943428">
            <w:pPr>
              <w:spacing w:line="240" w:lineRule="atLeast"/>
              <w:jc w:val="both"/>
              <w:rPr>
                <w:rFonts w:ascii="Arial" w:hAnsi="Arial" w:cs="Arial"/>
                <w:color w:val="0000FF"/>
                <w:lang w:val="fr-BE"/>
              </w:rPr>
            </w:pPr>
          </w:p>
        </w:tc>
        <w:tc>
          <w:tcPr>
            <w:tcW w:w="248" w:type="dxa"/>
            <w:vAlign w:val="bottom"/>
          </w:tcPr>
          <w:p w:rsidR="002F031C" w:rsidRPr="00BD6AAB" w:rsidRDefault="002F031C">
            <w:pPr>
              <w:spacing w:line="240" w:lineRule="atLeast"/>
              <w:jc w:val="right"/>
              <w:rPr>
                <w:rFonts w:ascii="Arial" w:hAnsi="Arial"/>
                <w:color w:val="0000FF"/>
                <w:lang w:val="fr-BE"/>
              </w:rPr>
            </w:pPr>
          </w:p>
        </w:tc>
      </w:tr>
      <w:tr w:rsidR="009D6552" w:rsidRPr="00BD6AAB" w:rsidTr="00B323C0">
        <w:trPr>
          <w:cantSplit/>
        </w:trPr>
        <w:tc>
          <w:tcPr>
            <w:tcW w:w="207" w:type="dxa"/>
          </w:tcPr>
          <w:p w:rsidR="009D6552" w:rsidRDefault="009D6552">
            <w:pPr>
              <w:spacing w:line="240" w:lineRule="atLeast"/>
              <w:rPr>
                <w:rFonts w:ascii="Arial" w:hAnsi="Arial"/>
                <w:color w:val="0000FF"/>
                <w:lang w:val="fr-BE"/>
              </w:rPr>
            </w:pPr>
          </w:p>
          <w:p w:rsidR="009D6552" w:rsidRDefault="009D6552">
            <w:pPr>
              <w:spacing w:line="240" w:lineRule="atLeast"/>
              <w:rPr>
                <w:rFonts w:ascii="Arial" w:hAnsi="Arial"/>
                <w:color w:val="0000FF"/>
                <w:lang w:val="fr-BE"/>
              </w:rPr>
            </w:pPr>
          </w:p>
          <w:p w:rsidR="009D6552" w:rsidRPr="00D96268" w:rsidRDefault="009D6552">
            <w:pPr>
              <w:spacing w:line="240" w:lineRule="atLeast"/>
              <w:rPr>
                <w:rFonts w:ascii="Arial" w:hAnsi="Arial"/>
                <w:color w:val="0000FF"/>
                <w:lang w:val="fr-BE"/>
              </w:rPr>
            </w:pPr>
          </w:p>
        </w:tc>
        <w:tc>
          <w:tcPr>
            <w:tcW w:w="9107" w:type="dxa"/>
            <w:gridSpan w:val="7"/>
          </w:tcPr>
          <w:p w:rsidR="009D6552" w:rsidRPr="00BD6AAB" w:rsidRDefault="009D6552" w:rsidP="00943428">
            <w:pPr>
              <w:spacing w:line="240" w:lineRule="atLeast"/>
              <w:jc w:val="both"/>
              <w:rPr>
                <w:rFonts w:ascii="Arial" w:hAnsi="Arial" w:cs="Arial"/>
                <w:color w:val="0000FF"/>
                <w:lang w:val="fr-BE"/>
              </w:rPr>
            </w:pPr>
          </w:p>
        </w:tc>
        <w:tc>
          <w:tcPr>
            <w:tcW w:w="248" w:type="dxa"/>
            <w:vAlign w:val="bottom"/>
          </w:tcPr>
          <w:p w:rsidR="009D6552" w:rsidRPr="00BD6AAB" w:rsidRDefault="009D6552">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BD6AAB" w:rsidRDefault="00BD6AAB" w:rsidP="00943428">
            <w:pPr>
              <w:spacing w:line="240" w:lineRule="atLeast"/>
              <w:jc w:val="both"/>
              <w:rPr>
                <w:rFonts w:ascii="Arial" w:hAnsi="Arial" w:cs="Arial"/>
                <w:color w:val="0000FF"/>
                <w:lang w:val="fr-BE"/>
              </w:rPr>
            </w:pPr>
            <w:r w:rsidRPr="00BD6AAB">
              <w:rPr>
                <w:rFonts w:ascii="Arial" w:hAnsi="Arial" w:cs="Arial"/>
                <w:color w:val="0000FF"/>
                <w:lang w:val="fr-BE" w:eastAsia="nl-BE"/>
              </w:rPr>
              <w:t xml:space="preserve">Sous-groupe 2 : </w:t>
            </w:r>
            <w:proofErr w:type="spellStart"/>
            <w:r w:rsidRPr="00BD6AAB">
              <w:rPr>
                <w:rFonts w:ascii="Arial" w:hAnsi="Arial" w:cs="Arial"/>
                <w:color w:val="0000FF"/>
                <w:lang w:val="fr-BE" w:eastAsia="nl-BE"/>
              </w:rPr>
              <w:t>Surlunettes</w:t>
            </w:r>
            <w:proofErr w:type="spellEnd"/>
            <w:r w:rsidRPr="00BD6AAB">
              <w:rPr>
                <w:rFonts w:ascii="Arial" w:hAnsi="Arial" w:cs="Arial"/>
                <w:color w:val="0000FF"/>
                <w:lang w:val="fr-BE" w:eastAsia="nl-BE"/>
              </w:rPr>
              <w:t xml:space="preserve"> avec filtre médical et teinte fixe</w:t>
            </w:r>
          </w:p>
        </w:tc>
        <w:tc>
          <w:tcPr>
            <w:tcW w:w="248" w:type="dxa"/>
            <w:vAlign w:val="bottom"/>
          </w:tcPr>
          <w:p w:rsidR="002F031C" w:rsidRPr="00BD6AAB" w:rsidRDefault="002F031C">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BD6AAB" w:rsidRDefault="002F031C" w:rsidP="00943428">
            <w:pPr>
              <w:spacing w:line="240" w:lineRule="atLeast"/>
              <w:jc w:val="both"/>
              <w:rPr>
                <w:rFonts w:ascii="Arial" w:hAnsi="Arial" w:cs="Arial"/>
                <w:color w:val="0000FF"/>
                <w:lang w:val="fr-BE"/>
              </w:rPr>
            </w:pPr>
          </w:p>
        </w:tc>
        <w:tc>
          <w:tcPr>
            <w:tcW w:w="248" w:type="dxa"/>
            <w:vAlign w:val="bottom"/>
          </w:tcPr>
          <w:p w:rsidR="002F031C" w:rsidRPr="00BD6AAB" w:rsidRDefault="002F031C">
            <w:pPr>
              <w:spacing w:line="240" w:lineRule="atLeast"/>
              <w:jc w:val="right"/>
              <w:rPr>
                <w:rFonts w:ascii="Arial" w:hAnsi="Arial"/>
                <w:color w:val="0000FF"/>
                <w:lang w:val="fr-BE"/>
              </w:rPr>
            </w:pPr>
          </w:p>
        </w:tc>
      </w:tr>
      <w:tr w:rsidR="002F031C" w:rsidRPr="00BD6AAB" w:rsidTr="00B323C0">
        <w:trPr>
          <w:cantSplit/>
        </w:trPr>
        <w:tc>
          <w:tcPr>
            <w:tcW w:w="207" w:type="dxa"/>
          </w:tcPr>
          <w:p w:rsidR="002F031C" w:rsidRPr="00D96268" w:rsidRDefault="002F031C" w:rsidP="00ED5AC7">
            <w:pPr>
              <w:spacing w:line="240" w:lineRule="atLeast"/>
              <w:jc w:val="both"/>
              <w:rPr>
                <w:rFonts w:ascii="Arial" w:hAnsi="Arial"/>
                <w:color w:val="0000FF"/>
                <w:spacing w:val="-3"/>
                <w:lang w:val="fr-BE"/>
              </w:rPr>
            </w:pPr>
          </w:p>
        </w:tc>
        <w:tc>
          <w:tcPr>
            <w:tcW w:w="992" w:type="dxa"/>
            <w:gridSpan w:val="2"/>
          </w:tcPr>
          <w:p w:rsidR="002F031C" w:rsidRPr="00BD6AAB" w:rsidRDefault="002F031C" w:rsidP="00ED5AC7">
            <w:pPr>
              <w:spacing w:line="240" w:lineRule="atLeast"/>
              <w:rPr>
                <w:rFonts w:ascii="Arial" w:eastAsia="ヒラギノ角ゴ Pro W3" w:hAnsi="Arial" w:cs="Arial"/>
                <w:color w:val="0000FF"/>
                <w:lang w:val="fr-BE"/>
              </w:rPr>
            </w:pPr>
            <w:r w:rsidRPr="00BD6AAB">
              <w:rPr>
                <w:rFonts w:ascii="Arial" w:eastAsia="ヒラギノ角ゴ Pro W3" w:hAnsi="Arial" w:cs="Arial"/>
                <w:color w:val="0000FF"/>
                <w:lang w:val="nl-NL"/>
              </w:rPr>
              <w:t>742593</w:t>
            </w:r>
          </w:p>
        </w:tc>
        <w:tc>
          <w:tcPr>
            <w:tcW w:w="6865" w:type="dxa"/>
            <w:gridSpan w:val="3"/>
          </w:tcPr>
          <w:p w:rsidR="002F031C" w:rsidRPr="00BD6AAB" w:rsidRDefault="00BD6AAB" w:rsidP="00ED5AC7">
            <w:pPr>
              <w:spacing w:line="240" w:lineRule="atLeast"/>
              <w:jc w:val="both"/>
              <w:rPr>
                <w:rFonts w:ascii="Arial" w:eastAsia="ヒラギノ角ゴ Pro W3" w:hAnsi="Arial" w:cs="Arial"/>
                <w:color w:val="0000FF"/>
                <w:lang w:val="fr-BE"/>
              </w:rPr>
            </w:pPr>
            <w:proofErr w:type="spellStart"/>
            <w:r w:rsidRPr="00BD6AAB">
              <w:rPr>
                <w:rFonts w:ascii="Arial" w:hAnsi="Arial" w:cs="Arial"/>
                <w:color w:val="0000FF"/>
                <w:lang w:val="fr-BE" w:eastAsia="nl-BE"/>
              </w:rPr>
              <w:t>Surlunette</w:t>
            </w:r>
            <w:proofErr w:type="spellEnd"/>
            <w:r w:rsidRPr="00BD6AAB">
              <w:rPr>
                <w:rFonts w:ascii="Arial" w:hAnsi="Arial" w:cs="Arial"/>
                <w:color w:val="0000FF"/>
                <w:lang w:val="fr-BE" w:eastAsia="nl-BE"/>
              </w:rPr>
              <w:t xml:space="preserve"> avec filtre médical et teinte fixe</w:t>
            </w:r>
          </w:p>
        </w:tc>
        <w:tc>
          <w:tcPr>
            <w:tcW w:w="364" w:type="dxa"/>
            <w:vAlign w:val="bottom"/>
          </w:tcPr>
          <w:p w:rsidR="002F031C" w:rsidRPr="00BD6AAB" w:rsidRDefault="002F031C" w:rsidP="00ED5AC7">
            <w:pPr>
              <w:spacing w:line="240" w:lineRule="atLeast"/>
              <w:jc w:val="right"/>
              <w:rPr>
                <w:rFonts w:ascii="Arial" w:hAnsi="Arial" w:cs="Arial"/>
                <w:color w:val="0000FF"/>
                <w:lang w:val="nl-NL"/>
              </w:rPr>
            </w:pPr>
            <w:r w:rsidRPr="00BD6AAB">
              <w:rPr>
                <w:rFonts w:ascii="Arial" w:hAnsi="Arial" w:cs="Arial"/>
                <w:color w:val="0000FF"/>
                <w:lang w:val="nl-NL"/>
              </w:rPr>
              <w:t>Z</w:t>
            </w:r>
          </w:p>
        </w:tc>
        <w:tc>
          <w:tcPr>
            <w:tcW w:w="886" w:type="dxa"/>
            <w:vAlign w:val="bottom"/>
          </w:tcPr>
          <w:p w:rsidR="002F031C" w:rsidRPr="00BD6AAB" w:rsidRDefault="002F031C" w:rsidP="00ED5AC7">
            <w:pPr>
              <w:spacing w:line="240" w:lineRule="atLeast"/>
              <w:jc w:val="right"/>
              <w:rPr>
                <w:rFonts w:ascii="Arial" w:eastAsia="ヒラギノ角ゴ Pro W3" w:hAnsi="Arial" w:cs="Arial"/>
                <w:color w:val="0000FF"/>
                <w:lang w:val="fr-BE"/>
              </w:rPr>
            </w:pPr>
            <w:r w:rsidRPr="00BD6AAB">
              <w:rPr>
                <w:rFonts w:ascii="Arial" w:eastAsia="ヒラギノ角ゴ Pro W3" w:hAnsi="Arial" w:cs="Arial"/>
                <w:color w:val="0000FF"/>
                <w:lang w:val="fr-BE"/>
              </w:rPr>
              <w:t>100</w:t>
            </w:r>
          </w:p>
        </w:tc>
        <w:tc>
          <w:tcPr>
            <w:tcW w:w="248" w:type="dxa"/>
            <w:vAlign w:val="bottom"/>
          </w:tcPr>
          <w:p w:rsidR="002F031C" w:rsidRPr="00BD6AAB" w:rsidRDefault="002F031C" w:rsidP="00ED5AC7">
            <w:pPr>
              <w:spacing w:line="240" w:lineRule="atLeast"/>
              <w:jc w:val="right"/>
              <w:rPr>
                <w:rFonts w:ascii="Arial" w:hAnsi="Arial"/>
                <w:color w:val="0000FF"/>
                <w:lang w:val="fr-BE"/>
              </w:rPr>
            </w:pPr>
          </w:p>
        </w:tc>
      </w:tr>
      <w:tr w:rsidR="002F031C" w:rsidRPr="00BD6AAB" w:rsidTr="00B323C0">
        <w:trPr>
          <w:cantSplit/>
        </w:trPr>
        <w:tc>
          <w:tcPr>
            <w:tcW w:w="207" w:type="dxa"/>
          </w:tcPr>
          <w:p w:rsidR="002F031C" w:rsidRPr="00D96268" w:rsidRDefault="002F031C">
            <w:pPr>
              <w:spacing w:line="240" w:lineRule="atLeast"/>
              <w:rPr>
                <w:rFonts w:ascii="Arial" w:hAnsi="Arial"/>
                <w:color w:val="0000FF"/>
                <w:lang w:val="fr-BE"/>
              </w:rPr>
            </w:pPr>
          </w:p>
        </w:tc>
        <w:tc>
          <w:tcPr>
            <w:tcW w:w="9107" w:type="dxa"/>
            <w:gridSpan w:val="7"/>
          </w:tcPr>
          <w:p w:rsidR="002F031C" w:rsidRPr="00BD6AAB" w:rsidRDefault="002F031C" w:rsidP="00943428">
            <w:pPr>
              <w:spacing w:line="240" w:lineRule="atLeast"/>
              <w:jc w:val="both"/>
              <w:rPr>
                <w:rFonts w:ascii="Arial" w:hAnsi="Arial" w:cs="Arial"/>
                <w:color w:val="0000FF"/>
                <w:lang w:val="fr-BE"/>
              </w:rPr>
            </w:pPr>
          </w:p>
        </w:tc>
        <w:tc>
          <w:tcPr>
            <w:tcW w:w="248" w:type="dxa"/>
            <w:vAlign w:val="bottom"/>
          </w:tcPr>
          <w:p w:rsidR="002F031C" w:rsidRPr="00BD6AAB" w:rsidRDefault="002F031C">
            <w:pPr>
              <w:spacing w:line="240" w:lineRule="atLeast"/>
              <w:jc w:val="right"/>
              <w:rPr>
                <w:rFonts w:ascii="Arial" w:hAnsi="Arial"/>
                <w:color w:val="0000FF"/>
                <w:lang w:val="fr-BE"/>
              </w:rPr>
            </w:pPr>
          </w:p>
        </w:tc>
      </w:tr>
      <w:tr w:rsidR="002F031C" w:rsidRPr="00BD6AAB" w:rsidTr="00B323C0">
        <w:trPr>
          <w:cantSplit/>
        </w:trPr>
        <w:tc>
          <w:tcPr>
            <w:tcW w:w="207" w:type="dxa"/>
          </w:tcPr>
          <w:p w:rsidR="002F031C" w:rsidRPr="00D96268" w:rsidRDefault="002F031C" w:rsidP="00ED5AC7">
            <w:pPr>
              <w:spacing w:line="240" w:lineRule="atLeast"/>
              <w:jc w:val="both"/>
              <w:rPr>
                <w:rFonts w:ascii="Arial" w:hAnsi="Arial"/>
                <w:color w:val="0000FF"/>
                <w:spacing w:val="-3"/>
                <w:lang w:val="nl-BE"/>
              </w:rPr>
            </w:pPr>
          </w:p>
        </w:tc>
        <w:tc>
          <w:tcPr>
            <w:tcW w:w="992" w:type="dxa"/>
            <w:gridSpan w:val="2"/>
          </w:tcPr>
          <w:p w:rsidR="002F031C" w:rsidRPr="00BD6AAB" w:rsidRDefault="002F031C" w:rsidP="00ED5AC7">
            <w:pPr>
              <w:spacing w:line="240" w:lineRule="atLeast"/>
              <w:rPr>
                <w:rFonts w:ascii="Arial" w:eastAsia="ヒラギノ角ゴ Pro W3" w:hAnsi="Arial" w:cs="Arial"/>
                <w:color w:val="0000FF"/>
                <w:lang w:val="fr-BE"/>
              </w:rPr>
            </w:pPr>
            <w:r w:rsidRPr="00BD6AAB">
              <w:rPr>
                <w:rFonts w:ascii="Arial" w:eastAsia="ヒラギノ角ゴ Pro W3" w:hAnsi="Arial" w:cs="Arial"/>
                <w:color w:val="0000FF"/>
                <w:lang w:val="nl-NL"/>
              </w:rPr>
              <w:t>742615</w:t>
            </w:r>
          </w:p>
        </w:tc>
        <w:tc>
          <w:tcPr>
            <w:tcW w:w="6865" w:type="dxa"/>
            <w:gridSpan w:val="3"/>
          </w:tcPr>
          <w:p w:rsidR="002F031C" w:rsidRPr="00BD6AAB" w:rsidRDefault="00BD6AAB" w:rsidP="00ED5AC7">
            <w:pPr>
              <w:spacing w:line="240" w:lineRule="atLeast"/>
              <w:jc w:val="both"/>
              <w:rPr>
                <w:rFonts w:ascii="Arial" w:eastAsia="ヒラギノ角ゴ Pro W3" w:hAnsi="Arial" w:cs="Arial"/>
                <w:color w:val="0000FF"/>
                <w:lang w:val="fr-BE"/>
              </w:rPr>
            </w:pPr>
            <w:proofErr w:type="spellStart"/>
            <w:r w:rsidRPr="00BD6AAB">
              <w:rPr>
                <w:rFonts w:ascii="Arial" w:hAnsi="Arial" w:cs="Arial"/>
                <w:color w:val="0000FF"/>
                <w:lang w:val="fr-BE" w:eastAsia="nl-BE"/>
              </w:rPr>
              <w:t>Surlunette</w:t>
            </w:r>
            <w:proofErr w:type="spellEnd"/>
            <w:r w:rsidRPr="00BD6AAB">
              <w:rPr>
                <w:rFonts w:ascii="Arial" w:hAnsi="Arial" w:cs="Arial"/>
                <w:color w:val="0000FF"/>
                <w:lang w:val="fr-BE" w:eastAsia="nl-BE"/>
              </w:rPr>
              <w:t xml:space="preserve"> avec filtre médical et teinte fixe – polarisée</w:t>
            </w:r>
          </w:p>
        </w:tc>
        <w:tc>
          <w:tcPr>
            <w:tcW w:w="364" w:type="dxa"/>
            <w:vAlign w:val="bottom"/>
          </w:tcPr>
          <w:p w:rsidR="002F031C" w:rsidRPr="00BD6AAB" w:rsidRDefault="002F031C" w:rsidP="00ED5AC7">
            <w:pPr>
              <w:spacing w:line="240" w:lineRule="atLeast"/>
              <w:jc w:val="right"/>
              <w:rPr>
                <w:rFonts w:ascii="Arial" w:hAnsi="Arial" w:cs="Arial"/>
                <w:color w:val="0000FF"/>
                <w:lang w:val="nl-NL"/>
              </w:rPr>
            </w:pPr>
            <w:r w:rsidRPr="00BD6AAB">
              <w:rPr>
                <w:rFonts w:ascii="Arial" w:hAnsi="Arial" w:cs="Arial"/>
                <w:color w:val="0000FF"/>
                <w:lang w:val="nl-NL"/>
              </w:rPr>
              <w:t>Z</w:t>
            </w:r>
          </w:p>
        </w:tc>
        <w:tc>
          <w:tcPr>
            <w:tcW w:w="886" w:type="dxa"/>
            <w:vAlign w:val="bottom"/>
          </w:tcPr>
          <w:p w:rsidR="002F031C" w:rsidRPr="00BD6AAB" w:rsidRDefault="002F031C" w:rsidP="00ED5AC7">
            <w:pPr>
              <w:spacing w:line="240" w:lineRule="atLeast"/>
              <w:jc w:val="right"/>
              <w:rPr>
                <w:rFonts w:ascii="Arial" w:eastAsia="ヒラギノ角ゴ Pro W3" w:hAnsi="Arial" w:cs="Arial"/>
                <w:color w:val="0000FF"/>
                <w:lang w:val="fr-BE"/>
              </w:rPr>
            </w:pPr>
            <w:r w:rsidRPr="00BD6AAB">
              <w:rPr>
                <w:rFonts w:ascii="Arial" w:eastAsia="ヒラギノ角ゴ Pro W3" w:hAnsi="Arial" w:cs="Arial"/>
                <w:color w:val="0000FF"/>
                <w:lang w:val="fr-BE"/>
              </w:rPr>
              <w:t>190</w:t>
            </w:r>
          </w:p>
        </w:tc>
        <w:tc>
          <w:tcPr>
            <w:tcW w:w="248" w:type="dxa"/>
            <w:vAlign w:val="bottom"/>
          </w:tcPr>
          <w:p w:rsidR="002F031C" w:rsidRPr="00BD6AAB" w:rsidRDefault="002F031C" w:rsidP="00ED5AC7">
            <w:pPr>
              <w:spacing w:line="240" w:lineRule="atLeast"/>
              <w:jc w:val="right"/>
              <w:rPr>
                <w:rFonts w:ascii="Arial" w:hAnsi="Arial"/>
                <w:color w:val="0000FF"/>
                <w:lang w:val="fr-BE"/>
              </w:rPr>
            </w:pPr>
          </w:p>
        </w:tc>
      </w:tr>
      <w:tr w:rsidR="00DA325D" w:rsidRPr="00BD6AAB" w:rsidTr="00B323C0">
        <w:trPr>
          <w:cantSplit/>
        </w:trPr>
        <w:tc>
          <w:tcPr>
            <w:tcW w:w="207" w:type="dxa"/>
          </w:tcPr>
          <w:p w:rsidR="00DA325D" w:rsidRPr="00D96268" w:rsidRDefault="00DA325D" w:rsidP="00ED5AC7">
            <w:pPr>
              <w:spacing w:line="240" w:lineRule="atLeast"/>
              <w:jc w:val="both"/>
              <w:rPr>
                <w:rFonts w:ascii="Arial" w:hAnsi="Arial"/>
                <w:color w:val="0000FF"/>
                <w:spacing w:val="-3"/>
                <w:lang w:val="nl-BE"/>
              </w:rPr>
            </w:pPr>
          </w:p>
        </w:tc>
        <w:tc>
          <w:tcPr>
            <w:tcW w:w="992" w:type="dxa"/>
            <w:gridSpan w:val="2"/>
          </w:tcPr>
          <w:p w:rsidR="00DA325D" w:rsidRPr="00BD6AAB" w:rsidRDefault="00DA325D" w:rsidP="00ED5AC7">
            <w:pPr>
              <w:spacing w:line="240" w:lineRule="atLeast"/>
              <w:rPr>
                <w:rFonts w:ascii="Arial" w:eastAsia="ヒラギノ角ゴ Pro W3" w:hAnsi="Arial" w:cs="Arial"/>
                <w:color w:val="0000FF"/>
                <w:lang w:val="nl-NL"/>
              </w:rPr>
            </w:pPr>
          </w:p>
        </w:tc>
        <w:tc>
          <w:tcPr>
            <w:tcW w:w="6865" w:type="dxa"/>
            <w:gridSpan w:val="3"/>
          </w:tcPr>
          <w:p w:rsidR="00DA325D" w:rsidRPr="00BD6AAB" w:rsidRDefault="00DA325D" w:rsidP="00ED5AC7">
            <w:pPr>
              <w:spacing w:line="240" w:lineRule="atLeast"/>
              <w:jc w:val="both"/>
              <w:rPr>
                <w:rFonts w:ascii="Arial" w:hAnsi="Arial" w:cs="Arial"/>
                <w:color w:val="0000FF"/>
                <w:lang w:val="fr-BE" w:eastAsia="nl-BE"/>
              </w:rPr>
            </w:pPr>
          </w:p>
        </w:tc>
        <w:tc>
          <w:tcPr>
            <w:tcW w:w="364" w:type="dxa"/>
            <w:vAlign w:val="bottom"/>
          </w:tcPr>
          <w:p w:rsidR="00DA325D" w:rsidRPr="00BD6AAB" w:rsidRDefault="00DA325D" w:rsidP="00ED5AC7">
            <w:pPr>
              <w:spacing w:line="240" w:lineRule="atLeast"/>
              <w:jc w:val="right"/>
              <w:rPr>
                <w:rFonts w:ascii="Arial" w:hAnsi="Arial" w:cs="Arial"/>
                <w:color w:val="0000FF"/>
                <w:lang w:val="nl-NL"/>
              </w:rPr>
            </w:pPr>
          </w:p>
        </w:tc>
        <w:tc>
          <w:tcPr>
            <w:tcW w:w="886" w:type="dxa"/>
            <w:vAlign w:val="bottom"/>
          </w:tcPr>
          <w:p w:rsidR="00DA325D" w:rsidRPr="00BD6AAB" w:rsidRDefault="00DA325D" w:rsidP="00ED5AC7">
            <w:pPr>
              <w:spacing w:line="240" w:lineRule="atLeast"/>
              <w:jc w:val="right"/>
              <w:rPr>
                <w:rFonts w:ascii="Arial" w:eastAsia="ヒラギノ角ゴ Pro W3" w:hAnsi="Arial" w:cs="Arial"/>
                <w:color w:val="0000FF"/>
                <w:lang w:val="fr-BE"/>
              </w:rPr>
            </w:pPr>
          </w:p>
        </w:tc>
        <w:tc>
          <w:tcPr>
            <w:tcW w:w="248" w:type="dxa"/>
            <w:vAlign w:val="bottom"/>
          </w:tcPr>
          <w:p w:rsidR="00DA325D" w:rsidRPr="00BD6AAB" w:rsidRDefault="00DA325D" w:rsidP="00ED5AC7">
            <w:pPr>
              <w:spacing w:line="240" w:lineRule="atLeast"/>
              <w:jc w:val="right"/>
              <w:rPr>
                <w:rFonts w:ascii="Arial" w:hAnsi="Arial"/>
                <w:color w:val="0000FF"/>
                <w:lang w:val="fr-BE"/>
              </w:rPr>
            </w:pPr>
          </w:p>
        </w:tc>
      </w:tr>
      <w:tr w:rsidR="002F031C" w:rsidRPr="00BD6AAB" w:rsidTr="00B323C0">
        <w:trPr>
          <w:cantSplit/>
        </w:trPr>
        <w:tc>
          <w:tcPr>
            <w:tcW w:w="207" w:type="dxa"/>
            <w:vAlign w:val="center"/>
          </w:tcPr>
          <w:p w:rsidR="002F031C" w:rsidRPr="00D96268" w:rsidRDefault="002F031C" w:rsidP="00BD6AAB">
            <w:pPr>
              <w:spacing w:line="240" w:lineRule="atLeast"/>
              <w:rPr>
                <w:rFonts w:ascii="Arial" w:hAnsi="Arial"/>
                <w:color w:val="0000FF"/>
                <w:lang w:val="fr-BE"/>
              </w:rPr>
            </w:pPr>
          </w:p>
        </w:tc>
        <w:tc>
          <w:tcPr>
            <w:tcW w:w="9107" w:type="dxa"/>
            <w:gridSpan w:val="7"/>
            <w:vAlign w:val="center"/>
          </w:tcPr>
          <w:p w:rsidR="002F031C" w:rsidRPr="00BD6AAB" w:rsidRDefault="00BD6AAB" w:rsidP="00BD6AA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u w:val="single"/>
                <w:lang w:val="fr-BE"/>
              </w:rPr>
            </w:pPr>
            <w:r w:rsidRPr="00BD6AAB">
              <w:rPr>
                <w:rFonts w:ascii="Arial" w:hAnsi="Arial" w:cs="Arial"/>
                <w:color w:val="0000FF"/>
                <w:u w:val="single"/>
                <w:lang w:val="fr-BE" w:eastAsia="nl-BE"/>
              </w:rPr>
              <w:t>Groupe 3 : Suppléments</w:t>
            </w:r>
          </w:p>
        </w:tc>
        <w:tc>
          <w:tcPr>
            <w:tcW w:w="248" w:type="dxa"/>
            <w:vAlign w:val="center"/>
          </w:tcPr>
          <w:p w:rsidR="002F031C" w:rsidRPr="00BD6AAB" w:rsidRDefault="002F031C" w:rsidP="00BD6AAB">
            <w:pPr>
              <w:spacing w:line="240" w:lineRule="atLeast"/>
              <w:rPr>
                <w:rFonts w:ascii="Arial" w:hAnsi="Arial"/>
                <w:color w:val="0000FF"/>
                <w:u w:val="single"/>
                <w:lang w:val="fr-BE"/>
              </w:rPr>
            </w:pPr>
          </w:p>
        </w:tc>
      </w:tr>
      <w:tr w:rsidR="002F031C" w:rsidRPr="00BD6AAB" w:rsidTr="00B323C0">
        <w:trPr>
          <w:cantSplit/>
        </w:trPr>
        <w:tc>
          <w:tcPr>
            <w:tcW w:w="207" w:type="dxa"/>
          </w:tcPr>
          <w:p w:rsidR="002F031C" w:rsidRPr="00D96268" w:rsidRDefault="002F031C" w:rsidP="0077440C">
            <w:pPr>
              <w:spacing w:line="240" w:lineRule="atLeast"/>
              <w:rPr>
                <w:rFonts w:ascii="Arial" w:hAnsi="Arial"/>
                <w:color w:val="0000FF"/>
                <w:lang w:val="fr-BE"/>
              </w:rPr>
            </w:pPr>
          </w:p>
        </w:tc>
        <w:tc>
          <w:tcPr>
            <w:tcW w:w="9107" w:type="dxa"/>
            <w:gridSpan w:val="7"/>
          </w:tcPr>
          <w:p w:rsidR="002F031C" w:rsidRPr="00BD6AAB" w:rsidRDefault="002F031C" w:rsidP="0077440C">
            <w:pPr>
              <w:spacing w:line="240" w:lineRule="atLeast"/>
              <w:jc w:val="both"/>
              <w:rPr>
                <w:rFonts w:ascii="Arial" w:hAnsi="Arial" w:cs="Arial"/>
                <w:color w:val="0000FF"/>
                <w:lang w:val="fr-BE"/>
              </w:rPr>
            </w:pPr>
          </w:p>
        </w:tc>
        <w:tc>
          <w:tcPr>
            <w:tcW w:w="248" w:type="dxa"/>
            <w:vAlign w:val="bottom"/>
          </w:tcPr>
          <w:p w:rsidR="002F031C" w:rsidRPr="00BD6AAB" w:rsidRDefault="002F031C" w:rsidP="0077440C">
            <w:pPr>
              <w:spacing w:line="240" w:lineRule="atLeast"/>
              <w:jc w:val="right"/>
              <w:rPr>
                <w:rFonts w:ascii="Arial" w:hAnsi="Arial"/>
                <w:color w:val="0000FF"/>
                <w:lang w:val="fr-BE"/>
              </w:rPr>
            </w:pPr>
          </w:p>
        </w:tc>
      </w:tr>
      <w:tr w:rsidR="002F031C" w:rsidRPr="00BD6AAB" w:rsidTr="00B323C0">
        <w:trPr>
          <w:cantSplit/>
        </w:trPr>
        <w:tc>
          <w:tcPr>
            <w:tcW w:w="207" w:type="dxa"/>
          </w:tcPr>
          <w:p w:rsidR="002F031C" w:rsidRPr="00D96268" w:rsidRDefault="002F031C" w:rsidP="0077440C">
            <w:pPr>
              <w:spacing w:line="240" w:lineRule="atLeast"/>
              <w:rPr>
                <w:rFonts w:ascii="Arial" w:hAnsi="Arial"/>
                <w:color w:val="0000FF"/>
                <w:lang w:val="fr-BE"/>
              </w:rPr>
            </w:pPr>
          </w:p>
        </w:tc>
        <w:tc>
          <w:tcPr>
            <w:tcW w:w="9107" w:type="dxa"/>
            <w:gridSpan w:val="7"/>
          </w:tcPr>
          <w:p w:rsidR="002F031C" w:rsidRPr="00BD6AAB" w:rsidRDefault="00BD6AAB" w:rsidP="0077440C">
            <w:pPr>
              <w:spacing w:line="240" w:lineRule="atLeast"/>
              <w:jc w:val="both"/>
              <w:rPr>
                <w:rFonts w:ascii="Arial" w:hAnsi="Arial" w:cs="Arial"/>
                <w:color w:val="0000FF"/>
                <w:lang w:val="fr-BE"/>
              </w:rPr>
            </w:pPr>
            <w:r w:rsidRPr="00BD6AAB">
              <w:rPr>
                <w:rFonts w:ascii="Arial" w:hAnsi="Arial" w:cs="Arial"/>
                <w:color w:val="0000FF"/>
                <w:lang w:val="fr-BE" w:eastAsia="nl-BE"/>
              </w:rPr>
              <w:t>Sous-groupe 1 : Cylindres élevés</w:t>
            </w:r>
          </w:p>
        </w:tc>
        <w:tc>
          <w:tcPr>
            <w:tcW w:w="248" w:type="dxa"/>
            <w:vAlign w:val="bottom"/>
          </w:tcPr>
          <w:p w:rsidR="002F031C" w:rsidRPr="00BD6AAB" w:rsidRDefault="002F031C" w:rsidP="0077440C">
            <w:pPr>
              <w:spacing w:line="240" w:lineRule="atLeast"/>
              <w:jc w:val="right"/>
              <w:rPr>
                <w:rFonts w:ascii="Arial" w:hAnsi="Arial"/>
                <w:color w:val="0000FF"/>
                <w:lang w:val="fr-BE"/>
              </w:rPr>
            </w:pPr>
          </w:p>
        </w:tc>
      </w:tr>
      <w:tr w:rsidR="002F031C" w:rsidRPr="00BD6AAB" w:rsidTr="00B323C0">
        <w:trPr>
          <w:cantSplit/>
        </w:trPr>
        <w:tc>
          <w:tcPr>
            <w:tcW w:w="207" w:type="dxa"/>
          </w:tcPr>
          <w:p w:rsidR="002F031C" w:rsidRPr="00D96268" w:rsidRDefault="002F031C" w:rsidP="0077440C">
            <w:pPr>
              <w:spacing w:line="240" w:lineRule="atLeast"/>
              <w:rPr>
                <w:rFonts w:ascii="Arial" w:hAnsi="Arial"/>
                <w:color w:val="0000FF"/>
                <w:lang w:val="fr-BE"/>
              </w:rPr>
            </w:pPr>
          </w:p>
        </w:tc>
        <w:tc>
          <w:tcPr>
            <w:tcW w:w="9107" w:type="dxa"/>
            <w:gridSpan w:val="7"/>
          </w:tcPr>
          <w:p w:rsidR="002F031C" w:rsidRPr="00BD6AAB" w:rsidRDefault="002F031C" w:rsidP="0077440C">
            <w:pPr>
              <w:spacing w:line="240" w:lineRule="atLeast"/>
              <w:jc w:val="both"/>
              <w:rPr>
                <w:rFonts w:ascii="Arial" w:hAnsi="Arial" w:cs="Arial"/>
                <w:color w:val="0000FF"/>
                <w:lang w:val="fr-BE"/>
              </w:rPr>
            </w:pPr>
          </w:p>
        </w:tc>
        <w:tc>
          <w:tcPr>
            <w:tcW w:w="248" w:type="dxa"/>
            <w:vAlign w:val="bottom"/>
          </w:tcPr>
          <w:p w:rsidR="002F031C" w:rsidRPr="00BD6AAB" w:rsidRDefault="002F031C" w:rsidP="0077440C">
            <w:pPr>
              <w:spacing w:line="240" w:lineRule="atLeast"/>
              <w:jc w:val="right"/>
              <w:rPr>
                <w:rFonts w:ascii="Arial" w:hAnsi="Arial"/>
                <w:color w:val="0000FF"/>
                <w:lang w:val="fr-BE"/>
              </w:rPr>
            </w:pPr>
          </w:p>
        </w:tc>
      </w:tr>
      <w:tr w:rsidR="002F031C" w:rsidRPr="00BD6AAB" w:rsidTr="00B323C0">
        <w:trPr>
          <w:cantSplit/>
        </w:trPr>
        <w:tc>
          <w:tcPr>
            <w:tcW w:w="207" w:type="dxa"/>
          </w:tcPr>
          <w:p w:rsidR="002F031C" w:rsidRPr="00D96268" w:rsidRDefault="002F031C" w:rsidP="00ED5AC7">
            <w:pPr>
              <w:spacing w:line="240" w:lineRule="atLeast"/>
              <w:jc w:val="both"/>
              <w:rPr>
                <w:rFonts w:ascii="Arial" w:hAnsi="Arial"/>
                <w:color w:val="0000FF"/>
                <w:spacing w:val="-3"/>
                <w:lang w:val="nl-BE"/>
              </w:rPr>
            </w:pPr>
          </w:p>
        </w:tc>
        <w:tc>
          <w:tcPr>
            <w:tcW w:w="992" w:type="dxa"/>
            <w:gridSpan w:val="2"/>
          </w:tcPr>
          <w:p w:rsidR="002F031C" w:rsidRPr="00BD6AAB" w:rsidRDefault="002F031C" w:rsidP="00ED5AC7">
            <w:pPr>
              <w:spacing w:line="240" w:lineRule="atLeast"/>
              <w:rPr>
                <w:rFonts w:ascii="Arial" w:eastAsia="ヒラギノ角ゴ Pro W3" w:hAnsi="Arial" w:cs="Arial"/>
                <w:color w:val="0000FF"/>
                <w:lang w:val="fr-BE"/>
              </w:rPr>
            </w:pPr>
            <w:r w:rsidRPr="00BD6AAB">
              <w:rPr>
                <w:rFonts w:ascii="Arial" w:eastAsia="ヒラギノ角ゴ Pro W3" w:hAnsi="Arial" w:cs="Arial"/>
                <w:color w:val="0000FF"/>
                <w:lang w:val="nl-NL"/>
              </w:rPr>
              <w:t>742630</w:t>
            </w:r>
          </w:p>
        </w:tc>
        <w:tc>
          <w:tcPr>
            <w:tcW w:w="6865" w:type="dxa"/>
            <w:gridSpan w:val="3"/>
          </w:tcPr>
          <w:p w:rsidR="002F031C" w:rsidRPr="00BD6AAB" w:rsidRDefault="00BD6AAB" w:rsidP="00ED5AC7">
            <w:pPr>
              <w:spacing w:line="240" w:lineRule="atLeast"/>
              <w:jc w:val="both"/>
              <w:rPr>
                <w:rFonts w:ascii="Arial" w:eastAsia="ヒラギノ角ゴ Pro W3" w:hAnsi="Arial" w:cs="Arial"/>
                <w:color w:val="0000FF"/>
                <w:lang w:val="fr-BE"/>
              </w:rPr>
            </w:pPr>
            <w:r w:rsidRPr="00BD6AAB">
              <w:rPr>
                <w:rFonts w:ascii="Arial" w:hAnsi="Arial" w:cs="Arial"/>
                <w:color w:val="0000FF"/>
                <w:lang w:val="fr-BE" w:eastAsia="nl-BE"/>
              </w:rPr>
              <w:t xml:space="preserve">Cylindre supérieur à 6,00 dioptries pour les verres </w:t>
            </w:r>
            <w:proofErr w:type="spellStart"/>
            <w:r w:rsidRPr="00BD6AAB">
              <w:rPr>
                <w:rFonts w:ascii="Arial" w:hAnsi="Arial" w:cs="Arial"/>
                <w:color w:val="0000FF"/>
                <w:lang w:val="fr-BE" w:eastAsia="nl-BE"/>
              </w:rPr>
              <w:t>phototropes</w:t>
            </w:r>
            <w:proofErr w:type="spellEnd"/>
            <w:r w:rsidRPr="00BD6AAB">
              <w:rPr>
                <w:rFonts w:ascii="Arial" w:hAnsi="Arial" w:cs="Arial"/>
                <w:color w:val="0000FF"/>
                <w:lang w:val="fr-BE" w:eastAsia="nl-BE"/>
              </w:rPr>
              <w:t xml:space="preserve"> (groupe 1, sous-groupe 1 et 2)</w:t>
            </w:r>
          </w:p>
        </w:tc>
        <w:tc>
          <w:tcPr>
            <w:tcW w:w="364" w:type="dxa"/>
            <w:vAlign w:val="bottom"/>
          </w:tcPr>
          <w:p w:rsidR="002F031C" w:rsidRPr="00BD6AAB" w:rsidRDefault="002F031C" w:rsidP="00ED5AC7">
            <w:pPr>
              <w:spacing w:line="240" w:lineRule="atLeast"/>
              <w:jc w:val="right"/>
              <w:rPr>
                <w:rFonts w:ascii="Arial" w:hAnsi="Arial" w:cs="Arial"/>
                <w:color w:val="0000FF"/>
                <w:lang w:val="nl-NL"/>
              </w:rPr>
            </w:pPr>
            <w:r w:rsidRPr="00BD6AAB">
              <w:rPr>
                <w:rFonts w:ascii="Arial" w:hAnsi="Arial" w:cs="Arial"/>
                <w:color w:val="0000FF"/>
                <w:lang w:val="nl-NL"/>
              </w:rPr>
              <w:t>Z</w:t>
            </w:r>
          </w:p>
        </w:tc>
        <w:tc>
          <w:tcPr>
            <w:tcW w:w="886" w:type="dxa"/>
            <w:vAlign w:val="bottom"/>
          </w:tcPr>
          <w:p w:rsidR="002F031C" w:rsidRPr="00BD6AAB" w:rsidRDefault="002F031C" w:rsidP="00ED5AC7">
            <w:pPr>
              <w:spacing w:line="240" w:lineRule="atLeast"/>
              <w:jc w:val="right"/>
              <w:rPr>
                <w:rFonts w:ascii="Arial" w:eastAsia="ヒラギノ角ゴ Pro W3" w:hAnsi="Arial" w:cs="Arial"/>
                <w:color w:val="0000FF"/>
                <w:lang w:val="fr-BE"/>
              </w:rPr>
            </w:pPr>
            <w:r w:rsidRPr="00BD6AAB">
              <w:rPr>
                <w:rFonts w:ascii="Arial" w:eastAsia="ヒラギノ角ゴ Pro W3" w:hAnsi="Arial" w:cs="Arial"/>
                <w:color w:val="0000FF"/>
                <w:lang w:val="fr-BE"/>
              </w:rPr>
              <w:t>25</w:t>
            </w:r>
          </w:p>
        </w:tc>
        <w:tc>
          <w:tcPr>
            <w:tcW w:w="248" w:type="dxa"/>
            <w:vAlign w:val="bottom"/>
          </w:tcPr>
          <w:p w:rsidR="002F031C" w:rsidRPr="00BD6AAB" w:rsidRDefault="002F031C" w:rsidP="00ED5AC7">
            <w:pPr>
              <w:spacing w:line="240" w:lineRule="atLeast"/>
              <w:jc w:val="right"/>
              <w:rPr>
                <w:rFonts w:ascii="Arial" w:hAnsi="Arial"/>
                <w:color w:val="0000FF"/>
                <w:lang w:val="fr-BE"/>
              </w:rPr>
            </w:pPr>
          </w:p>
        </w:tc>
      </w:tr>
      <w:tr w:rsidR="002F031C" w:rsidRPr="00BD6AAB" w:rsidTr="00B323C0">
        <w:trPr>
          <w:cantSplit/>
        </w:trPr>
        <w:tc>
          <w:tcPr>
            <w:tcW w:w="207" w:type="dxa"/>
          </w:tcPr>
          <w:p w:rsidR="002F031C" w:rsidRPr="00D96268" w:rsidRDefault="002F031C" w:rsidP="0077440C">
            <w:pPr>
              <w:spacing w:line="240" w:lineRule="atLeast"/>
              <w:rPr>
                <w:rFonts w:ascii="Arial" w:hAnsi="Arial"/>
                <w:color w:val="0000FF"/>
                <w:lang w:val="fr-BE"/>
              </w:rPr>
            </w:pPr>
          </w:p>
        </w:tc>
        <w:tc>
          <w:tcPr>
            <w:tcW w:w="9107" w:type="dxa"/>
            <w:gridSpan w:val="7"/>
          </w:tcPr>
          <w:p w:rsidR="002F031C" w:rsidRPr="00BD6AAB" w:rsidRDefault="002F031C" w:rsidP="0077440C">
            <w:pPr>
              <w:spacing w:line="240" w:lineRule="atLeast"/>
              <w:jc w:val="both"/>
              <w:rPr>
                <w:rFonts w:ascii="Arial" w:hAnsi="Arial" w:cs="Arial"/>
                <w:color w:val="0000FF"/>
                <w:lang w:val="fr-BE"/>
              </w:rPr>
            </w:pPr>
          </w:p>
        </w:tc>
        <w:tc>
          <w:tcPr>
            <w:tcW w:w="248" w:type="dxa"/>
            <w:vAlign w:val="bottom"/>
          </w:tcPr>
          <w:p w:rsidR="002F031C" w:rsidRPr="00BD6AAB" w:rsidRDefault="002F031C" w:rsidP="0077440C">
            <w:pPr>
              <w:spacing w:line="240" w:lineRule="atLeast"/>
              <w:jc w:val="right"/>
              <w:rPr>
                <w:rFonts w:ascii="Arial" w:hAnsi="Arial"/>
                <w:color w:val="0000FF"/>
                <w:lang w:val="fr-BE"/>
              </w:rPr>
            </w:pPr>
          </w:p>
        </w:tc>
      </w:tr>
      <w:tr w:rsidR="002F031C" w:rsidRPr="00BD6AAB" w:rsidTr="00B323C0">
        <w:trPr>
          <w:cantSplit/>
        </w:trPr>
        <w:tc>
          <w:tcPr>
            <w:tcW w:w="207" w:type="dxa"/>
          </w:tcPr>
          <w:p w:rsidR="002F031C" w:rsidRPr="00D96268" w:rsidRDefault="002F031C" w:rsidP="00ED5AC7">
            <w:pPr>
              <w:spacing w:line="240" w:lineRule="atLeast"/>
              <w:jc w:val="both"/>
              <w:rPr>
                <w:rFonts w:ascii="Arial" w:hAnsi="Arial"/>
                <w:color w:val="0000FF"/>
                <w:spacing w:val="-3"/>
                <w:lang w:val="nl-BE"/>
              </w:rPr>
            </w:pPr>
          </w:p>
        </w:tc>
        <w:tc>
          <w:tcPr>
            <w:tcW w:w="992" w:type="dxa"/>
            <w:gridSpan w:val="2"/>
          </w:tcPr>
          <w:p w:rsidR="002F031C" w:rsidRPr="00BD6AAB" w:rsidRDefault="002F031C" w:rsidP="00ED5AC7">
            <w:pPr>
              <w:spacing w:line="240" w:lineRule="atLeast"/>
              <w:rPr>
                <w:rFonts w:ascii="Arial" w:eastAsia="ヒラギノ角ゴ Pro W3" w:hAnsi="Arial" w:cs="Arial"/>
                <w:color w:val="0000FF"/>
                <w:lang w:val="fr-BE"/>
              </w:rPr>
            </w:pPr>
            <w:r w:rsidRPr="00BD6AAB">
              <w:rPr>
                <w:rFonts w:ascii="Arial" w:eastAsia="ヒラギノ角ゴ Pro W3" w:hAnsi="Arial" w:cs="Arial"/>
                <w:color w:val="0000FF"/>
                <w:lang w:val="nl-NL"/>
              </w:rPr>
              <w:t>742652</w:t>
            </w:r>
          </w:p>
        </w:tc>
        <w:tc>
          <w:tcPr>
            <w:tcW w:w="6865" w:type="dxa"/>
            <w:gridSpan w:val="3"/>
          </w:tcPr>
          <w:p w:rsidR="002F031C" w:rsidRPr="00BD6AAB" w:rsidRDefault="00BD6AAB" w:rsidP="00ED5AC7">
            <w:pPr>
              <w:spacing w:line="240" w:lineRule="atLeast"/>
              <w:jc w:val="both"/>
              <w:rPr>
                <w:rFonts w:ascii="Arial" w:eastAsia="ヒラギノ角ゴ Pro W3" w:hAnsi="Arial" w:cs="Arial"/>
                <w:color w:val="0000FF"/>
                <w:lang w:val="fr-BE"/>
              </w:rPr>
            </w:pPr>
            <w:r w:rsidRPr="00BD6AAB">
              <w:rPr>
                <w:rFonts w:ascii="Arial" w:hAnsi="Arial" w:cs="Arial"/>
                <w:color w:val="0000FF"/>
                <w:lang w:val="fr-BE" w:eastAsia="nl-BE"/>
              </w:rPr>
              <w:t>Cylindre supérieur à 6,00 dioptries pour les verres de lunettes teintés avec absorption prédéterminée et teinte fixe (groupe 1, sous-groupe 3)</w:t>
            </w:r>
          </w:p>
        </w:tc>
        <w:tc>
          <w:tcPr>
            <w:tcW w:w="364" w:type="dxa"/>
            <w:vAlign w:val="bottom"/>
          </w:tcPr>
          <w:p w:rsidR="002F031C" w:rsidRPr="00BD6AAB" w:rsidRDefault="002F031C" w:rsidP="00ED5AC7">
            <w:pPr>
              <w:spacing w:line="240" w:lineRule="atLeast"/>
              <w:jc w:val="right"/>
              <w:rPr>
                <w:rFonts w:ascii="Arial" w:hAnsi="Arial" w:cs="Arial"/>
                <w:color w:val="0000FF"/>
                <w:lang w:val="nl-NL"/>
              </w:rPr>
            </w:pPr>
            <w:r w:rsidRPr="00BD6AAB">
              <w:rPr>
                <w:rFonts w:ascii="Arial" w:hAnsi="Arial" w:cs="Arial"/>
                <w:color w:val="0000FF"/>
                <w:lang w:val="nl-NL"/>
              </w:rPr>
              <w:t>Z</w:t>
            </w:r>
          </w:p>
        </w:tc>
        <w:tc>
          <w:tcPr>
            <w:tcW w:w="886" w:type="dxa"/>
            <w:vAlign w:val="bottom"/>
          </w:tcPr>
          <w:p w:rsidR="002F031C" w:rsidRPr="00BD6AAB" w:rsidRDefault="002F031C" w:rsidP="00ED5AC7">
            <w:pPr>
              <w:spacing w:line="240" w:lineRule="atLeast"/>
              <w:jc w:val="right"/>
              <w:rPr>
                <w:rFonts w:ascii="Arial" w:eastAsia="ヒラギノ角ゴ Pro W3" w:hAnsi="Arial" w:cs="Arial"/>
                <w:color w:val="0000FF"/>
                <w:lang w:val="fr-BE"/>
              </w:rPr>
            </w:pPr>
            <w:r w:rsidRPr="00BD6AAB">
              <w:rPr>
                <w:rFonts w:ascii="Arial" w:eastAsia="ヒラギノ角ゴ Pro W3" w:hAnsi="Arial" w:cs="Arial"/>
                <w:color w:val="0000FF"/>
                <w:lang w:val="fr-BE"/>
              </w:rPr>
              <w:t>91</w:t>
            </w:r>
          </w:p>
        </w:tc>
        <w:tc>
          <w:tcPr>
            <w:tcW w:w="248" w:type="dxa"/>
            <w:vAlign w:val="bottom"/>
          </w:tcPr>
          <w:p w:rsidR="002F031C" w:rsidRPr="00BD6AAB" w:rsidRDefault="002F031C" w:rsidP="00ED5AC7">
            <w:pPr>
              <w:spacing w:line="240" w:lineRule="atLeast"/>
              <w:jc w:val="right"/>
              <w:rPr>
                <w:rFonts w:ascii="Arial" w:hAnsi="Arial"/>
                <w:color w:val="0000FF"/>
                <w:lang w:val="fr-BE"/>
              </w:rPr>
            </w:pPr>
          </w:p>
        </w:tc>
      </w:tr>
      <w:tr w:rsidR="002F031C" w:rsidRPr="00BD6AAB" w:rsidTr="00B323C0">
        <w:trPr>
          <w:cantSplit/>
        </w:trPr>
        <w:tc>
          <w:tcPr>
            <w:tcW w:w="207" w:type="dxa"/>
          </w:tcPr>
          <w:p w:rsidR="002F031C" w:rsidRPr="00D96268" w:rsidRDefault="002F031C" w:rsidP="0077440C">
            <w:pPr>
              <w:spacing w:line="240" w:lineRule="atLeast"/>
              <w:rPr>
                <w:rFonts w:ascii="Arial" w:hAnsi="Arial"/>
                <w:color w:val="0000FF"/>
                <w:lang w:val="fr-BE"/>
              </w:rPr>
            </w:pPr>
          </w:p>
        </w:tc>
        <w:tc>
          <w:tcPr>
            <w:tcW w:w="9107" w:type="dxa"/>
            <w:gridSpan w:val="7"/>
          </w:tcPr>
          <w:p w:rsidR="002F031C" w:rsidRPr="00BD6AAB" w:rsidRDefault="002F031C" w:rsidP="0077440C">
            <w:pPr>
              <w:spacing w:line="240" w:lineRule="atLeast"/>
              <w:jc w:val="both"/>
              <w:rPr>
                <w:rFonts w:ascii="Arial" w:hAnsi="Arial" w:cs="Arial"/>
                <w:color w:val="0000FF"/>
                <w:lang w:val="fr-BE"/>
              </w:rPr>
            </w:pPr>
          </w:p>
        </w:tc>
        <w:tc>
          <w:tcPr>
            <w:tcW w:w="248" w:type="dxa"/>
            <w:vAlign w:val="bottom"/>
          </w:tcPr>
          <w:p w:rsidR="002F031C" w:rsidRPr="00BD6AAB" w:rsidRDefault="002F031C" w:rsidP="0077440C">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rsidP="0077440C">
            <w:pPr>
              <w:spacing w:line="240" w:lineRule="atLeast"/>
              <w:rPr>
                <w:rFonts w:ascii="Arial" w:hAnsi="Arial"/>
                <w:color w:val="0000FF"/>
                <w:lang w:val="fr-BE"/>
              </w:rPr>
            </w:pPr>
          </w:p>
        </w:tc>
        <w:tc>
          <w:tcPr>
            <w:tcW w:w="9107" w:type="dxa"/>
            <w:gridSpan w:val="7"/>
          </w:tcPr>
          <w:p w:rsidR="002F031C" w:rsidRPr="00BD6AAB" w:rsidRDefault="00BD6AAB" w:rsidP="0077440C">
            <w:pPr>
              <w:spacing w:line="240" w:lineRule="atLeast"/>
              <w:jc w:val="both"/>
              <w:rPr>
                <w:rFonts w:ascii="Arial" w:hAnsi="Arial" w:cs="Arial"/>
                <w:color w:val="0000FF"/>
                <w:lang w:val="fr-BE"/>
              </w:rPr>
            </w:pPr>
            <w:r w:rsidRPr="00BD6AAB">
              <w:rPr>
                <w:rFonts w:ascii="Arial" w:hAnsi="Arial" w:cs="Arial"/>
                <w:color w:val="0000FF"/>
                <w:lang w:val="fr-BE" w:eastAsia="nl-BE"/>
              </w:rPr>
              <w:t>Sous-groupe 2 : Verres de lunettes prismatiques</w:t>
            </w:r>
          </w:p>
        </w:tc>
        <w:tc>
          <w:tcPr>
            <w:tcW w:w="248" w:type="dxa"/>
            <w:vAlign w:val="bottom"/>
          </w:tcPr>
          <w:p w:rsidR="002F031C" w:rsidRPr="00BD6AAB" w:rsidRDefault="002F031C" w:rsidP="0077440C">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rsidP="0077440C">
            <w:pPr>
              <w:spacing w:line="240" w:lineRule="atLeast"/>
              <w:rPr>
                <w:rFonts w:ascii="Arial" w:hAnsi="Arial"/>
                <w:color w:val="0000FF"/>
                <w:lang w:val="fr-BE"/>
              </w:rPr>
            </w:pPr>
          </w:p>
        </w:tc>
        <w:tc>
          <w:tcPr>
            <w:tcW w:w="9107" w:type="dxa"/>
            <w:gridSpan w:val="7"/>
          </w:tcPr>
          <w:p w:rsidR="002F031C" w:rsidRPr="00BD6AAB" w:rsidRDefault="002F031C" w:rsidP="0077440C">
            <w:pPr>
              <w:spacing w:line="240" w:lineRule="atLeast"/>
              <w:jc w:val="both"/>
              <w:rPr>
                <w:rFonts w:ascii="Arial" w:hAnsi="Arial" w:cs="Arial"/>
                <w:color w:val="0000FF"/>
                <w:lang w:val="fr-BE"/>
              </w:rPr>
            </w:pPr>
          </w:p>
        </w:tc>
        <w:tc>
          <w:tcPr>
            <w:tcW w:w="248" w:type="dxa"/>
            <w:vAlign w:val="bottom"/>
          </w:tcPr>
          <w:p w:rsidR="002F031C" w:rsidRPr="00BD6AAB" w:rsidRDefault="002F031C" w:rsidP="0077440C">
            <w:pPr>
              <w:spacing w:line="240" w:lineRule="atLeast"/>
              <w:jc w:val="right"/>
              <w:rPr>
                <w:rFonts w:ascii="Arial" w:hAnsi="Arial"/>
                <w:color w:val="0000FF"/>
                <w:lang w:val="fr-BE"/>
              </w:rPr>
            </w:pPr>
          </w:p>
        </w:tc>
      </w:tr>
      <w:tr w:rsidR="002F031C" w:rsidRPr="00BD6AAB" w:rsidTr="00B323C0">
        <w:trPr>
          <w:cantSplit/>
        </w:trPr>
        <w:tc>
          <w:tcPr>
            <w:tcW w:w="207" w:type="dxa"/>
          </w:tcPr>
          <w:p w:rsidR="002F031C" w:rsidRPr="00D96268" w:rsidRDefault="002F031C" w:rsidP="00ED5AC7">
            <w:pPr>
              <w:spacing w:line="240" w:lineRule="atLeast"/>
              <w:jc w:val="both"/>
              <w:rPr>
                <w:rFonts w:ascii="Arial" w:hAnsi="Arial"/>
                <w:color w:val="0000FF"/>
                <w:spacing w:val="-3"/>
                <w:lang w:val="fr-BE"/>
              </w:rPr>
            </w:pPr>
          </w:p>
        </w:tc>
        <w:tc>
          <w:tcPr>
            <w:tcW w:w="992" w:type="dxa"/>
            <w:gridSpan w:val="2"/>
          </w:tcPr>
          <w:p w:rsidR="002F031C" w:rsidRPr="00BD6AAB" w:rsidRDefault="002F031C" w:rsidP="00ED5AC7">
            <w:pPr>
              <w:spacing w:line="240" w:lineRule="atLeast"/>
              <w:rPr>
                <w:rFonts w:ascii="Arial" w:eastAsia="ヒラギノ角ゴ Pro W3" w:hAnsi="Arial" w:cs="Arial"/>
                <w:color w:val="0000FF"/>
                <w:lang w:val="fr-BE"/>
              </w:rPr>
            </w:pPr>
            <w:r w:rsidRPr="00BD6AAB">
              <w:rPr>
                <w:rFonts w:ascii="Arial" w:eastAsia="ヒラギノ角ゴ Pro W3" w:hAnsi="Arial" w:cs="Arial"/>
                <w:color w:val="0000FF"/>
                <w:lang w:val="nl-NL"/>
              </w:rPr>
              <w:t>742674</w:t>
            </w:r>
          </w:p>
        </w:tc>
        <w:tc>
          <w:tcPr>
            <w:tcW w:w="6865" w:type="dxa"/>
            <w:gridSpan w:val="3"/>
          </w:tcPr>
          <w:p w:rsidR="002F031C" w:rsidRPr="00BD6AAB" w:rsidRDefault="00BD6AAB" w:rsidP="00ED5AC7">
            <w:pPr>
              <w:spacing w:line="240" w:lineRule="atLeast"/>
              <w:jc w:val="both"/>
              <w:rPr>
                <w:rFonts w:ascii="Arial" w:eastAsia="ヒラギノ角ゴ Pro W3" w:hAnsi="Arial" w:cs="Arial"/>
                <w:color w:val="0000FF"/>
                <w:lang w:val="fr-BE"/>
              </w:rPr>
            </w:pPr>
            <w:r w:rsidRPr="00BD6AAB">
              <w:rPr>
                <w:rFonts w:ascii="Arial" w:hAnsi="Arial" w:cs="Arial"/>
                <w:color w:val="0000FF"/>
                <w:lang w:val="nl-BE" w:eastAsia="nl-BE"/>
              </w:rPr>
              <w:t xml:space="preserve">0,50 à 5,00 </w:t>
            </w:r>
            <w:proofErr w:type="spellStart"/>
            <w:r w:rsidRPr="00BD6AAB">
              <w:rPr>
                <w:rFonts w:ascii="Arial" w:hAnsi="Arial" w:cs="Arial"/>
                <w:color w:val="0000FF"/>
                <w:lang w:val="nl-BE" w:eastAsia="nl-BE"/>
              </w:rPr>
              <w:t>inclus</w:t>
            </w:r>
            <w:proofErr w:type="spellEnd"/>
            <w:r w:rsidRPr="00BD6AAB">
              <w:rPr>
                <w:rFonts w:ascii="Arial" w:hAnsi="Arial" w:cs="Arial"/>
                <w:color w:val="0000FF"/>
                <w:lang w:val="nl-BE" w:eastAsia="nl-BE"/>
              </w:rPr>
              <w:t xml:space="preserve"> </w:t>
            </w:r>
            <w:proofErr w:type="spellStart"/>
            <w:r w:rsidRPr="00BD6AAB">
              <w:rPr>
                <w:rFonts w:ascii="Arial" w:hAnsi="Arial" w:cs="Arial"/>
                <w:color w:val="0000FF"/>
                <w:lang w:val="nl-BE" w:eastAsia="nl-BE"/>
              </w:rPr>
              <w:t>dioptries</w:t>
            </w:r>
            <w:proofErr w:type="spellEnd"/>
            <w:r w:rsidRPr="00BD6AAB">
              <w:rPr>
                <w:rFonts w:ascii="Arial" w:hAnsi="Arial" w:cs="Arial"/>
                <w:color w:val="0000FF"/>
                <w:lang w:val="nl-BE" w:eastAsia="nl-BE"/>
              </w:rPr>
              <w:t xml:space="preserve"> </w:t>
            </w:r>
            <w:proofErr w:type="spellStart"/>
            <w:r w:rsidRPr="00BD6AAB">
              <w:rPr>
                <w:rFonts w:ascii="Arial" w:hAnsi="Arial" w:cs="Arial"/>
                <w:color w:val="0000FF"/>
                <w:lang w:val="nl-BE" w:eastAsia="nl-BE"/>
              </w:rPr>
              <w:t>prismatiques</w:t>
            </w:r>
            <w:proofErr w:type="spellEnd"/>
          </w:p>
        </w:tc>
        <w:tc>
          <w:tcPr>
            <w:tcW w:w="364" w:type="dxa"/>
            <w:vAlign w:val="bottom"/>
          </w:tcPr>
          <w:p w:rsidR="002F031C" w:rsidRPr="00BD6AAB" w:rsidRDefault="002F031C" w:rsidP="00ED5AC7">
            <w:pPr>
              <w:spacing w:line="240" w:lineRule="atLeast"/>
              <w:jc w:val="right"/>
              <w:rPr>
                <w:rFonts w:ascii="Arial" w:hAnsi="Arial" w:cs="Arial"/>
                <w:color w:val="0000FF"/>
                <w:lang w:val="nl-NL"/>
              </w:rPr>
            </w:pPr>
            <w:r w:rsidRPr="00BD6AAB">
              <w:rPr>
                <w:rFonts w:ascii="Arial" w:hAnsi="Arial" w:cs="Arial"/>
                <w:color w:val="0000FF"/>
                <w:lang w:val="nl-NL"/>
              </w:rPr>
              <w:t>Z</w:t>
            </w:r>
          </w:p>
        </w:tc>
        <w:tc>
          <w:tcPr>
            <w:tcW w:w="886" w:type="dxa"/>
            <w:vAlign w:val="bottom"/>
          </w:tcPr>
          <w:p w:rsidR="002F031C" w:rsidRPr="00BD6AAB" w:rsidRDefault="002F031C" w:rsidP="00ED5AC7">
            <w:pPr>
              <w:spacing w:line="240" w:lineRule="atLeast"/>
              <w:jc w:val="right"/>
              <w:rPr>
                <w:rFonts w:ascii="Arial" w:eastAsia="ヒラギノ角ゴ Pro W3" w:hAnsi="Arial" w:cs="Arial"/>
                <w:color w:val="0000FF"/>
                <w:lang w:val="fr-BE"/>
              </w:rPr>
            </w:pPr>
            <w:r w:rsidRPr="00BD6AAB">
              <w:rPr>
                <w:rFonts w:ascii="Arial" w:eastAsia="ヒラギノ角ゴ Pro W3" w:hAnsi="Arial" w:cs="Arial"/>
                <w:color w:val="0000FF"/>
                <w:lang w:val="fr-BE"/>
              </w:rPr>
              <w:t>21</w:t>
            </w:r>
          </w:p>
        </w:tc>
        <w:tc>
          <w:tcPr>
            <w:tcW w:w="248" w:type="dxa"/>
            <w:vAlign w:val="bottom"/>
          </w:tcPr>
          <w:p w:rsidR="002F031C" w:rsidRPr="00BD6AAB" w:rsidRDefault="002F031C" w:rsidP="00ED5AC7">
            <w:pPr>
              <w:spacing w:line="240" w:lineRule="atLeast"/>
              <w:jc w:val="right"/>
              <w:rPr>
                <w:rFonts w:ascii="Arial" w:hAnsi="Arial"/>
                <w:color w:val="0000FF"/>
                <w:lang w:val="fr-BE"/>
              </w:rPr>
            </w:pPr>
          </w:p>
        </w:tc>
      </w:tr>
      <w:tr w:rsidR="002F031C" w:rsidRPr="00BD6AAB" w:rsidTr="00B323C0">
        <w:trPr>
          <w:cantSplit/>
        </w:trPr>
        <w:tc>
          <w:tcPr>
            <w:tcW w:w="207" w:type="dxa"/>
          </w:tcPr>
          <w:p w:rsidR="002F031C" w:rsidRPr="00D96268" w:rsidRDefault="002F031C" w:rsidP="007661C0">
            <w:pPr>
              <w:spacing w:line="240" w:lineRule="atLeast"/>
              <w:rPr>
                <w:rFonts w:ascii="Arial" w:hAnsi="Arial"/>
                <w:color w:val="0000FF"/>
                <w:lang w:val="fr-BE"/>
              </w:rPr>
            </w:pPr>
          </w:p>
        </w:tc>
        <w:tc>
          <w:tcPr>
            <w:tcW w:w="9107" w:type="dxa"/>
            <w:gridSpan w:val="7"/>
          </w:tcPr>
          <w:p w:rsidR="002F031C" w:rsidRPr="00BD6AAB" w:rsidRDefault="002F031C" w:rsidP="007661C0">
            <w:pPr>
              <w:spacing w:line="240" w:lineRule="atLeast"/>
              <w:jc w:val="both"/>
              <w:rPr>
                <w:rFonts w:ascii="Arial" w:hAnsi="Arial" w:cs="Arial"/>
                <w:color w:val="0000FF"/>
                <w:lang w:val="fr-BE"/>
              </w:rPr>
            </w:pPr>
          </w:p>
        </w:tc>
        <w:tc>
          <w:tcPr>
            <w:tcW w:w="248" w:type="dxa"/>
            <w:vAlign w:val="bottom"/>
          </w:tcPr>
          <w:p w:rsidR="002F031C" w:rsidRPr="00BD6AAB" w:rsidRDefault="002F031C" w:rsidP="007661C0">
            <w:pPr>
              <w:spacing w:line="240" w:lineRule="atLeast"/>
              <w:jc w:val="right"/>
              <w:rPr>
                <w:rFonts w:ascii="Arial" w:hAnsi="Arial"/>
                <w:color w:val="0000FF"/>
                <w:lang w:val="fr-BE"/>
              </w:rPr>
            </w:pPr>
          </w:p>
        </w:tc>
      </w:tr>
      <w:tr w:rsidR="002F031C" w:rsidRPr="00BD6AAB" w:rsidTr="00B323C0">
        <w:trPr>
          <w:cantSplit/>
        </w:trPr>
        <w:tc>
          <w:tcPr>
            <w:tcW w:w="207" w:type="dxa"/>
          </w:tcPr>
          <w:p w:rsidR="002F031C" w:rsidRPr="00D96268" w:rsidRDefault="002F031C" w:rsidP="00ED5AC7">
            <w:pPr>
              <w:spacing w:line="240" w:lineRule="atLeast"/>
              <w:jc w:val="both"/>
              <w:rPr>
                <w:rFonts w:ascii="Arial" w:hAnsi="Arial"/>
                <w:color w:val="0000FF"/>
                <w:spacing w:val="-3"/>
                <w:lang w:val="nl-BE"/>
              </w:rPr>
            </w:pPr>
          </w:p>
        </w:tc>
        <w:tc>
          <w:tcPr>
            <w:tcW w:w="992" w:type="dxa"/>
            <w:gridSpan w:val="2"/>
          </w:tcPr>
          <w:p w:rsidR="002F031C" w:rsidRPr="00BD6AAB" w:rsidRDefault="002F031C" w:rsidP="00ED5AC7">
            <w:pPr>
              <w:spacing w:line="240" w:lineRule="atLeast"/>
              <w:rPr>
                <w:rFonts w:ascii="Arial" w:eastAsia="ヒラギノ角ゴ Pro W3" w:hAnsi="Arial" w:cs="Arial"/>
                <w:color w:val="0000FF"/>
                <w:lang w:val="fr-BE"/>
              </w:rPr>
            </w:pPr>
            <w:r w:rsidRPr="00BD6AAB">
              <w:rPr>
                <w:rFonts w:ascii="Arial" w:eastAsia="ヒラギノ角ゴ Pro W3" w:hAnsi="Arial" w:cs="Arial"/>
                <w:color w:val="0000FF"/>
                <w:lang w:val="nl-NL"/>
              </w:rPr>
              <w:t>742696</w:t>
            </w:r>
          </w:p>
        </w:tc>
        <w:tc>
          <w:tcPr>
            <w:tcW w:w="6865" w:type="dxa"/>
            <w:gridSpan w:val="3"/>
          </w:tcPr>
          <w:p w:rsidR="002F031C" w:rsidRPr="00BD6AAB" w:rsidRDefault="00BD6AAB" w:rsidP="00ED5AC7">
            <w:pPr>
              <w:spacing w:line="240" w:lineRule="atLeast"/>
              <w:jc w:val="both"/>
              <w:rPr>
                <w:rFonts w:ascii="Arial" w:eastAsia="ヒラギノ角ゴ Pro W3" w:hAnsi="Arial" w:cs="Arial"/>
                <w:color w:val="0000FF"/>
                <w:lang w:val="fr-BE"/>
              </w:rPr>
            </w:pPr>
            <w:proofErr w:type="spellStart"/>
            <w:r w:rsidRPr="00BD6AAB">
              <w:rPr>
                <w:rFonts w:ascii="Arial" w:hAnsi="Arial" w:cs="Arial"/>
                <w:color w:val="0000FF"/>
                <w:lang w:val="nl-BE" w:eastAsia="nl-BE"/>
              </w:rPr>
              <w:t>Supérieurs</w:t>
            </w:r>
            <w:proofErr w:type="spellEnd"/>
            <w:r w:rsidRPr="00BD6AAB">
              <w:rPr>
                <w:rFonts w:ascii="Arial" w:hAnsi="Arial" w:cs="Arial"/>
                <w:color w:val="0000FF"/>
                <w:lang w:val="nl-BE" w:eastAsia="nl-BE"/>
              </w:rPr>
              <w:t xml:space="preserve"> à 5,00 </w:t>
            </w:r>
            <w:proofErr w:type="spellStart"/>
            <w:r w:rsidRPr="00BD6AAB">
              <w:rPr>
                <w:rFonts w:ascii="Arial" w:hAnsi="Arial" w:cs="Arial"/>
                <w:color w:val="0000FF"/>
                <w:lang w:val="nl-BE" w:eastAsia="nl-BE"/>
              </w:rPr>
              <w:t>dioptries</w:t>
            </w:r>
            <w:proofErr w:type="spellEnd"/>
            <w:r w:rsidRPr="00BD6AAB">
              <w:rPr>
                <w:rFonts w:ascii="Arial" w:hAnsi="Arial" w:cs="Arial"/>
                <w:color w:val="0000FF"/>
                <w:lang w:val="nl-BE" w:eastAsia="nl-BE"/>
              </w:rPr>
              <w:t xml:space="preserve"> </w:t>
            </w:r>
            <w:proofErr w:type="spellStart"/>
            <w:r w:rsidRPr="00BD6AAB">
              <w:rPr>
                <w:rFonts w:ascii="Arial" w:hAnsi="Arial" w:cs="Arial"/>
                <w:color w:val="0000FF"/>
                <w:lang w:val="nl-BE" w:eastAsia="nl-BE"/>
              </w:rPr>
              <w:t>prismatiques</w:t>
            </w:r>
            <w:proofErr w:type="spellEnd"/>
          </w:p>
        </w:tc>
        <w:tc>
          <w:tcPr>
            <w:tcW w:w="364" w:type="dxa"/>
            <w:vAlign w:val="bottom"/>
          </w:tcPr>
          <w:p w:rsidR="002F031C" w:rsidRPr="00BD6AAB" w:rsidRDefault="002F031C" w:rsidP="00ED5AC7">
            <w:pPr>
              <w:spacing w:line="240" w:lineRule="atLeast"/>
              <w:jc w:val="right"/>
              <w:rPr>
                <w:rFonts w:ascii="Arial" w:hAnsi="Arial" w:cs="Arial"/>
                <w:color w:val="0000FF"/>
                <w:lang w:val="nl-NL"/>
              </w:rPr>
            </w:pPr>
            <w:r w:rsidRPr="00BD6AAB">
              <w:rPr>
                <w:rFonts w:ascii="Arial" w:hAnsi="Arial" w:cs="Arial"/>
                <w:color w:val="0000FF"/>
                <w:lang w:val="nl-NL"/>
              </w:rPr>
              <w:t>Z</w:t>
            </w:r>
          </w:p>
        </w:tc>
        <w:tc>
          <w:tcPr>
            <w:tcW w:w="886" w:type="dxa"/>
            <w:vAlign w:val="bottom"/>
          </w:tcPr>
          <w:p w:rsidR="002F031C" w:rsidRPr="00BD6AAB" w:rsidRDefault="002F031C" w:rsidP="00ED5AC7">
            <w:pPr>
              <w:spacing w:line="240" w:lineRule="atLeast"/>
              <w:jc w:val="right"/>
              <w:rPr>
                <w:rFonts w:ascii="Arial" w:eastAsia="ヒラギノ角ゴ Pro W3" w:hAnsi="Arial" w:cs="Arial"/>
                <w:color w:val="0000FF"/>
                <w:lang w:val="fr-BE"/>
              </w:rPr>
            </w:pPr>
            <w:r w:rsidRPr="00BD6AAB">
              <w:rPr>
                <w:rFonts w:ascii="Arial" w:eastAsia="ヒラギノ角ゴ Pro W3" w:hAnsi="Arial" w:cs="Arial"/>
                <w:color w:val="0000FF"/>
                <w:lang w:val="fr-BE"/>
              </w:rPr>
              <w:t>26,5</w:t>
            </w:r>
          </w:p>
        </w:tc>
        <w:tc>
          <w:tcPr>
            <w:tcW w:w="248" w:type="dxa"/>
            <w:vAlign w:val="bottom"/>
          </w:tcPr>
          <w:p w:rsidR="002F031C" w:rsidRPr="00BD6AAB" w:rsidRDefault="002F031C" w:rsidP="00ED5AC7">
            <w:pPr>
              <w:spacing w:line="240" w:lineRule="atLeast"/>
              <w:jc w:val="right"/>
              <w:rPr>
                <w:rFonts w:ascii="Arial" w:hAnsi="Arial"/>
                <w:color w:val="0000FF"/>
                <w:lang w:val="fr-BE"/>
              </w:rPr>
            </w:pPr>
          </w:p>
        </w:tc>
      </w:tr>
      <w:tr w:rsidR="002F031C" w:rsidRPr="00146BBA"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2F031C" w:rsidP="007661C0">
            <w:pPr>
              <w:spacing w:line="240" w:lineRule="atLeast"/>
              <w:jc w:val="both"/>
              <w:rPr>
                <w:rFonts w:ascii="Arial" w:hAnsi="Arial" w:cs="Arial"/>
                <w:color w:val="0000FF"/>
                <w:lang w:val="fr-BE"/>
              </w:rPr>
            </w:pPr>
          </w:p>
        </w:tc>
        <w:tc>
          <w:tcPr>
            <w:tcW w:w="248" w:type="dxa"/>
            <w:vAlign w:val="bottom"/>
          </w:tcPr>
          <w:p w:rsidR="002F031C" w:rsidRPr="00146BBA" w:rsidRDefault="002F031C" w:rsidP="007661C0">
            <w:pPr>
              <w:spacing w:line="240" w:lineRule="atLeast"/>
              <w:jc w:val="right"/>
              <w:rPr>
                <w:rFonts w:ascii="Arial" w:hAnsi="Arial"/>
                <w:color w:val="0000FF"/>
                <w:lang w:val="fr-BE"/>
              </w:rPr>
            </w:pPr>
          </w:p>
        </w:tc>
      </w:tr>
      <w:tr w:rsidR="00146BBA" w:rsidRPr="000B0818"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BD6AAB" w:rsidP="007661C0">
            <w:pPr>
              <w:spacing w:line="240" w:lineRule="atLeast"/>
              <w:jc w:val="both"/>
              <w:rPr>
                <w:rFonts w:ascii="Arial" w:hAnsi="Arial" w:cs="Arial"/>
                <w:color w:val="0000FF"/>
                <w:u w:val="single"/>
                <w:lang w:val="fr-BE"/>
              </w:rPr>
            </w:pPr>
            <w:r w:rsidRPr="00146BBA">
              <w:rPr>
                <w:rFonts w:ascii="Arial" w:hAnsi="Arial" w:cs="Arial"/>
                <w:color w:val="0000FF"/>
                <w:u w:val="single"/>
                <w:lang w:val="fr-BE" w:eastAsia="nl-BE"/>
              </w:rPr>
              <w:t>2. Dispositions générales pour les prestations figurant sous A. Verres de lunettes</w:t>
            </w:r>
          </w:p>
        </w:tc>
        <w:tc>
          <w:tcPr>
            <w:tcW w:w="248" w:type="dxa"/>
            <w:vAlign w:val="bottom"/>
          </w:tcPr>
          <w:p w:rsidR="002F031C" w:rsidRPr="00146BBA" w:rsidRDefault="002F031C" w:rsidP="007661C0">
            <w:pPr>
              <w:spacing w:line="240" w:lineRule="atLeast"/>
              <w:jc w:val="right"/>
              <w:rPr>
                <w:rFonts w:ascii="Arial" w:hAnsi="Arial"/>
                <w:color w:val="0000FF"/>
                <w:u w:val="single"/>
                <w:lang w:val="fr-BE"/>
              </w:rPr>
            </w:pPr>
          </w:p>
        </w:tc>
      </w:tr>
      <w:tr w:rsidR="00146BBA" w:rsidRPr="000B0818"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2F031C" w:rsidP="007661C0">
            <w:pPr>
              <w:spacing w:line="240" w:lineRule="atLeast"/>
              <w:jc w:val="both"/>
              <w:rPr>
                <w:rFonts w:ascii="Arial" w:hAnsi="Arial" w:cs="Arial"/>
                <w:color w:val="0000FF"/>
                <w:lang w:val="fr-BE"/>
              </w:rPr>
            </w:pPr>
          </w:p>
        </w:tc>
        <w:tc>
          <w:tcPr>
            <w:tcW w:w="248" w:type="dxa"/>
            <w:vAlign w:val="bottom"/>
          </w:tcPr>
          <w:p w:rsidR="002F031C" w:rsidRPr="00146BBA" w:rsidRDefault="002F031C" w:rsidP="007661C0">
            <w:pPr>
              <w:spacing w:line="240" w:lineRule="atLeast"/>
              <w:jc w:val="right"/>
              <w:rPr>
                <w:rFonts w:ascii="Arial" w:hAnsi="Arial"/>
                <w:color w:val="0000FF"/>
                <w:lang w:val="fr-BE"/>
              </w:rPr>
            </w:pPr>
          </w:p>
        </w:tc>
      </w:tr>
      <w:tr w:rsidR="002F031C" w:rsidRPr="00146BBA"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BD6AAB" w:rsidP="007661C0">
            <w:pPr>
              <w:spacing w:line="240" w:lineRule="atLeast"/>
              <w:jc w:val="both"/>
              <w:rPr>
                <w:rFonts w:ascii="Arial" w:hAnsi="Arial" w:cs="Arial"/>
                <w:color w:val="0000FF"/>
                <w:lang w:val="fr-BE"/>
              </w:rPr>
            </w:pPr>
            <w:r w:rsidRPr="00146BBA">
              <w:rPr>
                <w:rFonts w:ascii="Arial" w:hAnsi="Arial" w:cs="Arial"/>
                <w:color w:val="0000FF"/>
                <w:lang w:val="fr-BE" w:eastAsia="nl-BE"/>
              </w:rPr>
              <w:t>2.1. Généralités</w:t>
            </w:r>
          </w:p>
        </w:tc>
        <w:tc>
          <w:tcPr>
            <w:tcW w:w="248" w:type="dxa"/>
            <w:vAlign w:val="bottom"/>
          </w:tcPr>
          <w:p w:rsidR="002F031C" w:rsidRPr="00146BBA" w:rsidRDefault="002F031C" w:rsidP="007661C0">
            <w:pPr>
              <w:spacing w:line="240" w:lineRule="atLeast"/>
              <w:jc w:val="right"/>
              <w:rPr>
                <w:rFonts w:ascii="Arial" w:hAnsi="Arial"/>
                <w:color w:val="0000FF"/>
                <w:lang w:val="fr-BE"/>
              </w:rPr>
            </w:pPr>
          </w:p>
        </w:tc>
      </w:tr>
      <w:tr w:rsidR="002F031C" w:rsidRPr="00146BBA"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2F031C" w:rsidP="007661C0">
            <w:pPr>
              <w:spacing w:line="240" w:lineRule="atLeast"/>
              <w:jc w:val="both"/>
              <w:rPr>
                <w:rFonts w:ascii="Arial" w:hAnsi="Arial" w:cs="Arial"/>
                <w:color w:val="0000FF"/>
                <w:lang w:val="fr-BE"/>
              </w:rPr>
            </w:pPr>
          </w:p>
        </w:tc>
        <w:tc>
          <w:tcPr>
            <w:tcW w:w="248" w:type="dxa"/>
            <w:vAlign w:val="bottom"/>
          </w:tcPr>
          <w:p w:rsidR="002F031C" w:rsidRPr="00146BBA" w:rsidRDefault="002F031C" w:rsidP="007661C0">
            <w:pPr>
              <w:spacing w:line="240" w:lineRule="atLeast"/>
              <w:jc w:val="right"/>
              <w:rPr>
                <w:rFonts w:ascii="Arial" w:hAnsi="Arial"/>
                <w:color w:val="0000FF"/>
                <w:lang w:val="fr-BE"/>
              </w:rPr>
            </w:pPr>
          </w:p>
        </w:tc>
      </w:tr>
      <w:tr w:rsidR="00146BBA" w:rsidRPr="000B0818"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BD6AAB" w:rsidP="007661C0">
            <w:pPr>
              <w:spacing w:line="240" w:lineRule="atLeast"/>
              <w:jc w:val="both"/>
              <w:rPr>
                <w:rFonts w:ascii="Arial" w:hAnsi="Arial" w:cs="Arial"/>
                <w:color w:val="0000FF"/>
                <w:lang w:val="fr-BE"/>
              </w:rPr>
            </w:pPr>
            <w:r w:rsidRPr="00146BBA">
              <w:rPr>
                <w:rFonts w:ascii="Arial" w:hAnsi="Arial" w:cs="Arial"/>
                <w:color w:val="0000FF"/>
                <w:lang w:val="fr-BE" w:eastAsia="nl-BE"/>
              </w:rPr>
              <w:t>Un verre de lunettes est remboursé s'il s'avère nécessaire pour la correction d'un trouble oculaire parmi lesquelles la myopie (trouble de la vision de loin), l'hypermétropie (trouble de la vision de près), l'astigmatisme (trouble de la vision en raison du fait que la cornée et/ou le cristallin sont formés de manière irrégulière) et/ou la presbytie.</w:t>
            </w:r>
          </w:p>
        </w:tc>
        <w:tc>
          <w:tcPr>
            <w:tcW w:w="248" w:type="dxa"/>
            <w:vAlign w:val="bottom"/>
          </w:tcPr>
          <w:p w:rsidR="002F031C" w:rsidRPr="00146BBA" w:rsidRDefault="002F031C" w:rsidP="007661C0">
            <w:pPr>
              <w:spacing w:line="240" w:lineRule="atLeast"/>
              <w:jc w:val="right"/>
              <w:rPr>
                <w:rFonts w:ascii="Arial" w:hAnsi="Arial"/>
                <w:color w:val="0000FF"/>
                <w:lang w:val="fr-BE"/>
              </w:rPr>
            </w:pPr>
          </w:p>
        </w:tc>
      </w:tr>
      <w:tr w:rsidR="00146BBA" w:rsidRPr="000B0818"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2F031C" w:rsidP="007661C0">
            <w:pPr>
              <w:spacing w:line="240" w:lineRule="atLeast"/>
              <w:jc w:val="both"/>
              <w:rPr>
                <w:rFonts w:ascii="Arial" w:hAnsi="Arial" w:cs="Arial"/>
                <w:color w:val="0000FF"/>
                <w:lang w:val="fr-BE"/>
              </w:rPr>
            </w:pPr>
          </w:p>
        </w:tc>
        <w:tc>
          <w:tcPr>
            <w:tcW w:w="248" w:type="dxa"/>
            <w:vAlign w:val="bottom"/>
          </w:tcPr>
          <w:p w:rsidR="002F031C" w:rsidRPr="00146BBA" w:rsidRDefault="002F031C" w:rsidP="007661C0">
            <w:pPr>
              <w:spacing w:line="240" w:lineRule="atLeast"/>
              <w:jc w:val="right"/>
              <w:rPr>
                <w:rFonts w:ascii="Arial" w:hAnsi="Arial"/>
                <w:color w:val="0000FF"/>
                <w:lang w:val="fr-BE"/>
              </w:rPr>
            </w:pPr>
          </w:p>
        </w:tc>
      </w:tr>
      <w:tr w:rsidR="00146BBA" w:rsidRPr="000B0818"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BD6AAB" w:rsidP="007661C0">
            <w:pPr>
              <w:spacing w:line="240" w:lineRule="atLeast"/>
              <w:jc w:val="both"/>
              <w:rPr>
                <w:rFonts w:ascii="Arial" w:hAnsi="Arial" w:cs="Arial"/>
                <w:color w:val="0000FF"/>
                <w:lang w:val="fr-BE"/>
              </w:rPr>
            </w:pPr>
            <w:r w:rsidRPr="00146BBA">
              <w:rPr>
                <w:rFonts w:ascii="Arial" w:hAnsi="Arial" w:cs="Arial"/>
                <w:color w:val="0000FF"/>
                <w:lang w:val="fr-BE" w:eastAsia="nl-BE"/>
              </w:rPr>
              <w:t>Les verres de lunettes sphériques sont remboursés en cas de myopie ou d'hypermétropie. Les verres de lunettes toriques ou cylindriques sont remboursés en cas de myopie ou d'hypermétropie en combinaison avec l'astigmatisme.</w:t>
            </w:r>
          </w:p>
        </w:tc>
        <w:tc>
          <w:tcPr>
            <w:tcW w:w="248" w:type="dxa"/>
            <w:vAlign w:val="bottom"/>
          </w:tcPr>
          <w:p w:rsidR="002F031C" w:rsidRPr="00146BBA" w:rsidRDefault="002F031C" w:rsidP="007661C0">
            <w:pPr>
              <w:spacing w:line="240" w:lineRule="atLeast"/>
              <w:jc w:val="right"/>
              <w:rPr>
                <w:rFonts w:ascii="Arial" w:hAnsi="Arial"/>
                <w:color w:val="0000FF"/>
                <w:lang w:val="fr-BE"/>
              </w:rPr>
            </w:pPr>
          </w:p>
        </w:tc>
      </w:tr>
      <w:tr w:rsidR="00146BBA" w:rsidRPr="000B0818"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2F031C" w:rsidP="007661C0">
            <w:pPr>
              <w:spacing w:line="240" w:lineRule="atLeast"/>
              <w:jc w:val="both"/>
              <w:rPr>
                <w:rFonts w:ascii="Arial" w:hAnsi="Arial" w:cs="Arial"/>
                <w:color w:val="0000FF"/>
                <w:lang w:val="fr-BE"/>
              </w:rPr>
            </w:pPr>
          </w:p>
        </w:tc>
        <w:tc>
          <w:tcPr>
            <w:tcW w:w="248" w:type="dxa"/>
            <w:vAlign w:val="bottom"/>
          </w:tcPr>
          <w:p w:rsidR="002F031C" w:rsidRPr="00146BBA" w:rsidRDefault="002F031C" w:rsidP="007661C0">
            <w:pPr>
              <w:spacing w:line="240" w:lineRule="atLeast"/>
              <w:jc w:val="right"/>
              <w:rPr>
                <w:rFonts w:ascii="Arial" w:hAnsi="Arial"/>
                <w:color w:val="0000FF"/>
                <w:lang w:val="fr-BE"/>
              </w:rPr>
            </w:pPr>
          </w:p>
        </w:tc>
      </w:tr>
      <w:tr w:rsidR="00146BBA" w:rsidRPr="000B0818"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BD6AAB" w:rsidP="0014283C">
            <w:pPr>
              <w:spacing w:line="240" w:lineRule="atLeast"/>
              <w:jc w:val="both"/>
              <w:rPr>
                <w:rFonts w:ascii="Arial" w:hAnsi="Arial" w:cs="Arial"/>
                <w:color w:val="0000FF"/>
                <w:lang w:val="fr-BE"/>
              </w:rPr>
            </w:pPr>
            <w:r w:rsidRPr="00146BBA">
              <w:rPr>
                <w:rFonts w:ascii="Arial" w:hAnsi="Arial" w:cs="Arial"/>
                <w:color w:val="0000FF"/>
                <w:lang w:val="fr-BE" w:eastAsia="nl-BE"/>
              </w:rPr>
              <w:t>La puissance d'un verre de lunettes s'exprime en dioptrie. La sphère et le cylindre d'un verre de lunettes peuvent s'exprimer par une valeur négative ou positive. Un verre plan est un verre optique sans valeur dioptrique. Le supplément de lecture (addition) est la valeur qui est ajoutée à la valeur sphérique de la puissance de loin pour obtenir la puissance de lecture.</w:t>
            </w:r>
          </w:p>
        </w:tc>
        <w:tc>
          <w:tcPr>
            <w:tcW w:w="248" w:type="dxa"/>
            <w:vAlign w:val="bottom"/>
          </w:tcPr>
          <w:p w:rsidR="002F031C" w:rsidRPr="00146BBA" w:rsidRDefault="002F031C" w:rsidP="007661C0">
            <w:pPr>
              <w:spacing w:line="240" w:lineRule="atLeast"/>
              <w:jc w:val="right"/>
              <w:rPr>
                <w:rFonts w:ascii="Arial" w:hAnsi="Arial"/>
                <w:color w:val="0000FF"/>
                <w:lang w:val="fr-BE"/>
              </w:rPr>
            </w:pPr>
          </w:p>
        </w:tc>
      </w:tr>
      <w:tr w:rsidR="00146BBA" w:rsidRPr="000B0818"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2F031C" w:rsidP="007661C0">
            <w:pPr>
              <w:spacing w:line="240" w:lineRule="atLeast"/>
              <w:jc w:val="both"/>
              <w:rPr>
                <w:rFonts w:ascii="Arial" w:hAnsi="Arial" w:cs="Arial"/>
                <w:color w:val="0000FF"/>
                <w:lang w:val="fr-BE"/>
              </w:rPr>
            </w:pPr>
          </w:p>
        </w:tc>
        <w:tc>
          <w:tcPr>
            <w:tcW w:w="248" w:type="dxa"/>
            <w:vAlign w:val="bottom"/>
          </w:tcPr>
          <w:p w:rsidR="002F031C" w:rsidRPr="00146BBA" w:rsidRDefault="002F031C" w:rsidP="007661C0">
            <w:pPr>
              <w:spacing w:line="240" w:lineRule="atLeast"/>
              <w:jc w:val="right"/>
              <w:rPr>
                <w:rFonts w:ascii="Arial" w:hAnsi="Arial"/>
                <w:color w:val="0000FF"/>
                <w:lang w:val="fr-BE"/>
              </w:rPr>
            </w:pPr>
          </w:p>
        </w:tc>
      </w:tr>
      <w:tr w:rsidR="00146BBA" w:rsidRPr="000B0818"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BD6AAB" w:rsidP="007661C0">
            <w:pPr>
              <w:spacing w:line="240" w:lineRule="atLeast"/>
              <w:jc w:val="both"/>
              <w:rPr>
                <w:rFonts w:ascii="Arial" w:hAnsi="Arial" w:cs="Arial"/>
                <w:color w:val="0000FF"/>
                <w:lang w:val="fr-BE"/>
              </w:rPr>
            </w:pPr>
            <w:r w:rsidRPr="00146BBA">
              <w:rPr>
                <w:rFonts w:ascii="Arial" w:hAnsi="Arial" w:cs="Arial"/>
                <w:color w:val="0000FF"/>
                <w:lang w:val="fr-BE" w:eastAsia="nl-BE"/>
              </w:rPr>
              <w:t xml:space="preserve">Il est possible d'avoir différents types de verres : verres de lunettes </w:t>
            </w:r>
            <w:proofErr w:type="spellStart"/>
            <w:r w:rsidRPr="00146BBA">
              <w:rPr>
                <w:rFonts w:ascii="Arial" w:hAnsi="Arial" w:cs="Arial"/>
                <w:color w:val="0000FF"/>
                <w:lang w:val="fr-BE" w:eastAsia="nl-BE"/>
              </w:rPr>
              <w:t>unifocaux</w:t>
            </w:r>
            <w:proofErr w:type="spellEnd"/>
            <w:r w:rsidRPr="00146BBA">
              <w:rPr>
                <w:rFonts w:ascii="Arial" w:hAnsi="Arial" w:cs="Arial"/>
                <w:color w:val="0000FF"/>
                <w:lang w:val="fr-BE" w:eastAsia="nl-BE"/>
              </w:rPr>
              <w:t xml:space="preserve">, bifocaux, </w:t>
            </w:r>
            <w:proofErr w:type="spellStart"/>
            <w:r w:rsidRPr="00146BBA">
              <w:rPr>
                <w:rFonts w:ascii="Arial" w:hAnsi="Arial" w:cs="Arial"/>
                <w:color w:val="0000FF"/>
                <w:lang w:val="fr-BE" w:eastAsia="nl-BE"/>
              </w:rPr>
              <w:t>trifocaux</w:t>
            </w:r>
            <w:proofErr w:type="spellEnd"/>
            <w:r w:rsidRPr="00146BBA">
              <w:rPr>
                <w:rFonts w:ascii="Arial" w:hAnsi="Arial" w:cs="Arial"/>
                <w:color w:val="0000FF"/>
                <w:lang w:val="fr-BE" w:eastAsia="nl-BE"/>
              </w:rPr>
              <w:t xml:space="preserve"> et progressifs.</w:t>
            </w:r>
          </w:p>
        </w:tc>
        <w:tc>
          <w:tcPr>
            <w:tcW w:w="248" w:type="dxa"/>
            <w:vAlign w:val="bottom"/>
          </w:tcPr>
          <w:p w:rsidR="002F031C" w:rsidRPr="00146BBA" w:rsidRDefault="002F031C" w:rsidP="007661C0">
            <w:pPr>
              <w:spacing w:line="240" w:lineRule="atLeast"/>
              <w:jc w:val="right"/>
              <w:rPr>
                <w:rFonts w:ascii="Arial" w:hAnsi="Arial"/>
                <w:color w:val="0000FF"/>
                <w:lang w:val="fr-BE"/>
              </w:rPr>
            </w:pPr>
          </w:p>
        </w:tc>
      </w:tr>
      <w:tr w:rsidR="00146BBA" w:rsidRPr="000B0818" w:rsidTr="00B323C0">
        <w:trPr>
          <w:cantSplit/>
        </w:trPr>
        <w:tc>
          <w:tcPr>
            <w:tcW w:w="207" w:type="dxa"/>
          </w:tcPr>
          <w:p w:rsidR="00BD6AAB" w:rsidRPr="00146BBA" w:rsidRDefault="00BD6AAB" w:rsidP="007661C0">
            <w:pPr>
              <w:spacing w:line="240" w:lineRule="atLeast"/>
              <w:rPr>
                <w:rFonts w:ascii="Arial" w:hAnsi="Arial"/>
                <w:color w:val="0000FF"/>
                <w:lang w:val="fr-BE"/>
              </w:rPr>
            </w:pPr>
          </w:p>
        </w:tc>
        <w:tc>
          <w:tcPr>
            <w:tcW w:w="9107" w:type="dxa"/>
            <w:gridSpan w:val="7"/>
          </w:tcPr>
          <w:p w:rsidR="00BD6AAB" w:rsidRPr="00146BBA" w:rsidRDefault="00BD6AAB" w:rsidP="007661C0">
            <w:pPr>
              <w:spacing w:line="240" w:lineRule="atLeast"/>
              <w:jc w:val="both"/>
              <w:rPr>
                <w:rFonts w:ascii="Arial" w:hAnsi="Arial" w:cs="Arial"/>
                <w:color w:val="0000FF"/>
                <w:lang w:val="fr-BE" w:eastAsia="nl-BE"/>
              </w:rPr>
            </w:pPr>
          </w:p>
        </w:tc>
        <w:tc>
          <w:tcPr>
            <w:tcW w:w="248" w:type="dxa"/>
            <w:vAlign w:val="bottom"/>
          </w:tcPr>
          <w:p w:rsidR="00BD6AAB" w:rsidRPr="00146BBA" w:rsidRDefault="00BD6AAB" w:rsidP="007661C0">
            <w:pPr>
              <w:spacing w:line="240" w:lineRule="atLeast"/>
              <w:jc w:val="right"/>
              <w:rPr>
                <w:rFonts w:ascii="Arial" w:hAnsi="Arial"/>
                <w:color w:val="0000FF"/>
                <w:lang w:val="fr-BE"/>
              </w:rPr>
            </w:pPr>
          </w:p>
        </w:tc>
      </w:tr>
      <w:tr w:rsidR="00146BBA" w:rsidRPr="000B0818"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BD6AAB" w:rsidP="007661C0">
            <w:pPr>
              <w:spacing w:line="240" w:lineRule="atLeast"/>
              <w:jc w:val="both"/>
              <w:rPr>
                <w:rFonts w:ascii="Arial" w:hAnsi="Arial" w:cs="Arial"/>
                <w:color w:val="0000FF"/>
                <w:lang w:val="fr-BE"/>
              </w:rPr>
            </w:pPr>
            <w:r w:rsidRPr="00146BBA">
              <w:rPr>
                <w:rFonts w:ascii="Arial" w:hAnsi="Arial" w:cs="Arial"/>
                <w:color w:val="0000FF"/>
                <w:lang w:val="fr-BE" w:eastAsia="nl-BE"/>
              </w:rPr>
              <w:t xml:space="preserve">Un verre </w:t>
            </w:r>
            <w:proofErr w:type="spellStart"/>
            <w:r w:rsidRPr="00146BBA">
              <w:rPr>
                <w:rFonts w:ascii="Arial" w:hAnsi="Arial" w:cs="Arial"/>
                <w:color w:val="0000FF"/>
                <w:lang w:val="fr-BE" w:eastAsia="nl-BE"/>
              </w:rPr>
              <w:t>unifocal</w:t>
            </w:r>
            <w:proofErr w:type="spellEnd"/>
            <w:r w:rsidRPr="00146BBA">
              <w:rPr>
                <w:rFonts w:ascii="Arial" w:hAnsi="Arial" w:cs="Arial"/>
                <w:color w:val="0000FF"/>
                <w:lang w:val="fr-BE" w:eastAsia="nl-BE"/>
              </w:rPr>
              <w:t xml:space="preserve"> est un verre avec une seule puissance et qui corrige la vue sur une seule distance. Il s'agit d'un verre constitué uniquement d'une puissance pour la vision de loin ou de près ou la vision intermédiaire.</w:t>
            </w:r>
          </w:p>
        </w:tc>
        <w:tc>
          <w:tcPr>
            <w:tcW w:w="248" w:type="dxa"/>
            <w:vAlign w:val="bottom"/>
          </w:tcPr>
          <w:p w:rsidR="002F031C" w:rsidRPr="00146BBA" w:rsidRDefault="002F031C" w:rsidP="007661C0">
            <w:pPr>
              <w:spacing w:line="240" w:lineRule="atLeast"/>
              <w:jc w:val="right"/>
              <w:rPr>
                <w:rFonts w:ascii="Arial" w:hAnsi="Arial"/>
                <w:color w:val="0000FF"/>
                <w:lang w:val="fr-BE"/>
              </w:rPr>
            </w:pPr>
          </w:p>
        </w:tc>
      </w:tr>
      <w:tr w:rsidR="00146BBA" w:rsidRPr="000B0818" w:rsidTr="00B323C0">
        <w:trPr>
          <w:cantSplit/>
        </w:trPr>
        <w:tc>
          <w:tcPr>
            <w:tcW w:w="207" w:type="dxa"/>
          </w:tcPr>
          <w:p w:rsidR="00BD6AAB" w:rsidRPr="00146BBA" w:rsidRDefault="00BD6AAB" w:rsidP="007661C0">
            <w:pPr>
              <w:spacing w:line="240" w:lineRule="atLeast"/>
              <w:rPr>
                <w:rFonts w:ascii="Arial" w:hAnsi="Arial"/>
                <w:color w:val="0000FF"/>
                <w:lang w:val="fr-BE"/>
              </w:rPr>
            </w:pPr>
          </w:p>
        </w:tc>
        <w:tc>
          <w:tcPr>
            <w:tcW w:w="9107" w:type="dxa"/>
            <w:gridSpan w:val="7"/>
          </w:tcPr>
          <w:p w:rsidR="00BD6AAB" w:rsidRPr="00146BBA" w:rsidRDefault="00BD6AAB" w:rsidP="007661C0">
            <w:pPr>
              <w:spacing w:line="240" w:lineRule="atLeast"/>
              <w:jc w:val="both"/>
              <w:rPr>
                <w:rFonts w:ascii="Arial" w:hAnsi="Arial" w:cs="Arial"/>
                <w:color w:val="0000FF"/>
                <w:lang w:val="fr-BE" w:eastAsia="nl-BE"/>
              </w:rPr>
            </w:pPr>
          </w:p>
        </w:tc>
        <w:tc>
          <w:tcPr>
            <w:tcW w:w="248" w:type="dxa"/>
            <w:vAlign w:val="bottom"/>
          </w:tcPr>
          <w:p w:rsidR="00BD6AAB" w:rsidRPr="00146BBA" w:rsidRDefault="00BD6AAB" w:rsidP="007661C0">
            <w:pPr>
              <w:spacing w:line="240" w:lineRule="atLeast"/>
              <w:jc w:val="right"/>
              <w:rPr>
                <w:rFonts w:ascii="Arial" w:hAnsi="Arial"/>
                <w:color w:val="0000FF"/>
                <w:lang w:val="fr-BE"/>
              </w:rPr>
            </w:pPr>
          </w:p>
        </w:tc>
      </w:tr>
      <w:tr w:rsidR="00146BBA" w:rsidRPr="000B0818"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BD6AAB" w:rsidP="007661C0">
            <w:pPr>
              <w:spacing w:line="240" w:lineRule="atLeast"/>
              <w:jc w:val="both"/>
              <w:rPr>
                <w:rFonts w:ascii="Arial" w:hAnsi="Arial" w:cs="Arial"/>
                <w:color w:val="0000FF"/>
                <w:lang w:val="fr-BE"/>
              </w:rPr>
            </w:pPr>
            <w:r w:rsidRPr="00146BBA">
              <w:rPr>
                <w:rFonts w:ascii="Arial" w:hAnsi="Arial" w:cs="Arial"/>
                <w:color w:val="0000FF"/>
                <w:lang w:val="fr-BE" w:eastAsia="nl-BE"/>
              </w:rPr>
              <w:t>Un verre bifocal se compose de deux puissances de correction : au-dessus pour la vision de loin et en-dessous pour la vision de près.</w:t>
            </w:r>
          </w:p>
        </w:tc>
        <w:tc>
          <w:tcPr>
            <w:tcW w:w="248" w:type="dxa"/>
            <w:vAlign w:val="bottom"/>
          </w:tcPr>
          <w:p w:rsidR="002F031C" w:rsidRPr="00146BBA" w:rsidRDefault="002F031C" w:rsidP="007661C0">
            <w:pPr>
              <w:spacing w:line="240" w:lineRule="atLeast"/>
              <w:jc w:val="right"/>
              <w:rPr>
                <w:rFonts w:ascii="Arial" w:hAnsi="Arial"/>
                <w:color w:val="0000FF"/>
                <w:lang w:val="fr-BE"/>
              </w:rPr>
            </w:pPr>
          </w:p>
        </w:tc>
      </w:tr>
      <w:tr w:rsidR="00146BBA" w:rsidRPr="000B0818" w:rsidTr="00B323C0">
        <w:trPr>
          <w:cantSplit/>
        </w:trPr>
        <w:tc>
          <w:tcPr>
            <w:tcW w:w="207" w:type="dxa"/>
          </w:tcPr>
          <w:p w:rsidR="00BD6AAB" w:rsidRPr="00146BBA" w:rsidRDefault="00BD6AAB" w:rsidP="007661C0">
            <w:pPr>
              <w:spacing w:line="240" w:lineRule="atLeast"/>
              <w:rPr>
                <w:rFonts w:ascii="Arial" w:hAnsi="Arial"/>
                <w:color w:val="0000FF"/>
                <w:lang w:val="fr-BE"/>
              </w:rPr>
            </w:pPr>
          </w:p>
        </w:tc>
        <w:tc>
          <w:tcPr>
            <w:tcW w:w="9107" w:type="dxa"/>
            <w:gridSpan w:val="7"/>
          </w:tcPr>
          <w:p w:rsidR="00BD6AAB" w:rsidRPr="00146BBA" w:rsidRDefault="00BD6AAB" w:rsidP="007661C0">
            <w:pPr>
              <w:spacing w:line="240" w:lineRule="atLeast"/>
              <w:jc w:val="both"/>
              <w:rPr>
                <w:rFonts w:ascii="Arial" w:eastAsia="ヒラギノ角ゴ Pro W3" w:hAnsi="Arial" w:cs="Arial"/>
                <w:color w:val="0000FF"/>
                <w:lang w:val="fr-BE"/>
              </w:rPr>
            </w:pPr>
          </w:p>
        </w:tc>
        <w:tc>
          <w:tcPr>
            <w:tcW w:w="248" w:type="dxa"/>
            <w:vAlign w:val="bottom"/>
          </w:tcPr>
          <w:p w:rsidR="00BD6AAB" w:rsidRPr="00146BBA" w:rsidRDefault="00BD6AAB" w:rsidP="007661C0">
            <w:pPr>
              <w:spacing w:line="240" w:lineRule="atLeast"/>
              <w:jc w:val="right"/>
              <w:rPr>
                <w:rFonts w:ascii="Arial" w:hAnsi="Arial"/>
                <w:color w:val="0000FF"/>
                <w:lang w:val="fr-BE"/>
              </w:rPr>
            </w:pPr>
          </w:p>
        </w:tc>
      </w:tr>
      <w:tr w:rsidR="00146BBA" w:rsidRPr="000B0818"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BD6AAB" w:rsidP="007661C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146BBA">
              <w:rPr>
                <w:rFonts w:ascii="Arial" w:hAnsi="Arial" w:cs="Arial"/>
                <w:color w:val="0000FF"/>
                <w:lang w:val="fr-BE" w:eastAsia="nl-BE"/>
              </w:rPr>
              <w:t xml:space="preserve">Un verre </w:t>
            </w:r>
            <w:proofErr w:type="spellStart"/>
            <w:r w:rsidRPr="00146BBA">
              <w:rPr>
                <w:rFonts w:ascii="Arial" w:hAnsi="Arial" w:cs="Arial"/>
                <w:color w:val="0000FF"/>
                <w:lang w:val="fr-BE" w:eastAsia="nl-BE"/>
              </w:rPr>
              <w:t>trifocal</w:t>
            </w:r>
            <w:proofErr w:type="spellEnd"/>
            <w:r w:rsidRPr="00146BBA">
              <w:rPr>
                <w:rFonts w:ascii="Arial" w:hAnsi="Arial" w:cs="Arial"/>
                <w:color w:val="0000FF"/>
                <w:lang w:val="fr-BE" w:eastAsia="nl-BE"/>
              </w:rPr>
              <w:t xml:space="preserve"> se compose de trois puissances de correction : de loin, intermédiaire et de près.</w:t>
            </w:r>
          </w:p>
        </w:tc>
        <w:tc>
          <w:tcPr>
            <w:tcW w:w="248" w:type="dxa"/>
            <w:vAlign w:val="bottom"/>
          </w:tcPr>
          <w:p w:rsidR="002F031C" w:rsidRPr="00146BBA" w:rsidRDefault="002F031C" w:rsidP="007661C0">
            <w:pPr>
              <w:spacing w:line="240" w:lineRule="atLeast"/>
              <w:jc w:val="right"/>
              <w:rPr>
                <w:rFonts w:ascii="Arial" w:hAnsi="Arial"/>
                <w:color w:val="0000FF"/>
                <w:lang w:val="fr-BE"/>
              </w:rPr>
            </w:pPr>
          </w:p>
        </w:tc>
      </w:tr>
      <w:tr w:rsidR="00146BBA" w:rsidRPr="000B0818" w:rsidTr="00B323C0">
        <w:trPr>
          <w:cantSplit/>
        </w:trPr>
        <w:tc>
          <w:tcPr>
            <w:tcW w:w="207" w:type="dxa"/>
          </w:tcPr>
          <w:p w:rsidR="00BD6AAB" w:rsidRPr="00146BBA" w:rsidRDefault="00BD6AAB" w:rsidP="007661C0">
            <w:pPr>
              <w:spacing w:line="240" w:lineRule="atLeast"/>
              <w:rPr>
                <w:rFonts w:ascii="Arial" w:hAnsi="Arial"/>
                <w:color w:val="0000FF"/>
                <w:lang w:val="fr-BE"/>
              </w:rPr>
            </w:pPr>
          </w:p>
        </w:tc>
        <w:tc>
          <w:tcPr>
            <w:tcW w:w="9107" w:type="dxa"/>
            <w:gridSpan w:val="7"/>
          </w:tcPr>
          <w:p w:rsidR="00BD6AAB" w:rsidRPr="00146BBA" w:rsidRDefault="00BD6AAB" w:rsidP="007661C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48" w:type="dxa"/>
            <w:vAlign w:val="bottom"/>
          </w:tcPr>
          <w:p w:rsidR="00BD6AAB" w:rsidRPr="00146BBA" w:rsidRDefault="00BD6AAB" w:rsidP="007661C0">
            <w:pPr>
              <w:spacing w:line="240" w:lineRule="atLeast"/>
              <w:jc w:val="right"/>
              <w:rPr>
                <w:rFonts w:ascii="Arial" w:hAnsi="Arial"/>
                <w:color w:val="0000FF"/>
                <w:lang w:val="fr-BE"/>
              </w:rPr>
            </w:pPr>
          </w:p>
        </w:tc>
      </w:tr>
      <w:tr w:rsidR="00146BBA" w:rsidRPr="000B0818"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BD6AAB" w:rsidP="007661C0">
            <w:pPr>
              <w:spacing w:line="240" w:lineRule="atLeast"/>
              <w:jc w:val="both"/>
              <w:rPr>
                <w:rFonts w:ascii="Arial" w:hAnsi="Arial" w:cs="Arial"/>
                <w:color w:val="0000FF"/>
                <w:lang w:val="fr-BE"/>
              </w:rPr>
            </w:pPr>
            <w:r w:rsidRPr="00146BBA">
              <w:rPr>
                <w:rFonts w:ascii="Arial" w:hAnsi="Arial" w:cs="Arial"/>
                <w:color w:val="0000FF"/>
                <w:lang w:val="fr-BE" w:eastAsia="nl-BE"/>
              </w:rPr>
              <w:t>Un verre progressif se compose de plusieurs puissances qui se chevauchent progressivement. Un verre progressif permet une correction adéquate pour toutes les distances entre loin et près.</w:t>
            </w:r>
          </w:p>
        </w:tc>
        <w:tc>
          <w:tcPr>
            <w:tcW w:w="248" w:type="dxa"/>
            <w:vAlign w:val="bottom"/>
          </w:tcPr>
          <w:p w:rsidR="002F031C" w:rsidRPr="00146BBA" w:rsidRDefault="002F031C" w:rsidP="007661C0">
            <w:pPr>
              <w:spacing w:line="240" w:lineRule="atLeast"/>
              <w:jc w:val="right"/>
              <w:rPr>
                <w:rFonts w:ascii="Arial" w:hAnsi="Arial"/>
                <w:color w:val="0000FF"/>
                <w:lang w:val="fr-BE"/>
              </w:rPr>
            </w:pPr>
          </w:p>
        </w:tc>
      </w:tr>
      <w:tr w:rsidR="00146BBA" w:rsidRPr="000B0818"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2F031C" w:rsidP="007661C0">
            <w:pPr>
              <w:spacing w:line="240" w:lineRule="atLeast"/>
              <w:jc w:val="both"/>
              <w:rPr>
                <w:rFonts w:ascii="Arial" w:hAnsi="Arial" w:cs="Arial"/>
                <w:color w:val="0000FF"/>
                <w:lang w:val="fr-BE"/>
              </w:rPr>
            </w:pPr>
          </w:p>
        </w:tc>
        <w:tc>
          <w:tcPr>
            <w:tcW w:w="248" w:type="dxa"/>
            <w:vAlign w:val="bottom"/>
          </w:tcPr>
          <w:p w:rsidR="002F031C" w:rsidRPr="00146BBA" w:rsidRDefault="002F031C" w:rsidP="007661C0">
            <w:pPr>
              <w:spacing w:line="240" w:lineRule="atLeast"/>
              <w:jc w:val="right"/>
              <w:rPr>
                <w:rFonts w:ascii="Arial" w:hAnsi="Arial"/>
                <w:color w:val="0000FF"/>
                <w:lang w:val="fr-BE"/>
              </w:rPr>
            </w:pPr>
          </w:p>
        </w:tc>
      </w:tr>
      <w:tr w:rsidR="00146BBA" w:rsidRPr="000B0818"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224AEE" w:rsidP="007661C0">
            <w:pPr>
              <w:spacing w:line="240" w:lineRule="atLeast"/>
              <w:jc w:val="both"/>
              <w:rPr>
                <w:rFonts w:ascii="Arial" w:hAnsi="Arial" w:cs="Arial"/>
                <w:color w:val="0000FF"/>
                <w:lang w:val="fr-BE"/>
              </w:rPr>
            </w:pPr>
            <w:r w:rsidRPr="00146BBA">
              <w:rPr>
                <w:rFonts w:ascii="Arial" w:hAnsi="Arial" w:cs="Arial"/>
                <w:color w:val="0000FF"/>
                <w:lang w:val="fr-BE" w:eastAsia="nl-BE"/>
              </w:rPr>
              <w:t>Un verre de lunettes peut être confectionné en verre (minéral) ou en matière synthétique (organique).</w:t>
            </w:r>
          </w:p>
        </w:tc>
        <w:tc>
          <w:tcPr>
            <w:tcW w:w="248" w:type="dxa"/>
            <w:vAlign w:val="bottom"/>
          </w:tcPr>
          <w:p w:rsidR="002F031C" w:rsidRPr="00146BBA" w:rsidRDefault="002F031C" w:rsidP="007661C0">
            <w:pPr>
              <w:spacing w:line="240" w:lineRule="atLeast"/>
              <w:jc w:val="right"/>
              <w:rPr>
                <w:rFonts w:ascii="Arial" w:hAnsi="Arial"/>
                <w:color w:val="0000FF"/>
                <w:lang w:val="fr-BE"/>
              </w:rPr>
            </w:pPr>
          </w:p>
        </w:tc>
      </w:tr>
      <w:tr w:rsidR="00146BBA" w:rsidRPr="000B0818"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2F031C" w:rsidP="007661C0">
            <w:pPr>
              <w:spacing w:line="240" w:lineRule="atLeast"/>
              <w:jc w:val="both"/>
              <w:rPr>
                <w:rFonts w:ascii="Arial" w:hAnsi="Arial" w:cs="Arial"/>
                <w:color w:val="0000FF"/>
                <w:lang w:val="fr-BE"/>
              </w:rPr>
            </w:pPr>
          </w:p>
        </w:tc>
        <w:tc>
          <w:tcPr>
            <w:tcW w:w="248" w:type="dxa"/>
            <w:vAlign w:val="bottom"/>
          </w:tcPr>
          <w:p w:rsidR="002F031C" w:rsidRPr="00146BBA" w:rsidRDefault="002F031C" w:rsidP="007661C0">
            <w:pPr>
              <w:spacing w:line="240" w:lineRule="atLeast"/>
              <w:jc w:val="right"/>
              <w:rPr>
                <w:rFonts w:ascii="Arial" w:hAnsi="Arial"/>
                <w:color w:val="0000FF"/>
                <w:lang w:val="fr-BE"/>
              </w:rPr>
            </w:pPr>
          </w:p>
        </w:tc>
      </w:tr>
      <w:tr w:rsidR="00146BBA" w:rsidRPr="000B0818"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224AEE" w:rsidP="005038A7">
            <w:pPr>
              <w:spacing w:line="240" w:lineRule="atLeast"/>
              <w:jc w:val="both"/>
              <w:rPr>
                <w:rFonts w:ascii="Arial" w:hAnsi="Arial" w:cs="Arial"/>
                <w:color w:val="0000FF"/>
                <w:lang w:val="fr-BE"/>
              </w:rPr>
            </w:pPr>
            <w:r w:rsidRPr="00146BBA">
              <w:rPr>
                <w:rFonts w:ascii="Arial" w:hAnsi="Arial" w:cs="Arial"/>
                <w:color w:val="0000FF"/>
                <w:lang w:val="fr-BE" w:eastAsia="nl-BE"/>
              </w:rPr>
              <w:t xml:space="preserve">Un verre de lunettes qui est dépoli ou </w:t>
            </w:r>
            <w:proofErr w:type="spellStart"/>
            <w:r w:rsidRPr="00146BBA">
              <w:rPr>
                <w:rFonts w:ascii="Arial" w:hAnsi="Arial" w:cs="Arial"/>
                <w:color w:val="0000FF"/>
                <w:lang w:val="fr-BE" w:eastAsia="nl-BE"/>
              </w:rPr>
              <w:t>matifié</w:t>
            </w:r>
            <w:proofErr w:type="spellEnd"/>
            <w:r w:rsidRPr="00146BBA">
              <w:rPr>
                <w:rFonts w:ascii="Arial" w:hAnsi="Arial" w:cs="Arial"/>
                <w:color w:val="0000FF"/>
                <w:lang w:val="fr-BE" w:eastAsia="nl-BE"/>
              </w:rPr>
              <w:t xml:space="preserve">, a pour but de cacher les yeux pour des raisons esthétiques ou d'empêcher la fixation d'un </w:t>
            </w:r>
            <w:r w:rsidR="005038A7" w:rsidRPr="00146BBA">
              <w:rPr>
                <w:rFonts w:ascii="Arial" w:hAnsi="Arial" w:cs="Arial"/>
                <w:color w:val="0000FF"/>
                <w:lang w:val="fr-BE" w:eastAsia="nl-BE"/>
              </w:rPr>
              <w:t>œil</w:t>
            </w:r>
            <w:r w:rsidRPr="00146BBA">
              <w:rPr>
                <w:rFonts w:ascii="Arial" w:hAnsi="Arial" w:cs="Arial"/>
                <w:color w:val="0000FF"/>
                <w:lang w:val="fr-BE" w:eastAsia="nl-BE"/>
              </w:rPr>
              <w:t xml:space="preserve"> en cas de diplopie (une vision double).</w:t>
            </w:r>
          </w:p>
        </w:tc>
        <w:tc>
          <w:tcPr>
            <w:tcW w:w="248" w:type="dxa"/>
            <w:vAlign w:val="bottom"/>
          </w:tcPr>
          <w:p w:rsidR="002F031C" w:rsidRPr="00146BBA" w:rsidRDefault="002F031C" w:rsidP="007661C0">
            <w:pPr>
              <w:spacing w:line="240" w:lineRule="atLeast"/>
              <w:jc w:val="right"/>
              <w:rPr>
                <w:rFonts w:ascii="Arial" w:hAnsi="Arial"/>
                <w:color w:val="0000FF"/>
                <w:lang w:val="fr-BE"/>
              </w:rPr>
            </w:pPr>
          </w:p>
        </w:tc>
      </w:tr>
      <w:tr w:rsidR="00146BBA" w:rsidRPr="000B0818"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2F031C" w:rsidP="007661C0">
            <w:pPr>
              <w:spacing w:line="240" w:lineRule="atLeast"/>
              <w:jc w:val="both"/>
              <w:rPr>
                <w:rFonts w:ascii="Arial" w:hAnsi="Arial" w:cs="Arial"/>
                <w:color w:val="0000FF"/>
                <w:lang w:val="fr-BE"/>
              </w:rPr>
            </w:pPr>
          </w:p>
        </w:tc>
        <w:tc>
          <w:tcPr>
            <w:tcW w:w="248" w:type="dxa"/>
            <w:vAlign w:val="bottom"/>
          </w:tcPr>
          <w:p w:rsidR="002F031C" w:rsidRPr="00146BBA" w:rsidRDefault="002F031C" w:rsidP="007661C0">
            <w:pPr>
              <w:spacing w:line="240" w:lineRule="atLeast"/>
              <w:jc w:val="right"/>
              <w:rPr>
                <w:rFonts w:ascii="Arial" w:hAnsi="Arial"/>
                <w:color w:val="0000FF"/>
                <w:lang w:val="fr-BE"/>
              </w:rPr>
            </w:pPr>
          </w:p>
        </w:tc>
      </w:tr>
      <w:tr w:rsidR="00146BBA" w:rsidRPr="000B0818"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224AEE" w:rsidP="00D8608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146BBA">
              <w:rPr>
                <w:rFonts w:ascii="Arial" w:hAnsi="Arial" w:cs="Arial"/>
                <w:color w:val="0000FF"/>
                <w:lang w:val="fr-BE" w:eastAsia="nl-BE"/>
              </w:rPr>
              <w:t>Les verres de lunettes avec filtre médical avec absorption prédéterminée de la lumière bleue sont subdivisés en deux groupes :</w:t>
            </w:r>
          </w:p>
        </w:tc>
        <w:tc>
          <w:tcPr>
            <w:tcW w:w="248" w:type="dxa"/>
            <w:vAlign w:val="bottom"/>
          </w:tcPr>
          <w:p w:rsidR="002F031C" w:rsidRPr="00146BBA" w:rsidRDefault="002F031C" w:rsidP="007661C0">
            <w:pPr>
              <w:spacing w:line="240" w:lineRule="atLeast"/>
              <w:jc w:val="right"/>
              <w:rPr>
                <w:rFonts w:ascii="Arial" w:hAnsi="Arial"/>
                <w:color w:val="0000FF"/>
                <w:lang w:val="fr-BE"/>
              </w:rPr>
            </w:pPr>
          </w:p>
        </w:tc>
      </w:tr>
      <w:tr w:rsidR="00146BBA" w:rsidRPr="000B0818"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A56727" w:rsidP="00A5672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146BBA">
              <w:rPr>
                <w:rFonts w:ascii="Arial" w:hAnsi="Arial" w:cs="Arial"/>
                <w:color w:val="0000FF"/>
                <w:lang w:val="fr-BE" w:eastAsia="nl-BE"/>
              </w:rPr>
              <w:t>―</w:t>
            </w:r>
            <w:r w:rsidR="00FA3604" w:rsidRPr="00146BBA">
              <w:rPr>
                <w:rFonts w:ascii="Arial" w:hAnsi="Arial" w:cs="Arial"/>
                <w:color w:val="0000FF"/>
                <w:lang w:val="fr-BE" w:eastAsia="nl-BE"/>
              </w:rPr>
              <w:t xml:space="preserve"> </w:t>
            </w:r>
            <w:r w:rsidR="00224AEE" w:rsidRPr="00146BBA">
              <w:rPr>
                <w:rFonts w:ascii="Arial" w:hAnsi="Arial" w:cs="Arial"/>
                <w:color w:val="0000FF"/>
                <w:lang w:val="fr-BE" w:eastAsia="nl-BE"/>
              </w:rPr>
              <w:t xml:space="preserve">les verres de lunettes </w:t>
            </w:r>
            <w:proofErr w:type="spellStart"/>
            <w:r w:rsidR="00224AEE" w:rsidRPr="00146BBA">
              <w:rPr>
                <w:rFonts w:ascii="Arial" w:hAnsi="Arial" w:cs="Arial"/>
                <w:color w:val="0000FF"/>
                <w:lang w:val="fr-BE" w:eastAsia="nl-BE"/>
              </w:rPr>
              <w:t>phototropes</w:t>
            </w:r>
            <w:proofErr w:type="spellEnd"/>
            <w:r w:rsidR="00224AEE" w:rsidRPr="00146BBA">
              <w:rPr>
                <w:rFonts w:ascii="Arial" w:hAnsi="Arial" w:cs="Arial"/>
                <w:color w:val="0000FF"/>
                <w:lang w:val="fr-BE" w:eastAsia="nl-BE"/>
              </w:rPr>
              <w:t xml:space="preserve"> qui s'obscurcissent à mesure que l'intensité de la lumière l'UV augmente;</w:t>
            </w:r>
          </w:p>
        </w:tc>
        <w:tc>
          <w:tcPr>
            <w:tcW w:w="248" w:type="dxa"/>
            <w:vAlign w:val="bottom"/>
          </w:tcPr>
          <w:p w:rsidR="002F031C" w:rsidRPr="00146BBA" w:rsidRDefault="002F031C" w:rsidP="007661C0">
            <w:pPr>
              <w:spacing w:line="240" w:lineRule="atLeast"/>
              <w:jc w:val="right"/>
              <w:rPr>
                <w:rFonts w:ascii="Arial" w:hAnsi="Arial"/>
                <w:color w:val="0000FF"/>
                <w:lang w:val="fr-BE"/>
              </w:rPr>
            </w:pPr>
          </w:p>
        </w:tc>
      </w:tr>
      <w:tr w:rsidR="00146BBA" w:rsidRPr="000B0818"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A56727" w:rsidP="00FA360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28"/>
              <w:jc w:val="both"/>
              <w:rPr>
                <w:rFonts w:ascii="Arial" w:hAnsi="Arial" w:cs="Arial"/>
                <w:color w:val="0000FF"/>
                <w:lang w:val="fr-BE"/>
              </w:rPr>
            </w:pPr>
            <w:r w:rsidRPr="00146BBA">
              <w:rPr>
                <w:rFonts w:ascii="Arial" w:hAnsi="Arial" w:cs="Arial"/>
                <w:color w:val="0000FF"/>
                <w:lang w:val="fr-BE" w:eastAsia="nl-BE"/>
              </w:rPr>
              <w:t>―</w:t>
            </w:r>
            <w:r w:rsidR="00FA3604" w:rsidRPr="00146BBA">
              <w:rPr>
                <w:rFonts w:ascii="Arial" w:hAnsi="Arial" w:cs="Arial"/>
                <w:color w:val="0000FF"/>
                <w:lang w:val="fr-BE" w:eastAsia="nl-BE"/>
              </w:rPr>
              <w:t xml:space="preserve"> </w:t>
            </w:r>
            <w:r w:rsidR="00224AEE" w:rsidRPr="00146BBA">
              <w:rPr>
                <w:rFonts w:ascii="Arial" w:hAnsi="Arial" w:cs="Arial"/>
                <w:color w:val="0000FF"/>
                <w:lang w:val="fr-BE" w:eastAsia="nl-BE"/>
              </w:rPr>
              <w:t>les verres de lunettes teintés avec absorption prédéterminée et teinte fixe qui conservent leur teinte fixe dans toutes les situations lumineuses.</w:t>
            </w:r>
          </w:p>
        </w:tc>
        <w:tc>
          <w:tcPr>
            <w:tcW w:w="248" w:type="dxa"/>
            <w:vAlign w:val="bottom"/>
          </w:tcPr>
          <w:p w:rsidR="002F031C" w:rsidRPr="00146BBA" w:rsidRDefault="002F031C" w:rsidP="007661C0">
            <w:pPr>
              <w:spacing w:line="240" w:lineRule="atLeast"/>
              <w:jc w:val="right"/>
              <w:rPr>
                <w:rFonts w:ascii="Arial" w:hAnsi="Arial"/>
                <w:color w:val="0000FF"/>
                <w:lang w:val="fr-BE"/>
              </w:rPr>
            </w:pPr>
          </w:p>
        </w:tc>
      </w:tr>
      <w:tr w:rsidR="00146BBA" w:rsidRPr="000B0818"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2F031C" w:rsidP="007661C0">
            <w:pPr>
              <w:spacing w:line="240" w:lineRule="atLeast"/>
              <w:jc w:val="both"/>
              <w:rPr>
                <w:rFonts w:ascii="Arial" w:hAnsi="Arial" w:cs="Arial"/>
                <w:color w:val="0000FF"/>
                <w:lang w:val="fr-BE"/>
              </w:rPr>
            </w:pPr>
          </w:p>
        </w:tc>
        <w:tc>
          <w:tcPr>
            <w:tcW w:w="248" w:type="dxa"/>
            <w:vAlign w:val="bottom"/>
          </w:tcPr>
          <w:p w:rsidR="002F031C" w:rsidRPr="00146BBA" w:rsidRDefault="002F031C" w:rsidP="007661C0">
            <w:pPr>
              <w:spacing w:line="240" w:lineRule="atLeast"/>
              <w:jc w:val="right"/>
              <w:rPr>
                <w:rFonts w:ascii="Arial" w:hAnsi="Arial"/>
                <w:color w:val="0000FF"/>
                <w:lang w:val="fr-BE"/>
              </w:rPr>
            </w:pPr>
          </w:p>
        </w:tc>
      </w:tr>
      <w:tr w:rsidR="00146BBA" w:rsidRPr="000B0818"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224AEE" w:rsidP="00D8608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146BBA">
              <w:rPr>
                <w:rFonts w:ascii="Arial" w:hAnsi="Arial" w:cs="Arial"/>
                <w:color w:val="0000FF"/>
                <w:lang w:val="fr-BE" w:eastAsia="nl-BE"/>
              </w:rPr>
              <w:t xml:space="preserve">Les clips avec filtre médical sont des systèmes qui sont placés via un clip devant la monture. Les </w:t>
            </w:r>
            <w:proofErr w:type="spellStart"/>
            <w:r w:rsidRPr="00146BBA">
              <w:rPr>
                <w:rFonts w:ascii="Arial" w:hAnsi="Arial" w:cs="Arial"/>
                <w:color w:val="0000FF"/>
                <w:lang w:val="fr-BE" w:eastAsia="nl-BE"/>
              </w:rPr>
              <w:t>surlunettes</w:t>
            </w:r>
            <w:proofErr w:type="spellEnd"/>
            <w:r w:rsidRPr="00146BBA">
              <w:rPr>
                <w:rFonts w:ascii="Arial" w:hAnsi="Arial" w:cs="Arial"/>
                <w:color w:val="0000FF"/>
                <w:lang w:val="fr-BE" w:eastAsia="nl-BE"/>
              </w:rPr>
              <w:t xml:space="preserve"> avec filtre médical sont des montures complètes qui peuvent se porter seules, mais qui sont conçues de telle manière qu'elles peuvent également se porter sur une lunette de correction. Les clips et les </w:t>
            </w:r>
            <w:proofErr w:type="spellStart"/>
            <w:r w:rsidRPr="00146BBA">
              <w:rPr>
                <w:rFonts w:ascii="Arial" w:hAnsi="Arial" w:cs="Arial"/>
                <w:color w:val="0000FF"/>
                <w:lang w:val="fr-BE" w:eastAsia="nl-BE"/>
              </w:rPr>
              <w:t>surlunettes</w:t>
            </w:r>
            <w:proofErr w:type="spellEnd"/>
            <w:r w:rsidRPr="00146BBA">
              <w:rPr>
                <w:rFonts w:ascii="Arial" w:hAnsi="Arial" w:cs="Arial"/>
                <w:color w:val="0000FF"/>
                <w:lang w:val="fr-BE" w:eastAsia="nl-BE"/>
              </w:rPr>
              <w:t xml:space="preserve"> peuvent être polarisés, ce qui signifie que les rayons incidents passent de manière sélective selon un angle de vibration déterminé (45° et 135° ). De ce fait, les reflets sur les surfaces, sauf métalliques, sont en grande partie filtrés de l'image.</w:t>
            </w:r>
            <w:r w:rsidR="001F734B" w:rsidRPr="00146BBA">
              <w:rPr>
                <w:rFonts w:ascii="Arial" w:hAnsi="Arial"/>
                <w:color w:val="0000FF"/>
                <w:lang w:val="fr-BE"/>
              </w:rPr>
              <w:t>"</w:t>
            </w:r>
          </w:p>
        </w:tc>
        <w:tc>
          <w:tcPr>
            <w:tcW w:w="248" w:type="dxa"/>
            <w:vAlign w:val="bottom"/>
          </w:tcPr>
          <w:p w:rsidR="002F031C" w:rsidRPr="00146BBA" w:rsidRDefault="002F031C" w:rsidP="007661C0">
            <w:pPr>
              <w:spacing w:line="240" w:lineRule="atLeast"/>
              <w:jc w:val="right"/>
              <w:rPr>
                <w:rFonts w:ascii="Arial" w:hAnsi="Arial"/>
                <w:color w:val="0000FF"/>
                <w:lang w:val="fr-BE"/>
              </w:rPr>
            </w:pPr>
          </w:p>
        </w:tc>
      </w:tr>
      <w:tr w:rsidR="00146BBA" w:rsidRPr="000B0818"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2F031C" w:rsidP="007661C0">
            <w:pPr>
              <w:spacing w:line="240" w:lineRule="atLeast"/>
              <w:jc w:val="both"/>
              <w:rPr>
                <w:rFonts w:ascii="Arial" w:hAnsi="Arial" w:cs="Arial"/>
                <w:color w:val="0000FF"/>
                <w:lang w:val="fr-BE"/>
              </w:rPr>
            </w:pPr>
          </w:p>
        </w:tc>
        <w:tc>
          <w:tcPr>
            <w:tcW w:w="248" w:type="dxa"/>
            <w:vAlign w:val="bottom"/>
          </w:tcPr>
          <w:p w:rsidR="002F031C" w:rsidRPr="00146BBA" w:rsidRDefault="002F031C" w:rsidP="007661C0">
            <w:pPr>
              <w:spacing w:line="240" w:lineRule="atLeast"/>
              <w:jc w:val="right"/>
              <w:rPr>
                <w:rFonts w:ascii="Arial" w:hAnsi="Arial"/>
                <w:color w:val="0000FF"/>
                <w:lang w:val="fr-BE"/>
              </w:rPr>
            </w:pPr>
          </w:p>
        </w:tc>
      </w:tr>
      <w:tr w:rsidR="000B0818" w:rsidRPr="000B0818" w:rsidTr="00DE629A">
        <w:trPr>
          <w:cantSplit/>
        </w:trPr>
        <w:tc>
          <w:tcPr>
            <w:tcW w:w="207" w:type="dxa"/>
          </w:tcPr>
          <w:p w:rsidR="000B0818" w:rsidRPr="00620321" w:rsidRDefault="000B0818" w:rsidP="00DE629A">
            <w:pPr>
              <w:spacing w:line="240" w:lineRule="atLeast"/>
              <w:rPr>
                <w:rFonts w:ascii="Arial" w:hAnsi="Arial"/>
                <w:color w:val="0000FF"/>
                <w:lang w:val="fr-BE"/>
              </w:rPr>
            </w:pPr>
          </w:p>
        </w:tc>
        <w:tc>
          <w:tcPr>
            <w:tcW w:w="9107" w:type="dxa"/>
            <w:gridSpan w:val="7"/>
          </w:tcPr>
          <w:p w:rsidR="000B0818" w:rsidRPr="00620321" w:rsidRDefault="000B0818" w:rsidP="00DE629A">
            <w:pPr>
              <w:spacing w:line="240" w:lineRule="atLeast"/>
              <w:jc w:val="both"/>
              <w:rPr>
                <w:rFonts w:ascii="Arial" w:hAnsi="Arial"/>
                <w:color w:val="0000FF"/>
                <w:lang w:val="fr-BE"/>
              </w:rPr>
            </w:pPr>
            <w:r w:rsidRPr="00620321">
              <w:rPr>
                <w:rFonts w:ascii="Arial" w:hAnsi="Arial"/>
                <w:i/>
                <w:color w:val="0000FF"/>
                <w:sz w:val="18"/>
                <w:szCs w:val="18"/>
                <w:lang w:val="fr-BE"/>
              </w:rPr>
              <w:t>"A.R. 30.9.2012" (en vigueur 1.12.2012)</w:t>
            </w:r>
            <w:r>
              <w:rPr>
                <w:rFonts w:ascii="Arial" w:hAnsi="Arial"/>
                <w:i/>
                <w:color w:val="0000FF"/>
                <w:sz w:val="18"/>
                <w:szCs w:val="18"/>
                <w:lang w:val="fr-BE"/>
              </w:rPr>
              <w:t xml:space="preserve"> + </w:t>
            </w:r>
            <w:r w:rsidRPr="00146BBA">
              <w:rPr>
                <w:rFonts w:ascii="Arial" w:hAnsi="Arial"/>
                <w:i/>
                <w:color w:val="0000FF"/>
                <w:sz w:val="18"/>
                <w:szCs w:val="18"/>
                <w:lang w:val="fr-BE"/>
              </w:rPr>
              <w:t>"A.R. 13.5.2015" (en vigueur 1.12.2012)</w:t>
            </w:r>
          </w:p>
        </w:tc>
        <w:tc>
          <w:tcPr>
            <w:tcW w:w="248" w:type="dxa"/>
            <w:vAlign w:val="bottom"/>
          </w:tcPr>
          <w:p w:rsidR="000B0818" w:rsidRPr="00620321" w:rsidRDefault="000B0818" w:rsidP="00DE629A">
            <w:pPr>
              <w:spacing w:line="240" w:lineRule="atLeast"/>
              <w:jc w:val="right"/>
              <w:rPr>
                <w:rFonts w:ascii="Arial" w:hAnsi="Arial"/>
                <w:color w:val="0000FF"/>
                <w:lang w:val="fr-BE"/>
              </w:rPr>
            </w:pPr>
          </w:p>
        </w:tc>
      </w:tr>
      <w:tr w:rsidR="002F031C" w:rsidRPr="00146BBA"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1F734B" w:rsidP="007661C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r w:rsidRPr="00146BBA">
              <w:rPr>
                <w:rFonts w:ascii="Arial" w:hAnsi="Arial"/>
                <w:color w:val="0000FF"/>
                <w:lang w:val="fr-BE"/>
              </w:rPr>
              <w:t>"</w:t>
            </w:r>
            <w:r w:rsidR="00C318F4" w:rsidRPr="00146BBA">
              <w:rPr>
                <w:rFonts w:ascii="Arial" w:hAnsi="Arial" w:cs="Arial"/>
                <w:color w:val="0000FF"/>
                <w:lang w:val="fr-BE"/>
              </w:rPr>
              <w:t>2.2 Base de remboursement</w:t>
            </w:r>
          </w:p>
        </w:tc>
        <w:tc>
          <w:tcPr>
            <w:tcW w:w="248" w:type="dxa"/>
            <w:vAlign w:val="bottom"/>
          </w:tcPr>
          <w:p w:rsidR="002F031C" w:rsidRPr="00146BBA" w:rsidRDefault="002F031C" w:rsidP="007661C0">
            <w:pPr>
              <w:spacing w:line="240" w:lineRule="atLeast"/>
              <w:jc w:val="right"/>
              <w:rPr>
                <w:rFonts w:ascii="Arial" w:hAnsi="Arial"/>
                <w:color w:val="0000FF"/>
                <w:lang w:val="fr-BE"/>
              </w:rPr>
            </w:pPr>
          </w:p>
        </w:tc>
      </w:tr>
      <w:tr w:rsidR="002F031C" w:rsidRPr="00146BBA"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2F031C" w:rsidP="007661C0">
            <w:pPr>
              <w:spacing w:line="240" w:lineRule="atLeast"/>
              <w:jc w:val="both"/>
              <w:rPr>
                <w:rFonts w:ascii="Arial" w:hAnsi="Arial" w:cs="Arial"/>
                <w:color w:val="0000FF"/>
                <w:lang w:val="fr-BE"/>
              </w:rPr>
            </w:pPr>
          </w:p>
        </w:tc>
        <w:tc>
          <w:tcPr>
            <w:tcW w:w="248" w:type="dxa"/>
            <w:vAlign w:val="bottom"/>
          </w:tcPr>
          <w:p w:rsidR="002F031C" w:rsidRPr="00146BBA" w:rsidRDefault="002F031C" w:rsidP="007661C0">
            <w:pPr>
              <w:spacing w:line="240" w:lineRule="atLeast"/>
              <w:jc w:val="right"/>
              <w:rPr>
                <w:rFonts w:ascii="Arial" w:hAnsi="Arial"/>
                <w:color w:val="0000FF"/>
                <w:lang w:val="fr-BE"/>
              </w:rPr>
            </w:pPr>
          </w:p>
        </w:tc>
      </w:tr>
      <w:tr w:rsidR="00146BBA" w:rsidRPr="000B0818"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C318F4" w:rsidP="0099367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60"/>
              <w:jc w:val="both"/>
              <w:rPr>
                <w:rFonts w:ascii="Arial" w:hAnsi="Arial" w:cs="Arial"/>
                <w:color w:val="0000FF"/>
                <w:lang w:val="fr-BE"/>
              </w:rPr>
            </w:pPr>
            <w:r w:rsidRPr="00777BF3">
              <w:rPr>
                <w:rFonts w:ascii="Arial" w:hAnsi="Arial" w:cs="Arial"/>
                <w:i/>
                <w:color w:val="0000FF"/>
                <w:lang w:val="fr-BE"/>
              </w:rPr>
              <w:t>a)</w:t>
            </w:r>
            <w:r w:rsidRPr="00146BBA">
              <w:rPr>
                <w:rFonts w:ascii="Arial" w:hAnsi="Arial" w:cs="Arial"/>
                <w:color w:val="0000FF"/>
                <w:lang w:val="fr-BE"/>
              </w:rPr>
              <w:t xml:space="preserve"> L'intervention de l'assurance est fixée, par </w:t>
            </w:r>
            <w:r w:rsidR="00993673">
              <w:rPr>
                <w:rFonts w:ascii="Arial" w:hAnsi="Arial" w:cs="Arial"/>
                <w:color w:val="0000FF"/>
                <w:lang w:val="fr-BE"/>
              </w:rPr>
              <w:t>œi</w:t>
            </w:r>
            <w:r w:rsidRPr="00146BBA">
              <w:rPr>
                <w:rFonts w:ascii="Arial" w:hAnsi="Arial" w:cs="Arial"/>
                <w:color w:val="0000FF"/>
                <w:lang w:val="fr-BE"/>
              </w:rPr>
              <w:t>l et par type de verre, par la puissance du verre de lunettes pour soit la vision de près, soit la vision de loin, soit la vision intermédiaire, exprimée en dioptrie. L'intervention de l'assurance pour les verres de lunettes toriques est toujours fixée sur base de la valeur positive du cylindre.</w:t>
            </w:r>
          </w:p>
        </w:tc>
        <w:tc>
          <w:tcPr>
            <w:tcW w:w="248" w:type="dxa"/>
            <w:vAlign w:val="bottom"/>
          </w:tcPr>
          <w:p w:rsidR="002F031C" w:rsidRPr="00146BBA" w:rsidRDefault="002F031C" w:rsidP="007661C0">
            <w:pPr>
              <w:spacing w:line="240" w:lineRule="atLeast"/>
              <w:jc w:val="right"/>
              <w:rPr>
                <w:rFonts w:ascii="Arial" w:hAnsi="Arial"/>
                <w:i/>
                <w:color w:val="0000FF"/>
                <w:lang w:val="fr-BE"/>
              </w:rPr>
            </w:pPr>
          </w:p>
        </w:tc>
      </w:tr>
      <w:tr w:rsidR="00146BBA" w:rsidRPr="000B0818"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2F031C" w:rsidP="00420C9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60"/>
              <w:jc w:val="both"/>
              <w:rPr>
                <w:rFonts w:ascii="Arial" w:hAnsi="Arial" w:cs="Arial"/>
                <w:color w:val="0000FF"/>
                <w:lang w:val="fr-BE" w:eastAsia="nl-BE"/>
              </w:rPr>
            </w:pPr>
          </w:p>
        </w:tc>
        <w:tc>
          <w:tcPr>
            <w:tcW w:w="248" w:type="dxa"/>
            <w:vAlign w:val="bottom"/>
          </w:tcPr>
          <w:p w:rsidR="002F031C" w:rsidRPr="00146BBA" w:rsidRDefault="002F031C" w:rsidP="007661C0">
            <w:pPr>
              <w:spacing w:line="240" w:lineRule="atLeast"/>
              <w:jc w:val="right"/>
              <w:rPr>
                <w:rFonts w:ascii="Arial" w:hAnsi="Arial"/>
                <w:i/>
                <w:color w:val="0000FF"/>
                <w:lang w:val="fr-BE"/>
              </w:rPr>
            </w:pPr>
          </w:p>
        </w:tc>
      </w:tr>
      <w:tr w:rsidR="00146BBA" w:rsidRPr="000B0818"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4544AA" w:rsidP="00D8608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60"/>
              <w:jc w:val="both"/>
              <w:rPr>
                <w:rFonts w:ascii="Arial" w:hAnsi="Arial" w:cs="Arial"/>
                <w:color w:val="0000FF"/>
                <w:lang w:val="fr-BE" w:eastAsia="nl-BE"/>
              </w:rPr>
            </w:pPr>
            <w:r w:rsidRPr="00146BBA">
              <w:rPr>
                <w:rFonts w:ascii="Arial" w:hAnsi="Arial" w:cs="Arial"/>
                <w:color w:val="0000FF"/>
                <w:lang w:val="fr-BE"/>
              </w:rPr>
              <w:t>En cas de verre torique ayant un cylindre négatif, l'intervention de l'assurance est fixée après transposition. La transposition vers un verre ayant un cylindre positif s'effectue comme suit :</w:t>
            </w:r>
          </w:p>
        </w:tc>
        <w:tc>
          <w:tcPr>
            <w:tcW w:w="248" w:type="dxa"/>
            <w:vAlign w:val="bottom"/>
          </w:tcPr>
          <w:p w:rsidR="002F031C" w:rsidRPr="00146BBA" w:rsidRDefault="002F031C" w:rsidP="007661C0">
            <w:pPr>
              <w:spacing w:line="240" w:lineRule="atLeast"/>
              <w:jc w:val="right"/>
              <w:rPr>
                <w:rFonts w:ascii="Arial" w:hAnsi="Arial"/>
                <w:i/>
                <w:color w:val="0000FF"/>
                <w:lang w:val="fr-BE"/>
              </w:rPr>
            </w:pPr>
          </w:p>
        </w:tc>
      </w:tr>
      <w:tr w:rsidR="00146BBA" w:rsidRPr="000B0818" w:rsidTr="00B323C0">
        <w:trPr>
          <w:cantSplit/>
        </w:trPr>
        <w:tc>
          <w:tcPr>
            <w:tcW w:w="207" w:type="dxa"/>
          </w:tcPr>
          <w:p w:rsidR="00224AEE" w:rsidRPr="00146BBA" w:rsidRDefault="00224AEE" w:rsidP="0077183E">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tcPr>
          <w:p w:rsidR="00224AEE" w:rsidRPr="00146BBA" w:rsidRDefault="004544AA" w:rsidP="00777BF3">
            <w:pPr>
              <w:numPr>
                <w:ilvl w:val="0"/>
                <w:numId w:val="34"/>
              </w:num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r w:rsidRPr="00146BBA">
              <w:rPr>
                <w:rFonts w:ascii="Arial" w:eastAsiaTheme="minorHAnsi" w:hAnsi="Arial" w:cs="Arial"/>
                <w:color w:val="0000FF"/>
                <w:lang w:val="fr-BE"/>
              </w:rPr>
              <w:t>la valeur de dioptrie de la sphère est obtenue par la somme algébrique de la valeur de dioptrie originale de la sphère et la valeur de dioptrie du cylindre.</w:t>
            </w:r>
          </w:p>
        </w:tc>
        <w:tc>
          <w:tcPr>
            <w:tcW w:w="248" w:type="dxa"/>
            <w:vAlign w:val="bottom"/>
          </w:tcPr>
          <w:p w:rsidR="00224AEE" w:rsidRPr="00146BBA" w:rsidRDefault="00224AEE" w:rsidP="0077183E">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224AEE" w:rsidRPr="00146BBA" w:rsidTr="00B323C0">
        <w:trPr>
          <w:cantSplit/>
        </w:trPr>
        <w:tc>
          <w:tcPr>
            <w:tcW w:w="207" w:type="dxa"/>
          </w:tcPr>
          <w:p w:rsidR="00224AEE" w:rsidRPr="00146BBA" w:rsidRDefault="00224AEE" w:rsidP="0077183E">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tcPr>
          <w:p w:rsidR="00224AEE" w:rsidRPr="00146BBA" w:rsidRDefault="004544AA" w:rsidP="0077183E">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r w:rsidRPr="00146BBA">
              <w:rPr>
                <w:rFonts w:ascii="Arial" w:eastAsiaTheme="minorHAnsi" w:hAnsi="Arial" w:cs="Arial"/>
                <w:color w:val="0000FF"/>
                <w:lang w:val="fr-BE"/>
              </w:rPr>
              <w:t>la valeur de dioptrie négative du cylindre est convertie en valeur de dioptrie positive. La valeur absolue ne change pas.</w:t>
            </w:r>
          </w:p>
        </w:tc>
        <w:tc>
          <w:tcPr>
            <w:tcW w:w="248" w:type="dxa"/>
            <w:vAlign w:val="bottom"/>
          </w:tcPr>
          <w:p w:rsidR="00224AEE" w:rsidRPr="00146BBA" w:rsidRDefault="00224AEE" w:rsidP="0077183E">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146BBA" w:rsidRPr="000B0818" w:rsidTr="00B323C0">
        <w:trPr>
          <w:cantSplit/>
        </w:trPr>
        <w:tc>
          <w:tcPr>
            <w:tcW w:w="207" w:type="dxa"/>
          </w:tcPr>
          <w:p w:rsidR="00224AEE" w:rsidRPr="00146BBA" w:rsidRDefault="00224AEE" w:rsidP="0077183E">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tcPr>
          <w:p w:rsidR="00224AEE" w:rsidRPr="00146BBA" w:rsidRDefault="004544AA" w:rsidP="0077183E">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r w:rsidRPr="00146BBA">
              <w:rPr>
                <w:rFonts w:ascii="Arial" w:eastAsiaTheme="minorHAnsi" w:hAnsi="Arial" w:cs="Arial"/>
                <w:color w:val="0000FF"/>
                <w:lang w:val="fr-BE"/>
              </w:rPr>
              <w:t>l'axe du cylindre est augmenté ou réduit de 90 degrés.</w:t>
            </w:r>
          </w:p>
        </w:tc>
        <w:tc>
          <w:tcPr>
            <w:tcW w:w="248" w:type="dxa"/>
            <w:vAlign w:val="bottom"/>
          </w:tcPr>
          <w:p w:rsidR="00224AEE" w:rsidRPr="00146BBA" w:rsidRDefault="00224AEE" w:rsidP="0077183E">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146BBA" w:rsidRPr="000B0818" w:rsidTr="00B323C0">
        <w:trPr>
          <w:cantSplit/>
        </w:trPr>
        <w:tc>
          <w:tcPr>
            <w:tcW w:w="207" w:type="dxa"/>
          </w:tcPr>
          <w:p w:rsidR="00FA3604" w:rsidRPr="00146BBA" w:rsidRDefault="00FA3604" w:rsidP="00224AEE">
            <w:pPr>
              <w:spacing w:line="240" w:lineRule="atLeast"/>
              <w:rPr>
                <w:rFonts w:ascii="Arial" w:hAnsi="Arial"/>
                <w:color w:val="0000FF"/>
                <w:lang w:val="fr-BE"/>
              </w:rPr>
            </w:pPr>
          </w:p>
        </w:tc>
        <w:tc>
          <w:tcPr>
            <w:tcW w:w="9107" w:type="dxa"/>
            <w:gridSpan w:val="7"/>
          </w:tcPr>
          <w:p w:rsidR="00FA3604" w:rsidRPr="00146BBA" w:rsidRDefault="00FA3604" w:rsidP="004544AA">
            <w:p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jc w:val="both"/>
              <w:rPr>
                <w:rFonts w:ascii="Arial" w:hAnsi="Arial" w:cs="Arial"/>
                <w:color w:val="0000FF"/>
                <w:lang w:val="fr-BE" w:eastAsia="nl-BE"/>
              </w:rPr>
            </w:pPr>
          </w:p>
        </w:tc>
        <w:tc>
          <w:tcPr>
            <w:tcW w:w="248" w:type="dxa"/>
            <w:vAlign w:val="bottom"/>
          </w:tcPr>
          <w:p w:rsidR="00FA3604" w:rsidRPr="00146BBA" w:rsidRDefault="00FA3604" w:rsidP="00224AEE">
            <w:pPr>
              <w:spacing w:line="240" w:lineRule="atLeast"/>
              <w:jc w:val="right"/>
              <w:rPr>
                <w:rFonts w:ascii="Arial" w:hAnsi="Arial"/>
                <w:color w:val="0000FF"/>
                <w:lang w:val="fr-BE"/>
              </w:rPr>
            </w:pPr>
          </w:p>
        </w:tc>
      </w:tr>
      <w:tr w:rsidR="00146BBA" w:rsidRPr="000B0818" w:rsidTr="00B323C0">
        <w:trPr>
          <w:cantSplit/>
        </w:trPr>
        <w:tc>
          <w:tcPr>
            <w:tcW w:w="207" w:type="dxa"/>
          </w:tcPr>
          <w:p w:rsidR="00FA3604" w:rsidRPr="00146BBA" w:rsidRDefault="00FA3604" w:rsidP="00221F36">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tcPr>
          <w:p w:rsidR="00FA3604" w:rsidRPr="00146BBA" w:rsidRDefault="004544AA" w:rsidP="004544AA">
            <w:pPr>
              <w:tabs>
                <w:tab w:val="left" w:pos="39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97"/>
              <w:jc w:val="both"/>
              <w:rPr>
                <w:rFonts w:ascii="Arial" w:hAnsi="Arial" w:cs="Arial"/>
                <w:color w:val="0000FF"/>
                <w:lang w:val="fr-BE" w:eastAsia="nl-BE"/>
              </w:rPr>
            </w:pPr>
            <w:r w:rsidRPr="00777BF3">
              <w:rPr>
                <w:rFonts w:ascii="Arial" w:hAnsi="Arial" w:cs="Arial"/>
                <w:i/>
                <w:color w:val="0000FF"/>
                <w:lang w:val="fr-BE"/>
              </w:rPr>
              <w:t>b)</w:t>
            </w:r>
            <w:r w:rsidRPr="00146BBA">
              <w:rPr>
                <w:rFonts w:ascii="Arial" w:hAnsi="Arial" w:cs="Arial"/>
                <w:color w:val="0000FF"/>
                <w:lang w:val="fr-BE"/>
              </w:rPr>
              <w:t xml:space="preserve"> Les seuils, exprimés en dioptries énumérées au point A.1., sont évalués comme suit :</w:t>
            </w:r>
          </w:p>
        </w:tc>
        <w:tc>
          <w:tcPr>
            <w:tcW w:w="248" w:type="dxa"/>
            <w:vAlign w:val="bottom"/>
          </w:tcPr>
          <w:p w:rsidR="00FA3604" w:rsidRPr="00146BBA" w:rsidRDefault="00FA3604" w:rsidP="00221F36">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146BBA" w:rsidRPr="000B0818" w:rsidTr="00B323C0">
        <w:trPr>
          <w:cantSplit/>
        </w:trPr>
        <w:tc>
          <w:tcPr>
            <w:tcW w:w="207" w:type="dxa"/>
          </w:tcPr>
          <w:p w:rsidR="002F031C" w:rsidRPr="00146BBA" w:rsidRDefault="002F031C" w:rsidP="0077183E">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tcPr>
          <w:p w:rsidR="002F031C" w:rsidRPr="00146BBA" w:rsidRDefault="004544AA" w:rsidP="0077183E">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r w:rsidRPr="00146BBA">
              <w:rPr>
                <w:rFonts w:ascii="Arial" w:eastAsiaTheme="minorHAnsi" w:hAnsi="Arial" w:cs="Arial"/>
                <w:color w:val="0000FF"/>
                <w:lang w:val="fr-BE"/>
              </w:rPr>
              <w:t>En cas de verre de lunettes sphérique, l'intervention de l'assurance est déterminée par la valeur de dioptrie absolue de la sphère.</w:t>
            </w:r>
          </w:p>
        </w:tc>
        <w:tc>
          <w:tcPr>
            <w:tcW w:w="248" w:type="dxa"/>
            <w:vAlign w:val="bottom"/>
          </w:tcPr>
          <w:p w:rsidR="002F031C" w:rsidRPr="00146BBA" w:rsidRDefault="002F031C" w:rsidP="0077183E">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146BBA" w:rsidRPr="000B0818" w:rsidTr="00B323C0">
        <w:trPr>
          <w:cantSplit/>
        </w:trPr>
        <w:tc>
          <w:tcPr>
            <w:tcW w:w="207" w:type="dxa"/>
          </w:tcPr>
          <w:p w:rsidR="002F031C" w:rsidRPr="00146BBA" w:rsidRDefault="002F031C" w:rsidP="0077183E">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tcPr>
          <w:p w:rsidR="002F031C" w:rsidRPr="00146BBA" w:rsidRDefault="004544AA" w:rsidP="0077183E">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r w:rsidRPr="00146BBA">
              <w:rPr>
                <w:rFonts w:ascii="Arial" w:eastAsiaTheme="minorHAnsi" w:hAnsi="Arial" w:cs="Arial"/>
                <w:color w:val="0000FF"/>
                <w:lang w:val="fr-BE"/>
              </w:rPr>
              <w:t>En cas de verre de lunettes torique ayant une sphère positive ou négative et un cylindre positif et dont la valeur de dioptrie de la sphère est égale ou supérieure à 8,25 dioptrie, l'intervention de l'assurance est déterminée par les valeurs de dioptrie absolue de la sphère et du cylindre.</w:t>
            </w:r>
          </w:p>
        </w:tc>
        <w:tc>
          <w:tcPr>
            <w:tcW w:w="248" w:type="dxa"/>
            <w:vAlign w:val="bottom"/>
          </w:tcPr>
          <w:p w:rsidR="002F031C" w:rsidRPr="00146BBA" w:rsidRDefault="002F031C" w:rsidP="0077183E">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146BBA" w:rsidRPr="000B0818" w:rsidTr="00B323C0">
        <w:trPr>
          <w:cantSplit/>
        </w:trPr>
        <w:tc>
          <w:tcPr>
            <w:tcW w:w="207" w:type="dxa"/>
          </w:tcPr>
          <w:p w:rsidR="00224AEE" w:rsidRPr="00146BBA" w:rsidRDefault="00224AEE" w:rsidP="0077183E">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tcPr>
          <w:p w:rsidR="00224AEE" w:rsidRPr="00146BBA" w:rsidRDefault="004544AA" w:rsidP="0077183E">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r w:rsidRPr="00146BBA">
              <w:rPr>
                <w:rFonts w:ascii="Arial" w:eastAsiaTheme="minorHAnsi" w:hAnsi="Arial" w:cs="Arial"/>
                <w:color w:val="0000FF"/>
                <w:lang w:val="fr-BE"/>
              </w:rPr>
              <w:t>En cas de verre de lunettes torique des groupes cibles 1° et 3° ayant une sphère positive et un cylindre positif (le cas échéant après transposition) et dont la valeur de dioptrie de la sphère est inférieure à 8,25 dioptrie (4,25 dioptrie pour le 3e groupe cible : bénéficiaires ≥ 65 ans), l'intervention de l'assurance est déterminée après la somme algébrique de la valeur de dioptries de la sphère et du cylindre. Si cette somme est égale ou supérieure à 8,25 dioptrie (4,25 dioptrie pour le 3e groupe cible : bénéficiaires ≥ 65 ans), l'intervention de l'assurance est alors déterminée sur la base du verre torique dans la catégorie de verres de lunettes avec cylindre correspondante</w:t>
            </w:r>
            <w:r w:rsidR="00777BF3">
              <w:rPr>
                <w:rFonts w:ascii="Arial" w:eastAsiaTheme="minorHAnsi" w:hAnsi="Arial" w:cs="Arial"/>
                <w:color w:val="0000FF"/>
                <w:lang w:val="fr-BE"/>
              </w:rPr>
              <w:t>.</w:t>
            </w:r>
          </w:p>
        </w:tc>
        <w:tc>
          <w:tcPr>
            <w:tcW w:w="248" w:type="dxa"/>
            <w:vAlign w:val="bottom"/>
          </w:tcPr>
          <w:p w:rsidR="00224AEE" w:rsidRPr="00146BBA" w:rsidRDefault="00224AEE" w:rsidP="0077183E">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146BBA" w:rsidRPr="000B0818" w:rsidTr="00B323C0">
        <w:trPr>
          <w:cantSplit/>
        </w:trPr>
        <w:tc>
          <w:tcPr>
            <w:tcW w:w="207" w:type="dxa"/>
          </w:tcPr>
          <w:p w:rsidR="002F031C" w:rsidRPr="00146BBA" w:rsidRDefault="002F031C" w:rsidP="0077183E">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tcPr>
          <w:p w:rsidR="002F031C" w:rsidRPr="00146BBA" w:rsidRDefault="004544AA" w:rsidP="0077183E">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r w:rsidRPr="00146BBA">
              <w:rPr>
                <w:rFonts w:ascii="Arial" w:eastAsiaTheme="minorHAnsi" w:hAnsi="Arial" w:cs="Arial"/>
                <w:color w:val="0000FF"/>
                <w:lang w:val="fr-BE"/>
              </w:rPr>
              <w:t xml:space="preserve">En cas de verre de lunettes bifocal, </w:t>
            </w:r>
            <w:proofErr w:type="spellStart"/>
            <w:r w:rsidRPr="00146BBA">
              <w:rPr>
                <w:rFonts w:ascii="Arial" w:eastAsiaTheme="minorHAnsi" w:hAnsi="Arial" w:cs="Arial"/>
                <w:color w:val="0000FF"/>
                <w:lang w:val="fr-BE"/>
              </w:rPr>
              <w:t>trifocal</w:t>
            </w:r>
            <w:proofErr w:type="spellEnd"/>
            <w:r w:rsidRPr="00146BBA">
              <w:rPr>
                <w:rFonts w:ascii="Arial" w:eastAsiaTheme="minorHAnsi" w:hAnsi="Arial" w:cs="Arial"/>
                <w:color w:val="0000FF"/>
                <w:lang w:val="fr-BE"/>
              </w:rPr>
              <w:t xml:space="preserve"> ou progressif, l'intervention de l'assurance est déterminée par la valeur de dioptrie pour la vision de loin et éventuellement après transposition. Pour un verre de lunettes dont les dioptries de la sphère dépassent les dioptries maximales, figurant au point A.1., l'intervention de l'assurance est déterminée sur la base de la dioptrie maximale qui est fixée par catégorie (sphérique ou torique) de verres de lunettes.</w:t>
            </w:r>
          </w:p>
        </w:tc>
        <w:tc>
          <w:tcPr>
            <w:tcW w:w="248" w:type="dxa"/>
            <w:vAlign w:val="bottom"/>
          </w:tcPr>
          <w:p w:rsidR="002F031C" w:rsidRPr="00146BBA" w:rsidRDefault="002F031C" w:rsidP="0077183E">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146BBA" w:rsidRPr="000B0818" w:rsidTr="00B323C0">
        <w:trPr>
          <w:cantSplit/>
        </w:trPr>
        <w:tc>
          <w:tcPr>
            <w:tcW w:w="207" w:type="dxa"/>
          </w:tcPr>
          <w:p w:rsidR="002F031C" w:rsidRPr="00146BBA" w:rsidRDefault="002F031C" w:rsidP="0077183E">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tcPr>
          <w:p w:rsidR="002F031C" w:rsidRPr="00146BBA" w:rsidRDefault="004544AA" w:rsidP="0077183E">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r w:rsidRPr="00146BBA">
              <w:rPr>
                <w:rFonts w:ascii="Arial" w:eastAsiaTheme="minorHAnsi" w:hAnsi="Arial" w:cs="Arial"/>
                <w:color w:val="0000FF"/>
                <w:lang w:val="fr-BE"/>
              </w:rPr>
              <w:t>Le supplément de lecture ou l'addition n'est pas pris en compte pour la détermination des seuils.</w:t>
            </w:r>
          </w:p>
        </w:tc>
        <w:tc>
          <w:tcPr>
            <w:tcW w:w="248" w:type="dxa"/>
            <w:vAlign w:val="bottom"/>
          </w:tcPr>
          <w:p w:rsidR="002F031C" w:rsidRPr="00146BBA" w:rsidRDefault="002F031C" w:rsidP="0077183E">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146BBA" w:rsidRPr="000B0818" w:rsidTr="00B323C0">
        <w:trPr>
          <w:cantSplit/>
        </w:trPr>
        <w:tc>
          <w:tcPr>
            <w:tcW w:w="207" w:type="dxa"/>
          </w:tcPr>
          <w:p w:rsidR="004544AA" w:rsidRPr="00146BBA" w:rsidRDefault="004544AA" w:rsidP="004D34D2">
            <w:pPr>
              <w:spacing w:line="240" w:lineRule="atLeast"/>
              <w:rPr>
                <w:rFonts w:ascii="Arial" w:hAnsi="Arial"/>
                <w:color w:val="0000FF"/>
                <w:lang w:val="fr-BE"/>
              </w:rPr>
            </w:pPr>
          </w:p>
        </w:tc>
        <w:tc>
          <w:tcPr>
            <w:tcW w:w="9107" w:type="dxa"/>
            <w:gridSpan w:val="7"/>
          </w:tcPr>
          <w:p w:rsidR="004544AA" w:rsidRPr="00146BBA" w:rsidRDefault="004544AA" w:rsidP="004D34D2">
            <w:p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jc w:val="both"/>
              <w:rPr>
                <w:rFonts w:ascii="Arial" w:hAnsi="Arial" w:cs="Arial"/>
                <w:color w:val="0000FF"/>
                <w:lang w:val="fr-BE" w:eastAsia="nl-BE"/>
              </w:rPr>
            </w:pPr>
          </w:p>
        </w:tc>
        <w:tc>
          <w:tcPr>
            <w:tcW w:w="248" w:type="dxa"/>
            <w:vAlign w:val="bottom"/>
          </w:tcPr>
          <w:p w:rsidR="004544AA" w:rsidRPr="00146BBA" w:rsidRDefault="004544AA" w:rsidP="004D34D2">
            <w:pPr>
              <w:spacing w:line="240" w:lineRule="atLeast"/>
              <w:jc w:val="right"/>
              <w:rPr>
                <w:rFonts w:ascii="Arial" w:hAnsi="Arial"/>
                <w:color w:val="0000FF"/>
                <w:lang w:val="fr-BE"/>
              </w:rPr>
            </w:pPr>
          </w:p>
        </w:tc>
      </w:tr>
      <w:tr w:rsidR="00146BBA" w:rsidRPr="000B0818"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4544AA" w:rsidP="004544AA">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97"/>
              <w:jc w:val="both"/>
              <w:rPr>
                <w:rFonts w:ascii="Arial" w:hAnsi="Arial" w:cs="Arial"/>
                <w:color w:val="0000FF"/>
                <w:lang w:val="fr-BE" w:eastAsia="nl-BE"/>
              </w:rPr>
            </w:pPr>
            <w:r w:rsidRPr="00777BF3">
              <w:rPr>
                <w:rFonts w:ascii="Arial" w:hAnsi="Arial" w:cs="Arial"/>
                <w:i/>
                <w:color w:val="0000FF"/>
                <w:lang w:val="fr-BE"/>
              </w:rPr>
              <w:t>c)</w:t>
            </w:r>
            <w:r w:rsidRPr="00146BBA">
              <w:rPr>
                <w:rFonts w:ascii="Arial" w:hAnsi="Arial" w:cs="Arial"/>
                <w:color w:val="0000FF"/>
                <w:lang w:val="fr-BE"/>
              </w:rPr>
              <w:t xml:space="preserve"> Une intervention de l'assurance pour les suppléments, figurant au point A.1., n'est possible que lorsqu'une intervention de l'assurance est accordée pour le verre de lunettes auquel s'applique le supplément.</w:t>
            </w:r>
          </w:p>
        </w:tc>
        <w:tc>
          <w:tcPr>
            <w:tcW w:w="248" w:type="dxa"/>
            <w:vAlign w:val="bottom"/>
          </w:tcPr>
          <w:p w:rsidR="002F031C" w:rsidRPr="00146BBA" w:rsidRDefault="002F031C" w:rsidP="007661C0">
            <w:pPr>
              <w:spacing w:line="240" w:lineRule="atLeast"/>
              <w:jc w:val="right"/>
              <w:rPr>
                <w:rFonts w:ascii="Arial" w:hAnsi="Arial"/>
                <w:color w:val="0000FF"/>
                <w:lang w:val="fr-BE"/>
              </w:rPr>
            </w:pPr>
          </w:p>
        </w:tc>
      </w:tr>
      <w:tr w:rsidR="00146BBA" w:rsidRPr="000B0818" w:rsidTr="00B323C0">
        <w:trPr>
          <w:cantSplit/>
        </w:trPr>
        <w:tc>
          <w:tcPr>
            <w:tcW w:w="207" w:type="dxa"/>
          </w:tcPr>
          <w:p w:rsidR="00FA3604" w:rsidRPr="00146BBA" w:rsidRDefault="00FA3604" w:rsidP="00640551">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tcPr>
          <w:p w:rsidR="00FA3604" w:rsidRPr="00146BBA" w:rsidRDefault="00FA3604" w:rsidP="004544AA">
            <w:p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jc w:val="both"/>
              <w:rPr>
                <w:rFonts w:ascii="Arial" w:hAnsi="Arial" w:cs="Arial"/>
                <w:color w:val="0000FF"/>
                <w:lang w:val="fr-BE" w:eastAsia="nl-BE"/>
              </w:rPr>
            </w:pPr>
          </w:p>
        </w:tc>
        <w:tc>
          <w:tcPr>
            <w:tcW w:w="248" w:type="dxa"/>
            <w:vAlign w:val="bottom"/>
          </w:tcPr>
          <w:p w:rsidR="00FA3604" w:rsidRPr="00146BBA" w:rsidRDefault="00FA3604" w:rsidP="00640551">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146BBA" w:rsidRPr="000B0818"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4544AA" w:rsidP="00FA3604">
            <w:pPr>
              <w:tabs>
                <w:tab w:val="left" w:pos="567"/>
                <w:tab w:val="num" w:pos="68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60"/>
              <w:jc w:val="both"/>
              <w:rPr>
                <w:rFonts w:ascii="Arial" w:hAnsi="Arial" w:cs="Arial"/>
                <w:color w:val="0000FF"/>
                <w:lang w:val="fr-BE" w:eastAsia="nl-BE"/>
              </w:rPr>
            </w:pPr>
            <w:r w:rsidRPr="00777BF3">
              <w:rPr>
                <w:rFonts w:ascii="Arial" w:hAnsi="Arial" w:cs="Arial"/>
                <w:i/>
                <w:color w:val="0000FF"/>
                <w:lang w:val="fr-BE"/>
              </w:rPr>
              <w:t>d)</w:t>
            </w:r>
            <w:r w:rsidRPr="00146BBA">
              <w:rPr>
                <w:rFonts w:ascii="Arial" w:hAnsi="Arial" w:cs="Arial"/>
                <w:color w:val="0000FF"/>
                <w:lang w:val="fr-BE"/>
              </w:rPr>
              <w:t xml:space="preserve"> Le choix des verres est effectué par le bénéficiaire en concertation avec l'opticien. Les verres de lunettes délivrés pour les deux yeux doivent toujours avoir les mêmes caractéristiques et le même indice de réfraction, même si un seul verre de lunettes est remboursé. Si un verre de lunettes ayant un indice de réfraction supérieur à ce qui est prévu dans le présent article est fourni, le verre de lunettes est alors remboursé au tarif du verre de lunettes ayant l'indice de réfraction le plus élevé figurant dans le présent article.</w:t>
            </w:r>
          </w:p>
        </w:tc>
        <w:tc>
          <w:tcPr>
            <w:tcW w:w="248" w:type="dxa"/>
            <w:vAlign w:val="bottom"/>
          </w:tcPr>
          <w:p w:rsidR="002F031C" w:rsidRPr="00146BBA" w:rsidRDefault="002F031C" w:rsidP="007661C0">
            <w:pPr>
              <w:spacing w:line="240" w:lineRule="atLeast"/>
              <w:jc w:val="right"/>
              <w:rPr>
                <w:rFonts w:ascii="Arial" w:hAnsi="Arial"/>
                <w:color w:val="0000FF"/>
                <w:lang w:val="fr-BE"/>
              </w:rPr>
            </w:pPr>
          </w:p>
        </w:tc>
      </w:tr>
      <w:tr w:rsidR="00146BBA" w:rsidRPr="000B0818" w:rsidTr="00B323C0">
        <w:trPr>
          <w:cantSplit/>
        </w:trPr>
        <w:tc>
          <w:tcPr>
            <w:tcW w:w="207" w:type="dxa"/>
          </w:tcPr>
          <w:p w:rsidR="00FA3604" w:rsidRPr="00146BBA" w:rsidRDefault="00FA3604" w:rsidP="00640551">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tcPr>
          <w:p w:rsidR="00FA3604" w:rsidRPr="00146BBA" w:rsidRDefault="00FA3604" w:rsidP="00DD1A45">
            <w:p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jc w:val="both"/>
              <w:rPr>
                <w:rFonts w:ascii="Arial" w:hAnsi="Arial" w:cs="Arial"/>
                <w:color w:val="0000FF"/>
                <w:lang w:val="fr-BE" w:eastAsia="nl-BE"/>
              </w:rPr>
            </w:pPr>
          </w:p>
        </w:tc>
        <w:tc>
          <w:tcPr>
            <w:tcW w:w="248" w:type="dxa"/>
            <w:vAlign w:val="bottom"/>
          </w:tcPr>
          <w:p w:rsidR="00FA3604" w:rsidRPr="00146BBA" w:rsidRDefault="00FA3604" w:rsidP="00640551">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146BBA" w:rsidRPr="000B0818"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DD1A45" w:rsidP="00DD1A45">
            <w:pPr>
              <w:tabs>
                <w:tab w:val="num" w:pos="681"/>
              </w:tabs>
              <w:spacing w:line="240" w:lineRule="atLeast"/>
              <w:ind w:left="397"/>
              <w:jc w:val="both"/>
              <w:rPr>
                <w:rFonts w:ascii="Arial" w:hAnsi="Arial" w:cs="Arial"/>
                <w:color w:val="0000FF"/>
                <w:lang w:val="fr-BE"/>
              </w:rPr>
            </w:pPr>
            <w:r w:rsidRPr="00777BF3">
              <w:rPr>
                <w:rFonts w:ascii="Arial" w:hAnsi="Arial" w:cs="Arial"/>
                <w:i/>
                <w:color w:val="0000FF"/>
                <w:lang w:val="fr-BE"/>
              </w:rPr>
              <w:t>e)</w:t>
            </w:r>
            <w:r w:rsidRPr="00146BBA">
              <w:rPr>
                <w:rFonts w:ascii="Arial" w:hAnsi="Arial" w:cs="Arial"/>
                <w:color w:val="0000FF"/>
                <w:lang w:val="fr-BE"/>
              </w:rPr>
              <w:t xml:space="preserve"> Le prix des verres de lunettes comprend les honoraires et le coût pour les mesures, les essais, les adaptations et la réfraction qui sont nécessaires à un appareillage de bonne qualité.</w:t>
            </w:r>
            <w:r w:rsidRPr="00146BBA">
              <w:rPr>
                <w:rFonts w:ascii="Arial" w:hAnsi="Arial"/>
                <w:color w:val="0000FF"/>
                <w:lang w:val="fr-BE"/>
              </w:rPr>
              <w:t>"</w:t>
            </w:r>
          </w:p>
        </w:tc>
        <w:tc>
          <w:tcPr>
            <w:tcW w:w="248" w:type="dxa"/>
            <w:vAlign w:val="bottom"/>
          </w:tcPr>
          <w:p w:rsidR="002F031C" w:rsidRPr="00146BBA" w:rsidRDefault="002F031C" w:rsidP="007661C0">
            <w:pPr>
              <w:spacing w:line="240" w:lineRule="atLeast"/>
              <w:jc w:val="right"/>
              <w:rPr>
                <w:rFonts w:ascii="Arial" w:hAnsi="Arial"/>
                <w:color w:val="0000FF"/>
                <w:lang w:val="fr-BE"/>
              </w:rPr>
            </w:pPr>
          </w:p>
        </w:tc>
      </w:tr>
      <w:tr w:rsidR="00146BBA" w:rsidRPr="000B0818" w:rsidTr="00B323C0">
        <w:trPr>
          <w:cantSplit/>
        </w:trPr>
        <w:tc>
          <w:tcPr>
            <w:tcW w:w="207" w:type="dxa"/>
          </w:tcPr>
          <w:p w:rsidR="00FA3604" w:rsidRPr="00146BBA" w:rsidRDefault="00FA3604" w:rsidP="00640551">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tcPr>
          <w:p w:rsidR="00FA3604" w:rsidRPr="00146BBA" w:rsidRDefault="00FA3604" w:rsidP="00DD1A45">
            <w:p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jc w:val="both"/>
              <w:rPr>
                <w:rFonts w:ascii="Arial" w:hAnsi="Arial" w:cs="Arial"/>
                <w:color w:val="0000FF"/>
                <w:lang w:val="fr-BE" w:eastAsia="nl-BE"/>
              </w:rPr>
            </w:pPr>
          </w:p>
        </w:tc>
        <w:tc>
          <w:tcPr>
            <w:tcW w:w="248" w:type="dxa"/>
            <w:vAlign w:val="bottom"/>
          </w:tcPr>
          <w:p w:rsidR="00FA3604" w:rsidRPr="00146BBA" w:rsidRDefault="00FA3604" w:rsidP="00640551">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1F734B" w:rsidRPr="00146BBA" w:rsidTr="00B323C0">
        <w:trPr>
          <w:cantSplit/>
        </w:trPr>
        <w:tc>
          <w:tcPr>
            <w:tcW w:w="207" w:type="dxa"/>
          </w:tcPr>
          <w:p w:rsidR="001F734B" w:rsidRPr="00146BBA" w:rsidRDefault="001F734B" w:rsidP="00C318F4">
            <w:pPr>
              <w:spacing w:line="240" w:lineRule="atLeast"/>
              <w:rPr>
                <w:rFonts w:ascii="Arial" w:hAnsi="Arial"/>
                <w:i/>
                <w:color w:val="0000FF"/>
                <w:sz w:val="18"/>
                <w:szCs w:val="18"/>
                <w:lang w:val="fr-BE"/>
              </w:rPr>
            </w:pPr>
          </w:p>
        </w:tc>
        <w:tc>
          <w:tcPr>
            <w:tcW w:w="9107" w:type="dxa"/>
            <w:gridSpan w:val="7"/>
          </w:tcPr>
          <w:p w:rsidR="001F734B" w:rsidRPr="00146BBA" w:rsidRDefault="001F734B" w:rsidP="00C318F4">
            <w:pPr>
              <w:spacing w:line="240" w:lineRule="atLeast"/>
              <w:rPr>
                <w:rFonts w:ascii="Arial" w:hAnsi="Arial"/>
                <w:i/>
                <w:color w:val="0000FF"/>
                <w:sz w:val="18"/>
                <w:szCs w:val="18"/>
                <w:lang w:val="fr-BE"/>
              </w:rPr>
            </w:pPr>
            <w:r w:rsidRPr="00146BBA">
              <w:rPr>
                <w:rFonts w:ascii="Arial" w:hAnsi="Arial"/>
                <w:i/>
                <w:color w:val="0000FF"/>
                <w:sz w:val="18"/>
                <w:szCs w:val="18"/>
                <w:lang w:val="fr-BE"/>
              </w:rPr>
              <w:t>"A.R. 30.9.2012" (en vigueur 1.12.2012)</w:t>
            </w:r>
          </w:p>
        </w:tc>
        <w:tc>
          <w:tcPr>
            <w:tcW w:w="248" w:type="dxa"/>
            <w:vAlign w:val="bottom"/>
          </w:tcPr>
          <w:p w:rsidR="001F734B" w:rsidRPr="00146BBA" w:rsidRDefault="001F734B" w:rsidP="00C318F4">
            <w:pPr>
              <w:spacing w:line="240" w:lineRule="atLeast"/>
              <w:jc w:val="right"/>
              <w:rPr>
                <w:rFonts w:ascii="Arial" w:hAnsi="Arial"/>
                <w:i/>
                <w:color w:val="0000FF"/>
                <w:sz w:val="18"/>
                <w:szCs w:val="18"/>
                <w:lang w:val="fr-BE"/>
              </w:rPr>
            </w:pPr>
          </w:p>
        </w:tc>
      </w:tr>
      <w:tr w:rsidR="002F031C" w:rsidRPr="00146BBA"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1F734B" w:rsidP="00AE3E8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r w:rsidRPr="00146BBA">
              <w:rPr>
                <w:rFonts w:ascii="Arial" w:hAnsi="Arial"/>
                <w:color w:val="0000FF"/>
                <w:lang w:val="fr-BE"/>
              </w:rPr>
              <w:t>"</w:t>
            </w:r>
            <w:r w:rsidR="00224AEE" w:rsidRPr="00146BBA">
              <w:rPr>
                <w:rFonts w:ascii="Arial" w:hAnsi="Arial" w:cs="Arial"/>
                <w:color w:val="0000FF"/>
                <w:lang w:val="fr-BE" w:eastAsia="nl-BE"/>
              </w:rPr>
              <w:t>2.3. Renouvellement : règles générales</w:t>
            </w:r>
            <w:r w:rsidR="004D34D2" w:rsidRPr="00146BBA">
              <w:rPr>
                <w:rFonts w:ascii="Arial" w:hAnsi="Arial"/>
                <w:color w:val="0000FF"/>
                <w:lang w:val="fr-BE"/>
              </w:rPr>
              <w:t>"</w:t>
            </w:r>
          </w:p>
        </w:tc>
        <w:tc>
          <w:tcPr>
            <w:tcW w:w="248" w:type="dxa"/>
            <w:vAlign w:val="bottom"/>
          </w:tcPr>
          <w:p w:rsidR="002F031C" w:rsidRPr="00146BBA" w:rsidRDefault="002F031C" w:rsidP="007661C0">
            <w:pPr>
              <w:spacing w:line="240" w:lineRule="atLeast"/>
              <w:jc w:val="right"/>
              <w:rPr>
                <w:rFonts w:ascii="Arial" w:hAnsi="Arial"/>
                <w:color w:val="0000FF"/>
                <w:lang w:val="fr-BE"/>
              </w:rPr>
            </w:pPr>
          </w:p>
        </w:tc>
      </w:tr>
      <w:tr w:rsidR="002F031C" w:rsidRPr="00146BBA"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2F031C" w:rsidP="00AE3E8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p>
        </w:tc>
        <w:tc>
          <w:tcPr>
            <w:tcW w:w="248" w:type="dxa"/>
            <w:vAlign w:val="bottom"/>
          </w:tcPr>
          <w:p w:rsidR="002F031C" w:rsidRPr="00146BBA" w:rsidRDefault="002F031C" w:rsidP="007661C0">
            <w:pPr>
              <w:spacing w:line="240" w:lineRule="atLeast"/>
              <w:jc w:val="right"/>
              <w:rPr>
                <w:rFonts w:ascii="Arial" w:hAnsi="Arial"/>
                <w:color w:val="0000FF"/>
                <w:lang w:val="fr-BE"/>
              </w:rPr>
            </w:pPr>
          </w:p>
        </w:tc>
      </w:tr>
      <w:tr w:rsidR="00146BBA" w:rsidRPr="000B0818" w:rsidTr="00B323C0">
        <w:trPr>
          <w:cantSplit/>
        </w:trPr>
        <w:tc>
          <w:tcPr>
            <w:tcW w:w="207" w:type="dxa"/>
          </w:tcPr>
          <w:p w:rsidR="004D34D2" w:rsidRPr="00146BBA" w:rsidRDefault="004D34D2" w:rsidP="004D34D2">
            <w:pPr>
              <w:spacing w:line="240" w:lineRule="atLeast"/>
              <w:rPr>
                <w:rFonts w:ascii="Arial" w:hAnsi="Arial"/>
                <w:color w:val="0000FF"/>
                <w:lang w:val="fr-BE"/>
              </w:rPr>
            </w:pPr>
          </w:p>
        </w:tc>
        <w:tc>
          <w:tcPr>
            <w:tcW w:w="9107" w:type="dxa"/>
            <w:gridSpan w:val="7"/>
          </w:tcPr>
          <w:p w:rsidR="004D34D2" w:rsidRPr="00146BBA" w:rsidRDefault="004D34D2" w:rsidP="004D34D2">
            <w:pPr>
              <w:spacing w:line="240" w:lineRule="atLeast"/>
              <w:jc w:val="both"/>
              <w:rPr>
                <w:rFonts w:ascii="Arial" w:hAnsi="Arial" w:cs="Arial"/>
                <w:color w:val="0000FF"/>
                <w:lang w:val="fr-BE"/>
              </w:rPr>
            </w:pPr>
            <w:r w:rsidRPr="00146BBA">
              <w:rPr>
                <w:rFonts w:ascii="Arial" w:hAnsi="Arial"/>
                <w:i/>
                <w:color w:val="0000FF"/>
                <w:sz w:val="18"/>
                <w:szCs w:val="18"/>
                <w:lang w:val="fr-BE"/>
              </w:rPr>
              <w:t>"A.R. 30.9.2012" (en vigueur 1.12.2012) + "A.R. 13.5.2015" (en vigueur 1.12.2012)</w:t>
            </w:r>
          </w:p>
        </w:tc>
        <w:tc>
          <w:tcPr>
            <w:tcW w:w="248" w:type="dxa"/>
            <w:vAlign w:val="bottom"/>
          </w:tcPr>
          <w:p w:rsidR="004D34D2" w:rsidRPr="00146BBA" w:rsidRDefault="004D34D2" w:rsidP="004D34D2">
            <w:pPr>
              <w:spacing w:line="240" w:lineRule="atLeast"/>
              <w:jc w:val="right"/>
              <w:rPr>
                <w:rFonts w:ascii="Arial" w:hAnsi="Arial"/>
                <w:color w:val="0000FF"/>
                <w:lang w:val="fr-BE"/>
              </w:rPr>
            </w:pPr>
          </w:p>
        </w:tc>
      </w:tr>
      <w:tr w:rsidR="00146BBA" w:rsidRPr="000B0818"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4D34D2" w:rsidP="005F294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146BBA">
              <w:rPr>
                <w:rFonts w:ascii="Arial" w:hAnsi="Arial"/>
                <w:color w:val="0000FF"/>
                <w:lang w:val="fr-BE"/>
              </w:rPr>
              <w:t>"</w:t>
            </w:r>
            <w:r w:rsidR="005F2948" w:rsidRPr="00146BBA">
              <w:rPr>
                <w:rFonts w:ascii="Arial" w:hAnsi="Arial" w:cs="Arial"/>
                <w:color w:val="0000FF"/>
                <w:lang w:val="fr-BE"/>
              </w:rPr>
              <w:t xml:space="preserve">Les verres de lunettes peuvent toujours être renouvelés en cas de différence d'au moins 0,5 dioptrie soit au niveau de la sphère, soit au niveau du cylindre, soit au niveau du prisme, par rapport à la délivrance précédente. Pour les verres de lunettes </w:t>
            </w:r>
            <w:proofErr w:type="spellStart"/>
            <w:r w:rsidR="005F2948" w:rsidRPr="00146BBA">
              <w:rPr>
                <w:rFonts w:ascii="Arial" w:hAnsi="Arial" w:cs="Arial"/>
                <w:color w:val="0000FF"/>
                <w:lang w:val="fr-BE"/>
              </w:rPr>
              <w:t>unifocaux</w:t>
            </w:r>
            <w:proofErr w:type="spellEnd"/>
            <w:r w:rsidR="005F2948" w:rsidRPr="00146BBA">
              <w:rPr>
                <w:rFonts w:ascii="Arial" w:hAnsi="Arial" w:cs="Arial"/>
                <w:color w:val="0000FF"/>
                <w:lang w:val="fr-BE"/>
              </w:rPr>
              <w:t xml:space="preserve">, la différence de 0,5 dioptrie peut porter sur la vision de loin, la vision intermédiaire ou la vision de près. Pour les verres de lunettes bifocaux ou </w:t>
            </w:r>
            <w:proofErr w:type="spellStart"/>
            <w:r w:rsidR="005F2948" w:rsidRPr="00146BBA">
              <w:rPr>
                <w:rFonts w:ascii="Arial" w:hAnsi="Arial" w:cs="Arial"/>
                <w:color w:val="0000FF"/>
                <w:lang w:val="fr-BE"/>
              </w:rPr>
              <w:t>trifocaux</w:t>
            </w:r>
            <w:proofErr w:type="spellEnd"/>
            <w:r w:rsidR="005F2948" w:rsidRPr="00146BBA">
              <w:rPr>
                <w:rFonts w:ascii="Arial" w:hAnsi="Arial" w:cs="Arial"/>
                <w:color w:val="0000FF"/>
                <w:lang w:val="fr-BE"/>
              </w:rPr>
              <w:t xml:space="preserve"> ou progressifs, la différence de 0,5 dioptrie peut porter sur la vision de loin ou la vision de près. Pour les verres de lunettes progressifs, une modification de 0,5 dioptrie sur la vision intermédiaire ne donne pas droit à un renouvellement.</w:t>
            </w:r>
            <w:r w:rsidR="005F2948" w:rsidRPr="00146BBA">
              <w:rPr>
                <w:rFonts w:ascii="Arial" w:hAnsi="Arial"/>
                <w:color w:val="0000FF"/>
                <w:lang w:val="fr-BE"/>
              </w:rPr>
              <w:t>"</w:t>
            </w:r>
          </w:p>
        </w:tc>
        <w:tc>
          <w:tcPr>
            <w:tcW w:w="248" w:type="dxa"/>
            <w:vAlign w:val="bottom"/>
          </w:tcPr>
          <w:p w:rsidR="002F031C" w:rsidRPr="00146BBA" w:rsidRDefault="002F031C" w:rsidP="007661C0">
            <w:pPr>
              <w:spacing w:line="240" w:lineRule="atLeast"/>
              <w:jc w:val="right"/>
              <w:rPr>
                <w:rFonts w:ascii="Arial" w:hAnsi="Arial"/>
                <w:color w:val="0000FF"/>
                <w:lang w:val="fr-BE"/>
              </w:rPr>
            </w:pPr>
          </w:p>
        </w:tc>
      </w:tr>
      <w:tr w:rsidR="00146BBA" w:rsidRPr="000B0818" w:rsidTr="00B323C0">
        <w:trPr>
          <w:cantSplit/>
        </w:trPr>
        <w:tc>
          <w:tcPr>
            <w:tcW w:w="207" w:type="dxa"/>
          </w:tcPr>
          <w:p w:rsidR="004D34D2" w:rsidRPr="00146BBA" w:rsidRDefault="004D34D2" w:rsidP="007661C0">
            <w:pPr>
              <w:spacing w:line="240" w:lineRule="atLeast"/>
              <w:rPr>
                <w:rFonts w:ascii="Arial" w:hAnsi="Arial"/>
                <w:color w:val="0000FF"/>
                <w:lang w:val="fr-BE"/>
              </w:rPr>
            </w:pPr>
          </w:p>
        </w:tc>
        <w:tc>
          <w:tcPr>
            <w:tcW w:w="9107" w:type="dxa"/>
            <w:gridSpan w:val="7"/>
          </w:tcPr>
          <w:p w:rsidR="004D34D2" w:rsidRPr="00146BBA" w:rsidRDefault="004D34D2" w:rsidP="00224AE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p>
        </w:tc>
        <w:tc>
          <w:tcPr>
            <w:tcW w:w="248" w:type="dxa"/>
            <w:vAlign w:val="bottom"/>
          </w:tcPr>
          <w:p w:rsidR="004D34D2" w:rsidRPr="00146BBA" w:rsidRDefault="004D34D2" w:rsidP="007661C0">
            <w:pPr>
              <w:spacing w:line="240" w:lineRule="atLeast"/>
              <w:jc w:val="right"/>
              <w:rPr>
                <w:rFonts w:ascii="Arial" w:hAnsi="Arial"/>
                <w:color w:val="0000FF"/>
                <w:lang w:val="fr-BE"/>
              </w:rPr>
            </w:pPr>
          </w:p>
        </w:tc>
      </w:tr>
      <w:tr w:rsidR="002F031C" w:rsidRPr="00146BBA"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4D34D2" w:rsidP="00AE3E8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r w:rsidRPr="00146BBA">
              <w:rPr>
                <w:rFonts w:ascii="Arial" w:hAnsi="Arial"/>
                <w:i/>
                <w:color w:val="0000FF"/>
                <w:sz w:val="18"/>
                <w:szCs w:val="18"/>
                <w:lang w:val="fr-BE"/>
              </w:rPr>
              <w:t>"A.R. 30.9.2012" (en vigueur 1.12.2012)</w:t>
            </w:r>
          </w:p>
        </w:tc>
        <w:tc>
          <w:tcPr>
            <w:tcW w:w="248" w:type="dxa"/>
            <w:vAlign w:val="bottom"/>
          </w:tcPr>
          <w:p w:rsidR="002F031C" w:rsidRPr="00146BBA" w:rsidRDefault="002F031C" w:rsidP="007661C0">
            <w:pPr>
              <w:spacing w:line="240" w:lineRule="atLeast"/>
              <w:jc w:val="right"/>
              <w:rPr>
                <w:rFonts w:ascii="Arial" w:hAnsi="Arial"/>
                <w:color w:val="0000FF"/>
                <w:lang w:val="fr-BE"/>
              </w:rPr>
            </w:pPr>
          </w:p>
        </w:tc>
      </w:tr>
      <w:tr w:rsidR="00146BBA" w:rsidRPr="000B0818"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4D34D2" w:rsidP="005F2948">
            <w:pPr>
              <w:spacing w:line="240" w:lineRule="atLeast"/>
              <w:jc w:val="both"/>
              <w:rPr>
                <w:rFonts w:ascii="Arial" w:hAnsi="Arial" w:cs="Arial"/>
                <w:color w:val="0000FF"/>
                <w:lang w:val="fr-BE"/>
              </w:rPr>
            </w:pPr>
            <w:r w:rsidRPr="00146BBA">
              <w:rPr>
                <w:rFonts w:ascii="Arial" w:hAnsi="Arial"/>
                <w:color w:val="0000FF"/>
                <w:lang w:val="fr-BE"/>
              </w:rPr>
              <w:t>"</w:t>
            </w:r>
            <w:r w:rsidR="00224AEE" w:rsidRPr="00146BBA">
              <w:rPr>
                <w:rFonts w:ascii="Arial" w:hAnsi="Arial" w:cs="Arial"/>
                <w:color w:val="0000FF"/>
                <w:lang w:val="fr-BE" w:eastAsia="nl-BE"/>
              </w:rPr>
              <w:t>Pour un verre de lunettes ayant un cylindre négatif, la transposition en un cylindre positif doit toujours être effectuée en premier lieu afin de déterminer s'il y a une différence d'au moins 0,5 dioptrie.</w:t>
            </w:r>
            <w:r w:rsidRPr="00146BBA">
              <w:rPr>
                <w:rFonts w:ascii="Arial" w:hAnsi="Arial"/>
                <w:color w:val="0000FF"/>
                <w:lang w:val="fr-BE"/>
              </w:rPr>
              <w:t>"</w:t>
            </w:r>
          </w:p>
        </w:tc>
        <w:tc>
          <w:tcPr>
            <w:tcW w:w="248" w:type="dxa"/>
            <w:vAlign w:val="bottom"/>
          </w:tcPr>
          <w:p w:rsidR="002F031C" w:rsidRPr="00146BBA" w:rsidRDefault="002F031C" w:rsidP="007661C0">
            <w:pPr>
              <w:spacing w:line="240" w:lineRule="atLeast"/>
              <w:jc w:val="right"/>
              <w:rPr>
                <w:rFonts w:ascii="Arial" w:hAnsi="Arial"/>
                <w:color w:val="0000FF"/>
                <w:lang w:val="fr-BE"/>
              </w:rPr>
            </w:pPr>
          </w:p>
        </w:tc>
      </w:tr>
      <w:tr w:rsidR="00146BBA" w:rsidRPr="000B0818" w:rsidTr="00B323C0">
        <w:trPr>
          <w:cantSplit/>
        </w:trPr>
        <w:tc>
          <w:tcPr>
            <w:tcW w:w="207" w:type="dxa"/>
          </w:tcPr>
          <w:p w:rsidR="005F2948" w:rsidRPr="00146BBA" w:rsidRDefault="005F2948" w:rsidP="007661C0">
            <w:pPr>
              <w:spacing w:line="240" w:lineRule="atLeast"/>
              <w:rPr>
                <w:rFonts w:ascii="Arial" w:hAnsi="Arial"/>
                <w:color w:val="0000FF"/>
                <w:lang w:val="fr-BE"/>
              </w:rPr>
            </w:pPr>
          </w:p>
        </w:tc>
        <w:tc>
          <w:tcPr>
            <w:tcW w:w="9107" w:type="dxa"/>
            <w:gridSpan w:val="7"/>
          </w:tcPr>
          <w:p w:rsidR="005F2948" w:rsidRPr="00146BBA" w:rsidRDefault="005F2948" w:rsidP="007661C0">
            <w:pPr>
              <w:spacing w:line="240" w:lineRule="atLeast"/>
              <w:jc w:val="both"/>
              <w:rPr>
                <w:rFonts w:ascii="Arial" w:hAnsi="Arial"/>
                <w:color w:val="0000FF"/>
                <w:lang w:val="fr-BE"/>
              </w:rPr>
            </w:pPr>
          </w:p>
        </w:tc>
        <w:tc>
          <w:tcPr>
            <w:tcW w:w="248" w:type="dxa"/>
            <w:vAlign w:val="bottom"/>
          </w:tcPr>
          <w:p w:rsidR="005F2948" w:rsidRPr="00146BBA" w:rsidRDefault="005F2948" w:rsidP="007661C0">
            <w:pPr>
              <w:spacing w:line="240" w:lineRule="atLeast"/>
              <w:jc w:val="right"/>
              <w:rPr>
                <w:rFonts w:ascii="Arial" w:hAnsi="Arial"/>
                <w:color w:val="0000FF"/>
                <w:lang w:val="fr-BE"/>
              </w:rPr>
            </w:pPr>
          </w:p>
        </w:tc>
      </w:tr>
      <w:tr w:rsidR="00146BBA" w:rsidRPr="000B0818"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5F2948" w:rsidP="007661C0">
            <w:pPr>
              <w:spacing w:line="240" w:lineRule="atLeast"/>
              <w:jc w:val="both"/>
              <w:rPr>
                <w:rFonts w:ascii="Arial" w:hAnsi="Arial" w:cs="Arial"/>
                <w:color w:val="0000FF"/>
                <w:lang w:val="fr-BE"/>
              </w:rPr>
            </w:pPr>
            <w:r w:rsidRPr="00146BBA">
              <w:rPr>
                <w:rFonts w:ascii="Arial" w:hAnsi="Arial"/>
                <w:i/>
                <w:color w:val="0000FF"/>
                <w:sz w:val="18"/>
                <w:szCs w:val="18"/>
                <w:lang w:val="fr-BE"/>
              </w:rPr>
              <w:t>"A.R. 30.9.2012" (en vigueur 1.12.2012) + "A.R. 13.5.2015" (en vigueur 1.12.2012)</w:t>
            </w:r>
          </w:p>
        </w:tc>
        <w:tc>
          <w:tcPr>
            <w:tcW w:w="248" w:type="dxa"/>
            <w:vAlign w:val="bottom"/>
          </w:tcPr>
          <w:p w:rsidR="002F031C" w:rsidRPr="00146BBA" w:rsidRDefault="002F031C" w:rsidP="007661C0">
            <w:pPr>
              <w:spacing w:line="240" w:lineRule="atLeast"/>
              <w:jc w:val="right"/>
              <w:rPr>
                <w:rFonts w:ascii="Arial" w:hAnsi="Arial"/>
                <w:color w:val="0000FF"/>
                <w:lang w:val="fr-BE"/>
              </w:rPr>
            </w:pPr>
          </w:p>
        </w:tc>
      </w:tr>
      <w:tr w:rsidR="00146BBA" w:rsidRPr="000B0818"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4D34D2" w:rsidP="007661C0">
            <w:pPr>
              <w:spacing w:line="240" w:lineRule="atLeast"/>
              <w:jc w:val="both"/>
              <w:rPr>
                <w:rFonts w:ascii="Arial" w:hAnsi="Arial" w:cs="Arial"/>
                <w:color w:val="0000FF"/>
                <w:lang w:val="fr-BE"/>
              </w:rPr>
            </w:pPr>
            <w:r w:rsidRPr="00146BBA">
              <w:rPr>
                <w:rFonts w:ascii="Arial" w:hAnsi="Arial"/>
                <w:color w:val="0000FF"/>
                <w:lang w:val="fr-BE"/>
              </w:rPr>
              <w:t>"</w:t>
            </w:r>
            <w:r w:rsidR="00224AEE" w:rsidRPr="00146BBA">
              <w:rPr>
                <w:rFonts w:ascii="Arial" w:hAnsi="Arial" w:cs="Arial"/>
                <w:color w:val="0000FF"/>
                <w:lang w:val="fr-BE" w:eastAsia="nl-BE"/>
              </w:rPr>
              <w:t xml:space="preserve">Si plusieurs verres </w:t>
            </w:r>
            <w:proofErr w:type="spellStart"/>
            <w:r w:rsidR="00224AEE" w:rsidRPr="00146BBA">
              <w:rPr>
                <w:rFonts w:ascii="Arial" w:hAnsi="Arial" w:cs="Arial"/>
                <w:color w:val="0000FF"/>
                <w:lang w:val="fr-BE" w:eastAsia="nl-BE"/>
              </w:rPr>
              <w:t>unifocaux</w:t>
            </w:r>
            <w:proofErr w:type="spellEnd"/>
            <w:r w:rsidR="00224AEE" w:rsidRPr="00146BBA">
              <w:rPr>
                <w:rFonts w:ascii="Arial" w:hAnsi="Arial" w:cs="Arial"/>
                <w:color w:val="0000FF"/>
                <w:lang w:val="fr-BE" w:eastAsia="nl-BE"/>
              </w:rPr>
              <w:t xml:space="preserve"> ont été remboursés, un verre de lunettes correspondant à la distance de vision pour laquelle il y a une différence d'au moins 0,5 dioptrie, peut être renouvelé.</w:t>
            </w:r>
          </w:p>
        </w:tc>
        <w:tc>
          <w:tcPr>
            <w:tcW w:w="248" w:type="dxa"/>
            <w:vAlign w:val="bottom"/>
          </w:tcPr>
          <w:p w:rsidR="002F031C" w:rsidRPr="00146BBA" w:rsidRDefault="002F031C" w:rsidP="007661C0">
            <w:pPr>
              <w:spacing w:line="240" w:lineRule="atLeast"/>
              <w:jc w:val="right"/>
              <w:rPr>
                <w:rFonts w:ascii="Arial" w:hAnsi="Arial"/>
                <w:color w:val="0000FF"/>
                <w:lang w:val="fr-BE"/>
              </w:rPr>
            </w:pPr>
          </w:p>
        </w:tc>
      </w:tr>
      <w:tr w:rsidR="00146BBA" w:rsidRPr="000B0818"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2F031C" w:rsidP="007661C0">
            <w:pPr>
              <w:spacing w:line="240" w:lineRule="atLeast"/>
              <w:jc w:val="both"/>
              <w:rPr>
                <w:rFonts w:ascii="Arial" w:hAnsi="Arial" w:cs="Arial"/>
                <w:color w:val="0000FF"/>
                <w:lang w:val="fr-BE"/>
              </w:rPr>
            </w:pPr>
          </w:p>
        </w:tc>
        <w:tc>
          <w:tcPr>
            <w:tcW w:w="248" w:type="dxa"/>
            <w:vAlign w:val="bottom"/>
          </w:tcPr>
          <w:p w:rsidR="002F031C" w:rsidRPr="00146BBA" w:rsidRDefault="002F031C" w:rsidP="007661C0">
            <w:pPr>
              <w:spacing w:line="240" w:lineRule="atLeast"/>
              <w:jc w:val="right"/>
              <w:rPr>
                <w:rFonts w:ascii="Arial" w:hAnsi="Arial"/>
                <w:color w:val="0000FF"/>
                <w:lang w:val="fr-BE"/>
              </w:rPr>
            </w:pPr>
          </w:p>
        </w:tc>
      </w:tr>
      <w:tr w:rsidR="00146BBA" w:rsidRPr="000B0818"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224AEE" w:rsidP="005F2948">
            <w:pPr>
              <w:spacing w:line="240" w:lineRule="atLeast"/>
              <w:jc w:val="both"/>
              <w:rPr>
                <w:rFonts w:ascii="Arial" w:hAnsi="Arial" w:cs="Arial"/>
                <w:color w:val="0000FF"/>
                <w:lang w:val="fr-BE"/>
              </w:rPr>
            </w:pPr>
            <w:r w:rsidRPr="00146BBA">
              <w:rPr>
                <w:rFonts w:ascii="Arial" w:hAnsi="Arial" w:cs="Arial"/>
                <w:color w:val="0000FF"/>
                <w:lang w:val="fr-BE" w:eastAsia="nl-BE"/>
              </w:rPr>
              <w:t>Un changement d'axe du cylindre ne donne pas droit à un renouvellement des verres de lunettes.</w:t>
            </w:r>
            <w:r w:rsidR="004D34D2" w:rsidRPr="00146BBA">
              <w:rPr>
                <w:rFonts w:ascii="Arial" w:hAnsi="Arial"/>
                <w:color w:val="0000FF"/>
                <w:lang w:val="fr-BE"/>
              </w:rPr>
              <w:t>"</w:t>
            </w:r>
          </w:p>
        </w:tc>
        <w:tc>
          <w:tcPr>
            <w:tcW w:w="248" w:type="dxa"/>
            <w:vAlign w:val="bottom"/>
          </w:tcPr>
          <w:p w:rsidR="002F031C" w:rsidRPr="00146BBA" w:rsidRDefault="002F031C" w:rsidP="007661C0">
            <w:pPr>
              <w:spacing w:line="240" w:lineRule="atLeast"/>
              <w:jc w:val="right"/>
              <w:rPr>
                <w:rFonts w:ascii="Arial" w:hAnsi="Arial"/>
                <w:color w:val="0000FF"/>
                <w:lang w:val="fr-BE"/>
              </w:rPr>
            </w:pPr>
          </w:p>
        </w:tc>
      </w:tr>
      <w:tr w:rsidR="00146BBA" w:rsidRPr="000B0818" w:rsidTr="00B323C0">
        <w:trPr>
          <w:cantSplit/>
        </w:trPr>
        <w:tc>
          <w:tcPr>
            <w:tcW w:w="207" w:type="dxa"/>
          </w:tcPr>
          <w:p w:rsidR="005F2948" w:rsidRPr="00146BBA" w:rsidRDefault="005F2948" w:rsidP="007661C0">
            <w:pPr>
              <w:spacing w:line="240" w:lineRule="atLeast"/>
              <w:rPr>
                <w:rFonts w:ascii="Arial" w:hAnsi="Arial"/>
                <w:color w:val="0000FF"/>
                <w:lang w:val="fr-BE"/>
              </w:rPr>
            </w:pPr>
          </w:p>
        </w:tc>
        <w:tc>
          <w:tcPr>
            <w:tcW w:w="9107" w:type="dxa"/>
            <w:gridSpan w:val="7"/>
          </w:tcPr>
          <w:p w:rsidR="005F2948" w:rsidRPr="00146BBA" w:rsidRDefault="005F2948" w:rsidP="005F2948">
            <w:pPr>
              <w:spacing w:line="240" w:lineRule="atLeast"/>
              <w:jc w:val="both"/>
              <w:rPr>
                <w:rFonts w:ascii="Arial" w:hAnsi="Arial" w:cs="Arial"/>
                <w:color w:val="0000FF"/>
                <w:lang w:val="fr-BE" w:eastAsia="nl-BE"/>
              </w:rPr>
            </w:pPr>
          </w:p>
        </w:tc>
        <w:tc>
          <w:tcPr>
            <w:tcW w:w="248" w:type="dxa"/>
            <w:vAlign w:val="bottom"/>
          </w:tcPr>
          <w:p w:rsidR="005F2948" w:rsidRPr="00146BBA" w:rsidRDefault="005F2948" w:rsidP="007661C0">
            <w:pPr>
              <w:spacing w:line="240" w:lineRule="atLeast"/>
              <w:jc w:val="right"/>
              <w:rPr>
                <w:rFonts w:ascii="Arial" w:hAnsi="Arial"/>
                <w:color w:val="0000FF"/>
                <w:lang w:val="fr-BE"/>
              </w:rPr>
            </w:pPr>
          </w:p>
        </w:tc>
      </w:tr>
      <w:tr w:rsidR="002F031C" w:rsidRPr="00146BBA"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5F2948" w:rsidP="00420C9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146BBA">
              <w:rPr>
                <w:rFonts w:ascii="Arial" w:hAnsi="Arial"/>
                <w:i/>
                <w:color w:val="0000FF"/>
                <w:sz w:val="18"/>
                <w:szCs w:val="18"/>
                <w:lang w:val="fr-BE"/>
              </w:rPr>
              <w:t>"A.R. 30.9.2012" (en vigueur 1.12.2012)</w:t>
            </w:r>
          </w:p>
        </w:tc>
        <w:tc>
          <w:tcPr>
            <w:tcW w:w="248" w:type="dxa"/>
            <w:vAlign w:val="bottom"/>
          </w:tcPr>
          <w:p w:rsidR="002F031C" w:rsidRPr="00146BBA" w:rsidRDefault="002F031C" w:rsidP="007661C0">
            <w:pPr>
              <w:spacing w:line="240" w:lineRule="atLeast"/>
              <w:jc w:val="right"/>
              <w:rPr>
                <w:rFonts w:ascii="Arial" w:hAnsi="Arial"/>
                <w:color w:val="0000FF"/>
                <w:lang w:val="fr-BE"/>
              </w:rPr>
            </w:pPr>
          </w:p>
        </w:tc>
      </w:tr>
      <w:tr w:rsidR="00146BBA" w:rsidRPr="000B0818" w:rsidTr="00B323C0">
        <w:trPr>
          <w:cantSplit/>
        </w:trPr>
        <w:tc>
          <w:tcPr>
            <w:tcW w:w="207" w:type="dxa"/>
          </w:tcPr>
          <w:p w:rsidR="002F031C" w:rsidRPr="00146BBA" w:rsidRDefault="002F031C" w:rsidP="007661C0">
            <w:pPr>
              <w:spacing w:line="240" w:lineRule="atLeast"/>
              <w:rPr>
                <w:rFonts w:ascii="Arial" w:hAnsi="Arial"/>
                <w:color w:val="0000FF"/>
                <w:lang w:val="fr-BE"/>
              </w:rPr>
            </w:pPr>
          </w:p>
        </w:tc>
        <w:tc>
          <w:tcPr>
            <w:tcW w:w="9107" w:type="dxa"/>
            <w:gridSpan w:val="7"/>
          </w:tcPr>
          <w:p w:rsidR="002F031C" w:rsidRPr="00146BBA" w:rsidRDefault="005F2948" w:rsidP="007661C0">
            <w:pPr>
              <w:spacing w:line="240" w:lineRule="atLeast"/>
              <w:jc w:val="both"/>
              <w:rPr>
                <w:rFonts w:ascii="Arial" w:hAnsi="Arial" w:cs="Arial"/>
                <w:color w:val="0000FF"/>
                <w:lang w:val="fr-BE"/>
              </w:rPr>
            </w:pPr>
            <w:r w:rsidRPr="00146BBA">
              <w:rPr>
                <w:rFonts w:ascii="Arial" w:hAnsi="Arial"/>
                <w:color w:val="0000FF"/>
                <w:lang w:val="fr-BE"/>
              </w:rPr>
              <w:t>"</w:t>
            </w:r>
            <w:r w:rsidR="00224AEE" w:rsidRPr="00146BBA">
              <w:rPr>
                <w:rFonts w:ascii="Arial" w:hAnsi="Arial" w:cs="Arial"/>
                <w:color w:val="0000FF"/>
                <w:lang w:val="fr-BE" w:eastAsia="nl-BE"/>
              </w:rPr>
              <w:t>Les règles supplémentaires concernant le délai de renouvellement de verres de lunettes figurent sous les dispositions spécifiques de chaque groupe cible.</w:t>
            </w:r>
          </w:p>
        </w:tc>
        <w:tc>
          <w:tcPr>
            <w:tcW w:w="248" w:type="dxa"/>
            <w:vAlign w:val="bottom"/>
          </w:tcPr>
          <w:p w:rsidR="002F031C" w:rsidRPr="00146BBA" w:rsidRDefault="002F031C" w:rsidP="007661C0">
            <w:pPr>
              <w:spacing w:line="240" w:lineRule="atLeast"/>
              <w:jc w:val="right"/>
              <w:rPr>
                <w:rFonts w:ascii="Arial" w:hAnsi="Arial"/>
                <w:color w:val="0000FF"/>
                <w:lang w:val="fr-BE"/>
              </w:rPr>
            </w:pPr>
          </w:p>
        </w:tc>
      </w:tr>
      <w:tr w:rsidR="00146BBA" w:rsidRPr="000B0818" w:rsidTr="00B323C0">
        <w:trPr>
          <w:cantSplit/>
        </w:trPr>
        <w:tc>
          <w:tcPr>
            <w:tcW w:w="207" w:type="dxa"/>
          </w:tcPr>
          <w:p w:rsidR="002F031C" w:rsidRPr="00146BBA" w:rsidRDefault="002F031C" w:rsidP="00AE3E8F">
            <w:pPr>
              <w:spacing w:line="240" w:lineRule="atLeast"/>
              <w:rPr>
                <w:rFonts w:ascii="Arial" w:hAnsi="Arial"/>
                <w:color w:val="0000FF"/>
                <w:lang w:val="fr-BE"/>
              </w:rPr>
            </w:pPr>
          </w:p>
        </w:tc>
        <w:tc>
          <w:tcPr>
            <w:tcW w:w="9107" w:type="dxa"/>
            <w:gridSpan w:val="7"/>
          </w:tcPr>
          <w:p w:rsidR="002F031C" w:rsidRPr="00146BBA" w:rsidRDefault="002F031C" w:rsidP="00AE3E8F">
            <w:pPr>
              <w:spacing w:line="240" w:lineRule="atLeast"/>
              <w:jc w:val="both"/>
              <w:rPr>
                <w:rFonts w:ascii="Arial" w:eastAsia="ヒラギノ角ゴ Pro W3" w:hAnsi="Arial" w:cs="Arial"/>
                <w:color w:val="0000FF"/>
                <w:lang w:val="fr-BE"/>
              </w:rPr>
            </w:pPr>
          </w:p>
        </w:tc>
        <w:tc>
          <w:tcPr>
            <w:tcW w:w="248" w:type="dxa"/>
            <w:vAlign w:val="bottom"/>
          </w:tcPr>
          <w:p w:rsidR="002F031C" w:rsidRPr="00146BBA" w:rsidRDefault="002F031C" w:rsidP="00AE3E8F">
            <w:pPr>
              <w:spacing w:line="240" w:lineRule="atLeast"/>
              <w:jc w:val="right"/>
              <w:rPr>
                <w:rFonts w:ascii="Arial" w:hAnsi="Arial"/>
                <w:color w:val="0000FF"/>
                <w:lang w:val="fr-BE"/>
              </w:rPr>
            </w:pPr>
          </w:p>
        </w:tc>
      </w:tr>
      <w:tr w:rsidR="002F031C" w:rsidRPr="008A5137" w:rsidTr="00B323C0">
        <w:trPr>
          <w:cantSplit/>
        </w:trPr>
        <w:tc>
          <w:tcPr>
            <w:tcW w:w="207" w:type="dxa"/>
          </w:tcPr>
          <w:p w:rsidR="002F031C" w:rsidRPr="00D96268" w:rsidRDefault="002F031C" w:rsidP="00AE3E8F">
            <w:pPr>
              <w:spacing w:line="240" w:lineRule="atLeast"/>
              <w:rPr>
                <w:rFonts w:ascii="Arial" w:hAnsi="Arial"/>
                <w:color w:val="0000FF"/>
                <w:lang w:val="fr-BE"/>
              </w:rPr>
            </w:pPr>
          </w:p>
        </w:tc>
        <w:tc>
          <w:tcPr>
            <w:tcW w:w="9107" w:type="dxa"/>
            <w:gridSpan w:val="7"/>
          </w:tcPr>
          <w:p w:rsidR="002F031C" w:rsidRPr="008A5137" w:rsidRDefault="00224AEE" w:rsidP="00AE3E8F">
            <w:pPr>
              <w:spacing w:line="240" w:lineRule="atLeast"/>
              <w:jc w:val="both"/>
              <w:rPr>
                <w:rFonts w:ascii="Arial" w:eastAsia="ヒラギノ角ゴ Pro W3" w:hAnsi="Arial" w:cs="Arial"/>
                <w:color w:val="0000FF"/>
                <w:lang w:val="fr-BE"/>
              </w:rPr>
            </w:pPr>
            <w:r w:rsidRPr="008A5137">
              <w:rPr>
                <w:rFonts w:ascii="Arial" w:hAnsi="Arial" w:cs="Arial"/>
                <w:color w:val="0000FF"/>
                <w:lang w:val="fr-BE" w:eastAsia="nl-BE"/>
              </w:rPr>
              <w:t>2.4. Procédure de demande</w:t>
            </w:r>
          </w:p>
        </w:tc>
        <w:tc>
          <w:tcPr>
            <w:tcW w:w="248" w:type="dxa"/>
            <w:vAlign w:val="bottom"/>
          </w:tcPr>
          <w:p w:rsidR="002F031C" w:rsidRPr="008A5137" w:rsidRDefault="002F031C" w:rsidP="00AE3E8F">
            <w:pPr>
              <w:spacing w:line="240" w:lineRule="atLeast"/>
              <w:jc w:val="right"/>
              <w:rPr>
                <w:rFonts w:ascii="Arial" w:hAnsi="Arial"/>
                <w:color w:val="0000FF"/>
                <w:lang w:val="fr-BE"/>
              </w:rPr>
            </w:pPr>
          </w:p>
        </w:tc>
      </w:tr>
      <w:tr w:rsidR="002F031C" w:rsidRPr="008A5137" w:rsidTr="00B323C0">
        <w:trPr>
          <w:cantSplit/>
        </w:trPr>
        <w:tc>
          <w:tcPr>
            <w:tcW w:w="207" w:type="dxa"/>
          </w:tcPr>
          <w:p w:rsidR="002F031C" w:rsidRPr="00D96268" w:rsidRDefault="002F031C" w:rsidP="00AE3E8F">
            <w:pPr>
              <w:spacing w:line="240" w:lineRule="atLeast"/>
              <w:rPr>
                <w:rFonts w:ascii="Arial" w:hAnsi="Arial"/>
                <w:color w:val="0000FF"/>
                <w:lang w:val="fr-BE"/>
              </w:rPr>
            </w:pPr>
          </w:p>
        </w:tc>
        <w:tc>
          <w:tcPr>
            <w:tcW w:w="9107" w:type="dxa"/>
            <w:gridSpan w:val="7"/>
          </w:tcPr>
          <w:p w:rsidR="002F031C" w:rsidRPr="008A5137" w:rsidRDefault="002F031C" w:rsidP="00AE3E8F">
            <w:pPr>
              <w:spacing w:line="240" w:lineRule="atLeast"/>
              <w:jc w:val="both"/>
              <w:rPr>
                <w:rFonts w:ascii="Arial" w:eastAsia="ヒラギノ角ゴ Pro W3" w:hAnsi="Arial" w:cs="Arial"/>
                <w:color w:val="0000FF"/>
                <w:lang w:val="fr-BE"/>
              </w:rPr>
            </w:pPr>
          </w:p>
        </w:tc>
        <w:tc>
          <w:tcPr>
            <w:tcW w:w="248" w:type="dxa"/>
            <w:vAlign w:val="bottom"/>
          </w:tcPr>
          <w:p w:rsidR="002F031C" w:rsidRPr="008A5137" w:rsidRDefault="002F031C" w:rsidP="00AE3E8F">
            <w:pPr>
              <w:spacing w:line="240" w:lineRule="atLeast"/>
              <w:jc w:val="right"/>
              <w:rPr>
                <w:rFonts w:ascii="Arial" w:hAnsi="Arial"/>
                <w:color w:val="0000FF"/>
                <w:lang w:val="fr-BE"/>
              </w:rPr>
            </w:pPr>
          </w:p>
        </w:tc>
      </w:tr>
      <w:tr w:rsidR="002F031C" w:rsidRPr="008A5137" w:rsidTr="00B323C0">
        <w:trPr>
          <w:cantSplit/>
        </w:trPr>
        <w:tc>
          <w:tcPr>
            <w:tcW w:w="207" w:type="dxa"/>
          </w:tcPr>
          <w:p w:rsidR="002F031C" w:rsidRPr="00D96268" w:rsidRDefault="002F031C" w:rsidP="00AE3E8F">
            <w:pPr>
              <w:spacing w:line="240" w:lineRule="atLeast"/>
              <w:rPr>
                <w:rFonts w:ascii="Arial" w:hAnsi="Arial"/>
                <w:color w:val="0000FF"/>
                <w:lang w:val="fr-BE"/>
              </w:rPr>
            </w:pPr>
          </w:p>
        </w:tc>
        <w:tc>
          <w:tcPr>
            <w:tcW w:w="9107" w:type="dxa"/>
            <w:gridSpan w:val="7"/>
          </w:tcPr>
          <w:p w:rsidR="002F031C" w:rsidRPr="008A5137" w:rsidRDefault="00224AEE" w:rsidP="00AE3E8F">
            <w:pPr>
              <w:spacing w:line="240" w:lineRule="atLeast"/>
              <w:jc w:val="both"/>
              <w:rPr>
                <w:rFonts w:ascii="Arial" w:eastAsia="ヒラギノ角ゴ Pro W3" w:hAnsi="Arial" w:cs="Arial"/>
                <w:color w:val="0000FF"/>
                <w:lang w:val="fr-BE"/>
              </w:rPr>
            </w:pPr>
            <w:r w:rsidRPr="008A5137">
              <w:rPr>
                <w:rFonts w:ascii="Arial" w:hAnsi="Arial" w:cs="Arial"/>
                <w:color w:val="0000FF"/>
                <w:lang w:val="fr-BE" w:eastAsia="nl-BE"/>
              </w:rPr>
              <w:t>2.4.1. Prescription médicale</w:t>
            </w:r>
          </w:p>
        </w:tc>
        <w:tc>
          <w:tcPr>
            <w:tcW w:w="248" w:type="dxa"/>
            <w:vAlign w:val="bottom"/>
          </w:tcPr>
          <w:p w:rsidR="002F031C" w:rsidRPr="008A5137" w:rsidRDefault="002F031C" w:rsidP="00AE3E8F">
            <w:pPr>
              <w:spacing w:line="240" w:lineRule="atLeast"/>
              <w:jc w:val="right"/>
              <w:rPr>
                <w:rFonts w:ascii="Arial" w:hAnsi="Arial"/>
                <w:color w:val="0000FF"/>
                <w:lang w:val="fr-BE"/>
              </w:rPr>
            </w:pPr>
          </w:p>
        </w:tc>
      </w:tr>
      <w:tr w:rsidR="002F031C" w:rsidRPr="008A5137" w:rsidTr="00B323C0">
        <w:trPr>
          <w:cantSplit/>
        </w:trPr>
        <w:tc>
          <w:tcPr>
            <w:tcW w:w="207" w:type="dxa"/>
          </w:tcPr>
          <w:p w:rsidR="002F031C" w:rsidRPr="00D96268" w:rsidRDefault="002F031C" w:rsidP="00AE3E8F">
            <w:pPr>
              <w:spacing w:line="240" w:lineRule="atLeast"/>
              <w:rPr>
                <w:rFonts w:ascii="Arial" w:hAnsi="Arial"/>
                <w:color w:val="0000FF"/>
                <w:lang w:val="fr-BE"/>
              </w:rPr>
            </w:pPr>
          </w:p>
        </w:tc>
        <w:tc>
          <w:tcPr>
            <w:tcW w:w="9107" w:type="dxa"/>
            <w:gridSpan w:val="7"/>
          </w:tcPr>
          <w:p w:rsidR="002F031C" w:rsidRPr="008A5137" w:rsidRDefault="002F031C" w:rsidP="00AE3E8F">
            <w:pPr>
              <w:spacing w:line="240" w:lineRule="atLeast"/>
              <w:jc w:val="both"/>
              <w:rPr>
                <w:rFonts w:ascii="Arial" w:eastAsia="ヒラギノ角ゴ Pro W3" w:hAnsi="Arial" w:cs="Arial"/>
                <w:color w:val="0000FF"/>
                <w:lang w:val="fr-BE"/>
              </w:rPr>
            </w:pPr>
          </w:p>
        </w:tc>
        <w:tc>
          <w:tcPr>
            <w:tcW w:w="248" w:type="dxa"/>
            <w:vAlign w:val="bottom"/>
          </w:tcPr>
          <w:p w:rsidR="002F031C" w:rsidRPr="008A5137" w:rsidRDefault="002F031C" w:rsidP="00AE3E8F">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rsidP="00AE3E8F">
            <w:pPr>
              <w:spacing w:line="240" w:lineRule="atLeast"/>
              <w:rPr>
                <w:rFonts w:ascii="Arial" w:hAnsi="Arial"/>
                <w:color w:val="0000FF"/>
                <w:lang w:val="fr-BE"/>
              </w:rPr>
            </w:pPr>
          </w:p>
        </w:tc>
        <w:tc>
          <w:tcPr>
            <w:tcW w:w="9107" w:type="dxa"/>
            <w:gridSpan w:val="7"/>
          </w:tcPr>
          <w:p w:rsidR="002F031C" w:rsidRPr="008A5137" w:rsidRDefault="00224AEE" w:rsidP="00AE3E8F">
            <w:pPr>
              <w:spacing w:line="240" w:lineRule="atLeast"/>
              <w:jc w:val="both"/>
              <w:rPr>
                <w:rFonts w:ascii="Arial" w:eastAsia="ヒラギノ角ゴ Pro W3" w:hAnsi="Arial" w:cs="Arial"/>
                <w:color w:val="0000FF"/>
                <w:lang w:val="fr-BE"/>
              </w:rPr>
            </w:pPr>
            <w:r w:rsidRPr="008A5137">
              <w:rPr>
                <w:rFonts w:ascii="Arial" w:hAnsi="Arial" w:cs="Arial"/>
                <w:color w:val="0000FF"/>
                <w:lang w:val="fr-BE" w:eastAsia="nl-BE"/>
              </w:rPr>
              <w:t>Les prestations, figurant au point A.1., doivent être prescrites par un médecin spécialiste en ophtalmologie. La prescription médicale mentionne au moins la puissance de la correction et, si nécessaire l'affection des yeux.</w:t>
            </w:r>
          </w:p>
        </w:tc>
        <w:tc>
          <w:tcPr>
            <w:tcW w:w="248" w:type="dxa"/>
            <w:vAlign w:val="bottom"/>
          </w:tcPr>
          <w:p w:rsidR="002F031C" w:rsidRPr="008A5137" w:rsidRDefault="002F031C" w:rsidP="00AE3E8F">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rsidP="00AE3E8F">
            <w:pPr>
              <w:spacing w:line="240" w:lineRule="atLeast"/>
              <w:rPr>
                <w:rFonts w:ascii="Arial" w:hAnsi="Arial"/>
                <w:color w:val="0000FF"/>
                <w:lang w:val="fr-BE"/>
              </w:rPr>
            </w:pPr>
          </w:p>
        </w:tc>
        <w:tc>
          <w:tcPr>
            <w:tcW w:w="9107" w:type="dxa"/>
            <w:gridSpan w:val="7"/>
          </w:tcPr>
          <w:p w:rsidR="002F031C" w:rsidRPr="008A5137" w:rsidRDefault="002F031C" w:rsidP="00AE3E8F">
            <w:pPr>
              <w:spacing w:line="240" w:lineRule="atLeast"/>
              <w:jc w:val="both"/>
              <w:rPr>
                <w:rFonts w:ascii="Arial" w:eastAsia="ヒラギノ角ゴ Pro W3" w:hAnsi="Arial" w:cs="Arial"/>
                <w:color w:val="0000FF"/>
                <w:lang w:val="fr-BE"/>
              </w:rPr>
            </w:pPr>
          </w:p>
        </w:tc>
        <w:tc>
          <w:tcPr>
            <w:tcW w:w="248" w:type="dxa"/>
            <w:vAlign w:val="bottom"/>
          </w:tcPr>
          <w:p w:rsidR="002F031C" w:rsidRPr="008A5137" w:rsidRDefault="002F031C" w:rsidP="00AE3E8F">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rsidP="00AE3E8F">
            <w:pPr>
              <w:spacing w:line="240" w:lineRule="atLeast"/>
              <w:rPr>
                <w:rFonts w:ascii="Arial" w:hAnsi="Arial"/>
                <w:color w:val="0000FF"/>
                <w:lang w:val="fr-BE"/>
              </w:rPr>
            </w:pPr>
          </w:p>
        </w:tc>
        <w:tc>
          <w:tcPr>
            <w:tcW w:w="9107" w:type="dxa"/>
            <w:gridSpan w:val="7"/>
          </w:tcPr>
          <w:p w:rsidR="002F031C" w:rsidRPr="008A5137" w:rsidRDefault="00224AEE" w:rsidP="00AE3E8F">
            <w:pPr>
              <w:spacing w:line="240" w:lineRule="atLeast"/>
              <w:jc w:val="both"/>
              <w:rPr>
                <w:rFonts w:ascii="Arial" w:eastAsia="ヒラギノ角ゴ Pro W3" w:hAnsi="Arial" w:cs="Arial"/>
                <w:color w:val="0000FF"/>
                <w:lang w:val="fr-BE"/>
              </w:rPr>
            </w:pPr>
            <w:r w:rsidRPr="008A5137">
              <w:rPr>
                <w:rFonts w:ascii="Arial" w:hAnsi="Arial" w:cs="Arial"/>
                <w:color w:val="0000FF"/>
                <w:lang w:val="fr-BE" w:eastAsia="nl-BE"/>
              </w:rPr>
              <w:t>Pour rédiger la prescription médicale, il convient d'utiliser le modèle fixé par le Comité de l'assurance des soins de santé.</w:t>
            </w:r>
          </w:p>
        </w:tc>
        <w:tc>
          <w:tcPr>
            <w:tcW w:w="248" w:type="dxa"/>
            <w:vAlign w:val="bottom"/>
          </w:tcPr>
          <w:p w:rsidR="002F031C" w:rsidRPr="008A5137" w:rsidRDefault="002F031C" w:rsidP="00AE3E8F">
            <w:pPr>
              <w:spacing w:line="240" w:lineRule="atLeast"/>
              <w:jc w:val="right"/>
              <w:rPr>
                <w:rFonts w:ascii="Arial" w:hAnsi="Arial"/>
                <w:color w:val="0000FF"/>
                <w:lang w:val="fr-BE"/>
              </w:rPr>
            </w:pPr>
          </w:p>
        </w:tc>
      </w:tr>
      <w:tr w:rsidR="000B0818" w:rsidRPr="000B0818" w:rsidTr="00B323C0">
        <w:trPr>
          <w:cantSplit/>
        </w:trPr>
        <w:tc>
          <w:tcPr>
            <w:tcW w:w="207" w:type="dxa"/>
          </w:tcPr>
          <w:p w:rsidR="000B0818" w:rsidRDefault="000B0818" w:rsidP="00AE3E8F">
            <w:pPr>
              <w:spacing w:line="240" w:lineRule="atLeast"/>
              <w:rPr>
                <w:rFonts w:ascii="Arial" w:hAnsi="Arial"/>
                <w:color w:val="0000FF"/>
                <w:lang w:val="fr-BE"/>
              </w:rPr>
            </w:pPr>
          </w:p>
          <w:p w:rsidR="000B0818" w:rsidRDefault="000B0818" w:rsidP="00AE3E8F">
            <w:pPr>
              <w:spacing w:line="240" w:lineRule="atLeast"/>
              <w:rPr>
                <w:rFonts w:ascii="Arial" w:hAnsi="Arial"/>
                <w:color w:val="0000FF"/>
                <w:lang w:val="fr-BE"/>
              </w:rPr>
            </w:pPr>
          </w:p>
          <w:p w:rsidR="000B0818" w:rsidRDefault="000B0818" w:rsidP="00AE3E8F">
            <w:pPr>
              <w:spacing w:line="240" w:lineRule="atLeast"/>
              <w:rPr>
                <w:rFonts w:ascii="Arial" w:hAnsi="Arial"/>
                <w:color w:val="0000FF"/>
                <w:lang w:val="fr-BE"/>
              </w:rPr>
            </w:pPr>
          </w:p>
          <w:p w:rsidR="000B0818" w:rsidRDefault="000B0818" w:rsidP="00AE3E8F">
            <w:pPr>
              <w:spacing w:line="240" w:lineRule="atLeast"/>
              <w:rPr>
                <w:rFonts w:ascii="Arial" w:hAnsi="Arial"/>
                <w:color w:val="0000FF"/>
                <w:lang w:val="fr-BE"/>
              </w:rPr>
            </w:pPr>
          </w:p>
          <w:p w:rsidR="000B0818" w:rsidRDefault="000B0818" w:rsidP="00AE3E8F">
            <w:pPr>
              <w:spacing w:line="240" w:lineRule="atLeast"/>
              <w:rPr>
                <w:rFonts w:ascii="Arial" w:hAnsi="Arial"/>
                <w:color w:val="0000FF"/>
                <w:lang w:val="fr-BE"/>
              </w:rPr>
            </w:pPr>
          </w:p>
          <w:p w:rsidR="000B0818" w:rsidRPr="00D96268" w:rsidRDefault="000B0818" w:rsidP="00AE3E8F">
            <w:pPr>
              <w:spacing w:line="240" w:lineRule="atLeast"/>
              <w:rPr>
                <w:rFonts w:ascii="Arial" w:hAnsi="Arial"/>
                <w:color w:val="0000FF"/>
                <w:lang w:val="fr-BE"/>
              </w:rPr>
            </w:pPr>
          </w:p>
        </w:tc>
        <w:tc>
          <w:tcPr>
            <w:tcW w:w="9107" w:type="dxa"/>
            <w:gridSpan w:val="7"/>
          </w:tcPr>
          <w:p w:rsidR="000B0818" w:rsidRPr="008A5137" w:rsidRDefault="000B0818" w:rsidP="00AE3E8F">
            <w:pPr>
              <w:spacing w:line="240" w:lineRule="atLeast"/>
              <w:jc w:val="both"/>
              <w:rPr>
                <w:rFonts w:ascii="Arial" w:hAnsi="Arial" w:cs="Arial"/>
                <w:color w:val="0000FF"/>
                <w:lang w:val="fr-BE" w:eastAsia="nl-BE"/>
              </w:rPr>
            </w:pPr>
          </w:p>
        </w:tc>
        <w:tc>
          <w:tcPr>
            <w:tcW w:w="248" w:type="dxa"/>
            <w:vAlign w:val="bottom"/>
          </w:tcPr>
          <w:p w:rsidR="000B0818" w:rsidRPr="008A5137" w:rsidRDefault="000B0818" w:rsidP="00AE3E8F">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rsidP="00AE3E8F">
            <w:pPr>
              <w:spacing w:line="240" w:lineRule="atLeast"/>
              <w:rPr>
                <w:rFonts w:ascii="Arial" w:hAnsi="Arial"/>
                <w:color w:val="0000FF"/>
                <w:lang w:val="fr-BE"/>
              </w:rPr>
            </w:pPr>
          </w:p>
        </w:tc>
        <w:tc>
          <w:tcPr>
            <w:tcW w:w="9107" w:type="dxa"/>
            <w:gridSpan w:val="7"/>
          </w:tcPr>
          <w:p w:rsidR="002F031C" w:rsidRPr="008A5137" w:rsidRDefault="002F031C" w:rsidP="00AE3E8F">
            <w:pPr>
              <w:spacing w:line="240" w:lineRule="atLeast"/>
              <w:jc w:val="both"/>
              <w:rPr>
                <w:rFonts w:ascii="Arial" w:eastAsia="ヒラギノ角ゴ Pro W3" w:hAnsi="Arial" w:cs="Arial"/>
                <w:color w:val="0000FF"/>
                <w:lang w:val="fr-BE"/>
              </w:rPr>
            </w:pPr>
          </w:p>
        </w:tc>
        <w:tc>
          <w:tcPr>
            <w:tcW w:w="248" w:type="dxa"/>
            <w:vAlign w:val="bottom"/>
          </w:tcPr>
          <w:p w:rsidR="002F031C" w:rsidRPr="008A5137" w:rsidRDefault="002F031C" w:rsidP="00AE3E8F">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rsidP="00AE3E8F">
            <w:pPr>
              <w:spacing w:line="240" w:lineRule="atLeast"/>
              <w:rPr>
                <w:rFonts w:ascii="Arial" w:hAnsi="Arial"/>
                <w:color w:val="0000FF"/>
                <w:lang w:val="fr-BE"/>
              </w:rPr>
            </w:pPr>
          </w:p>
        </w:tc>
        <w:tc>
          <w:tcPr>
            <w:tcW w:w="9107" w:type="dxa"/>
            <w:gridSpan w:val="7"/>
          </w:tcPr>
          <w:p w:rsidR="002F031C" w:rsidRPr="008A5137" w:rsidRDefault="00224AEE" w:rsidP="00AE3E8F">
            <w:pPr>
              <w:spacing w:line="240" w:lineRule="atLeast"/>
              <w:jc w:val="both"/>
              <w:rPr>
                <w:rFonts w:ascii="Arial" w:eastAsia="ヒラギノ角ゴ Pro W3" w:hAnsi="Arial" w:cs="Arial"/>
                <w:color w:val="0000FF"/>
                <w:lang w:val="fr-BE"/>
              </w:rPr>
            </w:pPr>
            <w:r w:rsidRPr="008A5137">
              <w:rPr>
                <w:rFonts w:ascii="Arial" w:hAnsi="Arial" w:cs="Arial"/>
                <w:color w:val="0000FF"/>
                <w:lang w:val="fr-BE" w:eastAsia="nl-BE"/>
              </w:rPr>
              <w:t>La prescription médicale reste valable pendant six mois. Ce délai de validité concerne la période entre la date de la prescription médicale et la date de réception de la prescription médicale par l'opticien.</w:t>
            </w:r>
          </w:p>
        </w:tc>
        <w:tc>
          <w:tcPr>
            <w:tcW w:w="248" w:type="dxa"/>
            <w:vAlign w:val="bottom"/>
          </w:tcPr>
          <w:p w:rsidR="002F031C" w:rsidRPr="008A5137" w:rsidRDefault="002F031C" w:rsidP="00AE3E8F">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rsidP="00AE3E8F">
            <w:pPr>
              <w:spacing w:line="240" w:lineRule="atLeast"/>
              <w:rPr>
                <w:rFonts w:ascii="Arial" w:hAnsi="Arial"/>
                <w:color w:val="0000FF"/>
                <w:lang w:val="fr-BE"/>
              </w:rPr>
            </w:pPr>
          </w:p>
        </w:tc>
        <w:tc>
          <w:tcPr>
            <w:tcW w:w="9107" w:type="dxa"/>
            <w:gridSpan w:val="7"/>
          </w:tcPr>
          <w:p w:rsidR="002F031C" w:rsidRPr="008A5137" w:rsidRDefault="002F031C" w:rsidP="00AE3E8F">
            <w:pPr>
              <w:spacing w:line="240" w:lineRule="atLeast"/>
              <w:jc w:val="both"/>
              <w:rPr>
                <w:rFonts w:ascii="Arial" w:eastAsia="ヒラギノ角ゴ Pro W3" w:hAnsi="Arial" w:cs="Arial"/>
                <w:color w:val="0000FF"/>
                <w:lang w:val="fr-BE"/>
              </w:rPr>
            </w:pPr>
          </w:p>
        </w:tc>
        <w:tc>
          <w:tcPr>
            <w:tcW w:w="248" w:type="dxa"/>
            <w:vAlign w:val="bottom"/>
          </w:tcPr>
          <w:p w:rsidR="002F031C" w:rsidRPr="008A5137" w:rsidRDefault="002F031C" w:rsidP="00AE3E8F">
            <w:pPr>
              <w:spacing w:line="240" w:lineRule="atLeast"/>
              <w:jc w:val="right"/>
              <w:rPr>
                <w:rFonts w:ascii="Arial" w:hAnsi="Arial"/>
                <w:color w:val="0000FF"/>
                <w:lang w:val="fr-BE"/>
              </w:rPr>
            </w:pPr>
          </w:p>
        </w:tc>
      </w:tr>
      <w:tr w:rsidR="002F031C" w:rsidRPr="008A5137" w:rsidTr="00B323C0">
        <w:trPr>
          <w:cantSplit/>
        </w:trPr>
        <w:tc>
          <w:tcPr>
            <w:tcW w:w="207" w:type="dxa"/>
          </w:tcPr>
          <w:p w:rsidR="002F031C" w:rsidRPr="00D96268" w:rsidRDefault="002F031C" w:rsidP="00AE3E8F">
            <w:pPr>
              <w:spacing w:line="240" w:lineRule="atLeast"/>
              <w:rPr>
                <w:rFonts w:ascii="Arial" w:hAnsi="Arial"/>
                <w:color w:val="0000FF"/>
                <w:lang w:val="fr-BE"/>
              </w:rPr>
            </w:pPr>
          </w:p>
        </w:tc>
        <w:tc>
          <w:tcPr>
            <w:tcW w:w="9107" w:type="dxa"/>
            <w:gridSpan w:val="7"/>
          </w:tcPr>
          <w:p w:rsidR="002F031C" w:rsidRPr="008A5137" w:rsidRDefault="00224AEE" w:rsidP="00AE3E8F">
            <w:pPr>
              <w:spacing w:line="240" w:lineRule="atLeast"/>
              <w:jc w:val="both"/>
              <w:rPr>
                <w:rFonts w:ascii="Arial" w:eastAsia="ヒラギノ角ゴ Pro W3" w:hAnsi="Arial" w:cs="Arial"/>
                <w:color w:val="0000FF"/>
                <w:lang w:val="fr-BE"/>
              </w:rPr>
            </w:pPr>
            <w:r w:rsidRPr="008A5137">
              <w:rPr>
                <w:rFonts w:ascii="Arial" w:hAnsi="Arial" w:cs="Arial"/>
                <w:color w:val="0000FF"/>
                <w:lang w:val="fr-BE" w:eastAsia="nl-BE"/>
              </w:rPr>
              <w:t>2.4.2. Attestation de délivrance</w:t>
            </w:r>
          </w:p>
        </w:tc>
        <w:tc>
          <w:tcPr>
            <w:tcW w:w="248" w:type="dxa"/>
            <w:vAlign w:val="bottom"/>
          </w:tcPr>
          <w:p w:rsidR="002F031C" w:rsidRPr="008A5137" w:rsidRDefault="002F031C" w:rsidP="00AE3E8F">
            <w:pPr>
              <w:spacing w:line="240" w:lineRule="atLeast"/>
              <w:jc w:val="right"/>
              <w:rPr>
                <w:rFonts w:ascii="Arial" w:hAnsi="Arial"/>
                <w:color w:val="0000FF"/>
                <w:lang w:val="fr-BE"/>
              </w:rPr>
            </w:pPr>
          </w:p>
        </w:tc>
      </w:tr>
      <w:tr w:rsidR="002F031C" w:rsidRPr="008A5137" w:rsidTr="00B323C0">
        <w:trPr>
          <w:cantSplit/>
        </w:trPr>
        <w:tc>
          <w:tcPr>
            <w:tcW w:w="207" w:type="dxa"/>
          </w:tcPr>
          <w:p w:rsidR="002F031C" w:rsidRPr="00D96268" w:rsidRDefault="002F031C" w:rsidP="00AE3E8F">
            <w:pPr>
              <w:spacing w:line="240" w:lineRule="atLeast"/>
              <w:rPr>
                <w:rFonts w:ascii="Arial" w:hAnsi="Arial"/>
                <w:color w:val="0000FF"/>
                <w:lang w:val="fr-BE"/>
              </w:rPr>
            </w:pPr>
          </w:p>
        </w:tc>
        <w:tc>
          <w:tcPr>
            <w:tcW w:w="9107" w:type="dxa"/>
            <w:gridSpan w:val="7"/>
          </w:tcPr>
          <w:p w:rsidR="002F031C" w:rsidRPr="008A5137" w:rsidRDefault="002F031C" w:rsidP="00AE3E8F">
            <w:pPr>
              <w:spacing w:line="240" w:lineRule="atLeast"/>
              <w:jc w:val="both"/>
              <w:rPr>
                <w:rFonts w:ascii="Arial" w:eastAsia="ヒラギノ角ゴ Pro W3" w:hAnsi="Arial" w:cs="Arial"/>
                <w:color w:val="0000FF"/>
                <w:lang w:val="fr-BE"/>
              </w:rPr>
            </w:pPr>
          </w:p>
        </w:tc>
        <w:tc>
          <w:tcPr>
            <w:tcW w:w="248" w:type="dxa"/>
            <w:vAlign w:val="bottom"/>
          </w:tcPr>
          <w:p w:rsidR="002F031C" w:rsidRPr="008A5137" w:rsidRDefault="002F031C" w:rsidP="00AE3E8F">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rsidP="00AE3E8F">
            <w:pPr>
              <w:spacing w:line="240" w:lineRule="atLeast"/>
              <w:rPr>
                <w:rFonts w:ascii="Arial" w:hAnsi="Arial"/>
                <w:color w:val="0000FF"/>
                <w:lang w:val="fr-BE"/>
              </w:rPr>
            </w:pPr>
          </w:p>
        </w:tc>
        <w:tc>
          <w:tcPr>
            <w:tcW w:w="9107" w:type="dxa"/>
            <w:gridSpan w:val="7"/>
          </w:tcPr>
          <w:p w:rsidR="002F031C" w:rsidRPr="008A5137" w:rsidRDefault="008A5137" w:rsidP="008A5137">
            <w:pPr>
              <w:spacing w:line="240" w:lineRule="atLeast"/>
              <w:jc w:val="both"/>
              <w:rPr>
                <w:rFonts w:ascii="Arial" w:eastAsia="ヒラギノ角ゴ Pro W3" w:hAnsi="Arial" w:cs="Arial"/>
                <w:color w:val="0000FF"/>
                <w:lang w:val="fr-BE"/>
              </w:rPr>
            </w:pPr>
            <w:r w:rsidRPr="008A5137">
              <w:rPr>
                <w:rFonts w:ascii="Arial" w:hAnsi="Arial" w:cs="Arial"/>
                <w:color w:val="0000FF"/>
                <w:lang w:val="fr-BE" w:eastAsia="nl-BE"/>
              </w:rPr>
              <w:t xml:space="preserve">L'attestation de délivrance est rédigée par l'opticien et est signée par le bénéficiaire et l'opticien. </w:t>
            </w:r>
          </w:p>
        </w:tc>
        <w:tc>
          <w:tcPr>
            <w:tcW w:w="248" w:type="dxa"/>
            <w:vAlign w:val="bottom"/>
          </w:tcPr>
          <w:p w:rsidR="002F031C" w:rsidRPr="008A5137" w:rsidRDefault="002F031C" w:rsidP="00AE3E8F">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rsidP="00AE3E8F">
            <w:pPr>
              <w:spacing w:line="240" w:lineRule="atLeast"/>
              <w:rPr>
                <w:rFonts w:ascii="Arial" w:hAnsi="Arial"/>
                <w:color w:val="0000FF"/>
                <w:lang w:val="fr-BE"/>
              </w:rPr>
            </w:pPr>
          </w:p>
        </w:tc>
        <w:tc>
          <w:tcPr>
            <w:tcW w:w="9107" w:type="dxa"/>
            <w:gridSpan w:val="7"/>
          </w:tcPr>
          <w:p w:rsidR="002F031C" w:rsidRPr="008A5137" w:rsidRDefault="002F031C" w:rsidP="00AE3E8F">
            <w:pPr>
              <w:spacing w:line="240" w:lineRule="atLeast"/>
              <w:jc w:val="both"/>
              <w:rPr>
                <w:rFonts w:ascii="Arial" w:eastAsia="ヒラギノ角ゴ Pro W3" w:hAnsi="Arial" w:cs="Arial"/>
                <w:color w:val="0000FF"/>
                <w:lang w:val="fr-BE"/>
              </w:rPr>
            </w:pPr>
          </w:p>
        </w:tc>
        <w:tc>
          <w:tcPr>
            <w:tcW w:w="248" w:type="dxa"/>
            <w:vAlign w:val="bottom"/>
          </w:tcPr>
          <w:p w:rsidR="002F031C" w:rsidRPr="008A5137" w:rsidRDefault="002F031C" w:rsidP="00AE3E8F">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rsidP="00AE3E8F">
            <w:pPr>
              <w:spacing w:line="240" w:lineRule="atLeast"/>
              <w:rPr>
                <w:rFonts w:ascii="Arial" w:hAnsi="Arial"/>
                <w:color w:val="0000FF"/>
                <w:lang w:val="fr-BE"/>
              </w:rPr>
            </w:pPr>
          </w:p>
        </w:tc>
        <w:tc>
          <w:tcPr>
            <w:tcW w:w="9107" w:type="dxa"/>
            <w:gridSpan w:val="7"/>
          </w:tcPr>
          <w:p w:rsidR="002F031C" w:rsidRPr="008A5137" w:rsidRDefault="008A5137" w:rsidP="00AE3E8F">
            <w:pPr>
              <w:spacing w:line="240" w:lineRule="atLeast"/>
              <w:jc w:val="both"/>
              <w:rPr>
                <w:rFonts w:ascii="Arial" w:eastAsia="ヒラギノ角ゴ Pro W3" w:hAnsi="Arial" w:cs="Arial"/>
                <w:color w:val="0000FF"/>
                <w:lang w:val="fr-BE"/>
              </w:rPr>
            </w:pPr>
            <w:r w:rsidRPr="008A5137">
              <w:rPr>
                <w:rFonts w:ascii="Arial" w:hAnsi="Arial" w:cs="Arial"/>
                <w:color w:val="0000FF"/>
                <w:lang w:val="fr-BE" w:eastAsia="nl-BE"/>
              </w:rPr>
              <w:t>Pour rédiger l'attestation de délivrance, il convient d'utiliser le modèle déterminé par le Comité de l'assurance des soins de santé.</w:t>
            </w:r>
            <w:r w:rsidR="00EA55C7" w:rsidRPr="001F734B">
              <w:rPr>
                <w:rFonts w:ascii="Arial" w:hAnsi="Arial"/>
                <w:color w:val="0000FF"/>
                <w:lang w:val="fr-BE"/>
              </w:rPr>
              <w:t>"</w:t>
            </w:r>
          </w:p>
        </w:tc>
        <w:tc>
          <w:tcPr>
            <w:tcW w:w="248" w:type="dxa"/>
            <w:vAlign w:val="bottom"/>
          </w:tcPr>
          <w:p w:rsidR="002F031C" w:rsidRPr="008A5137" w:rsidRDefault="002F031C" w:rsidP="00AE3E8F">
            <w:pPr>
              <w:spacing w:line="240" w:lineRule="atLeast"/>
              <w:jc w:val="right"/>
              <w:rPr>
                <w:rFonts w:ascii="Arial" w:hAnsi="Arial"/>
                <w:color w:val="0000FF"/>
                <w:lang w:val="fr-BE"/>
              </w:rPr>
            </w:pPr>
          </w:p>
        </w:tc>
      </w:tr>
      <w:tr w:rsidR="00500D78" w:rsidRPr="000B0818" w:rsidTr="00B323C0">
        <w:trPr>
          <w:cantSplit/>
        </w:trPr>
        <w:tc>
          <w:tcPr>
            <w:tcW w:w="207" w:type="dxa"/>
          </w:tcPr>
          <w:p w:rsidR="00500D78" w:rsidRPr="00D96268" w:rsidRDefault="00500D78" w:rsidP="00AE3E8F">
            <w:pPr>
              <w:spacing w:line="240" w:lineRule="atLeast"/>
              <w:rPr>
                <w:rFonts w:ascii="Arial" w:hAnsi="Arial"/>
                <w:color w:val="0000FF"/>
                <w:lang w:val="fr-BE"/>
              </w:rPr>
            </w:pPr>
          </w:p>
        </w:tc>
        <w:tc>
          <w:tcPr>
            <w:tcW w:w="9107" w:type="dxa"/>
            <w:gridSpan w:val="7"/>
          </w:tcPr>
          <w:p w:rsidR="00500D78" w:rsidRPr="008A5137" w:rsidRDefault="00500D78" w:rsidP="00AE3E8F">
            <w:pPr>
              <w:spacing w:line="240" w:lineRule="atLeast"/>
              <w:jc w:val="both"/>
              <w:rPr>
                <w:rFonts w:ascii="Arial" w:hAnsi="Arial" w:cs="Arial"/>
                <w:color w:val="0000FF"/>
                <w:lang w:val="fr-BE" w:eastAsia="nl-BE"/>
              </w:rPr>
            </w:pPr>
          </w:p>
        </w:tc>
        <w:tc>
          <w:tcPr>
            <w:tcW w:w="248" w:type="dxa"/>
            <w:vAlign w:val="bottom"/>
          </w:tcPr>
          <w:p w:rsidR="00500D78" w:rsidRPr="008A5137" w:rsidRDefault="00500D78" w:rsidP="00AE3E8F">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E64A51" w:rsidRDefault="002F031C" w:rsidP="00AE3E8F">
            <w:pPr>
              <w:spacing w:line="240" w:lineRule="atLeast"/>
              <w:rPr>
                <w:rFonts w:ascii="Arial" w:hAnsi="Arial"/>
                <w:color w:val="0000FF"/>
                <w:lang w:val="fr-BE"/>
              </w:rPr>
            </w:pPr>
          </w:p>
        </w:tc>
        <w:tc>
          <w:tcPr>
            <w:tcW w:w="9107" w:type="dxa"/>
            <w:gridSpan w:val="7"/>
          </w:tcPr>
          <w:p w:rsidR="002F031C" w:rsidRPr="00E64A51" w:rsidRDefault="000B0818" w:rsidP="00AE3E8F">
            <w:pPr>
              <w:spacing w:line="240" w:lineRule="atLeast"/>
              <w:jc w:val="both"/>
              <w:rPr>
                <w:rFonts w:ascii="Arial" w:eastAsia="ヒラギノ角ゴ Pro W3" w:hAnsi="Arial" w:cs="Arial"/>
                <w:color w:val="0000FF"/>
                <w:lang w:val="fr-BE"/>
              </w:rPr>
            </w:pPr>
            <w:r w:rsidRPr="00146BBA">
              <w:rPr>
                <w:rFonts w:ascii="Arial" w:hAnsi="Arial"/>
                <w:i/>
                <w:color w:val="0000FF"/>
                <w:sz w:val="18"/>
                <w:szCs w:val="18"/>
                <w:lang w:val="fr-BE"/>
              </w:rPr>
              <w:t>"A.R. 30.9.2012" (en vigueur 1.12.2012)</w:t>
            </w:r>
            <w:r>
              <w:rPr>
                <w:rFonts w:ascii="Arial" w:hAnsi="Arial"/>
                <w:i/>
                <w:color w:val="0000FF"/>
                <w:sz w:val="18"/>
                <w:szCs w:val="18"/>
                <w:lang w:val="fr-BE"/>
              </w:rPr>
              <w:t xml:space="preserve"> + </w:t>
            </w:r>
            <w:r w:rsidR="00500D78" w:rsidRPr="00E64A51">
              <w:rPr>
                <w:rFonts w:ascii="Arial" w:hAnsi="Arial"/>
                <w:i/>
                <w:color w:val="0000FF"/>
                <w:sz w:val="18"/>
                <w:szCs w:val="18"/>
                <w:lang w:val="fr-BE"/>
              </w:rPr>
              <w:t>"A.R. 13.5.2015" (en vigueur 1.12.2012)</w:t>
            </w:r>
          </w:p>
        </w:tc>
        <w:tc>
          <w:tcPr>
            <w:tcW w:w="248" w:type="dxa"/>
            <w:vAlign w:val="bottom"/>
          </w:tcPr>
          <w:p w:rsidR="002F031C" w:rsidRPr="00E64A51" w:rsidRDefault="002F031C" w:rsidP="00AE3E8F">
            <w:pPr>
              <w:spacing w:line="240" w:lineRule="atLeast"/>
              <w:jc w:val="right"/>
              <w:rPr>
                <w:rFonts w:ascii="Arial" w:hAnsi="Arial"/>
                <w:color w:val="0000FF"/>
                <w:lang w:val="fr-BE"/>
              </w:rPr>
            </w:pPr>
          </w:p>
        </w:tc>
      </w:tr>
      <w:tr w:rsidR="002F031C" w:rsidRPr="00E64A51" w:rsidTr="00B323C0">
        <w:trPr>
          <w:cantSplit/>
        </w:trPr>
        <w:tc>
          <w:tcPr>
            <w:tcW w:w="207" w:type="dxa"/>
          </w:tcPr>
          <w:p w:rsidR="002F031C" w:rsidRPr="00E64A51" w:rsidRDefault="002F031C" w:rsidP="00AE3E8F">
            <w:pPr>
              <w:spacing w:line="240" w:lineRule="atLeast"/>
              <w:rPr>
                <w:rFonts w:ascii="Arial" w:hAnsi="Arial"/>
                <w:color w:val="0000FF"/>
                <w:lang w:val="fr-BE"/>
              </w:rPr>
            </w:pPr>
          </w:p>
        </w:tc>
        <w:tc>
          <w:tcPr>
            <w:tcW w:w="9107" w:type="dxa"/>
            <w:gridSpan w:val="7"/>
          </w:tcPr>
          <w:p w:rsidR="002F031C" w:rsidRPr="00E64A51" w:rsidRDefault="00500D78" w:rsidP="00AE3E8F">
            <w:pPr>
              <w:spacing w:line="240" w:lineRule="atLeast"/>
              <w:jc w:val="both"/>
              <w:rPr>
                <w:rFonts w:ascii="Arial" w:eastAsia="ヒラギノ角ゴ Pro W3" w:hAnsi="Arial" w:cs="Arial"/>
                <w:color w:val="0000FF"/>
                <w:lang w:val="fr-BE"/>
              </w:rPr>
            </w:pPr>
            <w:r w:rsidRPr="00E64A51">
              <w:rPr>
                <w:rFonts w:ascii="Arial" w:hAnsi="Arial"/>
                <w:color w:val="0000FF"/>
                <w:lang w:val="fr-BE"/>
              </w:rPr>
              <w:t>"</w:t>
            </w:r>
            <w:r w:rsidR="008A5137" w:rsidRPr="00E64A51">
              <w:rPr>
                <w:rFonts w:ascii="Arial" w:hAnsi="Arial" w:cs="Arial"/>
                <w:color w:val="0000FF"/>
                <w:lang w:val="fr-BE" w:eastAsia="nl-BE"/>
              </w:rPr>
              <w:t>2.5. Cumul</w:t>
            </w:r>
            <w:r w:rsidR="000B0818" w:rsidRPr="001F734B">
              <w:rPr>
                <w:rFonts w:ascii="Arial" w:hAnsi="Arial"/>
                <w:color w:val="0000FF"/>
                <w:lang w:val="fr-BE"/>
              </w:rPr>
              <w:t>"</w:t>
            </w:r>
          </w:p>
        </w:tc>
        <w:tc>
          <w:tcPr>
            <w:tcW w:w="248" w:type="dxa"/>
            <w:vAlign w:val="bottom"/>
          </w:tcPr>
          <w:p w:rsidR="002F031C" w:rsidRPr="00E64A51" w:rsidRDefault="002F031C" w:rsidP="00AE3E8F">
            <w:pPr>
              <w:spacing w:line="240" w:lineRule="atLeast"/>
              <w:jc w:val="right"/>
              <w:rPr>
                <w:rFonts w:ascii="Arial" w:hAnsi="Arial"/>
                <w:color w:val="0000FF"/>
                <w:lang w:val="fr-BE"/>
              </w:rPr>
            </w:pPr>
          </w:p>
        </w:tc>
      </w:tr>
      <w:tr w:rsidR="000B0818" w:rsidRPr="00E64A51" w:rsidTr="00B323C0">
        <w:trPr>
          <w:cantSplit/>
        </w:trPr>
        <w:tc>
          <w:tcPr>
            <w:tcW w:w="207" w:type="dxa"/>
          </w:tcPr>
          <w:p w:rsidR="000B0818" w:rsidRPr="00E64A51" w:rsidRDefault="000B0818" w:rsidP="00AE3E8F">
            <w:pPr>
              <w:spacing w:line="240" w:lineRule="atLeast"/>
              <w:rPr>
                <w:rFonts w:ascii="Arial" w:hAnsi="Arial"/>
                <w:color w:val="0000FF"/>
                <w:lang w:val="fr-BE"/>
              </w:rPr>
            </w:pPr>
          </w:p>
        </w:tc>
        <w:tc>
          <w:tcPr>
            <w:tcW w:w="9107" w:type="dxa"/>
            <w:gridSpan w:val="7"/>
          </w:tcPr>
          <w:p w:rsidR="000B0818" w:rsidRPr="00E64A51" w:rsidRDefault="000B0818" w:rsidP="00AE3E8F">
            <w:pPr>
              <w:spacing w:line="240" w:lineRule="atLeast"/>
              <w:jc w:val="both"/>
              <w:rPr>
                <w:rFonts w:ascii="Arial" w:hAnsi="Arial"/>
                <w:color w:val="0000FF"/>
                <w:lang w:val="fr-BE"/>
              </w:rPr>
            </w:pPr>
          </w:p>
        </w:tc>
        <w:tc>
          <w:tcPr>
            <w:tcW w:w="248" w:type="dxa"/>
            <w:vAlign w:val="bottom"/>
          </w:tcPr>
          <w:p w:rsidR="000B0818" w:rsidRPr="00E64A51" w:rsidRDefault="000B0818" w:rsidP="00AE3E8F">
            <w:pPr>
              <w:spacing w:line="240" w:lineRule="atLeast"/>
              <w:jc w:val="right"/>
              <w:rPr>
                <w:rFonts w:ascii="Arial" w:hAnsi="Arial"/>
                <w:color w:val="0000FF"/>
                <w:lang w:val="fr-BE"/>
              </w:rPr>
            </w:pPr>
          </w:p>
        </w:tc>
      </w:tr>
      <w:tr w:rsidR="00500D78" w:rsidRPr="00E64A51" w:rsidTr="00B323C0">
        <w:trPr>
          <w:cantSplit/>
        </w:trPr>
        <w:tc>
          <w:tcPr>
            <w:tcW w:w="207" w:type="dxa"/>
          </w:tcPr>
          <w:p w:rsidR="00500D78" w:rsidRPr="00E64A51" w:rsidRDefault="00500D78" w:rsidP="00AE3E8F">
            <w:pPr>
              <w:spacing w:line="240" w:lineRule="atLeast"/>
              <w:rPr>
                <w:rFonts w:ascii="Arial" w:hAnsi="Arial"/>
                <w:color w:val="0000FF"/>
                <w:lang w:val="fr-BE"/>
              </w:rPr>
            </w:pPr>
          </w:p>
        </w:tc>
        <w:tc>
          <w:tcPr>
            <w:tcW w:w="9107" w:type="dxa"/>
            <w:gridSpan w:val="7"/>
          </w:tcPr>
          <w:p w:rsidR="00500D78" w:rsidRPr="00E64A51" w:rsidRDefault="000B0818" w:rsidP="00AE3E8F">
            <w:pPr>
              <w:spacing w:line="240" w:lineRule="atLeast"/>
              <w:jc w:val="both"/>
              <w:rPr>
                <w:rFonts w:ascii="Arial" w:hAnsi="Arial" w:cs="Arial"/>
                <w:color w:val="0000FF"/>
                <w:lang w:val="fr-BE" w:eastAsia="nl-BE"/>
              </w:rPr>
            </w:pPr>
            <w:r w:rsidRPr="00E64A51">
              <w:rPr>
                <w:rFonts w:ascii="Arial" w:hAnsi="Arial"/>
                <w:i/>
                <w:color w:val="0000FF"/>
                <w:sz w:val="18"/>
                <w:szCs w:val="18"/>
                <w:lang w:val="fr-BE"/>
              </w:rPr>
              <w:t>"A.R. 13.5.2015" (en vigueur 1.12.2012)</w:t>
            </w:r>
          </w:p>
        </w:tc>
        <w:tc>
          <w:tcPr>
            <w:tcW w:w="248" w:type="dxa"/>
            <w:vAlign w:val="bottom"/>
          </w:tcPr>
          <w:p w:rsidR="00500D78" w:rsidRPr="00E64A51" w:rsidRDefault="00500D78" w:rsidP="00AE3E8F">
            <w:pPr>
              <w:spacing w:line="240" w:lineRule="atLeast"/>
              <w:jc w:val="right"/>
              <w:rPr>
                <w:rFonts w:ascii="Arial" w:hAnsi="Arial"/>
                <w:color w:val="0000FF"/>
                <w:lang w:val="fr-BE"/>
              </w:rPr>
            </w:pPr>
          </w:p>
        </w:tc>
      </w:tr>
      <w:tr w:rsidR="002F031C" w:rsidRPr="00E64A51" w:rsidTr="00B323C0">
        <w:trPr>
          <w:cantSplit/>
        </w:trPr>
        <w:tc>
          <w:tcPr>
            <w:tcW w:w="207" w:type="dxa"/>
          </w:tcPr>
          <w:p w:rsidR="002F031C" w:rsidRPr="00E64A51" w:rsidRDefault="002F031C" w:rsidP="00AE3E8F">
            <w:pPr>
              <w:spacing w:line="240" w:lineRule="atLeast"/>
              <w:rPr>
                <w:rFonts w:ascii="Arial" w:hAnsi="Arial"/>
                <w:color w:val="0000FF"/>
                <w:lang w:val="fr-BE"/>
              </w:rPr>
            </w:pPr>
          </w:p>
        </w:tc>
        <w:tc>
          <w:tcPr>
            <w:tcW w:w="9107" w:type="dxa"/>
            <w:gridSpan w:val="7"/>
          </w:tcPr>
          <w:p w:rsidR="002F031C" w:rsidRPr="00E64A51" w:rsidRDefault="000B0818" w:rsidP="00AE3E8F">
            <w:pPr>
              <w:spacing w:line="240" w:lineRule="atLeast"/>
              <w:jc w:val="both"/>
              <w:rPr>
                <w:rFonts w:ascii="Arial" w:eastAsia="ヒラギノ角ゴ Pro W3" w:hAnsi="Arial" w:cs="Arial"/>
                <w:color w:val="0000FF"/>
                <w:lang w:val="fr-BE"/>
              </w:rPr>
            </w:pPr>
            <w:r w:rsidRPr="000B0818">
              <w:rPr>
                <w:rFonts w:ascii="Arial" w:hAnsi="Arial"/>
                <w:i/>
                <w:color w:val="0000FF"/>
                <w:lang w:val="fr-BE"/>
              </w:rPr>
              <w:t>"</w:t>
            </w:r>
            <w:r w:rsidR="00500D78" w:rsidRPr="00E64A51">
              <w:rPr>
                <w:rFonts w:ascii="Arial" w:hAnsi="Arial" w:cs="Arial"/>
                <w:i/>
                <w:color w:val="0000FF"/>
                <w:lang w:val="fr-BE"/>
              </w:rPr>
              <w:t>a)</w:t>
            </w:r>
            <w:r w:rsidR="00500D78" w:rsidRPr="00E64A51">
              <w:rPr>
                <w:rFonts w:ascii="Arial" w:hAnsi="Arial" w:cs="Arial"/>
                <w:color w:val="0000FF"/>
                <w:lang w:val="fr-BE"/>
              </w:rPr>
              <w:t xml:space="preserve"> Plusieurs verres </w:t>
            </w:r>
            <w:proofErr w:type="spellStart"/>
            <w:r w:rsidR="00500D78" w:rsidRPr="00E64A51">
              <w:rPr>
                <w:rFonts w:ascii="Arial" w:hAnsi="Arial" w:cs="Arial"/>
                <w:color w:val="0000FF"/>
                <w:lang w:val="fr-BE"/>
              </w:rPr>
              <w:t>unifocaux</w:t>
            </w:r>
            <w:proofErr w:type="spellEnd"/>
            <w:r w:rsidRPr="001F734B">
              <w:rPr>
                <w:rFonts w:ascii="Arial" w:hAnsi="Arial"/>
                <w:color w:val="0000FF"/>
                <w:lang w:val="fr-BE"/>
              </w:rPr>
              <w:t>"</w:t>
            </w:r>
          </w:p>
        </w:tc>
        <w:tc>
          <w:tcPr>
            <w:tcW w:w="248" w:type="dxa"/>
            <w:vAlign w:val="bottom"/>
          </w:tcPr>
          <w:p w:rsidR="002F031C" w:rsidRPr="00E64A51" w:rsidRDefault="002F031C" w:rsidP="00AE3E8F">
            <w:pPr>
              <w:spacing w:line="240" w:lineRule="atLeast"/>
              <w:jc w:val="right"/>
              <w:rPr>
                <w:rFonts w:ascii="Arial" w:hAnsi="Arial"/>
                <w:color w:val="0000FF"/>
                <w:lang w:val="fr-BE"/>
              </w:rPr>
            </w:pPr>
          </w:p>
        </w:tc>
      </w:tr>
      <w:tr w:rsidR="000B0818" w:rsidRPr="000B0818" w:rsidTr="00DE629A">
        <w:trPr>
          <w:cantSplit/>
        </w:trPr>
        <w:tc>
          <w:tcPr>
            <w:tcW w:w="207" w:type="dxa"/>
          </w:tcPr>
          <w:p w:rsidR="000B0818" w:rsidRPr="00E64A51" w:rsidRDefault="000B0818" w:rsidP="00DE629A">
            <w:pPr>
              <w:spacing w:line="240" w:lineRule="atLeast"/>
              <w:rPr>
                <w:rFonts w:ascii="Arial" w:hAnsi="Arial"/>
                <w:color w:val="0000FF"/>
                <w:lang w:val="fr-BE"/>
              </w:rPr>
            </w:pPr>
          </w:p>
        </w:tc>
        <w:tc>
          <w:tcPr>
            <w:tcW w:w="9107" w:type="dxa"/>
            <w:gridSpan w:val="7"/>
          </w:tcPr>
          <w:p w:rsidR="000B0818" w:rsidRPr="00E64A51" w:rsidRDefault="000B0818" w:rsidP="00DE629A">
            <w:pPr>
              <w:spacing w:line="240" w:lineRule="atLeast"/>
              <w:jc w:val="both"/>
              <w:rPr>
                <w:rFonts w:ascii="Arial" w:eastAsia="ヒラギノ角ゴ Pro W3" w:hAnsi="Arial" w:cs="Arial"/>
                <w:color w:val="0000FF"/>
                <w:lang w:val="fr-BE"/>
              </w:rPr>
            </w:pPr>
            <w:r w:rsidRPr="00146BBA">
              <w:rPr>
                <w:rFonts w:ascii="Arial" w:hAnsi="Arial"/>
                <w:i/>
                <w:color w:val="0000FF"/>
                <w:sz w:val="18"/>
                <w:szCs w:val="18"/>
                <w:lang w:val="fr-BE"/>
              </w:rPr>
              <w:t>"A.R. 30.9.2012" (en vigueur 1.12.2012)</w:t>
            </w:r>
            <w:r>
              <w:rPr>
                <w:rFonts w:ascii="Arial" w:hAnsi="Arial"/>
                <w:i/>
                <w:color w:val="0000FF"/>
                <w:sz w:val="18"/>
                <w:szCs w:val="18"/>
                <w:lang w:val="fr-BE"/>
              </w:rPr>
              <w:t xml:space="preserve"> + </w:t>
            </w:r>
            <w:r w:rsidRPr="00E64A51">
              <w:rPr>
                <w:rFonts w:ascii="Arial" w:hAnsi="Arial"/>
                <w:i/>
                <w:color w:val="0000FF"/>
                <w:sz w:val="18"/>
                <w:szCs w:val="18"/>
                <w:lang w:val="fr-BE"/>
              </w:rPr>
              <w:t>"A.R. 13.5.2015" (en vigueur 1.12.2012)</w:t>
            </w:r>
          </w:p>
        </w:tc>
        <w:tc>
          <w:tcPr>
            <w:tcW w:w="248" w:type="dxa"/>
            <w:vAlign w:val="bottom"/>
          </w:tcPr>
          <w:p w:rsidR="000B0818" w:rsidRPr="00E64A51" w:rsidRDefault="000B0818" w:rsidP="00DE629A">
            <w:pPr>
              <w:spacing w:line="240" w:lineRule="atLeast"/>
              <w:jc w:val="right"/>
              <w:rPr>
                <w:rFonts w:ascii="Arial" w:hAnsi="Arial"/>
                <w:color w:val="0000FF"/>
                <w:lang w:val="fr-BE"/>
              </w:rPr>
            </w:pPr>
          </w:p>
        </w:tc>
      </w:tr>
      <w:tr w:rsidR="00500D78" w:rsidRPr="000B0818" w:rsidTr="00B323C0">
        <w:trPr>
          <w:cantSplit/>
        </w:trPr>
        <w:tc>
          <w:tcPr>
            <w:tcW w:w="207" w:type="dxa"/>
          </w:tcPr>
          <w:p w:rsidR="00500D78" w:rsidRPr="00E64A51" w:rsidRDefault="00500D78" w:rsidP="00AE3E8F">
            <w:pPr>
              <w:spacing w:line="240" w:lineRule="atLeast"/>
              <w:rPr>
                <w:rFonts w:ascii="Arial" w:hAnsi="Arial"/>
                <w:color w:val="0000FF"/>
                <w:lang w:val="fr-BE"/>
              </w:rPr>
            </w:pPr>
          </w:p>
        </w:tc>
        <w:tc>
          <w:tcPr>
            <w:tcW w:w="9107" w:type="dxa"/>
            <w:gridSpan w:val="7"/>
          </w:tcPr>
          <w:p w:rsidR="00500D78" w:rsidRPr="00E64A51" w:rsidRDefault="000B0818" w:rsidP="00AE3E8F">
            <w:pPr>
              <w:spacing w:line="240" w:lineRule="atLeast"/>
              <w:jc w:val="both"/>
              <w:rPr>
                <w:rFonts w:ascii="Arial" w:hAnsi="Arial" w:cs="Arial"/>
                <w:color w:val="0000FF"/>
                <w:lang w:val="fr-BE"/>
              </w:rPr>
            </w:pPr>
            <w:r w:rsidRPr="001F734B">
              <w:rPr>
                <w:rFonts w:ascii="Arial" w:hAnsi="Arial"/>
                <w:color w:val="0000FF"/>
                <w:lang w:val="fr-BE"/>
              </w:rPr>
              <w:t>"</w:t>
            </w:r>
            <w:r w:rsidR="00500D78" w:rsidRPr="00E64A51">
              <w:rPr>
                <w:rFonts w:ascii="Arial" w:hAnsi="Arial" w:cs="Arial"/>
                <w:color w:val="0000FF"/>
                <w:lang w:val="fr-BE"/>
              </w:rPr>
              <w:t xml:space="preserve">Indépendamment des dioptries, peuvent être remboursés simultanément ou endéans la période de renouvellement jusqu'à trois verres </w:t>
            </w:r>
            <w:proofErr w:type="spellStart"/>
            <w:r w:rsidR="00500D78" w:rsidRPr="00E64A51">
              <w:rPr>
                <w:rFonts w:ascii="Arial" w:hAnsi="Arial" w:cs="Arial"/>
                <w:color w:val="0000FF"/>
                <w:lang w:val="fr-BE"/>
              </w:rPr>
              <w:t>unifocaux</w:t>
            </w:r>
            <w:proofErr w:type="spellEnd"/>
            <w:r w:rsidR="00500D78" w:rsidRPr="00E64A51">
              <w:rPr>
                <w:rFonts w:ascii="Arial" w:hAnsi="Arial" w:cs="Arial"/>
                <w:color w:val="0000FF"/>
                <w:lang w:val="fr-BE"/>
              </w:rPr>
              <w:t xml:space="preserve"> pour une distance de vision différente (de loin, de près ou intermédiaire) à condition qu'une mention claire soit reprise sur la prescription du médecin-spécialiste en ophtalmologie, stipulant qu'il s'agit de verres de lunettes différents avec la même dioptrie mais avec un autre centrage en fonction de la distance de vision.</w:t>
            </w:r>
            <w:r w:rsidRPr="001F734B">
              <w:rPr>
                <w:rFonts w:ascii="Arial" w:hAnsi="Arial"/>
                <w:color w:val="0000FF"/>
                <w:lang w:val="fr-BE"/>
              </w:rPr>
              <w:t>"</w:t>
            </w:r>
          </w:p>
        </w:tc>
        <w:tc>
          <w:tcPr>
            <w:tcW w:w="248" w:type="dxa"/>
            <w:vAlign w:val="bottom"/>
          </w:tcPr>
          <w:p w:rsidR="00500D78" w:rsidRPr="00E64A51" w:rsidRDefault="00500D78" w:rsidP="00AE3E8F">
            <w:pPr>
              <w:spacing w:line="240" w:lineRule="atLeast"/>
              <w:jc w:val="right"/>
              <w:rPr>
                <w:rFonts w:ascii="Arial" w:hAnsi="Arial"/>
                <w:color w:val="0000FF"/>
                <w:lang w:val="fr-BE"/>
              </w:rPr>
            </w:pPr>
          </w:p>
        </w:tc>
      </w:tr>
      <w:tr w:rsidR="000B0818" w:rsidRPr="000B0818" w:rsidTr="00B323C0">
        <w:trPr>
          <w:cantSplit/>
        </w:trPr>
        <w:tc>
          <w:tcPr>
            <w:tcW w:w="207" w:type="dxa"/>
          </w:tcPr>
          <w:p w:rsidR="000B0818" w:rsidRPr="00E64A51" w:rsidRDefault="000B0818" w:rsidP="00AE3E8F">
            <w:pPr>
              <w:spacing w:line="240" w:lineRule="atLeast"/>
              <w:rPr>
                <w:rFonts w:ascii="Arial" w:hAnsi="Arial"/>
                <w:color w:val="0000FF"/>
                <w:lang w:val="fr-BE"/>
              </w:rPr>
            </w:pPr>
          </w:p>
        </w:tc>
        <w:tc>
          <w:tcPr>
            <w:tcW w:w="9107" w:type="dxa"/>
            <w:gridSpan w:val="7"/>
          </w:tcPr>
          <w:p w:rsidR="000B0818" w:rsidRPr="001F734B" w:rsidRDefault="000B0818" w:rsidP="00AE3E8F">
            <w:pPr>
              <w:spacing w:line="240" w:lineRule="atLeast"/>
              <w:jc w:val="both"/>
              <w:rPr>
                <w:rFonts w:ascii="Arial" w:hAnsi="Arial"/>
                <w:color w:val="0000FF"/>
                <w:lang w:val="fr-BE"/>
              </w:rPr>
            </w:pPr>
          </w:p>
        </w:tc>
        <w:tc>
          <w:tcPr>
            <w:tcW w:w="248" w:type="dxa"/>
            <w:vAlign w:val="bottom"/>
          </w:tcPr>
          <w:p w:rsidR="000B0818" w:rsidRPr="00E64A51" w:rsidRDefault="000B0818" w:rsidP="00AE3E8F">
            <w:pPr>
              <w:spacing w:line="240" w:lineRule="atLeast"/>
              <w:jc w:val="right"/>
              <w:rPr>
                <w:rFonts w:ascii="Arial" w:hAnsi="Arial"/>
                <w:color w:val="0000FF"/>
                <w:lang w:val="fr-BE"/>
              </w:rPr>
            </w:pPr>
          </w:p>
        </w:tc>
      </w:tr>
      <w:tr w:rsidR="00500D78" w:rsidRPr="000B0818" w:rsidTr="00B323C0">
        <w:trPr>
          <w:cantSplit/>
        </w:trPr>
        <w:tc>
          <w:tcPr>
            <w:tcW w:w="207" w:type="dxa"/>
          </w:tcPr>
          <w:p w:rsidR="00500D78" w:rsidRPr="00E64A51" w:rsidRDefault="00500D78" w:rsidP="00AE3E8F">
            <w:pPr>
              <w:spacing w:line="240" w:lineRule="atLeast"/>
              <w:rPr>
                <w:rFonts w:ascii="Arial" w:hAnsi="Arial"/>
                <w:color w:val="0000FF"/>
                <w:lang w:val="fr-BE"/>
              </w:rPr>
            </w:pPr>
          </w:p>
        </w:tc>
        <w:tc>
          <w:tcPr>
            <w:tcW w:w="9107" w:type="dxa"/>
            <w:gridSpan w:val="7"/>
          </w:tcPr>
          <w:p w:rsidR="00500D78" w:rsidRPr="00E64A51" w:rsidRDefault="000B0818" w:rsidP="00AE3E8F">
            <w:pPr>
              <w:spacing w:line="240" w:lineRule="atLeast"/>
              <w:jc w:val="both"/>
              <w:rPr>
                <w:rFonts w:ascii="Arial" w:hAnsi="Arial" w:cs="Arial"/>
                <w:color w:val="0000FF"/>
                <w:lang w:val="fr-BE"/>
              </w:rPr>
            </w:pPr>
            <w:r w:rsidRPr="00E64A51">
              <w:rPr>
                <w:rFonts w:ascii="Arial" w:hAnsi="Arial"/>
                <w:i/>
                <w:color w:val="0000FF"/>
                <w:sz w:val="18"/>
                <w:szCs w:val="18"/>
                <w:lang w:val="fr-BE"/>
              </w:rPr>
              <w:t>"A.R. 13.5.2015" (en vigueur 1.12.2012)</w:t>
            </w:r>
          </w:p>
        </w:tc>
        <w:tc>
          <w:tcPr>
            <w:tcW w:w="248" w:type="dxa"/>
            <w:vAlign w:val="bottom"/>
          </w:tcPr>
          <w:p w:rsidR="00500D78" w:rsidRPr="00E64A51" w:rsidRDefault="00500D78" w:rsidP="00AE3E8F">
            <w:pPr>
              <w:spacing w:line="240" w:lineRule="atLeast"/>
              <w:jc w:val="right"/>
              <w:rPr>
                <w:rFonts w:ascii="Arial" w:hAnsi="Arial"/>
                <w:color w:val="0000FF"/>
                <w:lang w:val="fr-BE"/>
              </w:rPr>
            </w:pPr>
          </w:p>
        </w:tc>
      </w:tr>
      <w:tr w:rsidR="00500D78" w:rsidRPr="000B0818" w:rsidTr="00B323C0">
        <w:trPr>
          <w:cantSplit/>
        </w:trPr>
        <w:tc>
          <w:tcPr>
            <w:tcW w:w="207" w:type="dxa"/>
          </w:tcPr>
          <w:p w:rsidR="00500D78" w:rsidRPr="00E64A51" w:rsidRDefault="00500D78" w:rsidP="00AE3E8F">
            <w:pPr>
              <w:spacing w:line="240" w:lineRule="atLeast"/>
              <w:rPr>
                <w:rFonts w:ascii="Arial" w:hAnsi="Arial"/>
                <w:color w:val="0000FF"/>
                <w:lang w:val="fr-BE"/>
              </w:rPr>
            </w:pPr>
          </w:p>
        </w:tc>
        <w:tc>
          <w:tcPr>
            <w:tcW w:w="9107" w:type="dxa"/>
            <w:gridSpan w:val="7"/>
          </w:tcPr>
          <w:p w:rsidR="00500D78" w:rsidRPr="00E64A51" w:rsidRDefault="000B0818" w:rsidP="00AE3E8F">
            <w:pPr>
              <w:spacing w:line="240" w:lineRule="atLeast"/>
              <w:jc w:val="both"/>
              <w:rPr>
                <w:rFonts w:ascii="Arial" w:hAnsi="Arial" w:cs="Arial"/>
                <w:color w:val="0000FF"/>
                <w:lang w:val="fr-BE"/>
              </w:rPr>
            </w:pPr>
            <w:r w:rsidRPr="001F734B">
              <w:rPr>
                <w:rFonts w:ascii="Arial" w:hAnsi="Arial"/>
                <w:color w:val="0000FF"/>
                <w:lang w:val="fr-BE"/>
              </w:rPr>
              <w:t>"</w:t>
            </w:r>
            <w:r w:rsidR="00500D78" w:rsidRPr="00E64A51">
              <w:rPr>
                <w:rFonts w:ascii="Arial" w:hAnsi="Arial" w:cs="Arial"/>
                <w:i/>
                <w:color w:val="0000FF"/>
                <w:lang w:val="fr-BE"/>
              </w:rPr>
              <w:t>b)</w:t>
            </w:r>
            <w:r w:rsidR="00500D78" w:rsidRPr="00E64A51">
              <w:rPr>
                <w:rFonts w:ascii="Arial" w:hAnsi="Arial" w:cs="Arial"/>
                <w:color w:val="0000FF"/>
                <w:lang w:val="fr-BE"/>
              </w:rPr>
              <w:t xml:space="preserve"> Plusieurs verres teintés </w:t>
            </w:r>
            <w:proofErr w:type="spellStart"/>
            <w:r w:rsidR="00500D78" w:rsidRPr="00E64A51">
              <w:rPr>
                <w:rFonts w:ascii="Arial" w:hAnsi="Arial" w:cs="Arial"/>
                <w:color w:val="0000FF"/>
                <w:lang w:val="fr-BE"/>
              </w:rPr>
              <w:t>unifocaux</w:t>
            </w:r>
            <w:proofErr w:type="spellEnd"/>
            <w:r w:rsidR="00500D78" w:rsidRPr="00E64A51">
              <w:rPr>
                <w:rFonts w:ascii="Arial" w:hAnsi="Arial" w:cs="Arial"/>
                <w:color w:val="0000FF"/>
                <w:lang w:val="fr-BE"/>
              </w:rPr>
              <w:t xml:space="preserve"> à teinte fixe (sous-groupe 3 du 4° groupe cible).</w:t>
            </w:r>
          </w:p>
        </w:tc>
        <w:tc>
          <w:tcPr>
            <w:tcW w:w="248" w:type="dxa"/>
            <w:vAlign w:val="bottom"/>
          </w:tcPr>
          <w:p w:rsidR="00500D78" w:rsidRPr="00E64A51" w:rsidRDefault="00500D78" w:rsidP="00AE3E8F">
            <w:pPr>
              <w:spacing w:line="240" w:lineRule="atLeast"/>
              <w:jc w:val="right"/>
              <w:rPr>
                <w:rFonts w:ascii="Arial" w:hAnsi="Arial"/>
                <w:color w:val="0000FF"/>
                <w:lang w:val="fr-BE"/>
              </w:rPr>
            </w:pPr>
          </w:p>
        </w:tc>
      </w:tr>
      <w:tr w:rsidR="00500D78" w:rsidRPr="000B0818" w:rsidTr="00B323C0">
        <w:trPr>
          <w:cantSplit/>
        </w:trPr>
        <w:tc>
          <w:tcPr>
            <w:tcW w:w="207" w:type="dxa"/>
          </w:tcPr>
          <w:p w:rsidR="00500D78" w:rsidRPr="00E64A51" w:rsidRDefault="00500D78" w:rsidP="00AE3E8F">
            <w:pPr>
              <w:spacing w:line="240" w:lineRule="atLeast"/>
              <w:rPr>
                <w:rFonts w:ascii="Arial" w:hAnsi="Arial"/>
                <w:color w:val="0000FF"/>
                <w:lang w:val="fr-BE"/>
              </w:rPr>
            </w:pPr>
          </w:p>
        </w:tc>
        <w:tc>
          <w:tcPr>
            <w:tcW w:w="9107" w:type="dxa"/>
            <w:gridSpan w:val="7"/>
          </w:tcPr>
          <w:p w:rsidR="00500D78" w:rsidRPr="00E64A51" w:rsidRDefault="00500D78" w:rsidP="00500D78">
            <w:pPr>
              <w:spacing w:line="240" w:lineRule="atLeast"/>
              <w:jc w:val="both"/>
              <w:rPr>
                <w:rFonts w:ascii="Arial" w:hAnsi="Arial" w:cs="Arial"/>
                <w:color w:val="0000FF"/>
                <w:lang w:val="fr-BE"/>
              </w:rPr>
            </w:pPr>
            <w:r w:rsidRPr="00E64A51">
              <w:rPr>
                <w:rFonts w:ascii="Arial" w:hAnsi="Arial" w:cs="Arial"/>
                <w:color w:val="0000FF"/>
                <w:lang w:val="fr-BE"/>
              </w:rPr>
              <w:t>Pour les patients pour lesquels les verres des sous-groupes 1 et 2 du 4° groupe cible ne sont pas adaptés à leurs visions intérieure et extérieure et pour lesquels le médecin-spécialiste en ophtalmologie mentionne sur la prescription la nécessité d'avoir 2 teintes fixes différentes, le cumul de 2 paires de verres du sous-groupe 3 est autorisé.</w:t>
            </w:r>
            <w:r w:rsidRPr="00E64A51">
              <w:rPr>
                <w:rFonts w:ascii="Arial" w:hAnsi="Arial"/>
                <w:color w:val="0000FF"/>
                <w:lang w:val="fr-BE"/>
              </w:rPr>
              <w:t>"</w:t>
            </w:r>
          </w:p>
        </w:tc>
        <w:tc>
          <w:tcPr>
            <w:tcW w:w="248" w:type="dxa"/>
            <w:vAlign w:val="bottom"/>
          </w:tcPr>
          <w:p w:rsidR="00500D78" w:rsidRPr="00E64A51" w:rsidRDefault="00500D78" w:rsidP="00AE3E8F">
            <w:pPr>
              <w:spacing w:line="240" w:lineRule="atLeast"/>
              <w:jc w:val="right"/>
              <w:rPr>
                <w:rFonts w:ascii="Arial" w:hAnsi="Arial"/>
                <w:color w:val="0000FF"/>
                <w:lang w:val="fr-BE"/>
              </w:rPr>
            </w:pPr>
          </w:p>
        </w:tc>
      </w:tr>
      <w:tr w:rsidR="00500D78" w:rsidRPr="000B0818" w:rsidTr="00B323C0">
        <w:trPr>
          <w:cantSplit/>
        </w:trPr>
        <w:tc>
          <w:tcPr>
            <w:tcW w:w="207" w:type="dxa"/>
          </w:tcPr>
          <w:p w:rsidR="00500D78" w:rsidRPr="00E64A51" w:rsidRDefault="00500D78" w:rsidP="00AE3E8F">
            <w:pPr>
              <w:spacing w:line="240" w:lineRule="atLeast"/>
              <w:rPr>
                <w:rFonts w:ascii="Arial" w:hAnsi="Arial"/>
                <w:color w:val="0000FF"/>
                <w:lang w:val="fr-BE"/>
              </w:rPr>
            </w:pPr>
          </w:p>
        </w:tc>
        <w:tc>
          <w:tcPr>
            <w:tcW w:w="9107" w:type="dxa"/>
            <w:gridSpan w:val="7"/>
          </w:tcPr>
          <w:p w:rsidR="00500D78" w:rsidRPr="00E64A51" w:rsidRDefault="00500D78" w:rsidP="00AE3E8F">
            <w:pPr>
              <w:spacing w:line="240" w:lineRule="atLeast"/>
              <w:jc w:val="both"/>
              <w:rPr>
                <w:rFonts w:ascii="Arial" w:hAnsi="Arial" w:cs="Arial"/>
                <w:color w:val="0000FF"/>
                <w:lang w:val="fr-BE"/>
              </w:rPr>
            </w:pPr>
          </w:p>
        </w:tc>
        <w:tc>
          <w:tcPr>
            <w:tcW w:w="248" w:type="dxa"/>
            <w:vAlign w:val="bottom"/>
          </w:tcPr>
          <w:p w:rsidR="00500D78" w:rsidRPr="00E64A51" w:rsidRDefault="00500D78" w:rsidP="00AE3E8F">
            <w:pPr>
              <w:spacing w:line="240" w:lineRule="atLeast"/>
              <w:jc w:val="right"/>
              <w:rPr>
                <w:rFonts w:ascii="Arial" w:hAnsi="Arial"/>
                <w:color w:val="0000FF"/>
                <w:lang w:val="fr-BE"/>
              </w:rPr>
            </w:pPr>
          </w:p>
        </w:tc>
      </w:tr>
      <w:tr w:rsidR="002F031C" w:rsidRPr="001F734B" w:rsidTr="00B323C0">
        <w:trPr>
          <w:cantSplit/>
        </w:trPr>
        <w:tc>
          <w:tcPr>
            <w:tcW w:w="207" w:type="dxa"/>
          </w:tcPr>
          <w:p w:rsidR="002F031C" w:rsidRPr="00D96268" w:rsidRDefault="002F031C" w:rsidP="00AE3E8F">
            <w:pPr>
              <w:spacing w:line="240" w:lineRule="atLeast"/>
              <w:rPr>
                <w:rFonts w:ascii="Arial" w:hAnsi="Arial"/>
                <w:color w:val="0000FF"/>
                <w:lang w:val="fr-BE"/>
              </w:rPr>
            </w:pPr>
          </w:p>
        </w:tc>
        <w:tc>
          <w:tcPr>
            <w:tcW w:w="9107" w:type="dxa"/>
            <w:gridSpan w:val="7"/>
          </w:tcPr>
          <w:p w:rsidR="002F031C" w:rsidRPr="008A5137" w:rsidRDefault="00500D78" w:rsidP="00AE3E8F">
            <w:pPr>
              <w:spacing w:line="240" w:lineRule="atLeast"/>
              <w:jc w:val="both"/>
              <w:rPr>
                <w:rFonts w:ascii="Arial" w:eastAsia="ヒラギノ角ゴ Pro W3" w:hAnsi="Arial" w:cs="Arial"/>
                <w:color w:val="0000FF"/>
                <w:lang w:val="fr-BE"/>
              </w:rPr>
            </w:pPr>
            <w:r w:rsidRPr="001F734B">
              <w:rPr>
                <w:rFonts w:ascii="Arial" w:hAnsi="Arial"/>
                <w:i/>
                <w:color w:val="0000FF"/>
                <w:sz w:val="18"/>
                <w:szCs w:val="18"/>
                <w:lang w:val="fr-BE"/>
              </w:rPr>
              <w:t>"A.R. 30.9.2012" (en vigueur 1.12.2012)</w:t>
            </w:r>
          </w:p>
        </w:tc>
        <w:tc>
          <w:tcPr>
            <w:tcW w:w="248" w:type="dxa"/>
            <w:vAlign w:val="bottom"/>
          </w:tcPr>
          <w:p w:rsidR="002F031C" w:rsidRPr="008A5137" w:rsidRDefault="002F031C" w:rsidP="00AE3E8F">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rsidP="00AE3E8F">
            <w:pPr>
              <w:spacing w:line="240" w:lineRule="atLeast"/>
              <w:rPr>
                <w:rFonts w:ascii="Arial" w:hAnsi="Arial"/>
                <w:color w:val="0000FF"/>
                <w:lang w:val="fr-BE"/>
              </w:rPr>
            </w:pPr>
          </w:p>
        </w:tc>
        <w:tc>
          <w:tcPr>
            <w:tcW w:w="9107" w:type="dxa"/>
            <w:gridSpan w:val="7"/>
          </w:tcPr>
          <w:p w:rsidR="002F031C" w:rsidRPr="008A5137" w:rsidRDefault="00500D78" w:rsidP="00AE3E8F">
            <w:pPr>
              <w:spacing w:line="240" w:lineRule="atLeast"/>
              <w:jc w:val="both"/>
              <w:rPr>
                <w:rFonts w:ascii="Arial" w:eastAsia="ヒラギノ角ゴ Pro W3" w:hAnsi="Arial" w:cs="Arial"/>
                <w:color w:val="0000FF"/>
                <w:lang w:val="fr-BE"/>
              </w:rPr>
            </w:pPr>
            <w:r w:rsidRPr="001F734B">
              <w:rPr>
                <w:rFonts w:ascii="Arial" w:hAnsi="Arial"/>
                <w:color w:val="0000FF"/>
                <w:lang w:val="fr-BE"/>
              </w:rPr>
              <w:t>"</w:t>
            </w:r>
            <w:r w:rsidR="008A5137" w:rsidRPr="008A5137">
              <w:rPr>
                <w:rFonts w:ascii="Arial" w:hAnsi="Arial" w:cs="Arial"/>
                <w:color w:val="0000FF"/>
                <w:lang w:val="fr-BE" w:eastAsia="nl-BE"/>
              </w:rPr>
              <w:t>2.6. Critères minimums concernant la fabrication</w:t>
            </w:r>
          </w:p>
        </w:tc>
        <w:tc>
          <w:tcPr>
            <w:tcW w:w="248" w:type="dxa"/>
            <w:vAlign w:val="bottom"/>
          </w:tcPr>
          <w:p w:rsidR="002F031C" w:rsidRPr="008A5137" w:rsidRDefault="002F031C" w:rsidP="00AE3E8F">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rsidP="00AE3E8F">
            <w:pPr>
              <w:spacing w:line="240" w:lineRule="atLeast"/>
              <w:rPr>
                <w:rFonts w:ascii="Arial" w:hAnsi="Arial"/>
                <w:color w:val="0000FF"/>
                <w:lang w:val="fr-BE"/>
              </w:rPr>
            </w:pPr>
          </w:p>
        </w:tc>
        <w:tc>
          <w:tcPr>
            <w:tcW w:w="9107" w:type="dxa"/>
            <w:gridSpan w:val="7"/>
          </w:tcPr>
          <w:p w:rsidR="002F031C" w:rsidRPr="008A5137" w:rsidRDefault="002F031C" w:rsidP="00AE3E8F">
            <w:pPr>
              <w:spacing w:line="240" w:lineRule="atLeast"/>
              <w:jc w:val="both"/>
              <w:rPr>
                <w:rFonts w:ascii="Arial" w:eastAsia="ヒラギノ角ゴ Pro W3" w:hAnsi="Arial" w:cs="Arial"/>
                <w:color w:val="0000FF"/>
                <w:lang w:val="fr-BE"/>
              </w:rPr>
            </w:pPr>
          </w:p>
        </w:tc>
        <w:tc>
          <w:tcPr>
            <w:tcW w:w="248" w:type="dxa"/>
            <w:vAlign w:val="bottom"/>
          </w:tcPr>
          <w:p w:rsidR="002F031C" w:rsidRPr="008A5137" w:rsidRDefault="002F031C" w:rsidP="00AE3E8F">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rsidP="00AE3E8F">
            <w:pPr>
              <w:spacing w:line="240" w:lineRule="atLeast"/>
              <w:rPr>
                <w:rFonts w:ascii="Arial" w:hAnsi="Arial"/>
                <w:color w:val="0000FF"/>
                <w:lang w:val="fr-BE"/>
              </w:rPr>
            </w:pPr>
          </w:p>
        </w:tc>
        <w:tc>
          <w:tcPr>
            <w:tcW w:w="9107" w:type="dxa"/>
            <w:gridSpan w:val="7"/>
          </w:tcPr>
          <w:p w:rsidR="002F031C" w:rsidRPr="008A5137" w:rsidRDefault="008A5137" w:rsidP="00AE3E8F">
            <w:pPr>
              <w:spacing w:line="240" w:lineRule="atLeast"/>
              <w:jc w:val="both"/>
              <w:rPr>
                <w:rFonts w:ascii="Arial" w:eastAsia="ヒラギノ角ゴ Pro W3" w:hAnsi="Arial" w:cs="Arial"/>
                <w:color w:val="0000FF"/>
                <w:lang w:val="fr-BE"/>
              </w:rPr>
            </w:pPr>
            <w:r w:rsidRPr="008A5137">
              <w:rPr>
                <w:rFonts w:ascii="Arial" w:hAnsi="Arial" w:cs="Arial"/>
                <w:color w:val="0000FF"/>
                <w:lang w:val="fr-BE" w:eastAsia="nl-BE"/>
              </w:rPr>
              <w:t>Tous les verres de lunettes délivrés doivent répondre à la norme européenne en vigueur en matière de fabrication.</w:t>
            </w:r>
          </w:p>
        </w:tc>
        <w:tc>
          <w:tcPr>
            <w:tcW w:w="248" w:type="dxa"/>
            <w:vAlign w:val="bottom"/>
          </w:tcPr>
          <w:p w:rsidR="002F031C" w:rsidRPr="008A5137" w:rsidRDefault="002F031C" w:rsidP="00AE3E8F">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rsidP="00AE3E8F">
            <w:pPr>
              <w:spacing w:line="240" w:lineRule="atLeast"/>
              <w:rPr>
                <w:rFonts w:ascii="Arial" w:hAnsi="Arial"/>
                <w:color w:val="0000FF"/>
                <w:lang w:val="fr-BE"/>
              </w:rPr>
            </w:pPr>
          </w:p>
        </w:tc>
        <w:tc>
          <w:tcPr>
            <w:tcW w:w="9107" w:type="dxa"/>
            <w:gridSpan w:val="7"/>
          </w:tcPr>
          <w:p w:rsidR="002F031C" w:rsidRPr="008A5137" w:rsidRDefault="002F031C" w:rsidP="00AE3E8F">
            <w:pPr>
              <w:spacing w:line="240" w:lineRule="atLeast"/>
              <w:jc w:val="both"/>
              <w:rPr>
                <w:rFonts w:ascii="Arial" w:eastAsia="ヒラギノ角ゴ Pro W3" w:hAnsi="Arial" w:cs="Arial"/>
                <w:color w:val="0000FF"/>
                <w:lang w:val="fr-BE"/>
              </w:rPr>
            </w:pPr>
          </w:p>
        </w:tc>
        <w:tc>
          <w:tcPr>
            <w:tcW w:w="248" w:type="dxa"/>
            <w:vAlign w:val="bottom"/>
          </w:tcPr>
          <w:p w:rsidR="002F031C" w:rsidRPr="008A5137" w:rsidRDefault="002F031C" w:rsidP="00AE3E8F">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rsidP="00AE3E8F">
            <w:pPr>
              <w:spacing w:line="240" w:lineRule="atLeast"/>
              <w:rPr>
                <w:rFonts w:ascii="Arial" w:hAnsi="Arial"/>
                <w:color w:val="0000FF"/>
                <w:lang w:val="fr-BE"/>
              </w:rPr>
            </w:pPr>
          </w:p>
        </w:tc>
        <w:tc>
          <w:tcPr>
            <w:tcW w:w="9107" w:type="dxa"/>
            <w:gridSpan w:val="7"/>
          </w:tcPr>
          <w:p w:rsidR="002F031C" w:rsidRPr="008A5137" w:rsidRDefault="008A5137" w:rsidP="00AE3E8F">
            <w:pPr>
              <w:spacing w:line="240" w:lineRule="atLeast"/>
              <w:jc w:val="both"/>
              <w:rPr>
                <w:rFonts w:ascii="Arial" w:eastAsia="ヒラギノ角ゴ Pro W3" w:hAnsi="Arial" w:cs="Arial"/>
                <w:color w:val="0000FF"/>
                <w:lang w:val="fr-BE"/>
              </w:rPr>
            </w:pPr>
            <w:r w:rsidRPr="008A5137">
              <w:rPr>
                <w:rFonts w:ascii="Arial" w:hAnsi="Arial" w:cs="Arial"/>
                <w:color w:val="0000FF"/>
                <w:lang w:val="fr-BE" w:eastAsia="nl-BE"/>
              </w:rPr>
              <w:t>Les verres de lunettes délivrés doivent répondre aux niveaux de protection et de sécurité fixés par les directives européennes (marquage CE obligatoire).</w:t>
            </w:r>
          </w:p>
        </w:tc>
        <w:tc>
          <w:tcPr>
            <w:tcW w:w="248" w:type="dxa"/>
            <w:vAlign w:val="bottom"/>
          </w:tcPr>
          <w:p w:rsidR="002F031C" w:rsidRPr="008A5137" w:rsidRDefault="002F031C" w:rsidP="00AE3E8F">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rsidP="00AE3E8F">
            <w:pPr>
              <w:spacing w:line="240" w:lineRule="atLeast"/>
              <w:rPr>
                <w:rFonts w:ascii="Arial" w:hAnsi="Arial"/>
                <w:color w:val="0000FF"/>
                <w:lang w:val="fr-BE"/>
              </w:rPr>
            </w:pPr>
          </w:p>
        </w:tc>
        <w:tc>
          <w:tcPr>
            <w:tcW w:w="9107" w:type="dxa"/>
            <w:gridSpan w:val="7"/>
          </w:tcPr>
          <w:p w:rsidR="002F031C" w:rsidRPr="008A5137" w:rsidRDefault="002F031C" w:rsidP="00AE3E8F">
            <w:pPr>
              <w:spacing w:line="240" w:lineRule="atLeast"/>
              <w:jc w:val="both"/>
              <w:rPr>
                <w:rFonts w:ascii="Arial" w:eastAsia="ヒラギノ角ゴ Pro W3" w:hAnsi="Arial" w:cs="Arial"/>
                <w:color w:val="0000FF"/>
                <w:lang w:val="fr-BE"/>
              </w:rPr>
            </w:pPr>
          </w:p>
        </w:tc>
        <w:tc>
          <w:tcPr>
            <w:tcW w:w="248" w:type="dxa"/>
            <w:vAlign w:val="bottom"/>
          </w:tcPr>
          <w:p w:rsidR="002F031C" w:rsidRPr="008A5137" w:rsidRDefault="002F031C" w:rsidP="00AE3E8F">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rsidP="00AE3E8F">
            <w:pPr>
              <w:spacing w:line="240" w:lineRule="atLeast"/>
              <w:rPr>
                <w:rFonts w:ascii="Arial" w:hAnsi="Arial"/>
                <w:color w:val="0000FF"/>
                <w:lang w:val="fr-BE"/>
              </w:rPr>
            </w:pPr>
          </w:p>
        </w:tc>
        <w:tc>
          <w:tcPr>
            <w:tcW w:w="9107" w:type="dxa"/>
            <w:gridSpan w:val="7"/>
          </w:tcPr>
          <w:p w:rsidR="002F031C" w:rsidRPr="008A5137" w:rsidRDefault="008A5137" w:rsidP="00AE3E8F">
            <w:pPr>
              <w:spacing w:line="240" w:lineRule="atLeast"/>
              <w:jc w:val="both"/>
              <w:rPr>
                <w:rFonts w:ascii="Arial" w:eastAsia="ヒラギノ角ゴ Pro W3" w:hAnsi="Arial" w:cs="Arial"/>
                <w:color w:val="0000FF"/>
                <w:lang w:val="fr-BE"/>
              </w:rPr>
            </w:pPr>
            <w:r w:rsidRPr="008A5137">
              <w:rPr>
                <w:rFonts w:ascii="Arial" w:hAnsi="Arial" w:cs="Arial"/>
                <w:color w:val="0000FF"/>
                <w:lang w:val="fr-BE" w:eastAsia="nl-BE"/>
              </w:rPr>
              <w:t>Tous les verres de lunettes organiques délivrés sont durcis (augmente la résistance contre l'abrasion).</w:t>
            </w:r>
          </w:p>
        </w:tc>
        <w:tc>
          <w:tcPr>
            <w:tcW w:w="248" w:type="dxa"/>
            <w:vAlign w:val="bottom"/>
          </w:tcPr>
          <w:p w:rsidR="002F031C" w:rsidRPr="008A5137" w:rsidRDefault="002F031C" w:rsidP="00AE3E8F">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rsidP="00AE3E8F">
            <w:pPr>
              <w:spacing w:line="240" w:lineRule="atLeast"/>
              <w:rPr>
                <w:rFonts w:ascii="Arial" w:hAnsi="Arial"/>
                <w:color w:val="0000FF"/>
                <w:lang w:val="fr-BE"/>
              </w:rPr>
            </w:pPr>
          </w:p>
        </w:tc>
        <w:tc>
          <w:tcPr>
            <w:tcW w:w="9107" w:type="dxa"/>
            <w:gridSpan w:val="7"/>
          </w:tcPr>
          <w:p w:rsidR="002F031C" w:rsidRPr="008A5137" w:rsidRDefault="002F031C" w:rsidP="00AE3E8F">
            <w:pPr>
              <w:spacing w:line="240" w:lineRule="atLeast"/>
              <w:jc w:val="both"/>
              <w:rPr>
                <w:rFonts w:ascii="Arial" w:eastAsia="ヒラギノ角ゴ Pro W3" w:hAnsi="Arial" w:cs="Arial"/>
                <w:color w:val="0000FF"/>
                <w:lang w:val="fr-BE"/>
              </w:rPr>
            </w:pPr>
          </w:p>
        </w:tc>
        <w:tc>
          <w:tcPr>
            <w:tcW w:w="248" w:type="dxa"/>
            <w:vAlign w:val="bottom"/>
          </w:tcPr>
          <w:p w:rsidR="002F031C" w:rsidRPr="008A5137" w:rsidRDefault="002F031C" w:rsidP="00AE3E8F">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rsidP="00AE3E8F">
            <w:pPr>
              <w:spacing w:line="240" w:lineRule="atLeast"/>
              <w:rPr>
                <w:rFonts w:ascii="Arial" w:hAnsi="Arial"/>
                <w:color w:val="0000FF"/>
                <w:lang w:val="fr-BE"/>
              </w:rPr>
            </w:pPr>
          </w:p>
        </w:tc>
        <w:tc>
          <w:tcPr>
            <w:tcW w:w="9107" w:type="dxa"/>
            <w:gridSpan w:val="7"/>
          </w:tcPr>
          <w:p w:rsidR="002F031C" w:rsidRPr="008A5137" w:rsidRDefault="008A5137" w:rsidP="00AB654F">
            <w:pPr>
              <w:spacing w:line="240" w:lineRule="atLeast"/>
              <w:jc w:val="both"/>
              <w:rPr>
                <w:rFonts w:ascii="Arial" w:eastAsia="ヒラギノ角ゴ Pro W3" w:hAnsi="Arial" w:cs="Arial"/>
                <w:color w:val="0000FF"/>
                <w:lang w:val="fr-BE"/>
              </w:rPr>
            </w:pPr>
            <w:r w:rsidRPr="008A5137">
              <w:rPr>
                <w:rFonts w:ascii="Arial" w:hAnsi="Arial" w:cs="Arial"/>
                <w:color w:val="0000FF"/>
                <w:lang w:val="fr-BE" w:eastAsia="nl-BE"/>
              </w:rPr>
              <w:t>Les verres de lunettes minéraux délivrés avec un haut indice de réfraction ont un indice de réfraction d'au moins 1,7, à l'exception des verres de lunettes bifocaux minéraux avec un haut indice de réfraction pour les bénéficiaires à partir du 65</w:t>
            </w:r>
            <w:r w:rsidRPr="008A5137">
              <w:rPr>
                <w:rFonts w:ascii="Arial" w:hAnsi="Arial" w:cs="Arial"/>
                <w:color w:val="0000FF"/>
                <w:vertAlign w:val="superscript"/>
                <w:lang w:val="fr-BE" w:eastAsia="nl-BE"/>
              </w:rPr>
              <w:t>e</w:t>
            </w:r>
            <w:r w:rsidRPr="008A5137">
              <w:rPr>
                <w:rFonts w:ascii="Arial" w:hAnsi="Arial" w:cs="Arial"/>
                <w:color w:val="0000FF"/>
                <w:lang w:val="fr-BE" w:eastAsia="nl-BE"/>
              </w:rPr>
              <w:t xml:space="preserve"> anniversaire. Les verres de lunettes organiques délivrés ayant un haut indice de réfraction et les verres de lunettes bifocaux minéraux ayant un haut indice de réfraction pour les bénéficiaires à partir du 65</w:t>
            </w:r>
            <w:r w:rsidRPr="008A5137">
              <w:rPr>
                <w:rFonts w:ascii="Arial" w:hAnsi="Arial" w:cs="Arial"/>
                <w:color w:val="0000FF"/>
                <w:vertAlign w:val="superscript"/>
                <w:lang w:val="fr-BE" w:eastAsia="nl-BE"/>
              </w:rPr>
              <w:t>e</w:t>
            </w:r>
            <w:r w:rsidRPr="008A5137">
              <w:rPr>
                <w:rFonts w:ascii="Arial" w:hAnsi="Arial" w:cs="Arial"/>
                <w:color w:val="0000FF"/>
                <w:lang w:val="fr-BE" w:eastAsia="nl-BE"/>
              </w:rPr>
              <w:t xml:space="preserve"> anniversaire ont un indice de réfraction d'au moins 1,6.</w:t>
            </w:r>
            <w:r w:rsidR="00AB654F" w:rsidRPr="00115F4B">
              <w:rPr>
                <w:rFonts w:ascii="Arial" w:hAnsi="Arial"/>
                <w:color w:val="0000FF"/>
                <w:lang w:val="fr-BE"/>
              </w:rPr>
              <w:t>"</w:t>
            </w:r>
          </w:p>
        </w:tc>
        <w:tc>
          <w:tcPr>
            <w:tcW w:w="248" w:type="dxa"/>
            <w:vAlign w:val="bottom"/>
          </w:tcPr>
          <w:p w:rsidR="002F031C" w:rsidRPr="008A5137" w:rsidRDefault="002F031C" w:rsidP="00AE3E8F">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rsidP="00AE3E8F">
            <w:pPr>
              <w:spacing w:line="240" w:lineRule="atLeast"/>
              <w:rPr>
                <w:rFonts w:ascii="Arial" w:hAnsi="Arial"/>
                <w:color w:val="0000FF"/>
                <w:lang w:val="fr-BE"/>
              </w:rPr>
            </w:pPr>
          </w:p>
        </w:tc>
        <w:tc>
          <w:tcPr>
            <w:tcW w:w="9107" w:type="dxa"/>
            <w:gridSpan w:val="7"/>
          </w:tcPr>
          <w:p w:rsidR="002F031C" w:rsidRPr="008A5137" w:rsidRDefault="002F031C" w:rsidP="00AE3E8F">
            <w:pPr>
              <w:spacing w:line="240" w:lineRule="atLeast"/>
              <w:jc w:val="both"/>
              <w:rPr>
                <w:rFonts w:ascii="Arial" w:eastAsia="ヒラギノ角ゴ Pro W3" w:hAnsi="Arial" w:cs="Arial"/>
                <w:color w:val="0000FF"/>
                <w:lang w:val="fr-BE"/>
              </w:rPr>
            </w:pPr>
          </w:p>
        </w:tc>
        <w:tc>
          <w:tcPr>
            <w:tcW w:w="248" w:type="dxa"/>
            <w:vAlign w:val="bottom"/>
          </w:tcPr>
          <w:p w:rsidR="002F031C" w:rsidRPr="008A5137" w:rsidRDefault="002F031C" w:rsidP="00AE3E8F">
            <w:pPr>
              <w:spacing w:line="240" w:lineRule="atLeast"/>
              <w:jc w:val="right"/>
              <w:rPr>
                <w:rFonts w:ascii="Arial" w:hAnsi="Arial"/>
                <w:color w:val="0000FF"/>
                <w:lang w:val="fr-BE"/>
              </w:rPr>
            </w:pPr>
          </w:p>
        </w:tc>
      </w:tr>
      <w:tr w:rsidR="00040C92" w:rsidRPr="000B0818" w:rsidTr="00B323C0">
        <w:trPr>
          <w:cantSplit/>
        </w:trPr>
        <w:tc>
          <w:tcPr>
            <w:tcW w:w="207" w:type="dxa"/>
          </w:tcPr>
          <w:p w:rsidR="00040C92" w:rsidRPr="00D96268" w:rsidRDefault="00040C92" w:rsidP="00AE3E8F">
            <w:pPr>
              <w:spacing w:line="240" w:lineRule="atLeast"/>
              <w:rPr>
                <w:rFonts w:ascii="Arial" w:hAnsi="Arial"/>
                <w:color w:val="0000FF"/>
                <w:lang w:val="fr-BE"/>
              </w:rPr>
            </w:pPr>
          </w:p>
        </w:tc>
        <w:tc>
          <w:tcPr>
            <w:tcW w:w="9107" w:type="dxa"/>
            <w:gridSpan w:val="7"/>
          </w:tcPr>
          <w:p w:rsidR="00040C92" w:rsidRPr="008A5137" w:rsidRDefault="00040C92" w:rsidP="00040C92">
            <w:pPr>
              <w:spacing w:line="240" w:lineRule="atLeast"/>
              <w:jc w:val="both"/>
              <w:rPr>
                <w:rFonts w:ascii="Arial" w:eastAsia="ヒラギノ角ゴ Pro W3" w:hAnsi="Arial" w:cs="Arial"/>
                <w:color w:val="0000FF"/>
                <w:lang w:val="fr-BE"/>
              </w:rPr>
            </w:pPr>
            <w:r w:rsidRPr="00040C92">
              <w:rPr>
                <w:rFonts w:ascii="Arial" w:hAnsi="Arial"/>
                <w:i/>
                <w:color w:val="0000FF"/>
                <w:sz w:val="18"/>
                <w:szCs w:val="18"/>
                <w:lang w:val="fr-BE"/>
              </w:rPr>
              <w:t>"A.R. 30.9.2012" (en vigueur 1.12.2012)</w:t>
            </w:r>
            <w:r>
              <w:rPr>
                <w:rFonts w:ascii="Arial" w:hAnsi="Arial"/>
                <w:i/>
                <w:color w:val="0000FF"/>
                <w:sz w:val="18"/>
                <w:szCs w:val="18"/>
                <w:lang w:val="fr-BE"/>
              </w:rPr>
              <w:t xml:space="preserve"> + Erratum B.S. 22.</w:t>
            </w:r>
            <w:r w:rsidRPr="00040C92">
              <w:rPr>
                <w:rFonts w:ascii="Arial" w:hAnsi="Arial"/>
                <w:i/>
                <w:color w:val="0000FF"/>
                <w:sz w:val="18"/>
                <w:szCs w:val="18"/>
                <w:lang w:val="fr-BE"/>
              </w:rPr>
              <w:t>7</w:t>
            </w:r>
            <w:r>
              <w:rPr>
                <w:rFonts w:ascii="Arial" w:hAnsi="Arial"/>
                <w:i/>
                <w:color w:val="0000FF"/>
                <w:sz w:val="18"/>
                <w:szCs w:val="18"/>
                <w:lang w:val="fr-BE"/>
              </w:rPr>
              <w:t>.</w:t>
            </w:r>
            <w:r w:rsidRPr="00040C92">
              <w:rPr>
                <w:rFonts w:ascii="Arial" w:hAnsi="Arial"/>
                <w:i/>
                <w:color w:val="0000FF"/>
                <w:sz w:val="18"/>
                <w:szCs w:val="18"/>
                <w:lang w:val="fr-BE"/>
              </w:rPr>
              <w:t>2013</w:t>
            </w:r>
          </w:p>
        </w:tc>
        <w:tc>
          <w:tcPr>
            <w:tcW w:w="248" w:type="dxa"/>
            <w:vAlign w:val="bottom"/>
          </w:tcPr>
          <w:p w:rsidR="00040C92" w:rsidRPr="008A5137" w:rsidRDefault="00040C92" w:rsidP="00AE3E8F">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D96268" w:rsidRDefault="002F031C" w:rsidP="00AE3E8F">
            <w:pPr>
              <w:spacing w:line="240" w:lineRule="atLeast"/>
              <w:rPr>
                <w:rFonts w:ascii="Arial" w:hAnsi="Arial"/>
                <w:color w:val="0000FF"/>
                <w:lang w:val="fr-BE"/>
              </w:rPr>
            </w:pPr>
          </w:p>
        </w:tc>
        <w:tc>
          <w:tcPr>
            <w:tcW w:w="9107" w:type="dxa"/>
            <w:gridSpan w:val="7"/>
          </w:tcPr>
          <w:p w:rsidR="002F031C" w:rsidRPr="008A5137" w:rsidRDefault="00AB654F" w:rsidP="00AE3E8F">
            <w:pPr>
              <w:spacing w:line="240" w:lineRule="atLeast"/>
              <w:jc w:val="both"/>
              <w:rPr>
                <w:rFonts w:ascii="Arial" w:eastAsia="ヒラギノ角ゴ Pro W3" w:hAnsi="Arial" w:cs="Arial"/>
                <w:color w:val="0000FF"/>
                <w:lang w:val="fr-BE"/>
              </w:rPr>
            </w:pPr>
            <w:r w:rsidRPr="00115F4B">
              <w:rPr>
                <w:rFonts w:ascii="Arial" w:hAnsi="Arial"/>
                <w:color w:val="0000FF"/>
                <w:lang w:val="fr-BE"/>
              </w:rPr>
              <w:t>"</w:t>
            </w:r>
            <w:r w:rsidR="008A5137" w:rsidRPr="008A5137">
              <w:rPr>
                <w:rFonts w:ascii="Arial" w:hAnsi="Arial" w:cs="Arial"/>
                <w:color w:val="0000FF"/>
                <w:lang w:val="fr-BE" w:eastAsia="nl-BE"/>
              </w:rPr>
              <w:t>Tous les verres de lunettes délivrés sont antireflets, à l'exception des verres provenant des sous-groupes suivants :</w:t>
            </w:r>
          </w:p>
        </w:tc>
        <w:tc>
          <w:tcPr>
            <w:tcW w:w="248" w:type="dxa"/>
            <w:vAlign w:val="bottom"/>
          </w:tcPr>
          <w:p w:rsidR="002F031C" w:rsidRPr="008A5137" w:rsidRDefault="002F031C" w:rsidP="00AE3E8F">
            <w:pPr>
              <w:spacing w:line="240" w:lineRule="atLeast"/>
              <w:jc w:val="right"/>
              <w:rPr>
                <w:rFonts w:ascii="Arial" w:hAnsi="Arial"/>
                <w:color w:val="0000FF"/>
                <w:lang w:val="fr-BE"/>
              </w:rPr>
            </w:pPr>
          </w:p>
        </w:tc>
      </w:tr>
      <w:tr w:rsidR="002F031C" w:rsidRPr="000B0818" w:rsidTr="00B323C0">
        <w:trPr>
          <w:cantSplit/>
        </w:trPr>
        <w:tc>
          <w:tcPr>
            <w:tcW w:w="207" w:type="dxa"/>
          </w:tcPr>
          <w:p w:rsidR="002F031C" w:rsidRPr="001F734B" w:rsidRDefault="002F031C" w:rsidP="00373E7F">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tcPr>
          <w:p w:rsidR="002F031C" w:rsidRPr="001F734B" w:rsidRDefault="008A5137" w:rsidP="00373E7F">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r w:rsidRPr="001F734B">
              <w:rPr>
                <w:rFonts w:ascii="Arial" w:hAnsi="Arial" w:cs="Arial"/>
                <w:color w:val="0000FF"/>
                <w:lang w:val="fr-BE" w:eastAsia="nl-BE"/>
              </w:rPr>
              <w:t>2° groupe cible, groupe 1, sous-groupe 1 (codes 741</w:t>
            </w:r>
            <w:r w:rsidR="00040C92" w:rsidRPr="001F734B">
              <w:rPr>
                <w:rFonts w:ascii="Arial" w:hAnsi="Arial" w:cs="Arial"/>
                <w:color w:val="0000FF"/>
                <w:lang w:val="fr-BE" w:eastAsia="nl-BE"/>
              </w:rPr>
              <w:t>694</w:t>
            </w:r>
            <w:r w:rsidRPr="001F734B">
              <w:rPr>
                <w:rFonts w:ascii="Arial" w:hAnsi="Arial" w:cs="Arial"/>
                <w:color w:val="0000FF"/>
                <w:lang w:val="fr-BE" w:eastAsia="nl-BE"/>
              </w:rPr>
              <w:t xml:space="preserve"> à 741731 inclus)</w:t>
            </w:r>
          </w:p>
        </w:tc>
        <w:tc>
          <w:tcPr>
            <w:tcW w:w="248" w:type="dxa"/>
            <w:vAlign w:val="bottom"/>
          </w:tcPr>
          <w:p w:rsidR="002F031C" w:rsidRPr="001F734B" w:rsidRDefault="002F031C" w:rsidP="00373E7F">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2F031C" w:rsidRPr="000B0818" w:rsidTr="00B323C0">
        <w:trPr>
          <w:cantSplit/>
        </w:trPr>
        <w:tc>
          <w:tcPr>
            <w:tcW w:w="207" w:type="dxa"/>
          </w:tcPr>
          <w:p w:rsidR="002F031C" w:rsidRPr="001F734B" w:rsidRDefault="002F031C" w:rsidP="00373E7F">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tcPr>
          <w:p w:rsidR="002F031C" w:rsidRPr="001F734B" w:rsidRDefault="008A5137" w:rsidP="00373E7F">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r w:rsidRPr="001F734B">
              <w:rPr>
                <w:rFonts w:ascii="Arial" w:hAnsi="Arial" w:cs="Arial"/>
                <w:color w:val="0000FF"/>
                <w:lang w:val="fr-BE" w:eastAsia="nl-BE"/>
              </w:rPr>
              <w:t>2° groupe cible, groupe 2, sous-groupe 1 (codes 741790 à 741834 inclus)</w:t>
            </w:r>
          </w:p>
        </w:tc>
        <w:tc>
          <w:tcPr>
            <w:tcW w:w="248" w:type="dxa"/>
            <w:vAlign w:val="bottom"/>
          </w:tcPr>
          <w:p w:rsidR="002F031C" w:rsidRPr="001F734B" w:rsidRDefault="002F031C" w:rsidP="00373E7F">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2F031C" w:rsidRPr="000B0818" w:rsidTr="00B323C0">
        <w:trPr>
          <w:cantSplit/>
        </w:trPr>
        <w:tc>
          <w:tcPr>
            <w:tcW w:w="207" w:type="dxa"/>
          </w:tcPr>
          <w:p w:rsidR="002F031C" w:rsidRPr="001F734B" w:rsidRDefault="002F031C" w:rsidP="00373E7F">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tcPr>
          <w:p w:rsidR="002F031C" w:rsidRPr="001F734B" w:rsidRDefault="008A5137" w:rsidP="00373E7F">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r w:rsidRPr="001F734B">
              <w:rPr>
                <w:rFonts w:ascii="Arial" w:hAnsi="Arial" w:cs="Arial"/>
                <w:color w:val="0000FF"/>
                <w:lang w:val="fr-BE" w:eastAsia="nl-BE"/>
              </w:rPr>
              <w:t>2° groupe cible, groupe 3, sous-groupe 1 (codes 741915 et 741930)</w:t>
            </w:r>
            <w:r w:rsidR="003F4983" w:rsidRPr="001F734B">
              <w:rPr>
                <w:rFonts w:ascii="Arial" w:hAnsi="Arial" w:cs="Arial"/>
                <w:color w:val="0000FF"/>
                <w:lang w:val="fr-BE" w:eastAsia="nl-BE"/>
              </w:rPr>
              <w:t>"</w:t>
            </w:r>
          </w:p>
        </w:tc>
        <w:tc>
          <w:tcPr>
            <w:tcW w:w="248" w:type="dxa"/>
            <w:vAlign w:val="bottom"/>
          </w:tcPr>
          <w:p w:rsidR="002F031C" w:rsidRPr="001F734B" w:rsidRDefault="002F031C" w:rsidP="00373E7F">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040C92" w:rsidRPr="000B0818" w:rsidTr="00B323C0">
        <w:trPr>
          <w:cantSplit/>
        </w:trPr>
        <w:tc>
          <w:tcPr>
            <w:tcW w:w="207" w:type="dxa"/>
          </w:tcPr>
          <w:p w:rsidR="00040C92" w:rsidRPr="00D96268" w:rsidRDefault="00040C92" w:rsidP="00AE3E8F">
            <w:pPr>
              <w:spacing w:line="240" w:lineRule="atLeast"/>
              <w:jc w:val="both"/>
              <w:rPr>
                <w:rFonts w:ascii="Arial" w:hAnsi="Arial"/>
                <w:color w:val="0000FF"/>
                <w:lang w:val="fr-BE"/>
              </w:rPr>
            </w:pPr>
          </w:p>
        </w:tc>
        <w:tc>
          <w:tcPr>
            <w:tcW w:w="9107" w:type="dxa"/>
            <w:gridSpan w:val="7"/>
          </w:tcPr>
          <w:p w:rsidR="00040C92" w:rsidRPr="008A5137" w:rsidRDefault="00040C92" w:rsidP="00040C9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48" w:type="dxa"/>
            <w:vAlign w:val="bottom"/>
          </w:tcPr>
          <w:p w:rsidR="00040C92" w:rsidRPr="008A5137" w:rsidRDefault="00040C92" w:rsidP="00AE3E8F">
            <w:pPr>
              <w:spacing w:line="240" w:lineRule="atLeast"/>
              <w:jc w:val="both"/>
              <w:rPr>
                <w:rFonts w:ascii="Arial" w:hAnsi="Arial"/>
                <w:color w:val="0000FF"/>
                <w:lang w:val="fr-BE"/>
              </w:rPr>
            </w:pPr>
          </w:p>
        </w:tc>
      </w:tr>
      <w:tr w:rsidR="007F3F69" w:rsidRPr="000B0818" w:rsidTr="00B323C0">
        <w:trPr>
          <w:cantSplit/>
        </w:trPr>
        <w:tc>
          <w:tcPr>
            <w:tcW w:w="207" w:type="dxa"/>
          </w:tcPr>
          <w:p w:rsidR="007F3F69" w:rsidRDefault="007F3F69" w:rsidP="00AE3E8F">
            <w:pPr>
              <w:spacing w:line="240" w:lineRule="atLeast"/>
              <w:jc w:val="both"/>
              <w:rPr>
                <w:rFonts w:ascii="Arial" w:hAnsi="Arial"/>
                <w:color w:val="0000FF"/>
                <w:lang w:val="fr-BE"/>
              </w:rPr>
            </w:pPr>
          </w:p>
          <w:p w:rsidR="007F3F69" w:rsidRPr="00D96268" w:rsidRDefault="007F3F69" w:rsidP="00AE3E8F">
            <w:pPr>
              <w:spacing w:line="240" w:lineRule="atLeast"/>
              <w:jc w:val="both"/>
              <w:rPr>
                <w:rFonts w:ascii="Arial" w:hAnsi="Arial"/>
                <w:color w:val="0000FF"/>
                <w:lang w:val="fr-BE"/>
              </w:rPr>
            </w:pPr>
          </w:p>
        </w:tc>
        <w:tc>
          <w:tcPr>
            <w:tcW w:w="9107" w:type="dxa"/>
            <w:gridSpan w:val="7"/>
          </w:tcPr>
          <w:p w:rsidR="007F3F69" w:rsidRPr="008A5137" w:rsidRDefault="007F3F69" w:rsidP="00040C9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48" w:type="dxa"/>
            <w:vAlign w:val="bottom"/>
          </w:tcPr>
          <w:p w:rsidR="007F3F69" w:rsidRPr="008A5137" w:rsidRDefault="007F3F69" w:rsidP="00AE3E8F">
            <w:pPr>
              <w:spacing w:line="240" w:lineRule="atLeast"/>
              <w:jc w:val="both"/>
              <w:rPr>
                <w:rFonts w:ascii="Arial" w:hAnsi="Arial"/>
                <w:color w:val="0000FF"/>
                <w:lang w:val="fr-BE"/>
              </w:rPr>
            </w:pPr>
          </w:p>
        </w:tc>
      </w:tr>
      <w:tr w:rsidR="00CD0F76" w:rsidRPr="000B0818" w:rsidTr="00B323C0">
        <w:trPr>
          <w:cantSplit/>
        </w:trPr>
        <w:tc>
          <w:tcPr>
            <w:tcW w:w="207" w:type="dxa"/>
          </w:tcPr>
          <w:p w:rsidR="00CD0F76" w:rsidRDefault="00CD0F76" w:rsidP="00AE3E8F">
            <w:pPr>
              <w:spacing w:line="240" w:lineRule="atLeast"/>
              <w:jc w:val="both"/>
              <w:rPr>
                <w:rFonts w:ascii="Arial" w:hAnsi="Arial"/>
                <w:color w:val="0000FF"/>
                <w:lang w:val="fr-BE"/>
              </w:rPr>
            </w:pPr>
          </w:p>
        </w:tc>
        <w:tc>
          <w:tcPr>
            <w:tcW w:w="9107" w:type="dxa"/>
            <w:gridSpan w:val="7"/>
          </w:tcPr>
          <w:p w:rsidR="00CD0F76" w:rsidRPr="008A5137" w:rsidRDefault="00CD0F76" w:rsidP="00040C9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48" w:type="dxa"/>
            <w:vAlign w:val="bottom"/>
          </w:tcPr>
          <w:p w:rsidR="00CD0F76" w:rsidRPr="008A5137" w:rsidRDefault="00CD0F76" w:rsidP="00AE3E8F">
            <w:pPr>
              <w:spacing w:line="240" w:lineRule="atLeast"/>
              <w:jc w:val="both"/>
              <w:rPr>
                <w:rFonts w:ascii="Arial" w:hAnsi="Arial"/>
                <w:color w:val="0000FF"/>
                <w:lang w:val="fr-BE"/>
              </w:rPr>
            </w:pPr>
          </w:p>
        </w:tc>
      </w:tr>
      <w:tr w:rsidR="00040C92" w:rsidRPr="008A5137" w:rsidTr="00B323C0">
        <w:trPr>
          <w:cantSplit/>
        </w:trPr>
        <w:tc>
          <w:tcPr>
            <w:tcW w:w="207" w:type="dxa"/>
          </w:tcPr>
          <w:p w:rsidR="00040C92" w:rsidRPr="00D96268" w:rsidRDefault="00040C92" w:rsidP="00AE3E8F">
            <w:pPr>
              <w:spacing w:line="240" w:lineRule="atLeast"/>
              <w:jc w:val="both"/>
              <w:rPr>
                <w:rFonts w:ascii="Arial" w:hAnsi="Arial"/>
                <w:color w:val="0000FF"/>
                <w:lang w:val="fr-BE"/>
              </w:rPr>
            </w:pPr>
          </w:p>
        </w:tc>
        <w:tc>
          <w:tcPr>
            <w:tcW w:w="9107" w:type="dxa"/>
            <w:gridSpan w:val="7"/>
          </w:tcPr>
          <w:p w:rsidR="00040C92" w:rsidRPr="008A5137" w:rsidRDefault="00040C92" w:rsidP="00040C9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040C92">
              <w:rPr>
                <w:rFonts w:ascii="Arial" w:hAnsi="Arial"/>
                <w:i/>
                <w:color w:val="0000FF"/>
                <w:sz w:val="18"/>
                <w:szCs w:val="18"/>
                <w:lang w:val="fr-BE"/>
              </w:rPr>
              <w:t>"A.R. 30.9.2012" (en vigueur 1.12.2012)</w:t>
            </w:r>
          </w:p>
        </w:tc>
        <w:tc>
          <w:tcPr>
            <w:tcW w:w="248" w:type="dxa"/>
            <w:vAlign w:val="bottom"/>
          </w:tcPr>
          <w:p w:rsidR="00040C92" w:rsidRPr="008A5137" w:rsidRDefault="00040C92" w:rsidP="00AE3E8F">
            <w:pPr>
              <w:spacing w:line="240" w:lineRule="atLeast"/>
              <w:jc w:val="both"/>
              <w:rPr>
                <w:rFonts w:ascii="Arial" w:hAnsi="Arial"/>
                <w:color w:val="0000FF"/>
                <w:lang w:val="fr-BE"/>
              </w:rPr>
            </w:pPr>
          </w:p>
        </w:tc>
      </w:tr>
      <w:tr w:rsidR="002F031C" w:rsidRPr="008A5137" w:rsidTr="00B323C0">
        <w:trPr>
          <w:cantSplit/>
        </w:trPr>
        <w:tc>
          <w:tcPr>
            <w:tcW w:w="207" w:type="dxa"/>
          </w:tcPr>
          <w:p w:rsidR="002F031C" w:rsidRPr="00D96268" w:rsidRDefault="002F031C" w:rsidP="00AE3E8F">
            <w:pPr>
              <w:spacing w:line="240" w:lineRule="atLeast"/>
              <w:rPr>
                <w:rFonts w:ascii="Arial" w:hAnsi="Arial"/>
                <w:color w:val="0000FF"/>
                <w:lang w:val="fr-BE"/>
              </w:rPr>
            </w:pPr>
          </w:p>
        </w:tc>
        <w:tc>
          <w:tcPr>
            <w:tcW w:w="9107" w:type="dxa"/>
            <w:gridSpan w:val="7"/>
          </w:tcPr>
          <w:p w:rsidR="002F031C" w:rsidRPr="008A5137" w:rsidRDefault="003F4983" w:rsidP="00AE3E8F">
            <w:pPr>
              <w:spacing w:line="240" w:lineRule="atLeast"/>
              <w:jc w:val="both"/>
              <w:rPr>
                <w:rFonts w:ascii="Arial" w:eastAsia="ヒラギノ角ゴ Pro W3" w:hAnsi="Arial" w:cs="Arial"/>
                <w:color w:val="0000FF"/>
                <w:lang w:val="fr-BE"/>
              </w:rPr>
            </w:pPr>
            <w:r w:rsidRPr="00115F4B">
              <w:rPr>
                <w:rFonts w:ascii="Arial" w:hAnsi="Arial"/>
                <w:color w:val="0000FF"/>
                <w:lang w:val="fr-BE"/>
              </w:rPr>
              <w:t>"</w:t>
            </w:r>
            <w:r w:rsidR="002F031C" w:rsidRPr="008A5137">
              <w:rPr>
                <w:rFonts w:ascii="Arial" w:eastAsia="ヒラギノ角ゴ Pro W3" w:hAnsi="Arial" w:cs="Arial"/>
                <w:color w:val="0000FF"/>
                <w:lang w:val="fr-BE"/>
              </w:rPr>
              <w:t>Tolérances dans l’anomalie dioptrique</w:t>
            </w:r>
            <w:r w:rsidR="002F031C" w:rsidRPr="008A5137">
              <w:rPr>
                <w:rFonts w:ascii="Arial" w:eastAsia="ヒラギノ角ゴ Pro W3" w:hAnsi="Arial" w:cs="Arial"/>
                <w:color w:val="0000FF"/>
              </w:rPr>
              <w:t xml:space="preserve"> :</w:t>
            </w:r>
          </w:p>
        </w:tc>
        <w:tc>
          <w:tcPr>
            <w:tcW w:w="248" w:type="dxa"/>
            <w:vAlign w:val="bottom"/>
          </w:tcPr>
          <w:p w:rsidR="002F031C" w:rsidRPr="008A5137" w:rsidRDefault="002F031C" w:rsidP="00AE3E8F">
            <w:pPr>
              <w:spacing w:line="240" w:lineRule="atLeast"/>
              <w:jc w:val="right"/>
              <w:rPr>
                <w:rFonts w:ascii="Arial" w:hAnsi="Arial"/>
                <w:color w:val="0000FF"/>
                <w:lang w:val="fr-BE"/>
              </w:rPr>
            </w:pPr>
          </w:p>
        </w:tc>
      </w:tr>
    </w:tbl>
    <w:p w:rsidR="00103488" w:rsidRPr="008A5137" w:rsidRDefault="00103488" w:rsidP="0010348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p>
    <w:tbl>
      <w:tblPr>
        <w:tblW w:w="0" w:type="auto"/>
        <w:tblInd w:w="242" w:type="dxa"/>
        <w:shd w:val="clear" w:color="auto" w:fill="FFFFFF"/>
        <w:tblLayout w:type="fixed"/>
        <w:tblLook w:val="0000" w:firstRow="0" w:lastRow="0" w:firstColumn="0" w:lastColumn="0" w:noHBand="0" w:noVBand="0"/>
      </w:tblPr>
      <w:tblGrid>
        <w:gridCol w:w="1562"/>
        <w:gridCol w:w="1215"/>
        <w:gridCol w:w="1280"/>
        <w:gridCol w:w="1375"/>
        <w:gridCol w:w="1276"/>
        <w:gridCol w:w="1370"/>
        <w:gridCol w:w="1419"/>
      </w:tblGrid>
      <w:tr w:rsidR="00AE3E8F" w:rsidRPr="000B0818" w:rsidTr="006A65C2">
        <w:trPr>
          <w:cantSplit/>
          <w:trHeight w:val="480"/>
          <w:tblHeader/>
        </w:trPr>
        <w:tc>
          <w:tcPr>
            <w:tcW w:w="9497" w:type="dxa"/>
            <w:gridSpan w:val="7"/>
            <w:tcBorders>
              <w:top w:val="single" w:sz="16" w:space="0" w:color="000000"/>
              <w:left w:val="single" w:sz="16" w:space="0" w:color="000000"/>
              <w:bottom w:val="single" w:sz="16" w:space="0" w:color="000000"/>
              <w:right w:val="single" w:sz="16" w:space="0" w:color="000000"/>
            </w:tcBorders>
            <w:shd w:val="clear" w:color="auto" w:fill="D9D9D9"/>
            <w:tcMar>
              <w:top w:w="100" w:type="dxa"/>
              <w:left w:w="100" w:type="dxa"/>
              <w:bottom w:w="100" w:type="dxa"/>
              <w:right w:w="100" w:type="dxa"/>
            </w:tcMar>
          </w:tcPr>
          <w:p w:rsidR="00AE3E8F" w:rsidRPr="00E56BA8" w:rsidRDefault="00E56BA8" w:rsidP="00E56BA8">
            <w:pPr>
              <w:keepNext/>
              <w:jc w:val="center"/>
              <w:outlineLvl w:val="1"/>
              <w:rPr>
                <w:rFonts w:ascii="Arial" w:eastAsia="ヒラギノ角ゴ Pro W3" w:hAnsi="Arial" w:cs="Arial"/>
                <w:b/>
                <w:color w:val="0000FF"/>
                <w:lang w:val="fr-BE" w:eastAsia="nl-BE"/>
              </w:rPr>
            </w:pPr>
            <w:r w:rsidRPr="00E56BA8">
              <w:rPr>
                <w:rFonts w:ascii="Arial" w:hAnsi="Arial" w:cs="Arial"/>
                <w:b/>
                <w:color w:val="0000FF"/>
                <w:lang w:val="fr-BE" w:eastAsia="nl-BE"/>
              </w:rPr>
              <w:t>FORCE MAXIMALE (la puissance dioptrique mesurée sur le sommet du verre à l'aide d'un focomètre)</w:t>
            </w:r>
          </w:p>
        </w:tc>
      </w:tr>
      <w:tr w:rsidR="00AE3E8F" w:rsidRPr="00E56BA8" w:rsidTr="006A65C2">
        <w:trPr>
          <w:cantSplit/>
          <w:trHeight w:val="240"/>
        </w:trPr>
        <w:tc>
          <w:tcPr>
            <w:tcW w:w="1562" w:type="dxa"/>
            <w:vMerge w:val="restart"/>
            <w:tcBorders>
              <w:top w:val="single" w:sz="16" w:space="0" w:color="000000"/>
              <w:left w:val="single" w:sz="16" w:space="0" w:color="000000"/>
              <w:bottom w:val="single" w:sz="8" w:space="0" w:color="000000"/>
              <w:right w:val="single" w:sz="16" w:space="0" w:color="000000"/>
            </w:tcBorders>
            <w:shd w:val="clear" w:color="auto" w:fill="D9D9D9"/>
            <w:tcMar>
              <w:top w:w="100" w:type="dxa"/>
              <w:left w:w="100" w:type="dxa"/>
              <w:bottom w:w="100" w:type="dxa"/>
              <w:right w:w="100" w:type="dxa"/>
            </w:tcMar>
            <w:vAlign w:val="center"/>
          </w:tcPr>
          <w:p w:rsidR="00AE3E8F" w:rsidRPr="00E56BA8" w:rsidRDefault="00E56BA8" w:rsidP="00AE3E8F">
            <w:pPr>
              <w:jc w:val="center"/>
              <w:rPr>
                <w:rFonts w:ascii="Arial" w:eastAsia="ヒラギノ角ゴ Pro W3" w:hAnsi="Arial" w:cs="Arial"/>
                <w:color w:val="0000FF"/>
                <w:lang w:val="fr-BE" w:eastAsia="nl-BE"/>
              </w:rPr>
            </w:pPr>
            <w:r w:rsidRPr="00E56BA8">
              <w:rPr>
                <w:rFonts w:ascii="Arial" w:hAnsi="Arial" w:cs="Arial"/>
                <w:color w:val="0000FF"/>
                <w:lang w:val="fr-BE" w:eastAsia="nl-BE"/>
              </w:rPr>
              <w:t>Force</w:t>
            </w:r>
            <w:r w:rsidRPr="00E56BA8">
              <w:rPr>
                <w:rFonts w:ascii="Arial" w:hAnsi="Arial" w:cs="Arial"/>
                <w:color w:val="0000FF"/>
                <w:lang w:val="fr-BE" w:eastAsia="nl-BE"/>
              </w:rPr>
              <w:br/>
              <w:t>maximale en dioptries</w:t>
            </w:r>
          </w:p>
        </w:tc>
        <w:tc>
          <w:tcPr>
            <w:tcW w:w="7935" w:type="dxa"/>
            <w:gridSpan w:val="6"/>
            <w:tcBorders>
              <w:top w:val="single" w:sz="16" w:space="0" w:color="000000"/>
              <w:left w:val="single" w:sz="16" w:space="0" w:color="000000"/>
              <w:bottom w:val="single" w:sz="16" w:space="0" w:color="000000"/>
              <w:right w:val="single" w:sz="16" w:space="0" w:color="000000"/>
            </w:tcBorders>
            <w:shd w:val="clear" w:color="auto" w:fill="FFFFFF"/>
            <w:tcMar>
              <w:top w:w="100" w:type="dxa"/>
              <w:left w:w="100" w:type="dxa"/>
              <w:bottom w:w="100" w:type="dxa"/>
              <w:right w:w="100" w:type="dxa"/>
            </w:tcMar>
            <w:vAlign w:val="center"/>
          </w:tcPr>
          <w:p w:rsidR="00AE3E8F" w:rsidRPr="00E56BA8" w:rsidRDefault="00E56BA8" w:rsidP="00E56BA8">
            <w:pPr>
              <w:jc w:val="center"/>
              <w:rPr>
                <w:rFonts w:ascii="Arial" w:eastAsia="ヒラギノ角ゴ Pro W3" w:hAnsi="Arial" w:cs="Arial"/>
                <w:color w:val="0000FF"/>
                <w:lang w:val="fr-BE" w:eastAsia="nl-BE"/>
              </w:rPr>
            </w:pPr>
            <w:r w:rsidRPr="00E56BA8">
              <w:rPr>
                <w:rFonts w:ascii="Arial" w:hAnsi="Arial" w:cs="Arial"/>
                <w:color w:val="0000FF"/>
                <w:lang w:val="fr-BE" w:eastAsia="nl-BE"/>
              </w:rPr>
              <w:t>Tolérances en dioptrie</w:t>
            </w:r>
          </w:p>
        </w:tc>
      </w:tr>
      <w:tr w:rsidR="00AE3E8F" w:rsidRPr="00E56BA8" w:rsidTr="006A65C2">
        <w:trPr>
          <w:cantSplit/>
          <w:trHeight w:val="230"/>
        </w:trPr>
        <w:tc>
          <w:tcPr>
            <w:tcW w:w="1562" w:type="dxa"/>
            <w:vMerge/>
            <w:tcBorders>
              <w:top w:val="single" w:sz="8" w:space="0" w:color="000000"/>
              <w:left w:val="single" w:sz="16" w:space="0" w:color="000000"/>
              <w:bottom w:val="single" w:sz="8" w:space="0" w:color="000000"/>
              <w:right w:val="single" w:sz="16" w:space="0" w:color="000000"/>
            </w:tcBorders>
            <w:shd w:val="clear" w:color="auto" w:fill="D9D9D9"/>
            <w:tcMar>
              <w:top w:w="100" w:type="dxa"/>
              <w:left w:w="0" w:type="dxa"/>
              <w:bottom w:w="100" w:type="dxa"/>
              <w:right w:w="0" w:type="dxa"/>
            </w:tcMar>
            <w:vAlign w:val="center"/>
          </w:tcPr>
          <w:p w:rsidR="00AE3E8F" w:rsidRPr="00E56BA8" w:rsidRDefault="00AE3E8F" w:rsidP="00AE3E8F">
            <w:pPr>
              <w:jc w:val="center"/>
              <w:rPr>
                <w:rFonts w:ascii="Arial" w:eastAsia="ヒラギノ角ゴ Pro W3" w:hAnsi="Arial" w:cs="Arial"/>
                <w:color w:val="0000FF"/>
                <w:lang w:val="fr-BE" w:eastAsia="nl-BE"/>
              </w:rPr>
            </w:pPr>
          </w:p>
        </w:tc>
        <w:tc>
          <w:tcPr>
            <w:tcW w:w="1215" w:type="dxa"/>
            <w:vMerge w:val="restart"/>
            <w:tcBorders>
              <w:top w:val="single" w:sz="16" w:space="0" w:color="000000"/>
              <w:left w:val="single" w:sz="16"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rsidR="00AE3E8F" w:rsidRPr="00E56BA8" w:rsidRDefault="00E56BA8" w:rsidP="00E56BA8">
            <w:pPr>
              <w:jc w:val="center"/>
              <w:rPr>
                <w:rFonts w:ascii="Arial" w:eastAsia="ヒラギノ角ゴ Pro W3" w:hAnsi="Arial" w:cs="Arial"/>
                <w:color w:val="0000FF"/>
                <w:lang w:val="fr-BE" w:eastAsia="nl-BE"/>
              </w:rPr>
            </w:pPr>
            <w:r w:rsidRPr="00E56BA8">
              <w:rPr>
                <w:rFonts w:ascii="Arial" w:hAnsi="Arial" w:cs="Arial"/>
                <w:color w:val="0000FF"/>
                <w:lang w:val="fr-BE" w:eastAsia="nl-BE"/>
              </w:rPr>
              <w:t xml:space="preserve">Pour la sphère </w:t>
            </w:r>
          </w:p>
        </w:tc>
        <w:tc>
          <w:tcPr>
            <w:tcW w:w="3931" w:type="dxa"/>
            <w:gridSpan w:val="3"/>
            <w:tcBorders>
              <w:top w:val="single" w:sz="16" w:space="0" w:color="000000"/>
              <w:left w:val="single" w:sz="8" w:space="0" w:color="000000"/>
              <w:bottom w:val="single" w:sz="8" w:space="0" w:color="000000"/>
              <w:right w:val="single" w:sz="16" w:space="0" w:color="000000"/>
            </w:tcBorders>
            <w:shd w:val="clear" w:color="auto" w:fill="FFFFFF"/>
            <w:tcMar>
              <w:top w:w="100" w:type="dxa"/>
              <w:left w:w="100" w:type="dxa"/>
              <w:bottom w:w="100" w:type="dxa"/>
              <w:right w:w="100" w:type="dxa"/>
            </w:tcMar>
            <w:vAlign w:val="center"/>
          </w:tcPr>
          <w:p w:rsidR="00AE3E8F" w:rsidRPr="00E56BA8" w:rsidRDefault="00E56BA8" w:rsidP="00E56BA8">
            <w:pPr>
              <w:jc w:val="center"/>
              <w:rPr>
                <w:rFonts w:ascii="Arial" w:eastAsia="ヒラギノ角ゴ Pro W3" w:hAnsi="Arial" w:cs="Arial"/>
                <w:color w:val="0000FF"/>
                <w:lang w:val="fr-BE" w:eastAsia="nl-BE"/>
              </w:rPr>
            </w:pPr>
            <w:r w:rsidRPr="00E56BA8">
              <w:rPr>
                <w:rFonts w:ascii="Arial" w:hAnsi="Arial" w:cs="Arial"/>
                <w:color w:val="0000FF"/>
                <w:lang w:val="fr-BE" w:eastAsia="nl-BE"/>
              </w:rPr>
              <w:t>Pour le cylindre</w:t>
            </w:r>
          </w:p>
        </w:tc>
        <w:tc>
          <w:tcPr>
            <w:tcW w:w="2789" w:type="dxa"/>
            <w:gridSpan w:val="2"/>
            <w:tcBorders>
              <w:top w:val="single" w:sz="16" w:space="0" w:color="000000"/>
              <w:left w:val="single" w:sz="16" w:space="0" w:color="000000"/>
              <w:bottom w:val="single" w:sz="8" w:space="0" w:color="000000"/>
              <w:right w:val="single" w:sz="16" w:space="0" w:color="000000"/>
            </w:tcBorders>
            <w:shd w:val="clear" w:color="auto" w:fill="FFFFFF"/>
            <w:tcMar>
              <w:top w:w="100" w:type="dxa"/>
              <w:left w:w="100" w:type="dxa"/>
              <w:bottom w:w="100" w:type="dxa"/>
              <w:right w:w="100" w:type="dxa"/>
            </w:tcMar>
            <w:vAlign w:val="center"/>
          </w:tcPr>
          <w:p w:rsidR="00AE3E8F" w:rsidRPr="00E56BA8" w:rsidRDefault="00E56BA8" w:rsidP="00AE3E8F">
            <w:pPr>
              <w:jc w:val="center"/>
              <w:rPr>
                <w:rFonts w:ascii="Arial" w:eastAsia="ヒラギノ角ゴ Pro W3" w:hAnsi="Arial" w:cs="Arial"/>
                <w:color w:val="0000FF"/>
                <w:lang w:val="fr-BE" w:eastAsia="nl-BE"/>
              </w:rPr>
            </w:pPr>
            <w:r w:rsidRPr="00E56BA8">
              <w:rPr>
                <w:rFonts w:ascii="Arial" w:hAnsi="Arial" w:cs="Arial"/>
                <w:color w:val="0000FF"/>
                <w:lang w:val="fr-BE" w:eastAsia="nl-BE"/>
              </w:rPr>
              <w:t xml:space="preserve">Bifocaux, </w:t>
            </w:r>
            <w:proofErr w:type="spellStart"/>
            <w:r w:rsidRPr="00E56BA8">
              <w:rPr>
                <w:rFonts w:ascii="Arial" w:hAnsi="Arial" w:cs="Arial"/>
                <w:color w:val="0000FF"/>
                <w:lang w:val="fr-BE" w:eastAsia="nl-BE"/>
              </w:rPr>
              <w:t>trifocaux</w:t>
            </w:r>
            <w:proofErr w:type="spellEnd"/>
            <w:r w:rsidRPr="00E56BA8">
              <w:rPr>
                <w:rFonts w:ascii="Arial" w:hAnsi="Arial" w:cs="Arial"/>
                <w:color w:val="0000FF"/>
                <w:lang w:val="fr-BE" w:eastAsia="nl-BE"/>
              </w:rPr>
              <w:br/>
              <w:t>et progressifs</w:t>
            </w:r>
          </w:p>
        </w:tc>
      </w:tr>
      <w:tr w:rsidR="00AE3E8F" w:rsidRPr="00E56BA8" w:rsidTr="006A65C2">
        <w:trPr>
          <w:cantSplit/>
          <w:trHeight w:val="240"/>
        </w:trPr>
        <w:tc>
          <w:tcPr>
            <w:tcW w:w="1562" w:type="dxa"/>
            <w:vMerge/>
            <w:tcBorders>
              <w:top w:val="single" w:sz="8" w:space="0" w:color="000000"/>
              <w:left w:val="single" w:sz="16" w:space="0" w:color="000000"/>
              <w:bottom w:val="single" w:sz="8" w:space="0" w:color="000000"/>
              <w:right w:val="single" w:sz="16" w:space="0" w:color="000000"/>
            </w:tcBorders>
            <w:shd w:val="clear" w:color="auto" w:fill="D9D9D9"/>
            <w:tcMar>
              <w:top w:w="100" w:type="dxa"/>
              <w:left w:w="0" w:type="dxa"/>
              <w:bottom w:w="100" w:type="dxa"/>
              <w:right w:w="0" w:type="dxa"/>
            </w:tcMar>
            <w:vAlign w:val="center"/>
          </w:tcPr>
          <w:p w:rsidR="00AE3E8F" w:rsidRPr="00E56BA8" w:rsidRDefault="00AE3E8F" w:rsidP="00AE3E8F">
            <w:pPr>
              <w:jc w:val="center"/>
              <w:rPr>
                <w:rFonts w:ascii="Arial" w:eastAsia="ヒラギノ角ゴ Pro W3" w:hAnsi="Arial" w:cs="Arial"/>
                <w:color w:val="0000FF"/>
                <w:lang w:val="fr-BE" w:eastAsia="nl-BE"/>
              </w:rPr>
            </w:pPr>
          </w:p>
        </w:tc>
        <w:tc>
          <w:tcPr>
            <w:tcW w:w="1215" w:type="dxa"/>
            <w:vMerge/>
            <w:tcBorders>
              <w:top w:val="single" w:sz="8" w:space="0" w:color="000000"/>
              <w:left w:val="single" w:sz="16" w:space="0" w:color="000000"/>
              <w:bottom w:val="single" w:sz="8" w:space="0" w:color="000000"/>
              <w:right w:val="single" w:sz="8" w:space="0" w:color="000000"/>
            </w:tcBorders>
            <w:shd w:val="clear" w:color="auto" w:fill="FFFFFF"/>
            <w:tcMar>
              <w:top w:w="100" w:type="dxa"/>
              <w:left w:w="0" w:type="dxa"/>
              <w:bottom w:w="100" w:type="dxa"/>
              <w:right w:w="0" w:type="dxa"/>
            </w:tcMar>
            <w:vAlign w:val="center"/>
          </w:tcPr>
          <w:p w:rsidR="00AE3E8F" w:rsidRPr="00E56BA8" w:rsidRDefault="00AE3E8F" w:rsidP="00AE3E8F">
            <w:pPr>
              <w:jc w:val="center"/>
              <w:rPr>
                <w:rFonts w:ascii="Arial" w:eastAsia="ヒラギノ角ゴ Pro W3" w:hAnsi="Arial" w:cs="Arial"/>
                <w:color w:val="0000FF"/>
                <w:lang w:val="fr-BE" w:eastAsia="nl-BE"/>
              </w:rPr>
            </w:pPr>
          </w:p>
        </w:tc>
        <w:tc>
          <w:tcPr>
            <w:tcW w:w="128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rsidR="00AE3E8F" w:rsidRPr="00E56BA8" w:rsidRDefault="00AE3E8F" w:rsidP="00AE3E8F">
            <w:pPr>
              <w:jc w:val="center"/>
              <w:rPr>
                <w:rFonts w:ascii="Arial" w:eastAsia="ヒラギノ角ゴ Pro W3" w:hAnsi="Arial" w:cs="Arial"/>
                <w:color w:val="0000FF"/>
                <w:lang w:val="fr-BE" w:eastAsia="nl-BE"/>
              </w:rPr>
            </w:pPr>
            <w:r w:rsidRPr="00E56BA8">
              <w:rPr>
                <w:rFonts w:ascii="Arial" w:eastAsia="ヒラギノ角ゴ Pro W3" w:hAnsi="Arial" w:cs="Arial"/>
                <w:color w:val="0000FF"/>
                <w:lang w:val="fr-BE" w:eastAsia="nl-BE"/>
              </w:rPr>
              <w:t>0.25-1.75</w:t>
            </w:r>
          </w:p>
        </w:tc>
        <w:tc>
          <w:tcPr>
            <w:tcW w:w="137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rsidR="00AE3E8F" w:rsidRPr="00E56BA8" w:rsidRDefault="00AE3E8F" w:rsidP="00AE3E8F">
            <w:pPr>
              <w:jc w:val="center"/>
              <w:rPr>
                <w:rFonts w:ascii="Arial" w:eastAsia="ヒラギノ角ゴ Pro W3" w:hAnsi="Arial" w:cs="Arial"/>
                <w:color w:val="0000FF"/>
                <w:lang w:val="fr-BE" w:eastAsia="nl-BE"/>
              </w:rPr>
            </w:pPr>
            <w:r w:rsidRPr="00E56BA8">
              <w:rPr>
                <w:rFonts w:ascii="Arial" w:eastAsia="ヒラギノ角ゴ Pro W3" w:hAnsi="Arial" w:cs="Arial"/>
                <w:color w:val="0000FF"/>
                <w:lang w:val="fr-BE" w:eastAsia="nl-BE"/>
              </w:rPr>
              <w:t>2.00-5.00</w:t>
            </w:r>
          </w:p>
        </w:tc>
        <w:tc>
          <w:tcPr>
            <w:tcW w:w="1276" w:type="dxa"/>
            <w:tcBorders>
              <w:top w:val="single" w:sz="8" w:space="0" w:color="000000"/>
              <w:left w:val="single" w:sz="8" w:space="0" w:color="000000"/>
              <w:bottom w:val="single" w:sz="8" w:space="0" w:color="000000"/>
              <w:right w:val="single" w:sz="16" w:space="0" w:color="000000"/>
            </w:tcBorders>
            <w:shd w:val="clear" w:color="auto" w:fill="FFFFFF"/>
            <w:tcMar>
              <w:top w:w="100" w:type="dxa"/>
              <w:left w:w="100" w:type="dxa"/>
              <w:bottom w:w="100" w:type="dxa"/>
              <w:right w:w="100" w:type="dxa"/>
            </w:tcMar>
            <w:vAlign w:val="center"/>
          </w:tcPr>
          <w:p w:rsidR="00AE3E8F" w:rsidRPr="00E56BA8" w:rsidRDefault="00AE3E8F" w:rsidP="00AE3E8F">
            <w:pPr>
              <w:jc w:val="center"/>
              <w:rPr>
                <w:rFonts w:ascii="Arial" w:eastAsia="ヒラギノ角ゴ Pro W3" w:hAnsi="Arial" w:cs="Arial"/>
                <w:color w:val="0000FF"/>
                <w:lang w:val="nl-NL" w:eastAsia="nl-BE"/>
              </w:rPr>
            </w:pPr>
            <w:r w:rsidRPr="00E56BA8">
              <w:rPr>
                <w:rFonts w:ascii="Arial" w:eastAsia="ヒラギノ角ゴ Pro W3" w:hAnsi="Arial" w:cs="Arial"/>
                <w:color w:val="0000FF"/>
                <w:lang w:val="nl-NL" w:eastAsia="nl-BE"/>
              </w:rPr>
              <w:t>&gt; 5.00</w:t>
            </w:r>
          </w:p>
        </w:tc>
        <w:tc>
          <w:tcPr>
            <w:tcW w:w="1370" w:type="dxa"/>
            <w:tcBorders>
              <w:top w:val="single" w:sz="8" w:space="0" w:color="000000"/>
              <w:left w:val="single" w:sz="16"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rsidR="00AE3E8F" w:rsidRPr="00E56BA8" w:rsidRDefault="00AE3E8F" w:rsidP="00AE3E8F">
            <w:pPr>
              <w:jc w:val="center"/>
              <w:rPr>
                <w:rFonts w:ascii="Arial" w:eastAsia="ヒラギノ角ゴ Pro W3" w:hAnsi="Arial" w:cs="Arial"/>
                <w:color w:val="0000FF"/>
                <w:lang w:val="fr-BE" w:eastAsia="nl-BE"/>
              </w:rPr>
            </w:pPr>
            <w:r w:rsidRPr="00E56BA8">
              <w:rPr>
                <w:rFonts w:ascii="Arial" w:eastAsia="ヒラギノ角ゴ Pro W3" w:hAnsi="Arial" w:cs="Arial"/>
                <w:color w:val="0000FF"/>
                <w:lang w:val="fr-BE" w:eastAsia="nl-BE"/>
              </w:rPr>
              <w:t>De loin</w:t>
            </w:r>
          </w:p>
        </w:tc>
        <w:tc>
          <w:tcPr>
            <w:tcW w:w="1419" w:type="dxa"/>
            <w:tcBorders>
              <w:top w:val="single" w:sz="8" w:space="0" w:color="000000"/>
              <w:left w:val="single" w:sz="8" w:space="0" w:color="000000"/>
              <w:bottom w:val="single" w:sz="8" w:space="0" w:color="000000"/>
              <w:right w:val="single" w:sz="16" w:space="0" w:color="000000"/>
            </w:tcBorders>
            <w:shd w:val="clear" w:color="auto" w:fill="FFFFFF"/>
            <w:tcMar>
              <w:top w:w="100" w:type="dxa"/>
              <w:left w:w="100" w:type="dxa"/>
              <w:bottom w:w="100" w:type="dxa"/>
              <w:right w:w="100" w:type="dxa"/>
            </w:tcMar>
            <w:vAlign w:val="center"/>
          </w:tcPr>
          <w:p w:rsidR="00AE3E8F" w:rsidRPr="00E56BA8" w:rsidRDefault="00AE3E8F" w:rsidP="00AE3E8F">
            <w:pPr>
              <w:jc w:val="center"/>
              <w:rPr>
                <w:rFonts w:ascii="Arial" w:eastAsia="ヒラギノ角ゴ Pro W3" w:hAnsi="Arial" w:cs="Arial"/>
                <w:color w:val="0000FF"/>
                <w:lang w:val="fr-BE" w:eastAsia="nl-BE"/>
              </w:rPr>
            </w:pPr>
            <w:r w:rsidRPr="00E56BA8">
              <w:rPr>
                <w:rFonts w:ascii="Arial" w:eastAsia="ヒラギノ角ゴ Pro W3" w:hAnsi="Arial" w:cs="Arial"/>
                <w:color w:val="0000FF"/>
                <w:lang w:val="fr-BE" w:eastAsia="nl-BE"/>
              </w:rPr>
              <w:t>De près</w:t>
            </w:r>
          </w:p>
        </w:tc>
      </w:tr>
      <w:tr w:rsidR="00AE3E8F" w:rsidRPr="000B0818" w:rsidTr="006A65C2">
        <w:trPr>
          <w:cantSplit/>
          <w:trHeight w:val="240"/>
        </w:trPr>
        <w:tc>
          <w:tcPr>
            <w:tcW w:w="1562" w:type="dxa"/>
            <w:tcBorders>
              <w:top w:val="single" w:sz="8" w:space="0" w:color="000000"/>
              <w:left w:val="single" w:sz="16" w:space="0" w:color="000000"/>
              <w:bottom w:val="single" w:sz="8" w:space="0" w:color="000000"/>
              <w:right w:val="single" w:sz="16" w:space="0" w:color="000000"/>
            </w:tcBorders>
            <w:shd w:val="clear" w:color="auto" w:fill="D9D9D9"/>
            <w:tcMar>
              <w:top w:w="100" w:type="dxa"/>
              <w:left w:w="100" w:type="dxa"/>
              <w:bottom w:w="100" w:type="dxa"/>
              <w:right w:w="100" w:type="dxa"/>
            </w:tcMar>
            <w:vAlign w:val="center"/>
          </w:tcPr>
          <w:p w:rsidR="00AE3E8F" w:rsidRPr="00E56BA8" w:rsidRDefault="00AE3E8F" w:rsidP="00AE3E8F">
            <w:pPr>
              <w:jc w:val="center"/>
              <w:rPr>
                <w:rFonts w:ascii="Arial" w:eastAsia="ヒラギノ角ゴ Pro W3" w:hAnsi="Arial" w:cs="Arial"/>
                <w:color w:val="0000FF"/>
                <w:lang w:val="nl-NL" w:eastAsia="nl-BE"/>
              </w:rPr>
            </w:pPr>
            <w:r w:rsidRPr="00E56BA8">
              <w:rPr>
                <w:rFonts w:ascii="Arial" w:eastAsia="ヒラギノ角ゴ Pro W3" w:hAnsi="Arial" w:cs="Arial"/>
                <w:color w:val="0000FF"/>
                <w:lang w:val="nl-NL" w:eastAsia="nl-BE"/>
              </w:rPr>
              <w:t>0.25 - 8.00</w:t>
            </w:r>
          </w:p>
        </w:tc>
        <w:tc>
          <w:tcPr>
            <w:tcW w:w="1215" w:type="dxa"/>
            <w:tcBorders>
              <w:top w:val="single" w:sz="8" w:space="0" w:color="000000"/>
              <w:left w:val="single" w:sz="16"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rsidR="00AE3E8F" w:rsidRPr="00E56BA8" w:rsidRDefault="00AE3E8F" w:rsidP="00AE3E8F">
            <w:pPr>
              <w:jc w:val="center"/>
              <w:rPr>
                <w:rFonts w:ascii="Arial" w:eastAsia="ヒラギノ角ゴ Pro W3" w:hAnsi="Arial" w:cs="Arial"/>
                <w:color w:val="0000FF"/>
                <w:lang w:val="nl-NL" w:eastAsia="nl-BE"/>
              </w:rPr>
            </w:pPr>
            <w:r w:rsidRPr="00E56BA8">
              <w:rPr>
                <w:rFonts w:ascii="Arial" w:eastAsia="ヒラギノ角ゴ Pro W3" w:hAnsi="Arial" w:cs="Arial"/>
                <w:color w:val="0000FF"/>
                <w:lang w:val="nl-NL" w:eastAsia="nl-BE"/>
              </w:rPr>
              <w:t>0.12</w:t>
            </w:r>
          </w:p>
        </w:tc>
        <w:tc>
          <w:tcPr>
            <w:tcW w:w="128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rsidR="00AE3E8F" w:rsidRPr="00E56BA8" w:rsidRDefault="00AE3E8F" w:rsidP="00AE3E8F">
            <w:pPr>
              <w:jc w:val="center"/>
              <w:rPr>
                <w:rFonts w:ascii="Arial" w:eastAsia="ヒラギノ角ゴ Pro W3" w:hAnsi="Arial" w:cs="Arial"/>
                <w:color w:val="0000FF"/>
                <w:lang w:val="nl-NL" w:eastAsia="nl-BE"/>
              </w:rPr>
            </w:pPr>
            <w:r w:rsidRPr="00E56BA8">
              <w:rPr>
                <w:rFonts w:ascii="Arial" w:eastAsia="ヒラギノ角ゴ Pro W3" w:hAnsi="Arial" w:cs="Arial"/>
                <w:color w:val="0000FF"/>
                <w:lang w:val="nl-NL" w:eastAsia="nl-BE"/>
              </w:rPr>
              <w:t>0.12</w:t>
            </w:r>
          </w:p>
        </w:tc>
        <w:tc>
          <w:tcPr>
            <w:tcW w:w="137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rsidR="00AE3E8F" w:rsidRPr="00E56BA8" w:rsidRDefault="00AE3E8F" w:rsidP="00AE3E8F">
            <w:pPr>
              <w:jc w:val="center"/>
              <w:rPr>
                <w:rFonts w:ascii="Arial" w:eastAsia="ヒラギノ角ゴ Pro W3" w:hAnsi="Arial" w:cs="Arial"/>
                <w:color w:val="0000FF"/>
                <w:lang w:val="nl-NL" w:eastAsia="nl-BE"/>
              </w:rPr>
            </w:pPr>
            <w:r w:rsidRPr="00E56BA8">
              <w:rPr>
                <w:rFonts w:ascii="Arial" w:eastAsia="ヒラギノ角ゴ Pro W3" w:hAnsi="Arial" w:cs="Arial"/>
                <w:color w:val="0000FF"/>
                <w:lang w:val="nl-NL" w:eastAsia="nl-BE"/>
              </w:rPr>
              <w:t>0.12</w:t>
            </w:r>
          </w:p>
        </w:tc>
        <w:tc>
          <w:tcPr>
            <w:tcW w:w="1276" w:type="dxa"/>
            <w:tcBorders>
              <w:top w:val="single" w:sz="8" w:space="0" w:color="000000"/>
              <w:left w:val="single" w:sz="8" w:space="0" w:color="000000"/>
              <w:bottom w:val="single" w:sz="8" w:space="0" w:color="000000"/>
              <w:right w:val="single" w:sz="16" w:space="0" w:color="000000"/>
            </w:tcBorders>
            <w:shd w:val="clear" w:color="auto" w:fill="FFFFFF"/>
            <w:tcMar>
              <w:top w:w="100" w:type="dxa"/>
              <w:left w:w="100" w:type="dxa"/>
              <w:bottom w:w="100" w:type="dxa"/>
              <w:right w:w="100" w:type="dxa"/>
            </w:tcMar>
            <w:vAlign w:val="center"/>
          </w:tcPr>
          <w:p w:rsidR="00AE3E8F" w:rsidRPr="00E56BA8" w:rsidRDefault="00AE3E8F" w:rsidP="00AE3E8F">
            <w:pPr>
              <w:jc w:val="center"/>
              <w:rPr>
                <w:rFonts w:ascii="Arial" w:eastAsia="ヒラギノ角ゴ Pro W3" w:hAnsi="Arial" w:cs="Arial"/>
                <w:color w:val="0000FF"/>
                <w:lang w:val="nl-NL" w:eastAsia="nl-BE"/>
              </w:rPr>
            </w:pPr>
            <w:r w:rsidRPr="00E56BA8">
              <w:rPr>
                <w:rFonts w:ascii="Arial" w:eastAsia="ヒラギノ角ゴ Pro W3" w:hAnsi="Arial" w:cs="Arial"/>
                <w:color w:val="0000FF"/>
                <w:lang w:val="nl-NL" w:eastAsia="nl-BE"/>
              </w:rPr>
              <w:t>0.12</w:t>
            </w:r>
          </w:p>
        </w:tc>
        <w:tc>
          <w:tcPr>
            <w:tcW w:w="1370" w:type="dxa"/>
            <w:vMerge w:val="restart"/>
            <w:tcBorders>
              <w:top w:val="single" w:sz="8" w:space="0" w:color="000000"/>
              <w:left w:val="single" w:sz="16" w:space="0" w:color="000000"/>
              <w:bottom w:val="single" w:sz="16" w:space="0" w:color="000000"/>
              <w:right w:val="single" w:sz="8" w:space="0" w:color="000000"/>
            </w:tcBorders>
            <w:shd w:val="clear" w:color="auto" w:fill="FFFFFF"/>
            <w:tcMar>
              <w:top w:w="100" w:type="dxa"/>
              <w:left w:w="100" w:type="dxa"/>
              <w:bottom w:w="100" w:type="dxa"/>
              <w:right w:w="100" w:type="dxa"/>
            </w:tcMar>
            <w:vAlign w:val="center"/>
          </w:tcPr>
          <w:p w:rsidR="00AE3E8F" w:rsidRPr="00E56BA8" w:rsidRDefault="00E56BA8" w:rsidP="00AE3E8F">
            <w:pPr>
              <w:jc w:val="center"/>
              <w:rPr>
                <w:rFonts w:ascii="Arial" w:eastAsia="ヒラギノ角ゴ Pro W3" w:hAnsi="Arial" w:cs="Arial"/>
                <w:color w:val="0000FF"/>
                <w:lang w:val="fr-BE" w:eastAsia="nl-BE"/>
              </w:rPr>
            </w:pPr>
            <w:r w:rsidRPr="00E56BA8">
              <w:rPr>
                <w:rFonts w:ascii="Arial" w:hAnsi="Arial" w:cs="Arial"/>
                <w:color w:val="0000FF"/>
                <w:lang w:val="fr-BE" w:eastAsia="nl-BE"/>
              </w:rPr>
              <w:t>idem sphère et cylindre</w:t>
            </w:r>
          </w:p>
        </w:tc>
        <w:tc>
          <w:tcPr>
            <w:tcW w:w="1419" w:type="dxa"/>
            <w:vMerge w:val="restart"/>
            <w:tcBorders>
              <w:top w:val="single" w:sz="8" w:space="0" w:color="000000"/>
              <w:left w:val="single" w:sz="8" w:space="0" w:color="000000"/>
              <w:bottom w:val="single" w:sz="16" w:space="0" w:color="000000"/>
              <w:right w:val="single" w:sz="16" w:space="0" w:color="000000"/>
            </w:tcBorders>
            <w:shd w:val="clear" w:color="auto" w:fill="FFFFFF"/>
            <w:tcMar>
              <w:top w:w="100" w:type="dxa"/>
              <w:left w:w="100" w:type="dxa"/>
              <w:bottom w:w="100" w:type="dxa"/>
              <w:right w:w="100" w:type="dxa"/>
            </w:tcMar>
            <w:vAlign w:val="center"/>
          </w:tcPr>
          <w:p w:rsidR="00AE3E8F" w:rsidRPr="00E56BA8" w:rsidRDefault="00E56BA8" w:rsidP="00AE3E8F">
            <w:pPr>
              <w:jc w:val="center"/>
              <w:rPr>
                <w:rFonts w:ascii="Arial" w:eastAsia="ヒラギノ角ゴ Pro W3" w:hAnsi="Arial" w:cs="Arial"/>
                <w:color w:val="0000FF"/>
                <w:lang w:val="fr-BE" w:eastAsia="nl-BE"/>
              </w:rPr>
            </w:pPr>
            <w:r w:rsidRPr="00E56BA8">
              <w:rPr>
                <w:rFonts w:ascii="Arial" w:hAnsi="Arial" w:cs="Arial"/>
                <w:color w:val="0000FF"/>
                <w:lang w:val="fr-BE" w:eastAsia="nl-BE"/>
              </w:rPr>
              <w:t>idem +0.06 pour sphère et cylindre</w:t>
            </w:r>
          </w:p>
        </w:tc>
      </w:tr>
      <w:tr w:rsidR="00AE3E8F" w:rsidRPr="00E56BA8" w:rsidTr="006A65C2">
        <w:trPr>
          <w:cantSplit/>
          <w:trHeight w:val="240"/>
        </w:trPr>
        <w:tc>
          <w:tcPr>
            <w:tcW w:w="1562" w:type="dxa"/>
            <w:tcBorders>
              <w:top w:val="single" w:sz="8" w:space="0" w:color="000000"/>
              <w:left w:val="single" w:sz="16" w:space="0" w:color="000000"/>
              <w:bottom w:val="single" w:sz="8" w:space="0" w:color="000000"/>
              <w:right w:val="single" w:sz="16" w:space="0" w:color="000000"/>
            </w:tcBorders>
            <w:shd w:val="clear" w:color="auto" w:fill="D9D9D9"/>
            <w:tcMar>
              <w:top w:w="100" w:type="dxa"/>
              <w:left w:w="100" w:type="dxa"/>
              <w:bottom w:w="100" w:type="dxa"/>
              <w:right w:w="100" w:type="dxa"/>
            </w:tcMar>
            <w:vAlign w:val="center"/>
          </w:tcPr>
          <w:p w:rsidR="00AE3E8F" w:rsidRPr="00E56BA8" w:rsidRDefault="00AE3E8F" w:rsidP="00AE3E8F">
            <w:pPr>
              <w:jc w:val="center"/>
              <w:rPr>
                <w:rFonts w:ascii="Arial" w:eastAsia="ヒラギノ角ゴ Pro W3" w:hAnsi="Arial" w:cs="Arial"/>
                <w:color w:val="0000FF"/>
                <w:lang w:val="nl-NL" w:eastAsia="nl-BE"/>
              </w:rPr>
            </w:pPr>
            <w:r w:rsidRPr="00E56BA8">
              <w:rPr>
                <w:rFonts w:ascii="Arial" w:eastAsia="ヒラギノ角ゴ Pro W3" w:hAnsi="Arial" w:cs="Arial"/>
                <w:color w:val="0000FF"/>
                <w:lang w:val="nl-NL" w:eastAsia="nl-BE"/>
              </w:rPr>
              <w:t>8.25 - 13.00</w:t>
            </w:r>
          </w:p>
        </w:tc>
        <w:tc>
          <w:tcPr>
            <w:tcW w:w="1215" w:type="dxa"/>
            <w:tcBorders>
              <w:top w:val="single" w:sz="8" w:space="0" w:color="000000"/>
              <w:left w:val="single" w:sz="16"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rsidR="00AE3E8F" w:rsidRPr="00E56BA8" w:rsidRDefault="00AE3E8F" w:rsidP="00AE3E8F">
            <w:pPr>
              <w:jc w:val="center"/>
              <w:rPr>
                <w:rFonts w:ascii="Arial" w:eastAsia="ヒラギノ角ゴ Pro W3" w:hAnsi="Arial" w:cs="Arial"/>
                <w:color w:val="0000FF"/>
                <w:lang w:val="nl-NL" w:eastAsia="nl-BE"/>
              </w:rPr>
            </w:pPr>
            <w:r w:rsidRPr="00E56BA8">
              <w:rPr>
                <w:rFonts w:ascii="Arial" w:eastAsia="ヒラギノ角ゴ Pro W3" w:hAnsi="Arial" w:cs="Arial"/>
                <w:color w:val="0000FF"/>
                <w:lang w:val="nl-NL" w:eastAsia="nl-BE"/>
              </w:rPr>
              <w:t>0.12</w:t>
            </w:r>
          </w:p>
        </w:tc>
        <w:tc>
          <w:tcPr>
            <w:tcW w:w="128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rsidR="00AE3E8F" w:rsidRPr="00E56BA8" w:rsidRDefault="00AE3E8F" w:rsidP="00AE3E8F">
            <w:pPr>
              <w:jc w:val="center"/>
              <w:rPr>
                <w:rFonts w:ascii="Arial" w:eastAsia="ヒラギノ角ゴ Pro W3" w:hAnsi="Arial" w:cs="Arial"/>
                <w:color w:val="0000FF"/>
                <w:lang w:val="nl-NL" w:eastAsia="nl-BE"/>
              </w:rPr>
            </w:pPr>
            <w:r w:rsidRPr="00E56BA8">
              <w:rPr>
                <w:rFonts w:ascii="Arial" w:eastAsia="ヒラギノ角ゴ Pro W3" w:hAnsi="Arial" w:cs="Arial"/>
                <w:color w:val="0000FF"/>
                <w:lang w:val="nl-NL" w:eastAsia="nl-BE"/>
              </w:rPr>
              <w:t>0.12</w:t>
            </w:r>
          </w:p>
        </w:tc>
        <w:tc>
          <w:tcPr>
            <w:tcW w:w="137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rsidR="00AE3E8F" w:rsidRPr="00E56BA8" w:rsidRDefault="00AE3E8F" w:rsidP="00AE3E8F">
            <w:pPr>
              <w:jc w:val="center"/>
              <w:rPr>
                <w:rFonts w:ascii="Arial" w:eastAsia="ヒラギノ角ゴ Pro W3" w:hAnsi="Arial" w:cs="Arial"/>
                <w:color w:val="0000FF"/>
                <w:lang w:val="nl-NL" w:eastAsia="nl-BE"/>
              </w:rPr>
            </w:pPr>
            <w:r w:rsidRPr="00E56BA8">
              <w:rPr>
                <w:rFonts w:ascii="Arial" w:eastAsia="ヒラギノ角ゴ Pro W3" w:hAnsi="Arial" w:cs="Arial"/>
                <w:color w:val="0000FF"/>
                <w:lang w:val="nl-NL" w:eastAsia="nl-BE"/>
              </w:rPr>
              <w:t>0.12</w:t>
            </w:r>
          </w:p>
        </w:tc>
        <w:tc>
          <w:tcPr>
            <w:tcW w:w="1276" w:type="dxa"/>
            <w:tcBorders>
              <w:top w:val="single" w:sz="8" w:space="0" w:color="000000"/>
              <w:left w:val="single" w:sz="8" w:space="0" w:color="000000"/>
              <w:bottom w:val="single" w:sz="8" w:space="0" w:color="000000"/>
              <w:right w:val="single" w:sz="16" w:space="0" w:color="000000"/>
            </w:tcBorders>
            <w:shd w:val="clear" w:color="auto" w:fill="FFFFFF"/>
            <w:tcMar>
              <w:top w:w="100" w:type="dxa"/>
              <w:left w:w="100" w:type="dxa"/>
              <w:bottom w:w="100" w:type="dxa"/>
              <w:right w:w="100" w:type="dxa"/>
            </w:tcMar>
            <w:vAlign w:val="center"/>
          </w:tcPr>
          <w:p w:rsidR="00AE3E8F" w:rsidRPr="00E56BA8" w:rsidRDefault="00AE3E8F" w:rsidP="00AE3E8F">
            <w:pPr>
              <w:jc w:val="center"/>
              <w:rPr>
                <w:rFonts w:ascii="Arial" w:eastAsia="ヒラギノ角ゴ Pro W3" w:hAnsi="Arial" w:cs="Arial"/>
                <w:color w:val="0000FF"/>
                <w:lang w:val="nl-NL" w:eastAsia="nl-BE"/>
              </w:rPr>
            </w:pPr>
            <w:r w:rsidRPr="00E56BA8">
              <w:rPr>
                <w:rFonts w:ascii="Arial" w:eastAsia="ヒラギノ角ゴ Pro W3" w:hAnsi="Arial" w:cs="Arial"/>
                <w:color w:val="0000FF"/>
                <w:lang w:val="nl-NL" w:eastAsia="nl-BE"/>
              </w:rPr>
              <w:t>0.25</w:t>
            </w:r>
          </w:p>
        </w:tc>
        <w:tc>
          <w:tcPr>
            <w:tcW w:w="1370" w:type="dxa"/>
            <w:vMerge/>
            <w:tcBorders>
              <w:top w:val="single" w:sz="8" w:space="0" w:color="000000"/>
              <w:left w:val="single" w:sz="16" w:space="0" w:color="000000"/>
              <w:bottom w:val="single" w:sz="8" w:space="0" w:color="000000"/>
              <w:right w:val="single" w:sz="8" w:space="0" w:color="000000"/>
            </w:tcBorders>
            <w:shd w:val="clear" w:color="auto" w:fill="FFFFFF"/>
            <w:tcMar>
              <w:top w:w="100" w:type="dxa"/>
              <w:left w:w="0" w:type="dxa"/>
              <w:bottom w:w="100" w:type="dxa"/>
              <w:right w:w="0" w:type="dxa"/>
            </w:tcMar>
            <w:vAlign w:val="center"/>
          </w:tcPr>
          <w:p w:rsidR="00AE3E8F" w:rsidRPr="00E56BA8" w:rsidRDefault="00AE3E8F" w:rsidP="00AE3E8F">
            <w:pPr>
              <w:jc w:val="center"/>
              <w:rPr>
                <w:rFonts w:ascii="Arial" w:eastAsia="ヒラギノ角ゴ Pro W3" w:hAnsi="Arial" w:cs="Arial"/>
                <w:color w:val="0000FF"/>
                <w:lang w:val="nl-NL" w:eastAsia="nl-BE"/>
              </w:rPr>
            </w:pPr>
          </w:p>
        </w:tc>
        <w:tc>
          <w:tcPr>
            <w:tcW w:w="1419" w:type="dxa"/>
            <w:vMerge/>
            <w:tcBorders>
              <w:top w:val="single" w:sz="8" w:space="0" w:color="000000"/>
              <w:left w:val="single" w:sz="8" w:space="0" w:color="000000"/>
              <w:bottom w:val="single" w:sz="8" w:space="0" w:color="000000"/>
              <w:right w:val="single" w:sz="16" w:space="0" w:color="000000"/>
            </w:tcBorders>
            <w:shd w:val="clear" w:color="auto" w:fill="FFFFFF"/>
            <w:tcMar>
              <w:top w:w="100" w:type="dxa"/>
              <w:left w:w="0" w:type="dxa"/>
              <w:bottom w:w="100" w:type="dxa"/>
              <w:right w:w="0" w:type="dxa"/>
            </w:tcMar>
            <w:vAlign w:val="center"/>
          </w:tcPr>
          <w:p w:rsidR="00AE3E8F" w:rsidRPr="00E56BA8" w:rsidRDefault="00AE3E8F" w:rsidP="00AE3E8F">
            <w:pPr>
              <w:jc w:val="center"/>
              <w:rPr>
                <w:rFonts w:ascii="Arial" w:eastAsia="ヒラギノ角ゴ Pro W3" w:hAnsi="Arial" w:cs="Arial"/>
                <w:color w:val="0000FF"/>
                <w:lang w:val="nl-NL" w:eastAsia="nl-BE"/>
              </w:rPr>
            </w:pPr>
          </w:p>
        </w:tc>
      </w:tr>
      <w:tr w:rsidR="00AE3E8F" w:rsidRPr="00E56BA8" w:rsidTr="006A65C2">
        <w:trPr>
          <w:cantSplit/>
          <w:trHeight w:val="250"/>
        </w:trPr>
        <w:tc>
          <w:tcPr>
            <w:tcW w:w="1562" w:type="dxa"/>
            <w:tcBorders>
              <w:top w:val="single" w:sz="8" w:space="0" w:color="000000"/>
              <w:left w:val="single" w:sz="16" w:space="0" w:color="000000"/>
              <w:bottom w:val="single" w:sz="16" w:space="0" w:color="000000"/>
              <w:right w:val="single" w:sz="16" w:space="0" w:color="000000"/>
            </w:tcBorders>
            <w:shd w:val="clear" w:color="auto" w:fill="D9D9D9"/>
            <w:tcMar>
              <w:top w:w="100" w:type="dxa"/>
              <w:left w:w="100" w:type="dxa"/>
              <w:bottom w:w="100" w:type="dxa"/>
              <w:right w:w="100" w:type="dxa"/>
            </w:tcMar>
            <w:vAlign w:val="center"/>
          </w:tcPr>
          <w:p w:rsidR="00AE3E8F" w:rsidRPr="00E56BA8" w:rsidRDefault="00AE3E8F" w:rsidP="00AE3E8F">
            <w:pPr>
              <w:jc w:val="center"/>
              <w:rPr>
                <w:rFonts w:ascii="Arial" w:eastAsia="ヒラギノ角ゴ Pro W3" w:hAnsi="Arial" w:cs="Arial"/>
                <w:color w:val="0000FF"/>
                <w:lang w:val="nl-NL" w:eastAsia="nl-BE"/>
              </w:rPr>
            </w:pPr>
            <w:r w:rsidRPr="00E56BA8">
              <w:rPr>
                <w:rFonts w:ascii="Arial" w:eastAsia="ヒラギノ角ゴ Pro W3" w:hAnsi="Arial" w:cs="Arial"/>
                <w:color w:val="0000FF"/>
                <w:lang w:val="nl-NL" w:eastAsia="nl-BE"/>
              </w:rPr>
              <w:t>13.25 - 20.00</w:t>
            </w:r>
          </w:p>
        </w:tc>
        <w:tc>
          <w:tcPr>
            <w:tcW w:w="1215" w:type="dxa"/>
            <w:tcBorders>
              <w:top w:val="single" w:sz="8" w:space="0" w:color="000000"/>
              <w:left w:val="single" w:sz="16" w:space="0" w:color="000000"/>
              <w:bottom w:val="single" w:sz="16" w:space="0" w:color="000000"/>
              <w:right w:val="single" w:sz="8" w:space="0" w:color="000000"/>
            </w:tcBorders>
            <w:shd w:val="clear" w:color="auto" w:fill="FFFFFF"/>
            <w:tcMar>
              <w:top w:w="100" w:type="dxa"/>
              <w:left w:w="100" w:type="dxa"/>
              <w:bottom w:w="100" w:type="dxa"/>
              <w:right w:w="100" w:type="dxa"/>
            </w:tcMar>
            <w:vAlign w:val="center"/>
          </w:tcPr>
          <w:p w:rsidR="00AE3E8F" w:rsidRPr="00E56BA8" w:rsidRDefault="00AE3E8F" w:rsidP="00AE3E8F">
            <w:pPr>
              <w:jc w:val="center"/>
              <w:rPr>
                <w:rFonts w:ascii="Arial" w:eastAsia="ヒラギノ角ゴ Pro W3" w:hAnsi="Arial" w:cs="Arial"/>
                <w:color w:val="0000FF"/>
                <w:lang w:val="nl-NL" w:eastAsia="nl-BE"/>
              </w:rPr>
            </w:pPr>
            <w:r w:rsidRPr="00E56BA8">
              <w:rPr>
                <w:rFonts w:ascii="Arial" w:eastAsia="ヒラギノ角ゴ Pro W3" w:hAnsi="Arial" w:cs="Arial"/>
                <w:color w:val="0000FF"/>
                <w:lang w:val="nl-NL" w:eastAsia="nl-BE"/>
              </w:rPr>
              <w:t>0.25</w:t>
            </w:r>
          </w:p>
        </w:tc>
        <w:tc>
          <w:tcPr>
            <w:tcW w:w="1280" w:type="dxa"/>
            <w:tcBorders>
              <w:top w:val="single" w:sz="8" w:space="0" w:color="000000"/>
              <w:left w:val="single" w:sz="8" w:space="0" w:color="000000"/>
              <w:bottom w:val="single" w:sz="16" w:space="0" w:color="000000"/>
              <w:right w:val="single" w:sz="8" w:space="0" w:color="000000"/>
            </w:tcBorders>
            <w:shd w:val="clear" w:color="auto" w:fill="FFFFFF"/>
            <w:tcMar>
              <w:top w:w="100" w:type="dxa"/>
              <w:left w:w="100" w:type="dxa"/>
              <w:bottom w:w="100" w:type="dxa"/>
              <w:right w:w="100" w:type="dxa"/>
            </w:tcMar>
            <w:vAlign w:val="center"/>
          </w:tcPr>
          <w:p w:rsidR="00AE3E8F" w:rsidRPr="00E56BA8" w:rsidRDefault="00AE3E8F" w:rsidP="00AE3E8F">
            <w:pPr>
              <w:jc w:val="center"/>
              <w:rPr>
                <w:rFonts w:ascii="Arial" w:eastAsia="ヒラギノ角ゴ Pro W3" w:hAnsi="Arial" w:cs="Arial"/>
                <w:color w:val="0000FF"/>
                <w:lang w:val="nl-NL" w:eastAsia="nl-BE"/>
              </w:rPr>
            </w:pPr>
            <w:r w:rsidRPr="00E56BA8">
              <w:rPr>
                <w:rFonts w:ascii="Arial" w:eastAsia="ヒラギノ角ゴ Pro W3" w:hAnsi="Arial" w:cs="Arial"/>
                <w:color w:val="0000FF"/>
                <w:lang w:val="nl-NL" w:eastAsia="nl-BE"/>
              </w:rPr>
              <w:t>0.12</w:t>
            </w:r>
          </w:p>
        </w:tc>
        <w:tc>
          <w:tcPr>
            <w:tcW w:w="1375" w:type="dxa"/>
            <w:tcBorders>
              <w:top w:val="single" w:sz="8" w:space="0" w:color="000000"/>
              <w:left w:val="single" w:sz="8" w:space="0" w:color="000000"/>
              <w:bottom w:val="single" w:sz="16" w:space="0" w:color="000000"/>
              <w:right w:val="single" w:sz="8" w:space="0" w:color="000000"/>
            </w:tcBorders>
            <w:shd w:val="clear" w:color="auto" w:fill="FFFFFF"/>
            <w:tcMar>
              <w:top w:w="100" w:type="dxa"/>
              <w:left w:w="100" w:type="dxa"/>
              <w:bottom w:w="100" w:type="dxa"/>
              <w:right w:w="100" w:type="dxa"/>
            </w:tcMar>
            <w:vAlign w:val="center"/>
          </w:tcPr>
          <w:p w:rsidR="00AE3E8F" w:rsidRPr="00E56BA8" w:rsidRDefault="00AE3E8F" w:rsidP="00AE3E8F">
            <w:pPr>
              <w:jc w:val="center"/>
              <w:rPr>
                <w:rFonts w:ascii="Arial" w:eastAsia="ヒラギノ角ゴ Pro W3" w:hAnsi="Arial" w:cs="Arial"/>
                <w:color w:val="0000FF"/>
                <w:lang w:val="nl-NL" w:eastAsia="nl-BE"/>
              </w:rPr>
            </w:pPr>
            <w:r w:rsidRPr="00E56BA8">
              <w:rPr>
                <w:rFonts w:ascii="Arial" w:eastAsia="ヒラギノ角ゴ Pro W3" w:hAnsi="Arial" w:cs="Arial"/>
                <w:color w:val="0000FF"/>
                <w:lang w:val="nl-NL" w:eastAsia="nl-BE"/>
              </w:rPr>
              <w:t>0.25</w:t>
            </w:r>
          </w:p>
        </w:tc>
        <w:tc>
          <w:tcPr>
            <w:tcW w:w="1276" w:type="dxa"/>
            <w:tcBorders>
              <w:top w:val="single" w:sz="8" w:space="0" w:color="000000"/>
              <w:left w:val="single" w:sz="8" w:space="0" w:color="000000"/>
              <w:bottom w:val="single" w:sz="16" w:space="0" w:color="000000"/>
              <w:right w:val="single" w:sz="16" w:space="0" w:color="000000"/>
            </w:tcBorders>
            <w:shd w:val="clear" w:color="auto" w:fill="FFFFFF"/>
            <w:tcMar>
              <w:top w:w="100" w:type="dxa"/>
              <w:left w:w="100" w:type="dxa"/>
              <w:bottom w:w="100" w:type="dxa"/>
              <w:right w:w="100" w:type="dxa"/>
            </w:tcMar>
            <w:vAlign w:val="center"/>
          </w:tcPr>
          <w:p w:rsidR="00AE3E8F" w:rsidRPr="00E56BA8" w:rsidRDefault="00AE3E8F" w:rsidP="00AE3E8F">
            <w:pPr>
              <w:jc w:val="center"/>
              <w:rPr>
                <w:rFonts w:ascii="Arial" w:eastAsia="ヒラギノ角ゴ Pro W3" w:hAnsi="Arial" w:cs="Arial"/>
                <w:color w:val="0000FF"/>
                <w:lang w:val="nl-NL" w:eastAsia="nl-BE"/>
              </w:rPr>
            </w:pPr>
            <w:r w:rsidRPr="00E56BA8">
              <w:rPr>
                <w:rFonts w:ascii="Arial" w:eastAsia="ヒラギノ角ゴ Pro W3" w:hAnsi="Arial" w:cs="Arial"/>
                <w:color w:val="0000FF"/>
                <w:lang w:val="nl-NL" w:eastAsia="nl-BE"/>
              </w:rPr>
              <w:t>0.25</w:t>
            </w:r>
          </w:p>
        </w:tc>
        <w:tc>
          <w:tcPr>
            <w:tcW w:w="1370" w:type="dxa"/>
            <w:vMerge/>
            <w:tcBorders>
              <w:top w:val="single" w:sz="8" w:space="0" w:color="000000"/>
              <w:left w:val="single" w:sz="16" w:space="0" w:color="000000"/>
              <w:bottom w:val="single" w:sz="16" w:space="0" w:color="000000"/>
              <w:right w:val="single" w:sz="8" w:space="0" w:color="000000"/>
            </w:tcBorders>
            <w:shd w:val="clear" w:color="auto" w:fill="FFFFFF"/>
            <w:tcMar>
              <w:top w:w="100" w:type="dxa"/>
              <w:left w:w="0" w:type="dxa"/>
              <w:bottom w:w="100" w:type="dxa"/>
              <w:right w:w="0" w:type="dxa"/>
            </w:tcMar>
            <w:vAlign w:val="center"/>
          </w:tcPr>
          <w:p w:rsidR="00AE3E8F" w:rsidRPr="00E56BA8" w:rsidRDefault="00AE3E8F" w:rsidP="00AE3E8F">
            <w:pPr>
              <w:jc w:val="center"/>
              <w:rPr>
                <w:rFonts w:ascii="Arial" w:eastAsia="ヒラギノ角ゴ Pro W3" w:hAnsi="Arial" w:cs="Arial"/>
                <w:color w:val="0000FF"/>
                <w:lang w:val="nl-NL" w:eastAsia="nl-BE"/>
              </w:rPr>
            </w:pPr>
          </w:p>
        </w:tc>
        <w:tc>
          <w:tcPr>
            <w:tcW w:w="1419" w:type="dxa"/>
            <w:vMerge/>
            <w:tcBorders>
              <w:top w:val="single" w:sz="8" w:space="0" w:color="000000"/>
              <w:left w:val="single" w:sz="8" w:space="0" w:color="000000"/>
              <w:bottom w:val="single" w:sz="16" w:space="0" w:color="000000"/>
              <w:right w:val="single" w:sz="16" w:space="0" w:color="000000"/>
            </w:tcBorders>
            <w:shd w:val="clear" w:color="auto" w:fill="FFFFFF"/>
            <w:tcMar>
              <w:top w:w="100" w:type="dxa"/>
              <w:left w:w="0" w:type="dxa"/>
              <w:bottom w:w="100" w:type="dxa"/>
              <w:right w:w="0" w:type="dxa"/>
            </w:tcMar>
            <w:vAlign w:val="center"/>
          </w:tcPr>
          <w:p w:rsidR="00AE3E8F" w:rsidRPr="00E56BA8" w:rsidRDefault="00AE3E8F" w:rsidP="00AE3E8F">
            <w:pPr>
              <w:jc w:val="center"/>
              <w:rPr>
                <w:rFonts w:ascii="Arial" w:eastAsia="ヒラギノ角ゴ Pro W3" w:hAnsi="Arial" w:cs="Arial"/>
                <w:color w:val="0000FF"/>
                <w:lang w:val="nl-NL" w:eastAsia="nl-BE"/>
              </w:rPr>
            </w:pPr>
          </w:p>
        </w:tc>
      </w:tr>
    </w:tbl>
    <w:p w:rsidR="00AE3E8F" w:rsidRDefault="00AE3E8F" w:rsidP="00AE3E8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B050"/>
          <w:u w:val="single"/>
          <w:lang w:val="nl-NL"/>
        </w:rPr>
      </w:pPr>
    </w:p>
    <w:tbl>
      <w:tblPr>
        <w:tblW w:w="0" w:type="auto"/>
        <w:tblInd w:w="105" w:type="dxa"/>
        <w:tblLayout w:type="fixed"/>
        <w:tblCellMar>
          <w:left w:w="28" w:type="dxa"/>
          <w:right w:w="28" w:type="dxa"/>
        </w:tblCellMar>
        <w:tblLook w:val="0000" w:firstRow="0" w:lastRow="0" w:firstColumn="0" w:lastColumn="0" w:noHBand="0" w:noVBand="0"/>
      </w:tblPr>
      <w:tblGrid>
        <w:gridCol w:w="207"/>
        <w:gridCol w:w="9107"/>
        <w:gridCol w:w="248"/>
      </w:tblGrid>
      <w:tr w:rsidR="00AE3E8F" w:rsidRPr="000B0818" w:rsidTr="00AE3E8F">
        <w:trPr>
          <w:cantSplit/>
        </w:trPr>
        <w:tc>
          <w:tcPr>
            <w:tcW w:w="207" w:type="dxa"/>
          </w:tcPr>
          <w:p w:rsidR="00AE3E8F" w:rsidRPr="00E56BA8" w:rsidRDefault="00AE3E8F" w:rsidP="00AE3E8F">
            <w:pPr>
              <w:spacing w:line="240" w:lineRule="atLeast"/>
              <w:rPr>
                <w:rFonts w:ascii="Arial" w:hAnsi="Arial"/>
                <w:color w:val="0000FF"/>
                <w:lang w:val="fr-BE"/>
              </w:rPr>
            </w:pPr>
          </w:p>
        </w:tc>
        <w:tc>
          <w:tcPr>
            <w:tcW w:w="9107" w:type="dxa"/>
          </w:tcPr>
          <w:p w:rsidR="00AE3E8F" w:rsidRPr="00E56BA8" w:rsidRDefault="00E56BA8" w:rsidP="00AE3E8F">
            <w:pPr>
              <w:spacing w:line="240" w:lineRule="atLeast"/>
              <w:jc w:val="both"/>
              <w:rPr>
                <w:rFonts w:ascii="Arial" w:hAnsi="Arial"/>
                <w:color w:val="0000FF"/>
                <w:lang w:val="fr-BE"/>
              </w:rPr>
            </w:pPr>
            <w:r w:rsidRPr="00E56BA8">
              <w:rPr>
                <w:rFonts w:ascii="Arial" w:hAnsi="Arial" w:cs="Arial"/>
                <w:color w:val="0000FF"/>
                <w:lang w:val="fr-BE" w:eastAsia="nl-BE"/>
              </w:rPr>
              <w:t>Tolérances dans l'anomalie de montage :</w:t>
            </w:r>
          </w:p>
        </w:tc>
        <w:tc>
          <w:tcPr>
            <w:tcW w:w="248" w:type="dxa"/>
            <w:vAlign w:val="bottom"/>
          </w:tcPr>
          <w:p w:rsidR="00AE3E8F" w:rsidRPr="00E56BA8" w:rsidRDefault="00AE3E8F" w:rsidP="00AE3E8F">
            <w:pPr>
              <w:spacing w:line="240" w:lineRule="atLeast"/>
              <w:jc w:val="right"/>
              <w:rPr>
                <w:rFonts w:ascii="Arial" w:hAnsi="Arial"/>
                <w:color w:val="0000FF"/>
                <w:lang w:val="fr-BE"/>
              </w:rPr>
            </w:pPr>
          </w:p>
        </w:tc>
      </w:tr>
    </w:tbl>
    <w:p w:rsidR="00AE3E8F" w:rsidRPr="001E4E65" w:rsidRDefault="00AE3E8F" w:rsidP="00AE3E8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B050"/>
          <w:lang w:val="fr-BE"/>
        </w:rPr>
      </w:pPr>
    </w:p>
    <w:tbl>
      <w:tblPr>
        <w:tblW w:w="0" w:type="auto"/>
        <w:tblInd w:w="242" w:type="dxa"/>
        <w:shd w:val="clear" w:color="auto" w:fill="FFFFFF"/>
        <w:tblLayout w:type="fixed"/>
        <w:tblLook w:val="0000" w:firstRow="0" w:lastRow="0" w:firstColumn="0" w:lastColumn="0" w:noHBand="0" w:noVBand="0"/>
      </w:tblPr>
      <w:tblGrid>
        <w:gridCol w:w="5037"/>
        <w:gridCol w:w="1103"/>
        <w:gridCol w:w="1103"/>
        <w:gridCol w:w="1103"/>
        <w:gridCol w:w="1151"/>
      </w:tblGrid>
      <w:tr w:rsidR="00AE3E8F" w:rsidRPr="000B0818" w:rsidTr="006A65C2">
        <w:trPr>
          <w:cantSplit/>
          <w:trHeight w:val="240"/>
          <w:tblHeader/>
        </w:trPr>
        <w:tc>
          <w:tcPr>
            <w:tcW w:w="9497" w:type="dxa"/>
            <w:gridSpan w:val="5"/>
            <w:tcBorders>
              <w:top w:val="single" w:sz="16" w:space="0" w:color="000000"/>
              <w:left w:val="single" w:sz="16" w:space="0" w:color="000000"/>
              <w:bottom w:val="single" w:sz="18" w:space="0" w:color="000000"/>
              <w:right w:val="single" w:sz="16" w:space="0" w:color="000000"/>
            </w:tcBorders>
            <w:shd w:val="clear" w:color="auto" w:fill="D9D9D9"/>
            <w:tcMar>
              <w:top w:w="100" w:type="dxa"/>
              <w:left w:w="100" w:type="dxa"/>
              <w:bottom w:w="100" w:type="dxa"/>
              <w:right w:w="100" w:type="dxa"/>
            </w:tcMar>
          </w:tcPr>
          <w:p w:rsidR="00AE3E8F" w:rsidRPr="00BB127A" w:rsidRDefault="00BB127A" w:rsidP="00BB127A">
            <w:pPr>
              <w:keepNext/>
              <w:jc w:val="center"/>
              <w:outlineLvl w:val="1"/>
              <w:rPr>
                <w:rFonts w:ascii="Arial" w:eastAsia="ヒラギノ角ゴ Pro W3" w:hAnsi="Arial" w:cs="Arial"/>
                <w:b/>
                <w:color w:val="0000FF"/>
                <w:lang w:val="fr-BE" w:eastAsia="nl-BE"/>
              </w:rPr>
            </w:pPr>
            <w:r w:rsidRPr="00BB127A">
              <w:rPr>
                <w:rFonts w:ascii="Arial" w:hAnsi="Arial" w:cs="Arial"/>
                <w:b/>
                <w:color w:val="0000FF"/>
                <w:lang w:val="fr-BE" w:eastAsia="nl-BE"/>
              </w:rPr>
              <w:t>Tolérances en position axiale pour les verres cylindres</w:t>
            </w:r>
            <w:r w:rsidRPr="00BB127A">
              <w:rPr>
                <w:rFonts w:ascii="Arial" w:eastAsia="ヒラギノ角ゴ Pro W3" w:hAnsi="Arial" w:cs="Arial"/>
                <w:b/>
                <w:color w:val="0000FF"/>
                <w:lang w:val="fr-BE" w:eastAsia="nl-BE"/>
              </w:rPr>
              <w:t xml:space="preserve"> </w:t>
            </w:r>
          </w:p>
        </w:tc>
      </w:tr>
      <w:tr w:rsidR="00AE3E8F" w:rsidRPr="00BB127A" w:rsidTr="006A65C2">
        <w:trPr>
          <w:cantSplit/>
          <w:trHeight w:val="470"/>
        </w:trPr>
        <w:tc>
          <w:tcPr>
            <w:tcW w:w="5037" w:type="dxa"/>
            <w:tcBorders>
              <w:top w:val="single" w:sz="18" w:space="0" w:color="000000"/>
              <w:left w:val="single" w:sz="18" w:space="0" w:color="000000"/>
              <w:bottom w:val="single" w:sz="8" w:space="0" w:color="000000"/>
              <w:right w:val="single" w:sz="8" w:space="0" w:color="000000"/>
            </w:tcBorders>
            <w:shd w:val="clear" w:color="auto" w:fill="D9D9D9"/>
            <w:tcMar>
              <w:top w:w="100" w:type="dxa"/>
              <w:left w:w="100" w:type="dxa"/>
              <w:bottom w:w="100" w:type="dxa"/>
              <w:right w:w="100" w:type="dxa"/>
            </w:tcMar>
          </w:tcPr>
          <w:p w:rsidR="00AE3E8F" w:rsidRPr="00BB127A" w:rsidRDefault="00BB127A" w:rsidP="00AE3E8F">
            <w:pPr>
              <w:rPr>
                <w:rFonts w:ascii="Arial" w:eastAsia="ヒラギノ角ゴ Pro W3" w:hAnsi="Arial" w:cs="Arial"/>
                <w:color w:val="0000FF"/>
                <w:lang w:val="fr-BE" w:eastAsia="nl-BE"/>
              </w:rPr>
            </w:pPr>
            <w:proofErr w:type="spellStart"/>
            <w:r w:rsidRPr="00BB127A">
              <w:rPr>
                <w:rFonts w:ascii="Arial" w:hAnsi="Arial" w:cs="Arial"/>
                <w:color w:val="0000FF"/>
                <w:lang w:val="nl-BE" w:eastAsia="nl-BE"/>
              </w:rPr>
              <w:t>Cylindre</w:t>
            </w:r>
            <w:proofErr w:type="spellEnd"/>
            <w:r w:rsidRPr="00BB127A">
              <w:rPr>
                <w:rFonts w:ascii="Arial" w:hAnsi="Arial" w:cs="Arial"/>
                <w:color w:val="0000FF"/>
                <w:lang w:val="nl-BE" w:eastAsia="nl-BE"/>
              </w:rPr>
              <w:t xml:space="preserve"> en dioptrie</w:t>
            </w:r>
          </w:p>
        </w:tc>
        <w:tc>
          <w:tcPr>
            <w:tcW w:w="1103" w:type="dxa"/>
            <w:tcBorders>
              <w:top w:val="single" w:sz="1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vAlign w:val="center"/>
          </w:tcPr>
          <w:p w:rsidR="00AE3E8F" w:rsidRPr="00BB127A" w:rsidRDefault="00AE3E8F" w:rsidP="00AE3E8F">
            <w:pPr>
              <w:jc w:val="center"/>
              <w:rPr>
                <w:rFonts w:ascii="Arial" w:eastAsia="ヒラギノ角ゴ Pro W3" w:hAnsi="Arial" w:cs="Arial"/>
                <w:color w:val="0000FF"/>
                <w:lang w:val="nl-NL" w:eastAsia="nl-BE"/>
              </w:rPr>
            </w:pPr>
            <w:r w:rsidRPr="00BB127A">
              <w:rPr>
                <w:rFonts w:ascii="Arial" w:eastAsia="ヒラギノ角ゴ Pro W3" w:hAnsi="Arial" w:cs="Arial"/>
                <w:color w:val="0000FF"/>
                <w:lang w:val="nl-NL" w:eastAsia="nl-BE"/>
              </w:rPr>
              <w:t>&lt; 0.50</w:t>
            </w:r>
          </w:p>
        </w:tc>
        <w:tc>
          <w:tcPr>
            <w:tcW w:w="1103" w:type="dxa"/>
            <w:tcBorders>
              <w:top w:val="single" w:sz="1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vAlign w:val="center"/>
          </w:tcPr>
          <w:p w:rsidR="00AE3E8F" w:rsidRPr="00BB127A" w:rsidRDefault="00AE3E8F" w:rsidP="00AE3E8F">
            <w:pPr>
              <w:jc w:val="center"/>
              <w:rPr>
                <w:rFonts w:ascii="Arial" w:eastAsia="ヒラギノ角ゴ Pro W3" w:hAnsi="Arial" w:cs="Arial"/>
                <w:color w:val="0000FF"/>
                <w:lang w:val="nl-NL" w:eastAsia="nl-BE"/>
              </w:rPr>
            </w:pPr>
            <w:r w:rsidRPr="00BB127A">
              <w:rPr>
                <w:rFonts w:ascii="Arial" w:eastAsia="ヒラギノ角ゴ Pro W3" w:hAnsi="Arial" w:cs="Arial"/>
                <w:color w:val="0000FF"/>
                <w:lang w:val="nl-NL" w:eastAsia="nl-BE"/>
              </w:rPr>
              <w:t>≥0.50 &lt;1.00</w:t>
            </w:r>
          </w:p>
        </w:tc>
        <w:tc>
          <w:tcPr>
            <w:tcW w:w="1103" w:type="dxa"/>
            <w:tcBorders>
              <w:top w:val="single" w:sz="1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vAlign w:val="center"/>
          </w:tcPr>
          <w:p w:rsidR="00AE3E8F" w:rsidRPr="00BB127A" w:rsidRDefault="00AE3E8F" w:rsidP="00AE3E8F">
            <w:pPr>
              <w:jc w:val="center"/>
              <w:rPr>
                <w:rFonts w:ascii="Arial" w:eastAsia="ヒラギノ角ゴ Pro W3" w:hAnsi="Arial" w:cs="Arial"/>
                <w:color w:val="0000FF"/>
                <w:lang w:val="nl-NL" w:eastAsia="nl-BE"/>
              </w:rPr>
            </w:pPr>
            <w:r w:rsidRPr="00BB127A">
              <w:rPr>
                <w:rFonts w:ascii="Arial" w:eastAsia="ヒラギノ角ゴ Pro W3" w:hAnsi="Arial" w:cs="Arial"/>
                <w:color w:val="0000FF"/>
                <w:lang w:val="nl-NL" w:eastAsia="nl-BE"/>
              </w:rPr>
              <w:t>≥1.00 &lt;1.75</w:t>
            </w:r>
          </w:p>
        </w:tc>
        <w:tc>
          <w:tcPr>
            <w:tcW w:w="1151" w:type="dxa"/>
            <w:tcBorders>
              <w:top w:val="single" w:sz="18" w:space="0" w:color="000000"/>
              <w:left w:val="single" w:sz="8" w:space="0" w:color="000000"/>
              <w:bottom w:val="single" w:sz="8" w:space="0" w:color="000000"/>
              <w:right w:val="single" w:sz="18" w:space="0" w:color="000000"/>
            </w:tcBorders>
            <w:shd w:val="clear" w:color="auto" w:fill="D9D9D9"/>
            <w:tcMar>
              <w:top w:w="100" w:type="dxa"/>
              <w:left w:w="100" w:type="dxa"/>
              <w:bottom w:w="100" w:type="dxa"/>
              <w:right w:w="100" w:type="dxa"/>
            </w:tcMar>
            <w:vAlign w:val="center"/>
          </w:tcPr>
          <w:p w:rsidR="00AE3E8F" w:rsidRPr="00BB127A" w:rsidRDefault="00AE3E8F" w:rsidP="00AE3E8F">
            <w:pPr>
              <w:jc w:val="center"/>
              <w:rPr>
                <w:rFonts w:ascii="Arial" w:eastAsia="ヒラギノ角ゴ Pro W3" w:hAnsi="Arial" w:cs="Arial"/>
                <w:color w:val="0000FF"/>
                <w:lang w:val="nl-NL" w:eastAsia="nl-BE"/>
              </w:rPr>
            </w:pPr>
            <w:r w:rsidRPr="00BB127A">
              <w:rPr>
                <w:rFonts w:ascii="Arial" w:eastAsia="ヒラギノ角ゴ Pro W3" w:hAnsi="Arial" w:cs="Arial"/>
                <w:color w:val="0000FF"/>
                <w:lang w:val="nl-NL" w:eastAsia="nl-BE"/>
              </w:rPr>
              <w:t>≥1.75</w:t>
            </w:r>
          </w:p>
        </w:tc>
      </w:tr>
      <w:tr w:rsidR="00AE3E8F" w:rsidRPr="00BB127A" w:rsidTr="006A65C2">
        <w:trPr>
          <w:cantSplit/>
          <w:trHeight w:val="250"/>
        </w:trPr>
        <w:tc>
          <w:tcPr>
            <w:tcW w:w="5037" w:type="dxa"/>
            <w:tcBorders>
              <w:top w:val="single" w:sz="8" w:space="0" w:color="000000"/>
              <w:left w:val="single" w:sz="16" w:space="0" w:color="000000"/>
              <w:bottom w:val="single" w:sz="16" w:space="0" w:color="000000"/>
              <w:right w:val="single" w:sz="8" w:space="0" w:color="000000"/>
            </w:tcBorders>
            <w:shd w:val="clear" w:color="auto" w:fill="FFFFFF"/>
            <w:tcMar>
              <w:top w:w="100" w:type="dxa"/>
              <w:left w:w="100" w:type="dxa"/>
              <w:bottom w:w="100" w:type="dxa"/>
              <w:right w:w="100" w:type="dxa"/>
            </w:tcMar>
          </w:tcPr>
          <w:p w:rsidR="00AE3E8F" w:rsidRPr="00BB127A" w:rsidRDefault="00BB127A" w:rsidP="00AE3E8F">
            <w:pPr>
              <w:rPr>
                <w:rFonts w:ascii="Arial" w:eastAsia="ヒラギノ角ゴ Pro W3" w:hAnsi="Arial" w:cs="Arial"/>
                <w:color w:val="0000FF"/>
                <w:lang w:val="fr-BE" w:eastAsia="nl-BE"/>
              </w:rPr>
            </w:pPr>
            <w:r w:rsidRPr="00BB127A">
              <w:rPr>
                <w:rFonts w:ascii="Arial" w:hAnsi="Arial" w:cs="Arial"/>
                <w:color w:val="0000FF"/>
                <w:lang w:val="fr-BE" w:eastAsia="nl-BE"/>
              </w:rPr>
              <w:t>Ecart en position axiale en °</w:t>
            </w:r>
          </w:p>
        </w:tc>
        <w:tc>
          <w:tcPr>
            <w:tcW w:w="1103" w:type="dxa"/>
            <w:tcBorders>
              <w:top w:val="single" w:sz="8" w:space="0" w:color="000000"/>
              <w:left w:val="single" w:sz="8" w:space="0" w:color="000000"/>
              <w:bottom w:val="single" w:sz="16" w:space="0" w:color="000000"/>
              <w:right w:val="single" w:sz="8" w:space="0" w:color="000000"/>
            </w:tcBorders>
            <w:shd w:val="clear" w:color="auto" w:fill="FFFFFF"/>
            <w:tcMar>
              <w:top w:w="100" w:type="dxa"/>
              <w:left w:w="100" w:type="dxa"/>
              <w:bottom w:w="100" w:type="dxa"/>
              <w:right w:w="100" w:type="dxa"/>
            </w:tcMar>
            <w:vAlign w:val="center"/>
          </w:tcPr>
          <w:p w:rsidR="00AE3E8F" w:rsidRPr="00BB127A" w:rsidRDefault="00AE3E8F" w:rsidP="00AE3E8F">
            <w:pPr>
              <w:jc w:val="center"/>
              <w:rPr>
                <w:rFonts w:ascii="Arial" w:eastAsia="ヒラギノ角ゴ Pro W3" w:hAnsi="Arial" w:cs="Arial"/>
                <w:color w:val="0000FF"/>
                <w:lang w:val="nl-NL" w:eastAsia="nl-BE"/>
              </w:rPr>
            </w:pPr>
            <w:r w:rsidRPr="00BB127A">
              <w:rPr>
                <w:rFonts w:ascii="Arial" w:eastAsia="ヒラギノ角ゴ Pro W3" w:hAnsi="Arial" w:cs="Arial"/>
                <w:color w:val="0000FF"/>
                <w:lang w:val="nl-NL" w:eastAsia="nl-BE"/>
              </w:rPr>
              <w:t>7</w:t>
            </w:r>
          </w:p>
        </w:tc>
        <w:tc>
          <w:tcPr>
            <w:tcW w:w="1103" w:type="dxa"/>
            <w:tcBorders>
              <w:top w:val="single" w:sz="8" w:space="0" w:color="000000"/>
              <w:left w:val="single" w:sz="8" w:space="0" w:color="000000"/>
              <w:bottom w:val="single" w:sz="16" w:space="0" w:color="000000"/>
              <w:right w:val="single" w:sz="8" w:space="0" w:color="000000"/>
            </w:tcBorders>
            <w:shd w:val="clear" w:color="auto" w:fill="FFFFFF"/>
            <w:tcMar>
              <w:top w:w="100" w:type="dxa"/>
              <w:left w:w="100" w:type="dxa"/>
              <w:bottom w:w="100" w:type="dxa"/>
              <w:right w:w="100" w:type="dxa"/>
            </w:tcMar>
            <w:vAlign w:val="center"/>
          </w:tcPr>
          <w:p w:rsidR="00AE3E8F" w:rsidRPr="00BB127A" w:rsidRDefault="00AE3E8F" w:rsidP="00AE3E8F">
            <w:pPr>
              <w:jc w:val="center"/>
              <w:rPr>
                <w:rFonts w:ascii="Arial" w:eastAsia="ヒラギノ角ゴ Pro W3" w:hAnsi="Arial" w:cs="Arial"/>
                <w:color w:val="0000FF"/>
                <w:lang w:val="nl-NL" w:eastAsia="nl-BE"/>
              </w:rPr>
            </w:pPr>
            <w:r w:rsidRPr="00BB127A">
              <w:rPr>
                <w:rFonts w:ascii="Arial" w:eastAsia="ヒラギノ角ゴ Pro W3" w:hAnsi="Arial" w:cs="Arial"/>
                <w:color w:val="0000FF"/>
                <w:lang w:val="nl-NL" w:eastAsia="nl-BE"/>
              </w:rPr>
              <w:t>5</w:t>
            </w:r>
          </w:p>
        </w:tc>
        <w:tc>
          <w:tcPr>
            <w:tcW w:w="1103" w:type="dxa"/>
            <w:tcBorders>
              <w:top w:val="single" w:sz="8" w:space="0" w:color="000000"/>
              <w:left w:val="single" w:sz="8" w:space="0" w:color="000000"/>
              <w:bottom w:val="single" w:sz="16" w:space="0" w:color="000000"/>
              <w:right w:val="single" w:sz="8" w:space="0" w:color="000000"/>
            </w:tcBorders>
            <w:shd w:val="clear" w:color="auto" w:fill="FFFFFF"/>
            <w:tcMar>
              <w:top w:w="100" w:type="dxa"/>
              <w:left w:w="100" w:type="dxa"/>
              <w:bottom w:w="100" w:type="dxa"/>
              <w:right w:w="100" w:type="dxa"/>
            </w:tcMar>
            <w:vAlign w:val="center"/>
          </w:tcPr>
          <w:p w:rsidR="00AE3E8F" w:rsidRPr="00BB127A" w:rsidRDefault="00AE3E8F" w:rsidP="00AE3E8F">
            <w:pPr>
              <w:jc w:val="center"/>
              <w:rPr>
                <w:rFonts w:ascii="Arial" w:eastAsia="ヒラギノ角ゴ Pro W3" w:hAnsi="Arial" w:cs="Arial"/>
                <w:color w:val="0000FF"/>
                <w:lang w:val="nl-NL" w:eastAsia="nl-BE"/>
              </w:rPr>
            </w:pPr>
            <w:r w:rsidRPr="00BB127A">
              <w:rPr>
                <w:rFonts w:ascii="Arial" w:eastAsia="ヒラギノ角ゴ Pro W3" w:hAnsi="Arial" w:cs="Arial"/>
                <w:color w:val="0000FF"/>
                <w:lang w:val="nl-NL" w:eastAsia="nl-BE"/>
              </w:rPr>
              <w:t>3</w:t>
            </w:r>
          </w:p>
        </w:tc>
        <w:tc>
          <w:tcPr>
            <w:tcW w:w="1151" w:type="dxa"/>
            <w:tcBorders>
              <w:top w:val="single" w:sz="8" w:space="0" w:color="000000"/>
              <w:left w:val="single" w:sz="8" w:space="0" w:color="000000"/>
              <w:bottom w:val="single" w:sz="16" w:space="0" w:color="000000"/>
              <w:right w:val="single" w:sz="16" w:space="0" w:color="000000"/>
            </w:tcBorders>
            <w:shd w:val="clear" w:color="auto" w:fill="FFFFFF"/>
            <w:tcMar>
              <w:top w:w="100" w:type="dxa"/>
              <w:left w:w="100" w:type="dxa"/>
              <w:bottom w:w="100" w:type="dxa"/>
              <w:right w:w="100" w:type="dxa"/>
            </w:tcMar>
            <w:vAlign w:val="center"/>
          </w:tcPr>
          <w:p w:rsidR="00AE3E8F" w:rsidRPr="00BB127A" w:rsidRDefault="00AE3E8F" w:rsidP="00AE3E8F">
            <w:pPr>
              <w:jc w:val="center"/>
              <w:rPr>
                <w:rFonts w:ascii="Arial" w:eastAsia="ヒラギノ角ゴ Pro W3" w:hAnsi="Arial" w:cs="Arial"/>
                <w:color w:val="0000FF"/>
                <w:lang w:val="nl-NL" w:eastAsia="nl-BE"/>
              </w:rPr>
            </w:pPr>
            <w:r w:rsidRPr="00BB127A">
              <w:rPr>
                <w:rFonts w:ascii="Arial" w:eastAsia="ヒラギノ角ゴ Pro W3" w:hAnsi="Arial" w:cs="Arial"/>
                <w:color w:val="0000FF"/>
                <w:lang w:val="nl-NL" w:eastAsia="nl-BE"/>
              </w:rPr>
              <w:t>2</w:t>
            </w:r>
          </w:p>
        </w:tc>
      </w:tr>
    </w:tbl>
    <w:p w:rsidR="00AE3E8F" w:rsidRPr="001E4E65" w:rsidRDefault="00AE3E8F" w:rsidP="00AE3E8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B050"/>
          <w:lang w:val="nl-BE" w:eastAsia="nl-BE"/>
        </w:rPr>
      </w:pPr>
    </w:p>
    <w:p w:rsidR="00BB127A" w:rsidRPr="001E4E65" w:rsidRDefault="00BB127A" w:rsidP="00AE3E8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B050"/>
          <w:lang w:val="nl-BE" w:eastAsia="nl-BE"/>
        </w:rPr>
      </w:pPr>
    </w:p>
    <w:tbl>
      <w:tblPr>
        <w:tblW w:w="0" w:type="auto"/>
        <w:tblInd w:w="242" w:type="dxa"/>
        <w:shd w:val="clear" w:color="auto" w:fill="FFFFFF"/>
        <w:tblLayout w:type="fixed"/>
        <w:tblLook w:val="0000" w:firstRow="0" w:lastRow="0" w:firstColumn="0" w:lastColumn="0" w:noHBand="0" w:noVBand="0"/>
      </w:tblPr>
      <w:tblGrid>
        <w:gridCol w:w="5103"/>
        <w:gridCol w:w="2140"/>
        <w:gridCol w:w="2254"/>
      </w:tblGrid>
      <w:tr w:rsidR="006A65C2" w:rsidRPr="000B0818" w:rsidTr="006A65C2">
        <w:trPr>
          <w:cantSplit/>
          <w:trHeight w:val="240"/>
          <w:tblHeader/>
        </w:trPr>
        <w:tc>
          <w:tcPr>
            <w:tcW w:w="9497" w:type="dxa"/>
            <w:gridSpan w:val="3"/>
            <w:tcBorders>
              <w:top w:val="single" w:sz="18" w:space="0" w:color="000000"/>
              <w:left w:val="single" w:sz="18" w:space="0" w:color="000000"/>
              <w:bottom w:val="single" w:sz="18" w:space="0" w:color="000000"/>
              <w:right w:val="single" w:sz="18" w:space="0" w:color="000000"/>
            </w:tcBorders>
            <w:shd w:val="clear" w:color="auto" w:fill="D9D9D9"/>
            <w:tcMar>
              <w:top w:w="100" w:type="dxa"/>
              <w:left w:w="100" w:type="dxa"/>
              <w:bottom w:w="100" w:type="dxa"/>
              <w:right w:w="100" w:type="dxa"/>
            </w:tcMar>
          </w:tcPr>
          <w:p w:rsidR="006A65C2" w:rsidRPr="00CD26A1" w:rsidRDefault="00BB127A" w:rsidP="006A65C2">
            <w:pPr>
              <w:keepNext/>
              <w:jc w:val="center"/>
              <w:outlineLvl w:val="1"/>
              <w:rPr>
                <w:rFonts w:ascii="Arial" w:eastAsia="ヒラギノ角ゴ Pro W3" w:hAnsi="Arial" w:cs="Arial"/>
                <w:b/>
                <w:color w:val="0000FF"/>
                <w:lang w:val="fr-BE" w:eastAsia="nl-BE"/>
              </w:rPr>
            </w:pPr>
            <w:r w:rsidRPr="00CD26A1">
              <w:rPr>
                <w:rFonts w:ascii="Arial" w:hAnsi="Arial" w:cs="Arial"/>
                <w:b/>
                <w:color w:val="0000FF"/>
                <w:lang w:val="fr-BE" w:eastAsia="nl-BE"/>
              </w:rPr>
              <w:t>Tolérances prismatiques de la vision en position nulle</w:t>
            </w:r>
          </w:p>
        </w:tc>
      </w:tr>
      <w:tr w:rsidR="006A65C2" w:rsidRPr="00CD26A1" w:rsidTr="00B76DC1">
        <w:trPr>
          <w:cantSplit/>
          <w:trHeight w:val="230"/>
        </w:trPr>
        <w:tc>
          <w:tcPr>
            <w:tcW w:w="5103" w:type="dxa"/>
            <w:tcBorders>
              <w:top w:val="single" w:sz="18" w:space="0" w:color="000000"/>
              <w:left w:val="single" w:sz="18" w:space="0" w:color="000000"/>
              <w:bottom w:val="single" w:sz="8" w:space="0" w:color="000000"/>
              <w:right w:val="single" w:sz="8" w:space="0" w:color="000000"/>
            </w:tcBorders>
            <w:shd w:val="clear" w:color="auto" w:fill="D9D9D9"/>
            <w:tcMar>
              <w:top w:w="100" w:type="dxa"/>
              <w:left w:w="100" w:type="dxa"/>
              <w:bottom w:w="100" w:type="dxa"/>
              <w:right w:w="100" w:type="dxa"/>
            </w:tcMar>
          </w:tcPr>
          <w:p w:rsidR="006A65C2" w:rsidRPr="00CD26A1" w:rsidRDefault="00BB127A" w:rsidP="006A65C2">
            <w:pPr>
              <w:rPr>
                <w:rFonts w:ascii="Arial" w:eastAsia="ヒラギノ角ゴ Pro W3" w:hAnsi="Arial" w:cs="Arial"/>
                <w:color w:val="0000FF"/>
                <w:lang w:val="fr-BE" w:eastAsia="nl-BE"/>
              </w:rPr>
            </w:pPr>
            <w:proofErr w:type="spellStart"/>
            <w:r w:rsidRPr="00CD26A1">
              <w:rPr>
                <w:rFonts w:ascii="Arial" w:hAnsi="Arial" w:cs="Arial"/>
                <w:color w:val="0000FF"/>
                <w:lang w:val="nl-BE" w:eastAsia="nl-BE"/>
              </w:rPr>
              <w:t>Verres</w:t>
            </w:r>
            <w:proofErr w:type="spellEnd"/>
            <w:r w:rsidRPr="00CD26A1">
              <w:rPr>
                <w:rFonts w:ascii="Arial" w:hAnsi="Arial" w:cs="Arial"/>
                <w:color w:val="0000FF"/>
                <w:lang w:val="nl-BE" w:eastAsia="nl-BE"/>
              </w:rPr>
              <w:t xml:space="preserve"> </w:t>
            </w:r>
            <w:proofErr w:type="spellStart"/>
            <w:r w:rsidRPr="00CD26A1">
              <w:rPr>
                <w:rFonts w:ascii="Arial" w:hAnsi="Arial" w:cs="Arial"/>
                <w:color w:val="0000FF"/>
                <w:lang w:val="nl-BE" w:eastAsia="nl-BE"/>
              </w:rPr>
              <w:t>unifocaux</w:t>
            </w:r>
            <w:proofErr w:type="spellEnd"/>
          </w:p>
        </w:tc>
        <w:tc>
          <w:tcPr>
            <w:tcW w:w="2140" w:type="dxa"/>
            <w:tcBorders>
              <w:top w:val="single" w:sz="1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vAlign w:val="center"/>
          </w:tcPr>
          <w:p w:rsidR="006A65C2" w:rsidRPr="00CD26A1" w:rsidRDefault="006A65C2" w:rsidP="006A65C2">
            <w:pPr>
              <w:jc w:val="center"/>
              <w:rPr>
                <w:rFonts w:ascii="Arial" w:eastAsia="ヒラギノ角ゴ Pro W3" w:hAnsi="Arial" w:cs="Arial"/>
                <w:color w:val="0000FF"/>
                <w:lang w:val="fr-BE" w:eastAsia="nl-BE"/>
              </w:rPr>
            </w:pPr>
            <w:r w:rsidRPr="00CD26A1">
              <w:rPr>
                <w:rFonts w:ascii="Arial" w:eastAsia="ヒラギノ角ゴ Pro W3" w:hAnsi="Arial" w:cs="Arial"/>
                <w:color w:val="0000FF"/>
                <w:lang w:val="fr-BE" w:eastAsia="nl-BE"/>
              </w:rPr>
              <w:t>Horizontal</w:t>
            </w:r>
          </w:p>
        </w:tc>
        <w:tc>
          <w:tcPr>
            <w:tcW w:w="2254" w:type="dxa"/>
            <w:tcBorders>
              <w:top w:val="single" w:sz="18" w:space="0" w:color="000000"/>
              <w:left w:val="single" w:sz="8" w:space="0" w:color="000000"/>
              <w:bottom w:val="single" w:sz="8" w:space="0" w:color="000000"/>
              <w:right w:val="single" w:sz="18" w:space="0" w:color="000000"/>
            </w:tcBorders>
            <w:shd w:val="clear" w:color="auto" w:fill="D9D9D9"/>
            <w:tcMar>
              <w:top w:w="100" w:type="dxa"/>
              <w:left w:w="100" w:type="dxa"/>
              <w:bottom w:w="100" w:type="dxa"/>
              <w:right w:w="100" w:type="dxa"/>
            </w:tcMar>
            <w:vAlign w:val="center"/>
          </w:tcPr>
          <w:p w:rsidR="006A65C2" w:rsidRPr="00CD26A1" w:rsidRDefault="006A65C2" w:rsidP="006A65C2">
            <w:pPr>
              <w:jc w:val="center"/>
              <w:rPr>
                <w:rFonts w:ascii="Arial" w:eastAsia="ヒラギノ角ゴ Pro W3" w:hAnsi="Arial" w:cs="Arial"/>
                <w:color w:val="0000FF"/>
                <w:lang w:val="fr-BE" w:eastAsia="nl-BE"/>
              </w:rPr>
            </w:pPr>
            <w:r w:rsidRPr="00CD26A1">
              <w:rPr>
                <w:rFonts w:ascii="Arial" w:eastAsia="ヒラギノ角ゴ Pro W3" w:hAnsi="Arial" w:cs="Arial"/>
                <w:color w:val="0000FF"/>
                <w:lang w:val="fr-BE" w:eastAsia="nl-BE"/>
              </w:rPr>
              <w:t>Vertical</w:t>
            </w:r>
          </w:p>
        </w:tc>
      </w:tr>
      <w:tr w:rsidR="006A65C2" w:rsidRPr="00CD26A1" w:rsidTr="00B76DC1">
        <w:trPr>
          <w:cantSplit/>
          <w:trHeight w:val="240"/>
        </w:trPr>
        <w:tc>
          <w:tcPr>
            <w:tcW w:w="5103" w:type="dxa"/>
            <w:tcBorders>
              <w:top w:val="single" w:sz="8" w:space="0" w:color="000000"/>
              <w:left w:val="single" w:sz="16" w:space="0" w:color="000000"/>
              <w:bottom w:val="single" w:sz="8" w:space="0" w:color="000000"/>
              <w:right w:val="single" w:sz="8" w:space="0" w:color="000000"/>
            </w:tcBorders>
            <w:shd w:val="clear" w:color="auto" w:fill="FFFFFF"/>
            <w:tcMar>
              <w:top w:w="100" w:type="dxa"/>
              <w:left w:w="100" w:type="dxa"/>
              <w:bottom w:w="100" w:type="dxa"/>
              <w:right w:w="100" w:type="dxa"/>
            </w:tcMar>
          </w:tcPr>
          <w:p w:rsidR="006A65C2" w:rsidRPr="00CD26A1" w:rsidRDefault="00BB127A" w:rsidP="00A80447">
            <w:pPr>
              <w:rPr>
                <w:rFonts w:ascii="Arial" w:eastAsia="ヒラギノ角ゴ Pro W3" w:hAnsi="Arial" w:cs="Arial"/>
                <w:color w:val="0000FF"/>
                <w:lang w:val="fr-BE" w:eastAsia="nl-BE"/>
              </w:rPr>
            </w:pPr>
            <w:r w:rsidRPr="00CD26A1">
              <w:rPr>
                <w:rFonts w:ascii="Arial" w:hAnsi="Arial" w:cs="Arial"/>
                <w:color w:val="0000FF"/>
                <w:lang w:val="fr-BE" w:eastAsia="nl-BE"/>
              </w:rPr>
              <w:t>Ecart par rapport à PRP 0.33</w:t>
            </w:r>
            <w:r w:rsidR="00A80447">
              <w:rPr>
                <w:rFonts w:ascii="Arial" w:hAnsi="Arial" w:cs="Arial"/>
                <w:color w:val="0000FF"/>
                <w:lang w:val="nl-BE" w:eastAsia="nl-BE"/>
              </w:rPr>
              <w:t>^</w:t>
            </w:r>
            <w:r w:rsidRPr="00CD26A1">
              <w:rPr>
                <w:rFonts w:ascii="Arial" w:hAnsi="Arial" w:cs="Arial"/>
                <w:color w:val="0000FF"/>
                <w:lang w:val="fr-BE" w:eastAsia="nl-BE"/>
              </w:rPr>
              <w:t xml:space="preserve"> par rapport à CO / </w:t>
            </w:r>
            <w:r w:rsidR="001E7DDD" w:rsidRPr="001E7DDD">
              <w:rPr>
                <w:rFonts w:ascii="Arial" w:hAnsi="Arial" w:cs="Arial"/>
                <w:color w:val="0000FF"/>
                <w:lang w:val="fr-BE" w:eastAsia="nl-BE"/>
              </w:rPr>
              <w:t>œ</w:t>
            </w:r>
            <w:r w:rsidR="001E7DDD" w:rsidRPr="00CD26A1">
              <w:rPr>
                <w:rFonts w:ascii="Arial" w:hAnsi="Arial" w:cs="Arial"/>
                <w:color w:val="0000FF"/>
                <w:lang w:val="fr-BE" w:eastAsia="nl-BE"/>
              </w:rPr>
              <w:t>il</w:t>
            </w:r>
          </w:p>
        </w:tc>
        <w:tc>
          <w:tcPr>
            <w:tcW w:w="21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rsidR="006A65C2" w:rsidRPr="00CD26A1" w:rsidRDefault="006A65C2" w:rsidP="006A65C2">
            <w:pPr>
              <w:jc w:val="center"/>
              <w:rPr>
                <w:rFonts w:ascii="Arial" w:eastAsia="ヒラギノ角ゴ Pro W3" w:hAnsi="Arial" w:cs="Arial"/>
                <w:color w:val="0000FF"/>
                <w:lang w:val="nl-NL" w:eastAsia="nl-BE"/>
              </w:rPr>
            </w:pPr>
            <w:r w:rsidRPr="00CD26A1">
              <w:rPr>
                <w:rFonts w:ascii="Arial" w:eastAsia="ヒラギノ角ゴ Pro W3" w:hAnsi="Arial" w:cs="Arial"/>
                <w:color w:val="0000FF"/>
                <w:lang w:val="nl-NL" w:eastAsia="nl-BE"/>
              </w:rPr>
              <w:t>≤ 1 mm</w:t>
            </w:r>
          </w:p>
        </w:tc>
        <w:tc>
          <w:tcPr>
            <w:tcW w:w="2254" w:type="dxa"/>
            <w:tcBorders>
              <w:top w:val="single" w:sz="8" w:space="0" w:color="000000"/>
              <w:left w:val="single" w:sz="8" w:space="0" w:color="000000"/>
              <w:bottom w:val="single" w:sz="8" w:space="0" w:color="000000"/>
              <w:right w:val="single" w:sz="16" w:space="0" w:color="000000"/>
            </w:tcBorders>
            <w:shd w:val="clear" w:color="auto" w:fill="FFFFFF"/>
            <w:tcMar>
              <w:top w:w="100" w:type="dxa"/>
              <w:left w:w="100" w:type="dxa"/>
              <w:bottom w:w="100" w:type="dxa"/>
              <w:right w:w="100" w:type="dxa"/>
            </w:tcMar>
            <w:vAlign w:val="center"/>
          </w:tcPr>
          <w:p w:rsidR="006A65C2" w:rsidRPr="00CD26A1" w:rsidRDefault="006A65C2" w:rsidP="006A65C2">
            <w:pPr>
              <w:jc w:val="center"/>
              <w:rPr>
                <w:rFonts w:ascii="Arial" w:eastAsia="ヒラギノ角ゴ Pro W3" w:hAnsi="Arial" w:cs="Arial"/>
                <w:color w:val="0000FF"/>
                <w:lang w:val="nl-NL" w:eastAsia="nl-BE"/>
              </w:rPr>
            </w:pPr>
            <w:r w:rsidRPr="00CD26A1">
              <w:rPr>
                <w:rFonts w:ascii="Arial" w:eastAsia="ヒラギノ角ゴ Pro W3" w:hAnsi="Arial" w:cs="Arial"/>
                <w:color w:val="0000FF"/>
                <w:lang w:val="nl-NL" w:eastAsia="nl-BE"/>
              </w:rPr>
              <w:t>≤ 1 mm</w:t>
            </w:r>
          </w:p>
        </w:tc>
      </w:tr>
      <w:tr w:rsidR="006A65C2" w:rsidRPr="00CD26A1" w:rsidTr="00B76DC1">
        <w:trPr>
          <w:cantSplit/>
          <w:trHeight w:val="240"/>
        </w:trPr>
        <w:tc>
          <w:tcPr>
            <w:tcW w:w="5103" w:type="dxa"/>
            <w:tcBorders>
              <w:top w:val="single" w:sz="8" w:space="0" w:color="000000"/>
              <w:left w:val="single" w:sz="18" w:space="0" w:color="000000"/>
              <w:bottom w:val="single" w:sz="8" w:space="0" w:color="000000"/>
              <w:right w:val="single" w:sz="8" w:space="0" w:color="000000"/>
            </w:tcBorders>
            <w:shd w:val="clear" w:color="auto" w:fill="D9D9D9"/>
            <w:tcMar>
              <w:top w:w="100" w:type="dxa"/>
              <w:left w:w="100" w:type="dxa"/>
              <w:bottom w:w="100" w:type="dxa"/>
              <w:right w:w="100" w:type="dxa"/>
            </w:tcMar>
          </w:tcPr>
          <w:p w:rsidR="006A65C2" w:rsidRPr="00CD26A1" w:rsidRDefault="00BB127A" w:rsidP="006A65C2">
            <w:pPr>
              <w:rPr>
                <w:rFonts w:ascii="Arial" w:eastAsia="ヒラギノ角ゴ Pro W3" w:hAnsi="Arial" w:cs="Arial"/>
                <w:color w:val="0000FF"/>
                <w:lang w:val="fr-BE" w:eastAsia="nl-BE"/>
              </w:rPr>
            </w:pPr>
            <w:r w:rsidRPr="00CD26A1">
              <w:rPr>
                <w:rFonts w:ascii="Arial" w:hAnsi="Arial" w:cs="Arial"/>
                <w:color w:val="0000FF"/>
                <w:lang w:val="fr-BE" w:eastAsia="nl-BE"/>
              </w:rPr>
              <w:t xml:space="preserve">Verres bifocaux, </w:t>
            </w:r>
            <w:proofErr w:type="spellStart"/>
            <w:r w:rsidRPr="00CD26A1">
              <w:rPr>
                <w:rFonts w:ascii="Arial" w:hAnsi="Arial" w:cs="Arial"/>
                <w:color w:val="0000FF"/>
                <w:lang w:val="fr-BE" w:eastAsia="nl-BE"/>
              </w:rPr>
              <w:t>trifocaux</w:t>
            </w:r>
            <w:proofErr w:type="spellEnd"/>
            <w:r w:rsidRPr="00CD26A1">
              <w:rPr>
                <w:rFonts w:ascii="Arial" w:hAnsi="Arial" w:cs="Arial"/>
                <w:color w:val="0000FF"/>
                <w:lang w:val="fr-BE" w:eastAsia="nl-BE"/>
              </w:rPr>
              <w:t xml:space="preserve"> et progressifs</w:t>
            </w:r>
          </w:p>
        </w:tc>
        <w:tc>
          <w:tcPr>
            <w:tcW w:w="214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vAlign w:val="center"/>
          </w:tcPr>
          <w:p w:rsidR="006A65C2" w:rsidRPr="00CD26A1" w:rsidRDefault="006A65C2" w:rsidP="006A65C2">
            <w:pPr>
              <w:jc w:val="center"/>
              <w:rPr>
                <w:rFonts w:ascii="Arial" w:eastAsia="ヒラギノ角ゴ Pro W3" w:hAnsi="Arial" w:cs="Arial"/>
                <w:color w:val="0000FF"/>
                <w:lang w:val="fr-BE" w:eastAsia="nl-BE"/>
              </w:rPr>
            </w:pPr>
            <w:r w:rsidRPr="00CD26A1">
              <w:rPr>
                <w:rFonts w:ascii="Arial" w:eastAsia="ヒラギノ角ゴ Pro W3" w:hAnsi="Arial" w:cs="Arial"/>
                <w:color w:val="0000FF"/>
                <w:lang w:val="fr-BE" w:eastAsia="nl-BE"/>
              </w:rPr>
              <w:t>Horizontal</w:t>
            </w:r>
          </w:p>
        </w:tc>
        <w:tc>
          <w:tcPr>
            <w:tcW w:w="2254" w:type="dxa"/>
            <w:tcBorders>
              <w:top w:val="single" w:sz="8" w:space="0" w:color="000000"/>
              <w:left w:val="single" w:sz="8" w:space="0" w:color="000000"/>
              <w:bottom w:val="single" w:sz="8" w:space="0" w:color="000000"/>
              <w:right w:val="single" w:sz="18" w:space="0" w:color="000000"/>
            </w:tcBorders>
            <w:shd w:val="clear" w:color="auto" w:fill="D9D9D9"/>
            <w:tcMar>
              <w:top w:w="100" w:type="dxa"/>
              <w:left w:w="100" w:type="dxa"/>
              <w:bottom w:w="100" w:type="dxa"/>
              <w:right w:w="100" w:type="dxa"/>
            </w:tcMar>
            <w:vAlign w:val="center"/>
          </w:tcPr>
          <w:p w:rsidR="006A65C2" w:rsidRPr="00CD26A1" w:rsidRDefault="006A65C2" w:rsidP="006A65C2">
            <w:pPr>
              <w:jc w:val="center"/>
              <w:rPr>
                <w:rFonts w:ascii="Arial" w:eastAsia="ヒラギノ角ゴ Pro W3" w:hAnsi="Arial" w:cs="Arial"/>
                <w:color w:val="0000FF"/>
                <w:lang w:val="fr-BE" w:eastAsia="nl-BE"/>
              </w:rPr>
            </w:pPr>
            <w:r w:rsidRPr="00CD26A1">
              <w:rPr>
                <w:rFonts w:ascii="Arial" w:eastAsia="ヒラギノ角ゴ Pro W3" w:hAnsi="Arial" w:cs="Arial"/>
                <w:color w:val="0000FF"/>
                <w:lang w:val="fr-BE" w:eastAsia="nl-BE"/>
              </w:rPr>
              <w:t>Vertical</w:t>
            </w:r>
          </w:p>
        </w:tc>
      </w:tr>
      <w:tr w:rsidR="006A65C2" w:rsidRPr="00CD26A1" w:rsidTr="00B76DC1">
        <w:trPr>
          <w:cantSplit/>
          <w:trHeight w:val="240"/>
        </w:trPr>
        <w:tc>
          <w:tcPr>
            <w:tcW w:w="5103" w:type="dxa"/>
            <w:tcBorders>
              <w:top w:val="single" w:sz="8" w:space="0" w:color="000000"/>
              <w:left w:val="single" w:sz="16" w:space="0" w:color="000000"/>
              <w:bottom w:val="single" w:sz="8" w:space="0" w:color="000000"/>
              <w:right w:val="single" w:sz="8" w:space="0" w:color="000000"/>
            </w:tcBorders>
            <w:shd w:val="clear" w:color="auto" w:fill="FFFFFF"/>
            <w:tcMar>
              <w:top w:w="100" w:type="dxa"/>
              <w:left w:w="100" w:type="dxa"/>
              <w:bottom w:w="100" w:type="dxa"/>
              <w:right w:w="100" w:type="dxa"/>
            </w:tcMar>
          </w:tcPr>
          <w:p w:rsidR="006A65C2" w:rsidRPr="00CD26A1" w:rsidRDefault="00BB127A" w:rsidP="001E7DDD">
            <w:pPr>
              <w:rPr>
                <w:rFonts w:ascii="Arial" w:eastAsia="ヒラギノ角ゴ Pro W3" w:hAnsi="Arial" w:cs="Arial"/>
                <w:color w:val="0000FF"/>
                <w:lang w:val="fr-BE" w:eastAsia="nl-BE"/>
              </w:rPr>
            </w:pPr>
            <w:r w:rsidRPr="00CD26A1">
              <w:rPr>
                <w:rFonts w:ascii="Arial" w:hAnsi="Arial" w:cs="Arial"/>
                <w:color w:val="0000FF"/>
                <w:lang w:val="fr-BE" w:eastAsia="nl-BE"/>
              </w:rPr>
              <w:t>Ecart par rapport à PRP 0.33</w:t>
            </w:r>
            <w:r w:rsidR="00A80447">
              <w:rPr>
                <w:rFonts w:ascii="Arial" w:hAnsi="Arial" w:cs="Arial"/>
                <w:color w:val="0000FF"/>
                <w:lang w:val="nl-BE" w:eastAsia="nl-BE"/>
              </w:rPr>
              <w:t>^</w:t>
            </w:r>
            <w:r w:rsidRPr="00CD26A1">
              <w:rPr>
                <w:rFonts w:ascii="Arial" w:hAnsi="Arial" w:cs="Arial"/>
                <w:color w:val="0000FF"/>
                <w:lang w:val="fr-BE" w:eastAsia="nl-BE"/>
              </w:rPr>
              <w:t xml:space="preserve"> par rapport à CO / </w:t>
            </w:r>
            <w:r w:rsidR="001E7DDD" w:rsidRPr="001E7DDD">
              <w:rPr>
                <w:rFonts w:ascii="Arial" w:hAnsi="Arial" w:cs="Arial"/>
                <w:color w:val="0000FF"/>
                <w:lang w:val="fr-BE" w:eastAsia="nl-BE"/>
              </w:rPr>
              <w:t>œ</w:t>
            </w:r>
            <w:r w:rsidRPr="00CD26A1">
              <w:rPr>
                <w:rFonts w:ascii="Arial" w:hAnsi="Arial" w:cs="Arial"/>
                <w:color w:val="0000FF"/>
                <w:lang w:val="fr-BE" w:eastAsia="nl-BE"/>
              </w:rPr>
              <w:t>il</w:t>
            </w:r>
          </w:p>
        </w:tc>
        <w:tc>
          <w:tcPr>
            <w:tcW w:w="21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rsidR="006A65C2" w:rsidRPr="00CD26A1" w:rsidRDefault="006A65C2" w:rsidP="006A65C2">
            <w:pPr>
              <w:jc w:val="center"/>
              <w:rPr>
                <w:rFonts w:ascii="Arial" w:eastAsia="ヒラギノ角ゴ Pro W3" w:hAnsi="Arial" w:cs="Arial"/>
                <w:color w:val="0000FF"/>
                <w:lang w:val="nl-NL" w:eastAsia="nl-BE"/>
              </w:rPr>
            </w:pPr>
            <w:r w:rsidRPr="00CD26A1">
              <w:rPr>
                <w:rFonts w:ascii="Arial" w:eastAsia="ヒラギノ角ゴ Pro W3" w:hAnsi="Arial" w:cs="Arial"/>
                <w:color w:val="0000FF"/>
                <w:lang w:val="nl-NL" w:eastAsia="nl-BE"/>
              </w:rPr>
              <w:t>/</w:t>
            </w:r>
          </w:p>
        </w:tc>
        <w:tc>
          <w:tcPr>
            <w:tcW w:w="2254" w:type="dxa"/>
            <w:tcBorders>
              <w:top w:val="single" w:sz="8" w:space="0" w:color="000000"/>
              <w:left w:val="single" w:sz="8" w:space="0" w:color="000000"/>
              <w:bottom w:val="single" w:sz="8" w:space="0" w:color="000000"/>
              <w:right w:val="single" w:sz="16" w:space="0" w:color="000000"/>
            </w:tcBorders>
            <w:shd w:val="clear" w:color="auto" w:fill="FFFFFF"/>
            <w:tcMar>
              <w:top w:w="100" w:type="dxa"/>
              <w:left w:w="100" w:type="dxa"/>
              <w:bottom w:w="100" w:type="dxa"/>
              <w:right w:w="100" w:type="dxa"/>
            </w:tcMar>
            <w:vAlign w:val="center"/>
          </w:tcPr>
          <w:p w:rsidR="006A65C2" w:rsidRPr="00CD26A1" w:rsidRDefault="006A65C2" w:rsidP="006A65C2">
            <w:pPr>
              <w:jc w:val="center"/>
              <w:rPr>
                <w:rFonts w:ascii="Arial" w:eastAsia="ヒラギノ角ゴ Pro W3" w:hAnsi="Arial" w:cs="Arial"/>
                <w:color w:val="0000FF"/>
                <w:lang w:val="nl-NL" w:eastAsia="nl-BE"/>
              </w:rPr>
            </w:pPr>
            <w:r w:rsidRPr="00CD26A1">
              <w:rPr>
                <w:rFonts w:ascii="Arial" w:eastAsia="ヒラギノ角ゴ Pro W3" w:hAnsi="Arial" w:cs="Arial"/>
                <w:color w:val="0000FF"/>
                <w:lang w:val="nl-NL" w:eastAsia="nl-BE"/>
              </w:rPr>
              <w:t>≤ 1 mm</w:t>
            </w:r>
          </w:p>
        </w:tc>
      </w:tr>
      <w:tr w:rsidR="006A65C2" w:rsidRPr="00CD26A1" w:rsidTr="00B76DC1">
        <w:trPr>
          <w:cantSplit/>
          <w:trHeight w:val="240"/>
        </w:trPr>
        <w:tc>
          <w:tcPr>
            <w:tcW w:w="5103" w:type="dxa"/>
            <w:tcBorders>
              <w:top w:val="single" w:sz="8" w:space="0" w:color="000000"/>
              <w:left w:val="single" w:sz="16" w:space="0" w:color="000000"/>
              <w:bottom w:val="single" w:sz="8" w:space="0" w:color="000000"/>
              <w:right w:val="single" w:sz="8" w:space="0" w:color="000000"/>
            </w:tcBorders>
            <w:shd w:val="clear" w:color="auto" w:fill="FFFFFF"/>
            <w:tcMar>
              <w:top w:w="100" w:type="dxa"/>
              <w:left w:w="100" w:type="dxa"/>
              <w:bottom w:w="100" w:type="dxa"/>
              <w:right w:w="100" w:type="dxa"/>
            </w:tcMar>
          </w:tcPr>
          <w:p w:rsidR="006A65C2" w:rsidRPr="00CD26A1" w:rsidRDefault="00BB127A" w:rsidP="006A65C2">
            <w:pPr>
              <w:rPr>
                <w:rFonts w:ascii="Arial" w:eastAsia="ヒラギノ角ゴ Pro W3" w:hAnsi="Arial" w:cs="Arial"/>
                <w:color w:val="0000FF"/>
                <w:lang w:val="fr-BE" w:eastAsia="nl-BE"/>
              </w:rPr>
            </w:pPr>
            <w:r w:rsidRPr="00CD26A1">
              <w:rPr>
                <w:rFonts w:ascii="Arial" w:hAnsi="Arial" w:cs="Arial"/>
                <w:color w:val="0000FF"/>
                <w:lang w:val="fr-BE" w:eastAsia="nl-BE"/>
              </w:rPr>
              <w:t>Ecart par rapport à PRP 0.67</w:t>
            </w:r>
            <w:r w:rsidR="00A80447">
              <w:rPr>
                <w:rFonts w:ascii="Arial" w:hAnsi="Arial" w:cs="Arial"/>
                <w:color w:val="0000FF"/>
                <w:lang w:val="nl-BE" w:eastAsia="nl-BE"/>
              </w:rPr>
              <w:t>^</w:t>
            </w:r>
            <w:bookmarkStart w:id="0" w:name="_GoBack"/>
            <w:bookmarkEnd w:id="0"/>
            <w:r w:rsidRPr="00CD26A1">
              <w:rPr>
                <w:rFonts w:ascii="Arial" w:hAnsi="Arial" w:cs="Arial"/>
                <w:color w:val="0000FF"/>
                <w:lang w:val="fr-BE" w:eastAsia="nl-BE"/>
              </w:rPr>
              <w:t xml:space="preserve"> par rapport aux deux yeux</w:t>
            </w:r>
          </w:p>
        </w:tc>
        <w:tc>
          <w:tcPr>
            <w:tcW w:w="21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rsidR="006A65C2" w:rsidRPr="00CD26A1" w:rsidRDefault="006A65C2" w:rsidP="006A65C2">
            <w:pPr>
              <w:jc w:val="center"/>
              <w:rPr>
                <w:rFonts w:ascii="Arial" w:eastAsia="ヒラギノ角ゴ Pro W3" w:hAnsi="Arial" w:cs="Arial"/>
                <w:color w:val="0000FF"/>
                <w:lang w:val="nl-NL" w:eastAsia="nl-BE"/>
              </w:rPr>
            </w:pPr>
            <w:r w:rsidRPr="00CD26A1">
              <w:rPr>
                <w:rFonts w:ascii="Arial" w:eastAsia="ヒラギノ角ゴ Pro W3" w:hAnsi="Arial" w:cs="Arial"/>
                <w:color w:val="0000FF"/>
                <w:lang w:val="nl-NL" w:eastAsia="nl-BE"/>
              </w:rPr>
              <w:t>≤ 2.5 mm</w:t>
            </w:r>
          </w:p>
        </w:tc>
        <w:tc>
          <w:tcPr>
            <w:tcW w:w="2254" w:type="dxa"/>
            <w:tcBorders>
              <w:top w:val="single" w:sz="8" w:space="0" w:color="000000"/>
              <w:left w:val="single" w:sz="8" w:space="0" w:color="000000"/>
              <w:bottom w:val="single" w:sz="8" w:space="0" w:color="000000"/>
              <w:right w:val="single" w:sz="16" w:space="0" w:color="000000"/>
            </w:tcBorders>
            <w:shd w:val="clear" w:color="auto" w:fill="FFFFFF"/>
            <w:tcMar>
              <w:top w:w="100" w:type="dxa"/>
              <w:left w:w="100" w:type="dxa"/>
              <w:bottom w:w="100" w:type="dxa"/>
              <w:right w:w="100" w:type="dxa"/>
            </w:tcMar>
            <w:vAlign w:val="center"/>
          </w:tcPr>
          <w:p w:rsidR="006A65C2" w:rsidRPr="00CD26A1" w:rsidRDefault="006A65C2" w:rsidP="006A65C2">
            <w:pPr>
              <w:jc w:val="center"/>
              <w:rPr>
                <w:rFonts w:ascii="Arial" w:eastAsia="ヒラギノ角ゴ Pro W3" w:hAnsi="Arial" w:cs="Arial"/>
                <w:color w:val="0000FF"/>
                <w:lang w:val="nl-NL" w:eastAsia="nl-BE"/>
              </w:rPr>
            </w:pPr>
            <w:r w:rsidRPr="00CD26A1">
              <w:rPr>
                <w:rFonts w:ascii="Arial" w:eastAsia="ヒラギノ角ゴ Pro W3" w:hAnsi="Arial" w:cs="Arial"/>
                <w:color w:val="0000FF"/>
                <w:lang w:val="nl-NL" w:eastAsia="nl-BE"/>
              </w:rPr>
              <w:t>/</w:t>
            </w:r>
          </w:p>
        </w:tc>
      </w:tr>
      <w:tr w:rsidR="006A65C2" w:rsidRPr="00CD26A1" w:rsidTr="00B76DC1">
        <w:trPr>
          <w:cantSplit/>
          <w:trHeight w:val="240"/>
        </w:trPr>
        <w:tc>
          <w:tcPr>
            <w:tcW w:w="5103" w:type="dxa"/>
            <w:tcBorders>
              <w:top w:val="single" w:sz="8" w:space="0" w:color="000000"/>
              <w:left w:val="single" w:sz="16" w:space="0" w:color="000000"/>
              <w:bottom w:val="single" w:sz="8" w:space="0" w:color="000000"/>
              <w:right w:val="single" w:sz="8" w:space="0" w:color="000000"/>
            </w:tcBorders>
            <w:shd w:val="clear" w:color="auto" w:fill="FFFFFF"/>
            <w:tcMar>
              <w:top w:w="100" w:type="dxa"/>
              <w:left w:w="100" w:type="dxa"/>
              <w:bottom w:w="100" w:type="dxa"/>
              <w:right w:w="100" w:type="dxa"/>
            </w:tcMar>
          </w:tcPr>
          <w:p w:rsidR="006A65C2" w:rsidRPr="00CD26A1" w:rsidRDefault="00BB127A" w:rsidP="006A65C2">
            <w:pPr>
              <w:rPr>
                <w:rFonts w:ascii="Arial" w:eastAsia="ヒラギノ角ゴ Pro W3" w:hAnsi="Arial" w:cs="Arial"/>
                <w:color w:val="0000FF"/>
                <w:lang w:val="fr-BE" w:eastAsia="nl-BE"/>
              </w:rPr>
            </w:pPr>
            <w:proofErr w:type="spellStart"/>
            <w:r w:rsidRPr="00CD26A1">
              <w:rPr>
                <w:rFonts w:ascii="Arial" w:hAnsi="Arial" w:cs="Arial"/>
                <w:color w:val="0000FF"/>
                <w:lang w:val="nl-BE" w:eastAsia="nl-BE"/>
              </w:rPr>
              <w:t>Hauteur</w:t>
            </w:r>
            <w:proofErr w:type="spellEnd"/>
            <w:r w:rsidRPr="00CD26A1">
              <w:rPr>
                <w:rFonts w:ascii="Arial" w:hAnsi="Arial" w:cs="Arial"/>
                <w:color w:val="0000FF"/>
                <w:lang w:val="nl-BE" w:eastAsia="nl-BE"/>
              </w:rPr>
              <w:t xml:space="preserve"> de montage / </w:t>
            </w:r>
            <w:r w:rsidR="001E7DDD" w:rsidRPr="001E7DDD">
              <w:rPr>
                <w:rFonts w:ascii="Arial" w:hAnsi="Arial" w:cs="Arial"/>
                <w:color w:val="0000FF"/>
                <w:lang w:val="fr-BE" w:eastAsia="nl-BE"/>
              </w:rPr>
              <w:t>œ</w:t>
            </w:r>
            <w:r w:rsidR="001E7DDD" w:rsidRPr="00CD26A1">
              <w:rPr>
                <w:rFonts w:ascii="Arial" w:hAnsi="Arial" w:cs="Arial"/>
                <w:color w:val="0000FF"/>
                <w:lang w:val="fr-BE" w:eastAsia="nl-BE"/>
              </w:rPr>
              <w:t>il</w:t>
            </w:r>
          </w:p>
        </w:tc>
        <w:tc>
          <w:tcPr>
            <w:tcW w:w="21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rsidR="006A65C2" w:rsidRPr="00CD26A1" w:rsidRDefault="006A65C2" w:rsidP="006A65C2">
            <w:pPr>
              <w:jc w:val="center"/>
              <w:rPr>
                <w:rFonts w:ascii="Arial" w:eastAsia="ヒラギノ角ゴ Pro W3" w:hAnsi="Arial" w:cs="Arial"/>
                <w:color w:val="0000FF"/>
                <w:lang w:val="fr-BE" w:eastAsia="nl-BE"/>
              </w:rPr>
            </w:pPr>
            <w:r w:rsidRPr="00CD26A1">
              <w:rPr>
                <w:rFonts w:ascii="Arial" w:eastAsia="ヒラギノ角ゴ Pro W3" w:hAnsi="Arial" w:cs="Arial"/>
                <w:color w:val="0000FF"/>
                <w:lang w:val="fr-BE" w:eastAsia="nl-BE"/>
              </w:rPr>
              <w:t>/</w:t>
            </w:r>
          </w:p>
        </w:tc>
        <w:tc>
          <w:tcPr>
            <w:tcW w:w="2254" w:type="dxa"/>
            <w:tcBorders>
              <w:top w:val="single" w:sz="8" w:space="0" w:color="000000"/>
              <w:left w:val="single" w:sz="8" w:space="0" w:color="000000"/>
              <w:bottom w:val="single" w:sz="8" w:space="0" w:color="000000"/>
              <w:right w:val="single" w:sz="16" w:space="0" w:color="000000"/>
            </w:tcBorders>
            <w:shd w:val="clear" w:color="auto" w:fill="FFFFFF"/>
            <w:tcMar>
              <w:top w:w="100" w:type="dxa"/>
              <w:left w:w="100" w:type="dxa"/>
              <w:bottom w:w="100" w:type="dxa"/>
              <w:right w:w="100" w:type="dxa"/>
            </w:tcMar>
            <w:vAlign w:val="center"/>
          </w:tcPr>
          <w:p w:rsidR="006A65C2" w:rsidRPr="00CD26A1" w:rsidRDefault="006A65C2" w:rsidP="006A65C2">
            <w:pPr>
              <w:jc w:val="center"/>
              <w:rPr>
                <w:rFonts w:ascii="Arial" w:eastAsia="ヒラギノ角ゴ Pro W3" w:hAnsi="Arial" w:cs="Arial"/>
                <w:color w:val="0000FF"/>
                <w:lang w:val="fr-BE" w:eastAsia="nl-BE"/>
              </w:rPr>
            </w:pPr>
            <w:r w:rsidRPr="00CD26A1">
              <w:rPr>
                <w:rFonts w:ascii="Arial" w:eastAsia="ヒラギノ角ゴ Pro W3" w:hAnsi="Arial" w:cs="Arial"/>
                <w:color w:val="0000FF"/>
                <w:lang w:val="fr-BE" w:eastAsia="nl-BE"/>
              </w:rPr>
              <w:t>≤ 1 mm</w:t>
            </w:r>
          </w:p>
        </w:tc>
      </w:tr>
      <w:tr w:rsidR="006A65C2" w:rsidRPr="00CD26A1" w:rsidTr="00B76DC1">
        <w:trPr>
          <w:cantSplit/>
          <w:trHeight w:val="240"/>
        </w:trPr>
        <w:tc>
          <w:tcPr>
            <w:tcW w:w="5103" w:type="dxa"/>
            <w:tcBorders>
              <w:top w:val="single" w:sz="8" w:space="0" w:color="000000"/>
              <w:left w:val="single" w:sz="16" w:space="0" w:color="000000"/>
              <w:bottom w:val="single" w:sz="8" w:space="0" w:color="000000"/>
              <w:right w:val="single" w:sz="8" w:space="0" w:color="000000"/>
            </w:tcBorders>
            <w:shd w:val="clear" w:color="auto" w:fill="FFFFFF"/>
            <w:tcMar>
              <w:top w:w="100" w:type="dxa"/>
              <w:left w:w="100" w:type="dxa"/>
              <w:bottom w:w="100" w:type="dxa"/>
              <w:right w:w="100" w:type="dxa"/>
            </w:tcMar>
          </w:tcPr>
          <w:p w:rsidR="006A65C2" w:rsidRPr="00CD26A1" w:rsidRDefault="00BB127A" w:rsidP="006A65C2">
            <w:pPr>
              <w:rPr>
                <w:rFonts w:ascii="Arial" w:eastAsia="ヒラギノ角ゴ Pro W3" w:hAnsi="Arial" w:cs="Arial"/>
                <w:color w:val="0000FF"/>
                <w:lang w:val="fr-BE" w:eastAsia="nl-BE"/>
              </w:rPr>
            </w:pPr>
            <w:r w:rsidRPr="00CD26A1">
              <w:rPr>
                <w:rFonts w:ascii="Arial" w:hAnsi="Arial" w:cs="Arial"/>
                <w:color w:val="0000FF"/>
                <w:lang w:val="fr-BE" w:eastAsia="nl-BE"/>
              </w:rPr>
              <w:t>Différence de hauteur de montage entre les deux verres</w:t>
            </w:r>
          </w:p>
        </w:tc>
        <w:tc>
          <w:tcPr>
            <w:tcW w:w="21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rsidR="006A65C2" w:rsidRPr="00CD26A1" w:rsidRDefault="006A65C2" w:rsidP="006A65C2">
            <w:pPr>
              <w:jc w:val="center"/>
              <w:rPr>
                <w:rFonts w:ascii="Arial" w:eastAsia="ヒラギノ角ゴ Pro W3" w:hAnsi="Arial" w:cs="Arial"/>
                <w:color w:val="0000FF"/>
                <w:lang w:val="fr-BE" w:eastAsia="nl-BE"/>
              </w:rPr>
            </w:pPr>
            <w:r w:rsidRPr="00CD26A1">
              <w:rPr>
                <w:rFonts w:ascii="Arial" w:eastAsia="ヒラギノ角ゴ Pro W3" w:hAnsi="Arial" w:cs="Arial"/>
                <w:color w:val="0000FF"/>
                <w:lang w:val="fr-BE" w:eastAsia="nl-BE"/>
              </w:rPr>
              <w:t>/</w:t>
            </w:r>
          </w:p>
        </w:tc>
        <w:tc>
          <w:tcPr>
            <w:tcW w:w="2254" w:type="dxa"/>
            <w:tcBorders>
              <w:top w:val="single" w:sz="8" w:space="0" w:color="000000"/>
              <w:left w:val="single" w:sz="8" w:space="0" w:color="000000"/>
              <w:bottom w:val="single" w:sz="8" w:space="0" w:color="000000"/>
              <w:right w:val="single" w:sz="16" w:space="0" w:color="000000"/>
            </w:tcBorders>
            <w:shd w:val="clear" w:color="auto" w:fill="FFFFFF"/>
            <w:tcMar>
              <w:top w:w="100" w:type="dxa"/>
              <w:left w:w="100" w:type="dxa"/>
              <w:bottom w:w="100" w:type="dxa"/>
              <w:right w:w="100" w:type="dxa"/>
            </w:tcMar>
            <w:vAlign w:val="center"/>
          </w:tcPr>
          <w:p w:rsidR="006A65C2" w:rsidRPr="00CD26A1" w:rsidRDefault="006A65C2" w:rsidP="006A65C2">
            <w:pPr>
              <w:jc w:val="center"/>
              <w:rPr>
                <w:rFonts w:ascii="Arial" w:eastAsia="ヒラギノ角ゴ Pro W3" w:hAnsi="Arial" w:cs="Arial"/>
                <w:color w:val="0000FF"/>
                <w:lang w:val="fr-BE" w:eastAsia="nl-BE"/>
              </w:rPr>
            </w:pPr>
            <w:r w:rsidRPr="00CD26A1">
              <w:rPr>
                <w:rFonts w:ascii="Arial" w:eastAsia="ヒラギノ角ゴ Pro W3" w:hAnsi="Arial" w:cs="Arial"/>
                <w:color w:val="0000FF"/>
                <w:lang w:val="fr-BE" w:eastAsia="nl-BE"/>
              </w:rPr>
              <w:t>≤ 1 mm</w:t>
            </w:r>
          </w:p>
        </w:tc>
      </w:tr>
      <w:tr w:rsidR="006A65C2" w:rsidRPr="00CD26A1" w:rsidTr="00B76DC1">
        <w:trPr>
          <w:cantSplit/>
          <w:trHeight w:val="250"/>
        </w:trPr>
        <w:tc>
          <w:tcPr>
            <w:tcW w:w="5103" w:type="dxa"/>
            <w:tcBorders>
              <w:top w:val="single" w:sz="8" w:space="0" w:color="000000"/>
              <w:left w:val="single" w:sz="16" w:space="0" w:color="000000"/>
              <w:bottom w:val="single" w:sz="16" w:space="0" w:color="000000"/>
              <w:right w:val="single" w:sz="8" w:space="0" w:color="000000"/>
            </w:tcBorders>
            <w:shd w:val="clear" w:color="auto" w:fill="FFFFFF"/>
            <w:tcMar>
              <w:top w:w="100" w:type="dxa"/>
              <w:left w:w="100" w:type="dxa"/>
              <w:bottom w:w="100" w:type="dxa"/>
              <w:right w:w="100" w:type="dxa"/>
            </w:tcMar>
          </w:tcPr>
          <w:p w:rsidR="006A65C2" w:rsidRPr="00CD26A1" w:rsidRDefault="00BB127A" w:rsidP="006A65C2">
            <w:pPr>
              <w:rPr>
                <w:rFonts w:ascii="Arial" w:eastAsia="ヒラギノ角ゴ Pro W3" w:hAnsi="Arial" w:cs="Arial"/>
                <w:color w:val="0000FF"/>
                <w:lang w:val="fr-BE" w:eastAsia="nl-BE"/>
              </w:rPr>
            </w:pPr>
            <w:r w:rsidRPr="00CD26A1">
              <w:rPr>
                <w:rFonts w:ascii="Arial" w:hAnsi="Arial" w:cs="Arial"/>
                <w:color w:val="0000FF"/>
                <w:lang w:val="fr-BE" w:eastAsia="nl-BE"/>
              </w:rPr>
              <w:t>Segment position axiale horizontale /ligne de référence horizontale</w:t>
            </w:r>
          </w:p>
        </w:tc>
        <w:tc>
          <w:tcPr>
            <w:tcW w:w="2140" w:type="dxa"/>
            <w:tcBorders>
              <w:top w:val="single" w:sz="8" w:space="0" w:color="000000"/>
              <w:left w:val="single" w:sz="8" w:space="0" w:color="000000"/>
              <w:bottom w:val="single" w:sz="16" w:space="0" w:color="000000"/>
              <w:right w:val="single" w:sz="8" w:space="0" w:color="000000"/>
            </w:tcBorders>
            <w:shd w:val="clear" w:color="auto" w:fill="FFFFFF"/>
            <w:tcMar>
              <w:top w:w="100" w:type="dxa"/>
              <w:left w:w="100" w:type="dxa"/>
              <w:bottom w:w="100" w:type="dxa"/>
              <w:right w:w="100" w:type="dxa"/>
            </w:tcMar>
            <w:vAlign w:val="center"/>
          </w:tcPr>
          <w:p w:rsidR="006A65C2" w:rsidRPr="00CD26A1" w:rsidRDefault="006A65C2" w:rsidP="006A65C2">
            <w:pPr>
              <w:jc w:val="center"/>
              <w:rPr>
                <w:rFonts w:ascii="Arial" w:eastAsia="ヒラギノ角ゴ Pro W3" w:hAnsi="Arial" w:cs="Arial"/>
                <w:color w:val="0000FF"/>
                <w:lang w:val="fr-BE" w:eastAsia="nl-BE"/>
              </w:rPr>
            </w:pPr>
            <w:r w:rsidRPr="00CD26A1">
              <w:rPr>
                <w:rFonts w:ascii="Arial" w:eastAsia="ヒラギノ角ゴ Pro W3" w:hAnsi="Arial" w:cs="Arial"/>
                <w:color w:val="0000FF"/>
                <w:lang w:val="fr-BE" w:eastAsia="nl-BE"/>
              </w:rPr>
              <w:t>≤ 2°</w:t>
            </w:r>
          </w:p>
        </w:tc>
        <w:tc>
          <w:tcPr>
            <w:tcW w:w="2254" w:type="dxa"/>
            <w:tcBorders>
              <w:top w:val="single" w:sz="8" w:space="0" w:color="000000"/>
              <w:left w:val="single" w:sz="8" w:space="0" w:color="000000"/>
              <w:bottom w:val="single" w:sz="16" w:space="0" w:color="000000"/>
              <w:right w:val="single" w:sz="16" w:space="0" w:color="000000"/>
            </w:tcBorders>
            <w:shd w:val="clear" w:color="auto" w:fill="FFFFFF"/>
            <w:tcMar>
              <w:top w:w="100" w:type="dxa"/>
              <w:left w:w="100" w:type="dxa"/>
              <w:bottom w:w="100" w:type="dxa"/>
              <w:right w:w="100" w:type="dxa"/>
            </w:tcMar>
            <w:vAlign w:val="center"/>
          </w:tcPr>
          <w:p w:rsidR="006A65C2" w:rsidRPr="00CD26A1" w:rsidRDefault="006A65C2" w:rsidP="006A65C2">
            <w:pPr>
              <w:jc w:val="center"/>
              <w:rPr>
                <w:rFonts w:ascii="Arial" w:eastAsia="ヒラギノ角ゴ Pro W3" w:hAnsi="Arial" w:cs="Arial"/>
                <w:color w:val="0000FF"/>
                <w:lang w:val="fr-BE" w:eastAsia="nl-BE"/>
              </w:rPr>
            </w:pPr>
            <w:r w:rsidRPr="00CD26A1">
              <w:rPr>
                <w:rFonts w:ascii="Arial" w:eastAsia="ヒラギノ角ゴ Pro W3" w:hAnsi="Arial" w:cs="Arial"/>
                <w:color w:val="0000FF"/>
                <w:lang w:val="fr-BE" w:eastAsia="nl-BE"/>
              </w:rPr>
              <w:t>/</w:t>
            </w:r>
          </w:p>
        </w:tc>
      </w:tr>
      <w:tr w:rsidR="006A65C2" w:rsidRPr="000B0818" w:rsidTr="006A65C2">
        <w:trPr>
          <w:cantSplit/>
          <w:trHeight w:val="220"/>
        </w:trPr>
        <w:tc>
          <w:tcPr>
            <w:tcW w:w="9497" w:type="dxa"/>
            <w:gridSpan w:val="3"/>
            <w:tcBorders>
              <w:top w:val="single" w:sz="16" w:space="0" w:color="000000"/>
              <w:left w:val="single" w:sz="16" w:space="0" w:color="000000"/>
              <w:bottom w:val="single" w:sz="16" w:space="0" w:color="000000"/>
              <w:right w:val="single" w:sz="16" w:space="0" w:color="000000"/>
            </w:tcBorders>
            <w:shd w:val="clear" w:color="auto" w:fill="FFFFFF"/>
            <w:tcMar>
              <w:top w:w="100" w:type="dxa"/>
              <w:left w:w="100" w:type="dxa"/>
              <w:bottom w:w="100" w:type="dxa"/>
              <w:right w:w="100" w:type="dxa"/>
            </w:tcMar>
          </w:tcPr>
          <w:p w:rsidR="006A65C2" w:rsidRPr="00CD26A1" w:rsidRDefault="006A65C2" w:rsidP="00BB127A">
            <w:pPr>
              <w:tabs>
                <w:tab w:val="left" w:pos="-31680"/>
                <w:tab w:val="left" w:pos="-31680"/>
                <w:tab w:val="left" w:pos="-31516"/>
                <w:tab w:val="left" w:pos="-30949"/>
                <w:tab w:val="left" w:pos="-30382"/>
                <w:tab w:val="left" w:pos="-29815"/>
                <w:tab w:val="left" w:pos="-2924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jc w:val="center"/>
              <w:rPr>
                <w:rFonts w:ascii="Arial" w:eastAsia="ヒラギノ角ゴ Pro W3" w:hAnsi="Arial" w:cs="Arial"/>
                <w:color w:val="0000FF"/>
                <w:lang w:val="fr-BE"/>
              </w:rPr>
            </w:pPr>
            <w:r w:rsidRPr="00CD26A1">
              <w:rPr>
                <w:rFonts w:ascii="Arial" w:eastAsia="ヒラギノ角ゴ Pro W3" w:hAnsi="Arial" w:cs="Arial"/>
                <w:color w:val="0000FF"/>
                <w:lang w:val="fr-BE"/>
              </w:rPr>
              <w:t>PRP = Point de Référence du Prisme - CO = Centre optique - ^ = prisme</w:t>
            </w:r>
          </w:p>
        </w:tc>
      </w:tr>
    </w:tbl>
    <w:p w:rsidR="006A65C2" w:rsidRPr="001E4E65" w:rsidRDefault="006A65C2">
      <w:pPr>
        <w:rPr>
          <w:color w:val="00B050"/>
          <w:lang w:val="fr-BE"/>
        </w:rPr>
      </w:pPr>
    </w:p>
    <w:p w:rsidR="00B76DC1" w:rsidRPr="001E4E65" w:rsidRDefault="00B76DC1">
      <w:pPr>
        <w:rPr>
          <w:color w:val="00B050"/>
          <w:lang w:val="fr-BE"/>
        </w:rPr>
      </w:pPr>
    </w:p>
    <w:p w:rsidR="00B76DC1" w:rsidRPr="001E4E65" w:rsidRDefault="00B76DC1">
      <w:pPr>
        <w:rPr>
          <w:color w:val="00B050"/>
          <w:lang w:val="fr-BE"/>
        </w:rPr>
      </w:pPr>
    </w:p>
    <w:p w:rsidR="00B76DC1" w:rsidRPr="001E4E65" w:rsidRDefault="00B76DC1">
      <w:pPr>
        <w:rPr>
          <w:color w:val="00B050"/>
          <w:lang w:val="fr-BE"/>
        </w:rPr>
      </w:pPr>
    </w:p>
    <w:tbl>
      <w:tblPr>
        <w:tblW w:w="9562" w:type="dxa"/>
        <w:tblInd w:w="105" w:type="dxa"/>
        <w:tblLayout w:type="fixed"/>
        <w:tblCellMar>
          <w:left w:w="28" w:type="dxa"/>
          <w:right w:w="28" w:type="dxa"/>
        </w:tblCellMar>
        <w:tblLook w:val="0000" w:firstRow="0" w:lastRow="0" w:firstColumn="0" w:lastColumn="0" w:noHBand="0" w:noVBand="0"/>
      </w:tblPr>
      <w:tblGrid>
        <w:gridCol w:w="207"/>
        <w:gridCol w:w="657"/>
        <w:gridCol w:w="335"/>
        <w:gridCol w:w="529"/>
        <w:gridCol w:w="864"/>
        <w:gridCol w:w="5472"/>
        <w:gridCol w:w="364"/>
        <w:gridCol w:w="886"/>
        <w:gridCol w:w="248"/>
      </w:tblGrid>
      <w:tr w:rsidR="004115D3" w:rsidRPr="000B0818" w:rsidTr="0077183E">
        <w:trPr>
          <w:cantSplit/>
        </w:trPr>
        <w:tc>
          <w:tcPr>
            <w:tcW w:w="207" w:type="dxa"/>
          </w:tcPr>
          <w:p w:rsidR="004115D3" w:rsidRPr="00CD26A1" w:rsidRDefault="004115D3" w:rsidP="00877873">
            <w:pPr>
              <w:rPr>
                <w:rFonts w:ascii="Arial" w:hAnsi="Arial"/>
                <w:color w:val="0000FF"/>
                <w:u w:val="single"/>
                <w:lang w:val="fr-BE"/>
              </w:rPr>
            </w:pPr>
          </w:p>
        </w:tc>
        <w:tc>
          <w:tcPr>
            <w:tcW w:w="9107" w:type="dxa"/>
            <w:gridSpan w:val="7"/>
          </w:tcPr>
          <w:p w:rsidR="004115D3" w:rsidRPr="00CD26A1" w:rsidRDefault="00CD26A1" w:rsidP="004115D3">
            <w:pPr>
              <w:spacing w:line="240" w:lineRule="atLeast"/>
              <w:jc w:val="both"/>
              <w:rPr>
                <w:rFonts w:ascii="Arial" w:hAnsi="Arial" w:cs="Arial"/>
                <w:color w:val="0000FF"/>
                <w:u w:val="single"/>
                <w:lang w:val="fr-BE"/>
              </w:rPr>
            </w:pPr>
            <w:r w:rsidRPr="00CD26A1">
              <w:rPr>
                <w:rFonts w:ascii="Arial" w:hAnsi="Arial" w:cs="Arial"/>
                <w:color w:val="0000FF"/>
                <w:u w:val="single"/>
                <w:lang w:val="fr-BE" w:eastAsia="nl-BE"/>
              </w:rPr>
              <w:t>3. Dispositions spécifiques pour les prestations figurant sous A. verres de lunettes destinés au 1° groupe cible : bénéficiaires quel que soit l'âge</w:t>
            </w:r>
          </w:p>
        </w:tc>
        <w:tc>
          <w:tcPr>
            <w:tcW w:w="248" w:type="dxa"/>
            <w:vAlign w:val="bottom"/>
          </w:tcPr>
          <w:p w:rsidR="006A65C2" w:rsidRPr="00CD26A1" w:rsidRDefault="006A65C2" w:rsidP="004115D3">
            <w:pPr>
              <w:spacing w:line="240" w:lineRule="atLeast"/>
              <w:jc w:val="right"/>
              <w:rPr>
                <w:rFonts w:ascii="Arial" w:hAnsi="Arial"/>
                <w:color w:val="0000FF"/>
                <w:u w:val="single"/>
                <w:lang w:val="fr-BE"/>
              </w:rPr>
            </w:pPr>
          </w:p>
        </w:tc>
      </w:tr>
      <w:tr w:rsidR="006A65C2" w:rsidRPr="000B0818" w:rsidTr="0077183E">
        <w:trPr>
          <w:cantSplit/>
        </w:trPr>
        <w:tc>
          <w:tcPr>
            <w:tcW w:w="207" w:type="dxa"/>
          </w:tcPr>
          <w:p w:rsidR="006A65C2" w:rsidRPr="00CD26A1" w:rsidRDefault="006A65C2" w:rsidP="00877873">
            <w:pPr>
              <w:rPr>
                <w:rFonts w:ascii="Arial" w:hAnsi="Arial"/>
                <w:color w:val="0000FF"/>
                <w:lang w:val="fr-BE"/>
              </w:rPr>
            </w:pPr>
          </w:p>
        </w:tc>
        <w:tc>
          <w:tcPr>
            <w:tcW w:w="9107" w:type="dxa"/>
            <w:gridSpan w:val="7"/>
          </w:tcPr>
          <w:p w:rsidR="006A65C2" w:rsidRPr="00CD26A1" w:rsidRDefault="006A65C2" w:rsidP="004115D3">
            <w:pPr>
              <w:spacing w:line="240" w:lineRule="atLeast"/>
              <w:jc w:val="both"/>
              <w:rPr>
                <w:rFonts w:ascii="Arial" w:hAnsi="Arial" w:cs="Arial"/>
                <w:color w:val="0000FF"/>
                <w:lang w:val="fr-BE"/>
              </w:rPr>
            </w:pPr>
          </w:p>
        </w:tc>
        <w:tc>
          <w:tcPr>
            <w:tcW w:w="248" w:type="dxa"/>
            <w:vAlign w:val="bottom"/>
          </w:tcPr>
          <w:p w:rsidR="006A65C2" w:rsidRPr="00CD26A1" w:rsidRDefault="006A65C2" w:rsidP="004115D3">
            <w:pPr>
              <w:spacing w:line="240" w:lineRule="atLeast"/>
              <w:jc w:val="right"/>
              <w:rPr>
                <w:rFonts w:ascii="Arial" w:hAnsi="Arial"/>
                <w:color w:val="0000FF"/>
                <w:lang w:val="fr-BE"/>
              </w:rPr>
            </w:pPr>
          </w:p>
        </w:tc>
      </w:tr>
      <w:tr w:rsidR="006A65C2" w:rsidRPr="00CD26A1" w:rsidTr="0077183E">
        <w:trPr>
          <w:cantSplit/>
        </w:trPr>
        <w:tc>
          <w:tcPr>
            <w:tcW w:w="207" w:type="dxa"/>
          </w:tcPr>
          <w:p w:rsidR="006A65C2" w:rsidRPr="00CD26A1" w:rsidRDefault="006A65C2" w:rsidP="00877873">
            <w:pPr>
              <w:rPr>
                <w:rFonts w:ascii="Arial" w:hAnsi="Arial"/>
                <w:color w:val="0000FF"/>
                <w:lang w:val="fr-BE"/>
              </w:rPr>
            </w:pPr>
          </w:p>
        </w:tc>
        <w:tc>
          <w:tcPr>
            <w:tcW w:w="9107" w:type="dxa"/>
            <w:gridSpan w:val="7"/>
          </w:tcPr>
          <w:p w:rsidR="006A65C2" w:rsidRPr="00CD26A1" w:rsidRDefault="00CD26A1" w:rsidP="004115D3">
            <w:pPr>
              <w:spacing w:line="240" w:lineRule="atLeast"/>
              <w:jc w:val="both"/>
              <w:rPr>
                <w:rFonts w:ascii="Arial" w:hAnsi="Arial" w:cs="Arial"/>
                <w:color w:val="0000FF"/>
                <w:lang w:val="fr-BE"/>
              </w:rPr>
            </w:pPr>
            <w:r w:rsidRPr="00CD26A1">
              <w:rPr>
                <w:rFonts w:ascii="Arial" w:hAnsi="Arial" w:cs="Arial"/>
                <w:color w:val="0000FF"/>
                <w:lang w:val="fr-BE" w:eastAsia="nl-BE"/>
              </w:rPr>
              <w:t>3.1. Conditions de remboursement</w:t>
            </w:r>
          </w:p>
        </w:tc>
        <w:tc>
          <w:tcPr>
            <w:tcW w:w="248" w:type="dxa"/>
            <w:vAlign w:val="bottom"/>
          </w:tcPr>
          <w:p w:rsidR="006A65C2" w:rsidRPr="00CD26A1" w:rsidRDefault="006A65C2" w:rsidP="004115D3">
            <w:pPr>
              <w:spacing w:line="240" w:lineRule="atLeast"/>
              <w:jc w:val="right"/>
              <w:rPr>
                <w:rFonts w:ascii="Arial" w:hAnsi="Arial"/>
                <w:color w:val="0000FF"/>
                <w:lang w:val="fr-BE"/>
              </w:rPr>
            </w:pPr>
          </w:p>
        </w:tc>
      </w:tr>
      <w:tr w:rsidR="006A65C2" w:rsidRPr="00CD26A1" w:rsidTr="0077183E">
        <w:trPr>
          <w:cantSplit/>
        </w:trPr>
        <w:tc>
          <w:tcPr>
            <w:tcW w:w="207" w:type="dxa"/>
          </w:tcPr>
          <w:p w:rsidR="006A65C2" w:rsidRPr="00CD26A1" w:rsidRDefault="006A65C2" w:rsidP="00877873">
            <w:pPr>
              <w:rPr>
                <w:rFonts w:ascii="Arial" w:hAnsi="Arial"/>
                <w:color w:val="0000FF"/>
                <w:lang w:val="fr-BE"/>
              </w:rPr>
            </w:pPr>
          </w:p>
        </w:tc>
        <w:tc>
          <w:tcPr>
            <w:tcW w:w="9107" w:type="dxa"/>
            <w:gridSpan w:val="7"/>
          </w:tcPr>
          <w:p w:rsidR="006A65C2" w:rsidRPr="00CD26A1" w:rsidRDefault="006A65C2" w:rsidP="004115D3">
            <w:pPr>
              <w:spacing w:line="240" w:lineRule="atLeast"/>
              <w:jc w:val="both"/>
              <w:rPr>
                <w:rFonts w:ascii="Arial" w:hAnsi="Arial" w:cs="Arial"/>
                <w:color w:val="0000FF"/>
                <w:lang w:val="fr-BE"/>
              </w:rPr>
            </w:pPr>
          </w:p>
        </w:tc>
        <w:tc>
          <w:tcPr>
            <w:tcW w:w="248" w:type="dxa"/>
            <w:vAlign w:val="bottom"/>
          </w:tcPr>
          <w:p w:rsidR="006A65C2" w:rsidRPr="00CD26A1" w:rsidRDefault="006A65C2" w:rsidP="004115D3">
            <w:pPr>
              <w:spacing w:line="240" w:lineRule="atLeast"/>
              <w:jc w:val="right"/>
              <w:rPr>
                <w:rFonts w:ascii="Arial" w:hAnsi="Arial"/>
                <w:color w:val="0000FF"/>
                <w:lang w:val="fr-BE"/>
              </w:rPr>
            </w:pPr>
          </w:p>
        </w:tc>
      </w:tr>
      <w:tr w:rsidR="006A65C2" w:rsidRPr="000B0818" w:rsidTr="0077183E">
        <w:trPr>
          <w:cantSplit/>
        </w:trPr>
        <w:tc>
          <w:tcPr>
            <w:tcW w:w="207" w:type="dxa"/>
          </w:tcPr>
          <w:p w:rsidR="006A65C2" w:rsidRPr="00CD26A1" w:rsidRDefault="006A65C2" w:rsidP="00877873">
            <w:pPr>
              <w:rPr>
                <w:rFonts w:ascii="Arial" w:hAnsi="Arial"/>
                <w:color w:val="0000FF"/>
                <w:lang w:val="fr-BE"/>
              </w:rPr>
            </w:pPr>
          </w:p>
        </w:tc>
        <w:tc>
          <w:tcPr>
            <w:tcW w:w="9107" w:type="dxa"/>
            <w:gridSpan w:val="7"/>
          </w:tcPr>
          <w:p w:rsidR="006A65C2" w:rsidRPr="00CD26A1" w:rsidRDefault="00CD26A1" w:rsidP="00DE4807">
            <w:pPr>
              <w:spacing w:line="240" w:lineRule="atLeast"/>
              <w:jc w:val="both"/>
              <w:rPr>
                <w:rFonts w:ascii="Arial" w:hAnsi="Arial" w:cs="Arial"/>
                <w:color w:val="0000FF"/>
                <w:lang w:val="fr-BE"/>
              </w:rPr>
            </w:pPr>
            <w:r w:rsidRPr="00CD26A1">
              <w:rPr>
                <w:rFonts w:ascii="Arial" w:hAnsi="Arial" w:cs="Arial"/>
                <w:color w:val="0000FF"/>
                <w:lang w:val="fr-BE" w:eastAsia="nl-BE"/>
              </w:rPr>
              <w:t>Les verres de lunettes figurant au point A.1.1°, groupe 1, 2 et 3, sont remboursés lors d'une amétropie d'au moins -/+ 8,25 dioptries.</w:t>
            </w:r>
          </w:p>
        </w:tc>
        <w:tc>
          <w:tcPr>
            <w:tcW w:w="248" w:type="dxa"/>
            <w:vAlign w:val="bottom"/>
          </w:tcPr>
          <w:p w:rsidR="006A65C2" w:rsidRPr="00CD26A1" w:rsidRDefault="006A65C2" w:rsidP="004115D3">
            <w:pPr>
              <w:spacing w:line="240" w:lineRule="atLeast"/>
              <w:jc w:val="right"/>
              <w:rPr>
                <w:rFonts w:ascii="Arial" w:hAnsi="Arial"/>
                <w:color w:val="0000FF"/>
                <w:lang w:val="fr-BE"/>
              </w:rPr>
            </w:pPr>
          </w:p>
        </w:tc>
      </w:tr>
      <w:tr w:rsidR="006A65C2" w:rsidRPr="000B0818" w:rsidTr="0077183E">
        <w:trPr>
          <w:cantSplit/>
        </w:trPr>
        <w:tc>
          <w:tcPr>
            <w:tcW w:w="207" w:type="dxa"/>
          </w:tcPr>
          <w:p w:rsidR="006A65C2" w:rsidRPr="00CD26A1" w:rsidRDefault="006A65C2" w:rsidP="00877873">
            <w:pPr>
              <w:rPr>
                <w:rFonts w:ascii="Arial" w:hAnsi="Arial"/>
                <w:color w:val="0000FF"/>
                <w:lang w:val="fr-BE"/>
              </w:rPr>
            </w:pPr>
          </w:p>
        </w:tc>
        <w:tc>
          <w:tcPr>
            <w:tcW w:w="9107" w:type="dxa"/>
            <w:gridSpan w:val="7"/>
          </w:tcPr>
          <w:p w:rsidR="006A65C2" w:rsidRPr="00CD26A1" w:rsidRDefault="006A65C2" w:rsidP="004115D3">
            <w:pPr>
              <w:spacing w:line="240" w:lineRule="atLeast"/>
              <w:jc w:val="both"/>
              <w:rPr>
                <w:rFonts w:ascii="Arial" w:hAnsi="Arial" w:cs="Arial"/>
                <w:color w:val="0000FF"/>
                <w:lang w:val="fr-BE"/>
              </w:rPr>
            </w:pPr>
          </w:p>
        </w:tc>
        <w:tc>
          <w:tcPr>
            <w:tcW w:w="248" w:type="dxa"/>
            <w:vAlign w:val="bottom"/>
          </w:tcPr>
          <w:p w:rsidR="006A65C2" w:rsidRPr="00CD26A1" w:rsidRDefault="006A65C2" w:rsidP="004115D3">
            <w:pPr>
              <w:spacing w:line="240" w:lineRule="atLeast"/>
              <w:jc w:val="right"/>
              <w:rPr>
                <w:rFonts w:ascii="Arial" w:hAnsi="Arial"/>
                <w:color w:val="0000FF"/>
                <w:lang w:val="fr-BE"/>
              </w:rPr>
            </w:pPr>
          </w:p>
        </w:tc>
      </w:tr>
      <w:tr w:rsidR="006A65C2" w:rsidRPr="000B0818" w:rsidTr="0077183E">
        <w:trPr>
          <w:cantSplit/>
        </w:trPr>
        <w:tc>
          <w:tcPr>
            <w:tcW w:w="207" w:type="dxa"/>
          </w:tcPr>
          <w:p w:rsidR="006A65C2" w:rsidRPr="00CD26A1" w:rsidRDefault="006A65C2" w:rsidP="00877873">
            <w:pPr>
              <w:rPr>
                <w:rFonts w:ascii="Arial" w:hAnsi="Arial"/>
                <w:color w:val="0000FF"/>
                <w:lang w:val="fr-BE"/>
              </w:rPr>
            </w:pPr>
          </w:p>
        </w:tc>
        <w:tc>
          <w:tcPr>
            <w:tcW w:w="9107" w:type="dxa"/>
            <w:gridSpan w:val="7"/>
          </w:tcPr>
          <w:p w:rsidR="006A65C2" w:rsidRPr="00CD26A1" w:rsidRDefault="00CD26A1" w:rsidP="004115D3">
            <w:pPr>
              <w:spacing w:line="240" w:lineRule="atLeast"/>
              <w:jc w:val="both"/>
              <w:rPr>
                <w:rFonts w:ascii="Arial" w:hAnsi="Arial" w:cs="Arial"/>
                <w:color w:val="0000FF"/>
                <w:lang w:val="fr-BE"/>
              </w:rPr>
            </w:pPr>
            <w:r w:rsidRPr="00CD26A1">
              <w:rPr>
                <w:rFonts w:ascii="Arial" w:hAnsi="Arial" w:cs="Arial"/>
                <w:color w:val="0000FF"/>
                <w:lang w:val="fr-BE" w:eastAsia="nl-BE"/>
              </w:rPr>
              <w:t>Pour un verre de lunettes dont les dioptries de la sphère dépassent les dioptries maximales, figurant au point A.1., l'intervention de l'assurance est déterminée sur la base de la dioptrie maximale qui est fixée par catégorie de verres de lunettes, compte tenu du cylindre éventuel.</w:t>
            </w:r>
          </w:p>
        </w:tc>
        <w:tc>
          <w:tcPr>
            <w:tcW w:w="248" w:type="dxa"/>
            <w:vAlign w:val="bottom"/>
          </w:tcPr>
          <w:p w:rsidR="006A65C2" w:rsidRPr="00CD26A1" w:rsidRDefault="006A65C2" w:rsidP="004115D3">
            <w:pPr>
              <w:spacing w:line="240" w:lineRule="atLeast"/>
              <w:jc w:val="right"/>
              <w:rPr>
                <w:rFonts w:ascii="Arial" w:hAnsi="Arial"/>
                <w:color w:val="0000FF"/>
                <w:lang w:val="fr-BE"/>
              </w:rPr>
            </w:pPr>
          </w:p>
        </w:tc>
      </w:tr>
      <w:tr w:rsidR="006A65C2" w:rsidRPr="000B0818" w:rsidTr="0077183E">
        <w:trPr>
          <w:cantSplit/>
        </w:trPr>
        <w:tc>
          <w:tcPr>
            <w:tcW w:w="207" w:type="dxa"/>
          </w:tcPr>
          <w:p w:rsidR="006A65C2" w:rsidRPr="00CD26A1" w:rsidRDefault="006A65C2" w:rsidP="00877873">
            <w:pPr>
              <w:rPr>
                <w:rFonts w:ascii="Arial" w:hAnsi="Arial"/>
                <w:color w:val="0000FF"/>
                <w:lang w:val="fr-BE"/>
              </w:rPr>
            </w:pPr>
          </w:p>
        </w:tc>
        <w:tc>
          <w:tcPr>
            <w:tcW w:w="9107" w:type="dxa"/>
            <w:gridSpan w:val="7"/>
          </w:tcPr>
          <w:p w:rsidR="006A65C2" w:rsidRPr="00CD26A1" w:rsidRDefault="006A65C2" w:rsidP="006A65C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48" w:type="dxa"/>
            <w:vAlign w:val="bottom"/>
          </w:tcPr>
          <w:p w:rsidR="006A65C2" w:rsidRPr="00CD26A1" w:rsidRDefault="006A65C2" w:rsidP="004115D3">
            <w:pPr>
              <w:spacing w:line="240" w:lineRule="atLeast"/>
              <w:jc w:val="right"/>
              <w:rPr>
                <w:rFonts w:ascii="Arial" w:hAnsi="Arial"/>
                <w:color w:val="0000FF"/>
                <w:lang w:val="fr-BE"/>
              </w:rPr>
            </w:pPr>
          </w:p>
        </w:tc>
      </w:tr>
      <w:tr w:rsidR="006A65C2" w:rsidRPr="00CD26A1" w:rsidTr="0077183E">
        <w:trPr>
          <w:cantSplit/>
        </w:trPr>
        <w:tc>
          <w:tcPr>
            <w:tcW w:w="207" w:type="dxa"/>
          </w:tcPr>
          <w:p w:rsidR="006A65C2" w:rsidRPr="00CD26A1" w:rsidRDefault="006A65C2" w:rsidP="00877873">
            <w:pPr>
              <w:rPr>
                <w:rFonts w:ascii="Arial" w:hAnsi="Arial"/>
                <w:color w:val="0000FF"/>
                <w:lang w:val="fr-BE"/>
              </w:rPr>
            </w:pPr>
          </w:p>
        </w:tc>
        <w:tc>
          <w:tcPr>
            <w:tcW w:w="9107" w:type="dxa"/>
            <w:gridSpan w:val="7"/>
          </w:tcPr>
          <w:p w:rsidR="006A65C2" w:rsidRPr="00CD26A1" w:rsidRDefault="00CD26A1" w:rsidP="006A65C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CD26A1">
              <w:rPr>
                <w:rFonts w:ascii="Arial" w:hAnsi="Arial" w:cs="Arial"/>
                <w:color w:val="0000FF"/>
                <w:lang w:val="fr-BE" w:eastAsia="nl-BE"/>
              </w:rPr>
              <w:t>3.2. Renouvellement : règles complémentaires</w:t>
            </w:r>
          </w:p>
        </w:tc>
        <w:tc>
          <w:tcPr>
            <w:tcW w:w="248" w:type="dxa"/>
            <w:vAlign w:val="bottom"/>
          </w:tcPr>
          <w:p w:rsidR="006A65C2" w:rsidRPr="00CD26A1" w:rsidRDefault="006A65C2" w:rsidP="004115D3">
            <w:pPr>
              <w:spacing w:line="240" w:lineRule="atLeast"/>
              <w:jc w:val="right"/>
              <w:rPr>
                <w:rFonts w:ascii="Arial" w:hAnsi="Arial"/>
                <w:color w:val="0000FF"/>
                <w:lang w:val="fr-BE"/>
              </w:rPr>
            </w:pPr>
          </w:p>
        </w:tc>
      </w:tr>
      <w:tr w:rsidR="006A65C2" w:rsidRPr="00CD26A1" w:rsidTr="0077183E">
        <w:trPr>
          <w:cantSplit/>
        </w:trPr>
        <w:tc>
          <w:tcPr>
            <w:tcW w:w="207" w:type="dxa"/>
          </w:tcPr>
          <w:p w:rsidR="006A65C2" w:rsidRPr="00CD26A1" w:rsidRDefault="006A65C2" w:rsidP="00877873">
            <w:pPr>
              <w:rPr>
                <w:rFonts w:ascii="Arial" w:hAnsi="Arial"/>
                <w:color w:val="0000FF"/>
                <w:lang w:val="fr-BE"/>
              </w:rPr>
            </w:pPr>
          </w:p>
        </w:tc>
        <w:tc>
          <w:tcPr>
            <w:tcW w:w="9107" w:type="dxa"/>
            <w:gridSpan w:val="7"/>
          </w:tcPr>
          <w:p w:rsidR="006A65C2" w:rsidRPr="00CD26A1" w:rsidRDefault="006A65C2" w:rsidP="006A65C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48" w:type="dxa"/>
            <w:vAlign w:val="bottom"/>
          </w:tcPr>
          <w:p w:rsidR="006A65C2" w:rsidRPr="00CD26A1" w:rsidRDefault="006A65C2" w:rsidP="004115D3">
            <w:pPr>
              <w:spacing w:line="240" w:lineRule="atLeast"/>
              <w:jc w:val="right"/>
              <w:rPr>
                <w:rFonts w:ascii="Arial" w:hAnsi="Arial"/>
                <w:color w:val="0000FF"/>
                <w:lang w:val="fr-BE"/>
              </w:rPr>
            </w:pPr>
          </w:p>
        </w:tc>
      </w:tr>
      <w:tr w:rsidR="006A65C2" w:rsidRPr="000B0818" w:rsidTr="0077183E">
        <w:trPr>
          <w:cantSplit/>
        </w:trPr>
        <w:tc>
          <w:tcPr>
            <w:tcW w:w="207" w:type="dxa"/>
          </w:tcPr>
          <w:p w:rsidR="006A65C2" w:rsidRPr="00CD26A1" w:rsidRDefault="006A65C2" w:rsidP="00877873">
            <w:pPr>
              <w:rPr>
                <w:rFonts w:ascii="Arial" w:hAnsi="Arial"/>
                <w:color w:val="0000FF"/>
                <w:lang w:val="fr-BE"/>
              </w:rPr>
            </w:pPr>
          </w:p>
        </w:tc>
        <w:tc>
          <w:tcPr>
            <w:tcW w:w="9107" w:type="dxa"/>
            <w:gridSpan w:val="7"/>
          </w:tcPr>
          <w:p w:rsidR="006A65C2" w:rsidRPr="00CD26A1" w:rsidRDefault="00CD26A1" w:rsidP="006A65C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CD26A1">
              <w:rPr>
                <w:rFonts w:ascii="Arial" w:hAnsi="Arial" w:cs="Arial"/>
                <w:color w:val="0000FF"/>
                <w:lang w:val="fr-BE" w:eastAsia="nl-BE"/>
              </w:rPr>
              <w:t>Les verres de lunettes peuvent être renouvelés :</w:t>
            </w:r>
          </w:p>
        </w:tc>
        <w:tc>
          <w:tcPr>
            <w:tcW w:w="248" w:type="dxa"/>
            <w:vAlign w:val="bottom"/>
          </w:tcPr>
          <w:p w:rsidR="006A65C2" w:rsidRPr="00CD26A1" w:rsidRDefault="006A65C2" w:rsidP="004115D3">
            <w:pPr>
              <w:spacing w:line="240" w:lineRule="atLeast"/>
              <w:jc w:val="right"/>
              <w:rPr>
                <w:rFonts w:ascii="Arial" w:hAnsi="Arial"/>
                <w:color w:val="0000FF"/>
                <w:lang w:val="fr-BE"/>
              </w:rPr>
            </w:pPr>
          </w:p>
        </w:tc>
      </w:tr>
      <w:tr w:rsidR="0042371E" w:rsidRPr="000B0818" w:rsidTr="0077183E">
        <w:trPr>
          <w:cantSplit/>
        </w:trPr>
        <w:tc>
          <w:tcPr>
            <w:tcW w:w="207" w:type="dxa"/>
          </w:tcPr>
          <w:p w:rsidR="0042371E" w:rsidRPr="00CD26A1" w:rsidRDefault="0042371E" w:rsidP="00877873">
            <w:pPr>
              <w:rPr>
                <w:rFonts w:ascii="Arial" w:hAnsi="Arial"/>
                <w:color w:val="0000FF"/>
                <w:lang w:val="fr-BE"/>
              </w:rPr>
            </w:pPr>
          </w:p>
        </w:tc>
        <w:tc>
          <w:tcPr>
            <w:tcW w:w="9107" w:type="dxa"/>
            <w:gridSpan w:val="7"/>
          </w:tcPr>
          <w:p w:rsidR="0042371E" w:rsidRPr="00CD26A1" w:rsidRDefault="0042371E" w:rsidP="006A65C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125E90">
              <w:rPr>
                <w:rFonts w:ascii="Arial" w:hAnsi="Arial" w:cs="Arial"/>
                <w:color w:val="0000FF"/>
                <w:lang w:val="fr-BE" w:eastAsia="nl-BE"/>
              </w:rPr>
              <w:t>-</w:t>
            </w:r>
            <w:r>
              <w:rPr>
                <w:rFonts w:ascii="Arial" w:hAnsi="Arial" w:cs="Arial"/>
                <w:color w:val="0000FF"/>
                <w:lang w:val="fr-BE" w:eastAsia="nl-BE"/>
              </w:rPr>
              <w:t xml:space="preserve"> </w:t>
            </w:r>
            <w:r w:rsidRPr="00CD26A1">
              <w:rPr>
                <w:rFonts w:ascii="Arial" w:hAnsi="Arial" w:cs="Arial"/>
                <w:color w:val="0000FF"/>
                <w:lang w:val="fr-BE" w:eastAsia="nl-BE"/>
              </w:rPr>
              <w:t>après un délai de deux ans suivant la date de la délivrance précédente pour les bénéficiaires jusqu'au 18</w:t>
            </w:r>
            <w:r w:rsidRPr="00CD26A1">
              <w:rPr>
                <w:rFonts w:ascii="Arial" w:hAnsi="Arial" w:cs="Arial"/>
                <w:color w:val="0000FF"/>
                <w:vertAlign w:val="superscript"/>
                <w:lang w:val="fr-BE" w:eastAsia="nl-BE"/>
              </w:rPr>
              <w:t>e</w:t>
            </w:r>
            <w:r w:rsidRPr="00CD26A1">
              <w:rPr>
                <w:rFonts w:ascii="Arial" w:hAnsi="Arial" w:cs="Arial"/>
                <w:color w:val="0000FF"/>
                <w:lang w:val="fr-BE" w:eastAsia="nl-BE"/>
              </w:rPr>
              <w:t xml:space="preserve"> anniversaire au moment du renouvellement;</w:t>
            </w:r>
          </w:p>
        </w:tc>
        <w:tc>
          <w:tcPr>
            <w:tcW w:w="248" w:type="dxa"/>
            <w:vAlign w:val="bottom"/>
          </w:tcPr>
          <w:p w:rsidR="0042371E" w:rsidRPr="00CD26A1" w:rsidRDefault="0042371E" w:rsidP="004115D3">
            <w:pPr>
              <w:spacing w:line="240" w:lineRule="atLeast"/>
              <w:jc w:val="right"/>
              <w:rPr>
                <w:rFonts w:ascii="Arial" w:hAnsi="Arial"/>
                <w:color w:val="0000FF"/>
                <w:lang w:val="fr-BE"/>
              </w:rPr>
            </w:pPr>
          </w:p>
        </w:tc>
      </w:tr>
      <w:tr w:rsidR="0042371E" w:rsidRPr="000B0818" w:rsidTr="0077183E">
        <w:trPr>
          <w:cantSplit/>
        </w:trPr>
        <w:tc>
          <w:tcPr>
            <w:tcW w:w="207" w:type="dxa"/>
          </w:tcPr>
          <w:p w:rsidR="0042371E" w:rsidRPr="0042371E" w:rsidRDefault="0042371E" w:rsidP="0042371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9107" w:type="dxa"/>
            <w:gridSpan w:val="7"/>
          </w:tcPr>
          <w:p w:rsidR="0042371E" w:rsidRDefault="0042371E" w:rsidP="0042371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125E90">
              <w:rPr>
                <w:rFonts w:ascii="Arial" w:hAnsi="Arial" w:cs="Arial"/>
                <w:color w:val="0000FF"/>
                <w:lang w:val="fr-BE" w:eastAsia="nl-BE"/>
              </w:rPr>
              <w:t>-</w:t>
            </w:r>
            <w:r>
              <w:rPr>
                <w:rFonts w:ascii="Arial" w:hAnsi="Arial" w:cs="Arial"/>
                <w:color w:val="0000FF"/>
                <w:lang w:val="fr-BE" w:eastAsia="nl-BE"/>
              </w:rPr>
              <w:t xml:space="preserve"> </w:t>
            </w:r>
            <w:r w:rsidRPr="00CD26A1">
              <w:rPr>
                <w:rFonts w:ascii="Arial" w:hAnsi="Arial" w:cs="Arial"/>
                <w:color w:val="0000FF"/>
                <w:lang w:val="fr-BE" w:eastAsia="nl-BE"/>
              </w:rPr>
              <w:t>après un délai de cinq ans suivant la date de la délivrance précédente pour les bénéficiaires à partir du 18</w:t>
            </w:r>
            <w:r w:rsidRPr="0042371E">
              <w:rPr>
                <w:rFonts w:ascii="Arial" w:hAnsi="Arial" w:cs="Arial"/>
                <w:color w:val="0000FF"/>
                <w:lang w:val="fr-BE" w:eastAsia="nl-BE"/>
              </w:rPr>
              <w:t>e</w:t>
            </w:r>
            <w:r w:rsidRPr="00CD26A1">
              <w:rPr>
                <w:rFonts w:ascii="Arial" w:hAnsi="Arial" w:cs="Arial"/>
                <w:color w:val="0000FF"/>
                <w:lang w:val="fr-BE" w:eastAsia="nl-BE"/>
              </w:rPr>
              <w:t xml:space="preserve"> anniversaire au moment du renouvellement.</w:t>
            </w:r>
          </w:p>
        </w:tc>
        <w:tc>
          <w:tcPr>
            <w:tcW w:w="248" w:type="dxa"/>
            <w:vAlign w:val="bottom"/>
          </w:tcPr>
          <w:p w:rsidR="0042371E" w:rsidRPr="0042371E" w:rsidRDefault="0042371E" w:rsidP="0042371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r>
      <w:tr w:rsidR="006A65C2" w:rsidRPr="000B0818" w:rsidTr="0077183E">
        <w:trPr>
          <w:cantSplit/>
        </w:trPr>
        <w:tc>
          <w:tcPr>
            <w:tcW w:w="207" w:type="dxa"/>
          </w:tcPr>
          <w:p w:rsidR="006A65C2" w:rsidRPr="00CD26A1" w:rsidRDefault="006A65C2" w:rsidP="006A65C2">
            <w:pPr>
              <w:spacing w:line="240" w:lineRule="atLeast"/>
              <w:rPr>
                <w:rFonts w:ascii="Arial" w:hAnsi="Arial"/>
                <w:color w:val="0000FF"/>
                <w:lang w:val="fr-BE"/>
              </w:rPr>
            </w:pPr>
          </w:p>
        </w:tc>
        <w:tc>
          <w:tcPr>
            <w:tcW w:w="9107" w:type="dxa"/>
            <w:gridSpan w:val="7"/>
          </w:tcPr>
          <w:p w:rsidR="006A65C2" w:rsidRPr="00CD26A1" w:rsidRDefault="006A65C2" w:rsidP="006A65C2">
            <w:pPr>
              <w:spacing w:line="240" w:lineRule="atLeast"/>
              <w:jc w:val="both"/>
              <w:rPr>
                <w:rFonts w:ascii="Arial" w:hAnsi="Arial"/>
                <w:color w:val="0000FF"/>
                <w:lang w:val="fr-BE"/>
              </w:rPr>
            </w:pPr>
          </w:p>
        </w:tc>
        <w:tc>
          <w:tcPr>
            <w:tcW w:w="248" w:type="dxa"/>
            <w:vAlign w:val="bottom"/>
          </w:tcPr>
          <w:p w:rsidR="006A65C2" w:rsidRPr="00CD26A1" w:rsidRDefault="006A65C2" w:rsidP="006A65C2">
            <w:pPr>
              <w:spacing w:line="240" w:lineRule="atLeast"/>
              <w:jc w:val="right"/>
              <w:rPr>
                <w:rFonts w:ascii="Arial" w:hAnsi="Arial"/>
                <w:color w:val="0000FF"/>
                <w:lang w:val="fr-BE"/>
              </w:rPr>
            </w:pPr>
          </w:p>
        </w:tc>
      </w:tr>
      <w:tr w:rsidR="006A65C2" w:rsidRPr="000B0818" w:rsidTr="0077183E">
        <w:trPr>
          <w:cantSplit/>
        </w:trPr>
        <w:tc>
          <w:tcPr>
            <w:tcW w:w="207" w:type="dxa"/>
          </w:tcPr>
          <w:p w:rsidR="006A65C2" w:rsidRPr="00CD26A1" w:rsidRDefault="006A65C2" w:rsidP="006A65C2">
            <w:pPr>
              <w:spacing w:line="240" w:lineRule="atLeast"/>
              <w:rPr>
                <w:rFonts w:ascii="Arial" w:hAnsi="Arial"/>
                <w:color w:val="0000FF"/>
                <w:u w:val="single"/>
                <w:lang w:val="fr-BE"/>
              </w:rPr>
            </w:pPr>
          </w:p>
        </w:tc>
        <w:tc>
          <w:tcPr>
            <w:tcW w:w="9107" w:type="dxa"/>
            <w:gridSpan w:val="7"/>
          </w:tcPr>
          <w:p w:rsidR="006A65C2" w:rsidRPr="00CD26A1" w:rsidRDefault="00CD26A1" w:rsidP="006A65C2">
            <w:pPr>
              <w:spacing w:line="240" w:lineRule="atLeast"/>
              <w:jc w:val="both"/>
              <w:rPr>
                <w:rFonts w:ascii="Arial" w:hAnsi="Arial"/>
                <w:color w:val="0000FF"/>
                <w:u w:val="single"/>
                <w:lang w:val="fr-BE"/>
              </w:rPr>
            </w:pPr>
            <w:r w:rsidRPr="00CD26A1">
              <w:rPr>
                <w:rFonts w:ascii="Arial" w:hAnsi="Arial" w:cs="Arial"/>
                <w:color w:val="0000FF"/>
                <w:u w:val="single"/>
                <w:lang w:val="fr-BE" w:eastAsia="nl-BE"/>
              </w:rPr>
              <w:t>4. Dispositions spécifiques pour les prestations figurant sous A. verres de lunettes visés pour le 2° groupe cible : bénéficiaires jusqu'au 18</w:t>
            </w:r>
            <w:r w:rsidRPr="00CD26A1">
              <w:rPr>
                <w:rFonts w:ascii="Arial" w:hAnsi="Arial" w:cs="Arial"/>
                <w:color w:val="0000FF"/>
                <w:u w:val="single"/>
                <w:vertAlign w:val="superscript"/>
                <w:lang w:val="fr-BE" w:eastAsia="nl-BE"/>
              </w:rPr>
              <w:t>e</w:t>
            </w:r>
            <w:r w:rsidRPr="00CD26A1">
              <w:rPr>
                <w:rFonts w:ascii="Arial" w:hAnsi="Arial" w:cs="Arial"/>
                <w:color w:val="0000FF"/>
                <w:u w:val="single"/>
                <w:lang w:val="fr-BE" w:eastAsia="nl-BE"/>
              </w:rPr>
              <w:t xml:space="preserve"> anniversaire</w:t>
            </w:r>
          </w:p>
        </w:tc>
        <w:tc>
          <w:tcPr>
            <w:tcW w:w="248" w:type="dxa"/>
            <w:vAlign w:val="bottom"/>
          </w:tcPr>
          <w:p w:rsidR="006A65C2" w:rsidRPr="00CD26A1" w:rsidRDefault="006A65C2" w:rsidP="006A65C2">
            <w:pPr>
              <w:spacing w:line="240" w:lineRule="atLeast"/>
              <w:jc w:val="right"/>
              <w:rPr>
                <w:rFonts w:ascii="Arial" w:hAnsi="Arial"/>
                <w:color w:val="0000FF"/>
                <w:u w:val="single"/>
                <w:lang w:val="fr-BE"/>
              </w:rPr>
            </w:pPr>
          </w:p>
        </w:tc>
      </w:tr>
      <w:tr w:rsidR="006A65C2" w:rsidRPr="000B0818" w:rsidTr="0077183E">
        <w:trPr>
          <w:cantSplit/>
        </w:trPr>
        <w:tc>
          <w:tcPr>
            <w:tcW w:w="207" w:type="dxa"/>
          </w:tcPr>
          <w:p w:rsidR="006A65C2" w:rsidRPr="00CD26A1" w:rsidRDefault="006A65C2" w:rsidP="006A65C2">
            <w:pPr>
              <w:spacing w:line="240" w:lineRule="atLeast"/>
              <w:rPr>
                <w:rFonts w:ascii="Arial" w:hAnsi="Arial"/>
                <w:color w:val="0000FF"/>
                <w:lang w:val="fr-BE"/>
              </w:rPr>
            </w:pPr>
          </w:p>
        </w:tc>
        <w:tc>
          <w:tcPr>
            <w:tcW w:w="9107" w:type="dxa"/>
            <w:gridSpan w:val="7"/>
          </w:tcPr>
          <w:p w:rsidR="006A65C2" w:rsidRPr="00CD26A1" w:rsidRDefault="006A65C2" w:rsidP="006A65C2">
            <w:pPr>
              <w:spacing w:line="240" w:lineRule="atLeast"/>
              <w:jc w:val="both"/>
              <w:rPr>
                <w:rFonts w:ascii="Arial" w:hAnsi="Arial"/>
                <w:color w:val="0000FF"/>
                <w:lang w:val="fr-BE"/>
              </w:rPr>
            </w:pPr>
          </w:p>
        </w:tc>
        <w:tc>
          <w:tcPr>
            <w:tcW w:w="248" w:type="dxa"/>
            <w:vAlign w:val="bottom"/>
          </w:tcPr>
          <w:p w:rsidR="006A65C2" w:rsidRPr="00CD26A1" w:rsidRDefault="006A65C2" w:rsidP="006A65C2">
            <w:pPr>
              <w:spacing w:line="240" w:lineRule="atLeast"/>
              <w:jc w:val="right"/>
              <w:rPr>
                <w:rFonts w:ascii="Arial" w:hAnsi="Arial"/>
                <w:color w:val="0000FF"/>
                <w:lang w:val="fr-BE"/>
              </w:rPr>
            </w:pPr>
          </w:p>
        </w:tc>
      </w:tr>
      <w:tr w:rsidR="006A65C2" w:rsidRPr="00CD26A1" w:rsidTr="0077183E">
        <w:trPr>
          <w:cantSplit/>
        </w:trPr>
        <w:tc>
          <w:tcPr>
            <w:tcW w:w="207" w:type="dxa"/>
          </w:tcPr>
          <w:p w:rsidR="006A65C2" w:rsidRPr="00CD26A1" w:rsidRDefault="006A65C2" w:rsidP="006A65C2">
            <w:pPr>
              <w:spacing w:line="240" w:lineRule="atLeast"/>
              <w:rPr>
                <w:rFonts w:ascii="Arial" w:hAnsi="Arial"/>
                <w:color w:val="0000FF"/>
                <w:lang w:val="fr-BE"/>
              </w:rPr>
            </w:pPr>
          </w:p>
        </w:tc>
        <w:tc>
          <w:tcPr>
            <w:tcW w:w="9107" w:type="dxa"/>
            <w:gridSpan w:val="7"/>
          </w:tcPr>
          <w:p w:rsidR="006A65C2" w:rsidRPr="00CD26A1" w:rsidRDefault="00CD26A1" w:rsidP="006A65C2">
            <w:pPr>
              <w:spacing w:line="240" w:lineRule="atLeast"/>
              <w:jc w:val="both"/>
              <w:rPr>
                <w:rFonts w:ascii="Arial" w:hAnsi="Arial"/>
                <w:color w:val="0000FF"/>
                <w:lang w:val="fr-BE"/>
              </w:rPr>
            </w:pPr>
            <w:r w:rsidRPr="00CD26A1">
              <w:rPr>
                <w:rFonts w:ascii="Arial" w:hAnsi="Arial" w:cs="Arial"/>
                <w:color w:val="0000FF"/>
                <w:lang w:val="fr-BE" w:eastAsia="nl-BE"/>
              </w:rPr>
              <w:t>4.1. Conditions de remboursement</w:t>
            </w:r>
            <w:r w:rsidR="00EA55C7" w:rsidRPr="00115F4B">
              <w:rPr>
                <w:rFonts w:ascii="Arial" w:hAnsi="Arial"/>
                <w:color w:val="0000FF"/>
                <w:lang w:val="fr-BE"/>
              </w:rPr>
              <w:t>"</w:t>
            </w:r>
          </w:p>
        </w:tc>
        <w:tc>
          <w:tcPr>
            <w:tcW w:w="248" w:type="dxa"/>
            <w:vAlign w:val="bottom"/>
          </w:tcPr>
          <w:p w:rsidR="006A65C2" w:rsidRPr="00CD26A1" w:rsidRDefault="006A65C2" w:rsidP="006A65C2">
            <w:pPr>
              <w:spacing w:line="240" w:lineRule="atLeast"/>
              <w:jc w:val="right"/>
              <w:rPr>
                <w:rFonts w:ascii="Arial" w:hAnsi="Arial"/>
                <w:color w:val="0000FF"/>
                <w:lang w:val="fr-BE"/>
              </w:rPr>
            </w:pPr>
          </w:p>
        </w:tc>
      </w:tr>
      <w:tr w:rsidR="00EA55C7" w:rsidRPr="00E64A51" w:rsidTr="0077183E">
        <w:trPr>
          <w:cantSplit/>
        </w:trPr>
        <w:tc>
          <w:tcPr>
            <w:tcW w:w="207" w:type="dxa"/>
          </w:tcPr>
          <w:p w:rsidR="00EA55C7" w:rsidRPr="00E64A51" w:rsidRDefault="00EA55C7" w:rsidP="006A65C2">
            <w:pPr>
              <w:spacing w:line="240" w:lineRule="atLeast"/>
              <w:rPr>
                <w:rFonts w:ascii="Arial" w:hAnsi="Arial"/>
                <w:color w:val="0000FF"/>
                <w:lang w:val="fr-BE"/>
              </w:rPr>
            </w:pPr>
          </w:p>
        </w:tc>
        <w:tc>
          <w:tcPr>
            <w:tcW w:w="9107" w:type="dxa"/>
            <w:gridSpan w:val="7"/>
          </w:tcPr>
          <w:p w:rsidR="00EA55C7" w:rsidRPr="00E64A51" w:rsidRDefault="00EA55C7" w:rsidP="006A65C2">
            <w:pPr>
              <w:spacing w:line="240" w:lineRule="atLeast"/>
              <w:jc w:val="both"/>
              <w:rPr>
                <w:rFonts w:ascii="Arial" w:hAnsi="Arial" w:cs="Arial"/>
                <w:color w:val="0000FF"/>
                <w:lang w:val="fr-BE" w:eastAsia="nl-BE"/>
              </w:rPr>
            </w:pPr>
          </w:p>
        </w:tc>
        <w:tc>
          <w:tcPr>
            <w:tcW w:w="248" w:type="dxa"/>
            <w:vAlign w:val="bottom"/>
          </w:tcPr>
          <w:p w:rsidR="00EA55C7" w:rsidRPr="00E64A51" w:rsidRDefault="00EA55C7" w:rsidP="006A65C2">
            <w:pPr>
              <w:spacing w:line="240" w:lineRule="atLeast"/>
              <w:jc w:val="right"/>
              <w:rPr>
                <w:rFonts w:ascii="Arial" w:hAnsi="Arial"/>
                <w:color w:val="0000FF"/>
                <w:lang w:val="fr-BE"/>
              </w:rPr>
            </w:pPr>
          </w:p>
        </w:tc>
      </w:tr>
      <w:tr w:rsidR="006A65C2" w:rsidRPr="000B0818" w:rsidTr="0077183E">
        <w:trPr>
          <w:cantSplit/>
        </w:trPr>
        <w:tc>
          <w:tcPr>
            <w:tcW w:w="207" w:type="dxa"/>
          </w:tcPr>
          <w:p w:rsidR="006A65C2" w:rsidRPr="00E64A51" w:rsidRDefault="006A65C2" w:rsidP="006A65C2">
            <w:pPr>
              <w:spacing w:line="240" w:lineRule="atLeast"/>
              <w:rPr>
                <w:rFonts w:ascii="Arial" w:hAnsi="Arial"/>
                <w:color w:val="0000FF"/>
                <w:lang w:val="fr-BE"/>
              </w:rPr>
            </w:pPr>
          </w:p>
        </w:tc>
        <w:tc>
          <w:tcPr>
            <w:tcW w:w="9107" w:type="dxa"/>
            <w:gridSpan w:val="7"/>
          </w:tcPr>
          <w:p w:rsidR="006A65C2" w:rsidRPr="00E64A51" w:rsidRDefault="00EA55C7" w:rsidP="006A65C2">
            <w:pPr>
              <w:spacing w:line="240" w:lineRule="atLeast"/>
              <w:jc w:val="both"/>
              <w:rPr>
                <w:rFonts w:ascii="Arial" w:hAnsi="Arial"/>
                <w:color w:val="0000FF"/>
                <w:lang w:val="fr-BE"/>
              </w:rPr>
            </w:pPr>
            <w:r w:rsidRPr="00E64A51">
              <w:rPr>
                <w:rFonts w:ascii="Arial" w:hAnsi="Arial"/>
                <w:i/>
                <w:color w:val="0000FF"/>
                <w:sz w:val="18"/>
                <w:szCs w:val="18"/>
                <w:lang w:val="fr-BE"/>
              </w:rPr>
              <w:t>"A.R. 30.9.2012" (en vigueur 1.12.2012) + "A.R. 13.5.2015" (en vigueur 1.12.2012)</w:t>
            </w:r>
          </w:p>
        </w:tc>
        <w:tc>
          <w:tcPr>
            <w:tcW w:w="248" w:type="dxa"/>
            <w:vAlign w:val="bottom"/>
          </w:tcPr>
          <w:p w:rsidR="006A65C2" w:rsidRPr="00E64A51" w:rsidRDefault="006A65C2" w:rsidP="006A65C2">
            <w:pPr>
              <w:spacing w:line="240" w:lineRule="atLeast"/>
              <w:jc w:val="right"/>
              <w:rPr>
                <w:rFonts w:ascii="Arial" w:hAnsi="Arial"/>
                <w:color w:val="0000FF"/>
                <w:lang w:val="fr-BE"/>
              </w:rPr>
            </w:pPr>
          </w:p>
        </w:tc>
      </w:tr>
      <w:tr w:rsidR="006A65C2" w:rsidRPr="000B0818" w:rsidTr="0077183E">
        <w:trPr>
          <w:cantSplit/>
        </w:trPr>
        <w:tc>
          <w:tcPr>
            <w:tcW w:w="207" w:type="dxa"/>
          </w:tcPr>
          <w:p w:rsidR="006A65C2" w:rsidRPr="00E64A51" w:rsidRDefault="006A65C2" w:rsidP="006A65C2">
            <w:pPr>
              <w:spacing w:line="240" w:lineRule="atLeast"/>
              <w:rPr>
                <w:rFonts w:ascii="Arial" w:hAnsi="Arial"/>
                <w:color w:val="0000FF"/>
                <w:lang w:val="fr-BE"/>
              </w:rPr>
            </w:pPr>
          </w:p>
        </w:tc>
        <w:tc>
          <w:tcPr>
            <w:tcW w:w="9107" w:type="dxa"/>
            <w:gridSpan w:val="7"/>
          </w:tcPr>
          <w:p w:rsidR="006A65C2" w:rsidRPr="00E64A51" w:rsidRDefault="00EA55C7" w:rsidP="007C3105">
            <w:pPr>
              <w:spacing w:line="240" w:lineRule="atLeast"/>
              <w:jc w:val="both"/>
              <w:rPr>
                <w:rFonts w:ascii="Arial" w:hAnsi="Arial"/>
                <w:color w:val="0000FF"/>
                <w:lang w:val="fr-BE"/>
              </w:rPr>
            </w:pPr>
            <w:r w:rsidRPr="00E64A51">
              <w:rPr>
                <w:rFonts w:ascii="Arial" w:hAnsi="Arial"/>
                <w:color w:val="0000FF"/>
                <w:lang w:val="fr-BE"/>
              </w:rPr>
              <w:t>"</w:t>
            </w:r>
            <w:r w:rsidR="00CD26A1" w:rsidRPr="00E64A51">
              <w:rPr>
                <w:rFonts w:ascii="Arial" w:hAnsi="Arial" w:cs="Arial"/>
                <w:color w:val="0000FF"/>
                <w:lang w:val="fr-BE" w:eastAsia="nl-BE"/>
              </w:rPr>
              <w:t>Les verres de lunettes figurant au point A.1.2°, sont remboursés lors d'une amétropie de 0,00 dioptrie à -/+ 8,00 dioptries inclus pour les bénéficiaires âgés de moins de 18 ans.</w:t>
            </w:r>
            <w:r w:rsidR="007C3105" w:rsidRPr="00E64A51">
              <w:rPr>
                <w:rFonts w:ascii="Arial" w:hAnsi="Arial"/>
                <w:color w:val="0000FF"/>
                <w:lang w:val="fr-BE"/>
              </w:rPr>
              <w:t>"</w:t>
            </w:r>
          </w:p>
        </w:tc>
        <w:tc>
          <w:tcPr>
            <w:tcW w:w="248" w:type="dxa"/>
            <w:vAlign w:val="bottom"/>
          </w:tcPr>
          <w:p w:rsidR="006A65C2" w:rsidRPr="00E64A51" w:rsidRDefault="006A65C2" w:rsidP="006A65C2">
            <w:pPr>
              <w:spacing w:line="240" w:lineRule="atLeast"/>
              <w:jc w:val="right"/>
              <w:rPr>
                <w:rFonts w:ascii="Arial" w:hAnsi="Arial"/>
                <w:color w:val="0000FF"/>
                <w:lang w:val="fr-BE"/>
              </w:rPr>
            </w:pPr>
          </w:p>
        </w:tc>
      </w:tr>
      <w:tr w:rsidR="00EA55C7" w:rsidRPr="000B0818" w:rsidTr="0077183E">
        <w:trPr>
          <w:cantSplit/>
        </w:trPr>
        <w:tc>
          <w:tcPr>
            <w:tcW w:w="207" w:type="dxa"/>
          </w:tcPr>
          <w:p w:rsidR="00EA55C7" w:rsidRPr="00E64A51" w:rsidRDefault="00EA55C7" w:rsidP="006A65C2">
            <w:pPr>
              <w:spacing w:line="240" w:lineRule="atLeast"/>
              <w:rPr>
                <w:rFonts w:ascii="Arial" w:hAnsi="Arial"/>
                <w:color w:val="0000FF"/>
                <w:lang w:val="fr-BE"/>
              </w:rPr>
            </w:pPr>
          </w:p>
        </w:tc>
        <w:tc>
          <w:tcPr>
            <w:tcW w:w="9107" w:type="dxa"/>
            <w:gridSpan w:val="7"/>
          </w:tcPr>
          <w:p w:rsidR="00EA55C7" w:rsidRPr="00E64A51" w:rsidRDefault="00EA55C7" w:rsidP="006A65C2">
            <w:pPr>
              <w:spacing w:line="240" w:lineRule="atLeast"/>
              <w:jc w:val="both"/>
              <w:rPr>
                <w:rFonts w:ascii="Arial" w:hAnsi="Arial" w:cs="Arial"/>
                <w:color w:val="0000FF"/>
                <w:lang w:val="fr-BE" w:eastAsia="nl-BE"/>
              </w:rPr>
            </w:pPr>
          </w:p>
        </w:tc>
        <w:tc>
          <w:tcPr>
            <w:tcW w:w="248" w:type="dxa"/>
            <w:vAlign w:val="bottom"/>
          </w:tcPr>
          <w:p w:rsidR="00EA55C7" w:rsidRPr="00E64A51" w:rsidRDefault="00EA55C7" w:rsidP="006A65C2">
            <w:pPr>
              <w:spacing w:line="240" w:lineRule="atLeast"/>
              <w:jc w:val="right"/>
              <w:rPr>
                <w:rFonts w:ascii="Arial" w:hAnsi="Arial"/>
                <w:color w:val="0000FF"/>
                <w:lang w:val="fr-BE"/>
              </w:rPr>
            </w:pPr>
          </w:p>
        </w:tc>
      </w:tr>
      <w:tr w:rsidR="006A65C2" w:rsidRPr="00E64A51" w:rsidTr="0077183E">
        <w:trPr>
          <w:cantSplit/>
        </w:trPr>
        <w:tc>
          <w:tcPr>
            <w:tcW w:w="207" w:type="dxa"/>
          </w:tcPr>
          <w:p w:rsidR="006A65C2" w:rsidRPr="00E64A51" w:rsidRDefault="006A65C2" w:rsidP="006A65C2">
            <w:pPr>
              <w:spacing w:line="240" w:lineRule="atLeast"/>
              <w:rPr>
                <w:rFonts w:ascii="Arial" w:hAnsi="Arial"/>
                <w:color w:val="0000FF"/>
                <w:lang w:val="fr-BE"/>
              </w:rPr>
            </w:pPr>
          </w:p>
        </w:tc>
        <w:tc>
          <w:tcPr>
            <w:tcW w:w="9107" w:type="dxa"/>
            <w:gridSpan w:val="7"/>
          </w:tcPr>
          <w:p w:rsidR="006A65C2" w:rsidRPr="00E64A51" w:rsidRDefault="00EA55C7" w:rsidP="006A65C2">
            <w:pPr>
              <w:spacing w:line="240" w:lineRule="atLeast"/>
              <w:jc w:val="both"/>
              <w:rPr>
                <w:rFonts w:ascii="Arial" w:hAnsi="Arial"/>
                <w:color w:val="0000FF"/>
                <w:lang w:val="fr-BE"/>
              </w:rPr>
            </w:pPr>
            <w:r w:rsidRPr="00E64A51">
              <w:rPr>
                <w:rFonts w:ascii="Arial" w:hAnsi="Arial"/>
                <w:i/>
                <w:color w:val="0000FF"/>
                <w:sz w:val="18"/>
                <w:szCs w:val="18"/>
                <w:lang w:val="fr-BE"/>
              </w:rPr>
              <w:t>"A.R. 30.9.2012" (en vigueur 1.12.2012)</w:t>
            </w:r>
          </w:p>
        </w:tc>
        <w:tc>
          <w:tcPr>
            <w:tcW w:w="248" w:type="dxa"/>
            <w:vAlign w:val="bottom"/>
          </w:tcPr>
          <w:p w:rsidR="006A65C2" w:rsidRPr="00E64A51" w:rsidRDefault="006A65C2" w:rsidP="006A65C2">
            <w:pPr>
              <w:spacing w:line="240" w:lineRule="atLeast"/>
              <w:jc w:val="right"/>
              <w:rPr>
                <w:rFonts w:ascii="Arial" w:hAnsi="Arial"/>
                <w:color w:val="0000FF"/>
                <w:lang w:val="fr-BE"/>
              </w:rPr>
            </w:pPr>
          </w:p>
        </w:tc>
      </w:tr>
      <w:tr w:rsidR="006A65C2" w:rsidRPr="000B0818" w:rsidTr="0077183E">
        <w:trPr>
          <w:cantSplit/>
        </w:trPr>
        <w:tc>
          <w:tcPr>
            <w:tcW w:w="207" w:type="dxa"/>
          </w:tcPr>
          <w:p w:rsidR="006A65C2" w:rsidRPr="00E64A51" w:rsidRDefault="006A65C2" w:rsidP="006A65C2">
            <w:pPr>
              <w:spacing w:line="240" w:lineRule="atLeast"/>
              <w:rPr>
                <w:rFonts w:ascii="Arial" w:hAnsi="Arial"/>
                <w:color w:val="0000FF"/>
                <w:lang w:val="fr-BE"/>
              </w:rPr>
            </w:pPr>
          </w:p>
        </w:tc>
        <w:tc>
          <w:tcPr>
            <w:tcW w:w="9107" w:type="dxa"/>
            <w:gridSpan w:val="7"/>
          </w:tcPr>
          <w:p w:rsidR="006A65C2" w:rsidRPr="00E64A51" w:rsidRDefault="007C3105" w:rsidP="006A65C2">
            <w:pPr>
              <w:spacing w:line="240" w:lineRule="atLeast"/>
              <w:jc w:val="both"/>
              <w:rPr>
                <w:rFonts w:ascii="Arial" w:hAnsi="Arial"/>
                <w:color w:val="0000FF"/>
                <w:lang w:val="fr-BE"/>
              </w:rPr>
            </w:pPr>
            <w:r w:rsidRPr="00E64A51">
              <w:rPr>
                <w:rFonts w:ascii="Arial" w:hAnsi="Arial"/>
                <w:color w:val="0000FF"/>
                <w:lang w:val="fr-BE"/>
              </w:rPr>
              <w:t>"</w:t>
            </w:r>
            <w:r w:rsidR="00CD26A1" w:rsidRPr="00E64A51">
              <w:rPr>
                <w:rFonts w:ascii="Arial" w:hAnsi="Arial" w:cs="Arial"/>
                <w:color w:val="0000FF"/>
                <w:lang w:val="fr-BE" w:eastAsia="nl-BE"/>
              </w:rPr>
              <w:t>En cas de délivrance simultanée, si la prescription médicale concerne un verre de lunettes d'un sous-groupe 1 et un verre de lunettes d'un sous-groupe 2, deux verres de lunettes du sous-groupe 2 (verre avec la dioptrie supérieure) sont délivrés et remboursés.</w:t>
            </w:r>
          </w:p>
        </w:tc>
        <w:tc>
          <w:tcPr>
            <w:tcW w:w="248" w:type="dxa"/>
            <w:vAlign w:val="bottom"/>
          </w:tcPr>
          <w:p w:rsidR="006A65C2" w:rsidRPr="00E64A51" w:rsidRDefault="006A65C2" w:rsidP="006A65C2">
            <w:pPr>
              <w:spacing w:line="240" w:lineRule="atLeast"/>
              <w:jc w:val="right"/>
              <w:rPr>
                <w:rFonts w:ascii="Arial" w:hAnsi="Arial"/>
                <w:color w:val="0000FF"/>
                <w:lang w:val="fr-BE"/>
              </w:rPr>
            </w:pPr>
          </w:p>
        </w:tc>
      </w:tr>
      <w:tr w:rsidR="006A65C2" w:rsidRPr="000B0818" w:rsidTr="0077183E">
        <w:trPr>
          <w:cantSplit/>
        </w:trPr>
        <w:tc>
          <w:tcPr>
            <w:tcW w:w="207" w:type="dxa"/>
          </w:tcPr>
          <w:p w:rsidR="006A65C2" w:rsidRPr="00E64A51" w:rsidRDefault="006A65C2" w:rsidP="006A65C2">
            <w:pPr>
              <w:spacing w:line="240" w:lineRule="atLeast"/>
              <w:rPr>
                <w:rFonts w:ascii="Arial" w:hAnsi="Arial"/>
                <w:color w:val="0000FF"/>
                <w:lang w:val="fr-BE"/>
              </w:rPr>
            </w:pPr>
          </w:p>
        </w:tc>
        <w:tc>
          <w:tcPr>
            <w:tcW w:w="9107" w:type="dxa"/>
            <w:gridSpan w:val="7"/>
          </w:tcPr>
          <w:p w:rsidR="006A65C2" w:rsidRPr="00E64A51" w:rsidRDefault="006A65C2" w:rsidP="006A65C2">
            <w:pPr>
              <w:spacing w:line="240" w:lineRule="atLeast"/>
              <w:jc w:val="both"/>
              <w:rPr>
                <w:rFonts w:ascii="Arial" w:hAnsi="Arial"/>
                <w:color w:val="0000FF"/>
                <w:lang w:val="fr-BE"/>
              </w:rPr>
            </w:pPr>
          </w:p>
        </w:tc>
        <w:tc>
          <w:tcPr>
            <w:tcW w:w="248" w:type="dxa"/>
            <w:vAlign w:val="bottom"/>
          </w:tcPr>
          <w:p w:rsidR="006A65C2" w:rsidRPr="00E64A51" w:rsidRDefault="006A65C2" w:rsidP="006A65C2">
            <w:pPr>
              <w:spacing w:line="240" w:lineRule="atLeast"/>
              <w:jc w:val="right"/>
              <w:rPr>
                <w:rFonts w:ascii="Arial" w:hAnsi="Arial"/>
                <w:color w:val="0000FF"/>
                <w:lang w:val="fr-BE"/>
              </w:rPr>
            </w:pPr>
          </w:p>
        </w:tc>
      </w:tr>
      <w:tr w:rsidR="006A65C2" w:rsidRPr="00E64A51" w:rsidTr="0077183E">
        <w:trPr>
          <w:cantSplit/>
        </w:trPr>
        <w:tc>
          <w:tcPr>
            <w:tcW w:w="207" w:type="dxa"/>
          </w:tcPr>
          <w:p w:rsidR="006A65C2" w:rsidRPr="00E64A51" w:rsidRDefault="006A65C2" w:rsidP="006A65C2">
            <w:pPr>
              <w:spacing w:line="240" w:lineRule="atLeast"/>
              <w:rPr>
                <w:rFonts w:ascii="Arial" w:hAnsi="Arial"/>
                <w:color w:val="0000FF"/>
                <w:lang w:val="fr-BE"/>
              </w:rPr>
            </w:pPr>
          </w:p>
        </w:tc>
        <w:tc>
          <w:tcPr>
            <w:tcW w:w="9107" w:type="dxa"/>
            <w:gridSpan w:val="7"/>
          </w:tcPr>
          <w:p w:rsidR="006A65C2" w:rsidRPr="00E64A51" w:rsidRDefault="008B1FF3" w:rsidP="006A65C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E64A51">
              <w:rPr>
                <w:rFonts w:ascii="Arial" w:hAnsi="Arial" w:cs="Arial"/>
                <w:color w:val="0000FF"/>
                <w:lang w:val="fr-BE" w:eastAsia="nl-BE"/>
              </w:rPr>
              <w:t>4.2. Renouvellement : règles complémentaires</w:t>
            </w:r>
            <w:r w:rsidR="007C3105" w:rsidRPr="00E64A51">
              <w:rPr>
                <w:rFonts w:ascii="Arial" w:hAnsi="Arial"/>
                <w:color w:val="0000FF"/>
                <w:lang w:val="fr-BE"/>
              </w:rPr>
              <w:t>"</w:t>
            </w:r>
          </w:p>
        </w:tc>
        <w:tc>
          <w:tcPr>
            <w:tcW w:w="248" w:type="dxa"/>
            <w:vAlign w:val="bottom"/>
          </w:tcPr>
          <w:p w:rsidR="006A65C2" w:rsidRPr="00E64A51" w:rsidRDefault="006A65C2" w:rsidP="006A65C2">
            <w:pPr>
              <w:spacing w:line="240" w:lineRule="atLeast"/>
              <w:jc w:val="right"/>
              <w:rPr>
                <w:rFonts w:ascii="Arial" w:hAnsi="Arial"/>
                <w:color w:val="0000FF"/>
                <w:lang w:val="fr-BE"/>
              </w:rPr>
            </w:pPr>
          </w:p>
        </w:tc>
      </w:tr>
      <w:tr w:rsidR="007C3105" w:rsidRPr="00E64A51" w:rsidTr="0077183E">
        <w:trPr>
          <w:cantSplit/>
        </w:trPr>
        <w:tc>
          <w:tcPr>
            <w:tcW w:w="207" w:type="dxa"/>
          </w:tcPr>
          <w:p w:rsidR="007C3105" w:rsidRPr="00E64A51" w:rsidRDefault="007C3105" w:rsidP="006A65C2">
            <w:pPr>
              <w:spacing w:line="240" w:lineRule="atLeast"/>
              <w:rPr>
                <w:rFonts w:ascii="Arial" w:hAnsi="Arial"/>
                <w:color w:val="0000FF"/>
                <w:lang w:val="fr-BE"/>
              </w:rPr>
            </w:pPr>
          </w:p>
        </w:tc>
        <w:tc>
          <w:tcPr>
            <w:tcW w:w="9107" w:type="dxa"/>
            <w:gridSpan w:val="7"/>
          </w:tcPr>
          <w:p w:rsidR="007C3105" w:rsidRPr="00E64A51" w:rsidRDefault="007C3105" w:rsidP="006A65C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p>
        </w:tc>
        <w:tc>
          <w:tcPr>
            <w:tcW w:w="248" w:type="dxa"/>
            <w:vAlign w:val="bottom"/>
          </w:tcPr>
          <w:p w:rsidR="007C3105" w:rsidRPr="00E64A51" w:rsidRDefault="007C3105" w:rsidP="006A65C2">
            <w:pPr>
              <w:spacing w:line="240" w:lineRule="atLeast"/>
              <w:jc w:val="right"/>
              <w:rPr>
                <w:rFonts w:ascii="Arial" w:hAnsi="Arial"/>
                <w:color w:val="0000FF"/>
                <w:lang w:val="fr-BE"/>
              </w:rPr>
            </w:pPr>
          </w:p>
        </w:tc>
      </w:tr>
      <w:tr w:rsidR="006A65C2" w:rsidRPr="000B0818" w:rsidTr="0077183E">
        <w:trPr>
          <w:cantSplit/>
        </w:trPr>
        <w:tc>
          <w:tcPr>
            <w:tcW w:w="207" w:type="dxa"/>
          </w:tcPr>
          <w:p w:rsidR="006A65C2" w:rsidRPr="00E64A51" w:rsidRDefault="006A65C2" w:rsidP="006A65C2">
            <w:pPr>
              <w:spacing w:line="240" w:lineRule="atLeast"/>
              <w:rPr>
                <w:rFonts w:ascii="Arial" w:hAnsi="Arial"/>
                <w:color w:val="0000FF"/>
                <w:lang w:val="fr-BE"/>
              </w:rPr>
            </w:pPr>
          </w:p>
        </w:tc>
        <w:tc>
          <w:tcPr>
            <w:tcW w:w="9107" w:type="dxa"/>
            <w:gridSpan w:val="7"/>
          </w:tcPr>
          <w:p w:rsidR="006A65C2" w:rsidRPr="00E64A51" w:rsidRDefault="007C3105" w:rsidP="006A65C2">
            <w:pPr>
              <w:spacing w:line="240" w:lineRule="atLeast"/>
              <w:jc w:val="both"/>
              <w:rPr>
                <w:rFonts w:ascii="Arial" w:hAnsi="Arial"/>
                <w:color w:val="0000FF"/>
                <w:lang w:val="fr-BE"/>
              </w:rPr>
            </w:pPr>
            <w:r w:rsidRPr="00E64A51">
              <w:rPr>
                <w:rFonts w:ascii="Arial" w:hAnsi="Arial"/>
                <w:i/>
                <w:color w:val="0000FF"/>
                <w:sz w:val="18"/>
                <w:szCs w:val="18"/>
                <w:lang w:val="fr-BE"/>
              </w:rPr>
              <w:t>"A.R. 30.9.2012" (en vigueur 1.12.2012) + "A.R. 13.5.2015" (en vigueur 1.12.2012)</w:t>
            </w:r>
          </w:p>
        </w:tc>
        <w:tc>
          <w:tcPr>
            <w:tcW w:w="248" w:type="dxa"/>
            <w:vAlign w:val="bottom"/>
          </w:tcPr>
          <w:p w:rsidR="006A65C2" w:rsidRPr="00E64A51" w:rsidRDefault="006A65C2" w:rsidP="006A65C2">
            <w:pPr>
              <w:spacing w:line="240" w:lineRule="atLeast"/>
              <w:jc w:val="right"/>
              <w:rPr>
                <w:rFonts w:ascii="Arial" w:hAnsi="Arial"/>
                <w:color w:val="0000FF"/>
                <w:lang w:val="fr-BE"/>
              </w:rPr>
            </w:pPr>
          </w:p>
        </w:tc>
      </w:tr>
      <w:tr w:rsidR="006A65C2" w:rsidRPr="000B0818" w:rsidTr="0077183E">
        <w:trPr>
          <w:cantSplit/>
        </w:trPr>
        <w:tc>
          <w:tcPr>
            <w:tcW w:w="207" w:type="dxa"/>
          </w:tcPr>
          <w:p w:rsidR="006A65C2" w:rsidRPr="00E64A51" w:rsidRDefault="006A65C2" w:rsidP="006A65C2">
            <w:pPr>
              <w:spacing w:line="240" w:lineRule="atLeast"/>
              <w:rPr>
                <w:rFonts w:ascii="Arial" w:hAnsi="Arial"/>
                <w:color w:val="0000FF"/>
                <w:lang w:val="fr-BE"/>
              </w:rPr>
            </w:pPr>
          </w:p>
        </w:tc>
        <w:tc>
          <w:tcPr>
            <w:tcW w:w="9107" w:type="dxa"/>
            <w:gridSpan w:val="7"/>
          </w:tcPr>
          <w:p w:rsidR="006A65C2" w:rsidRPr="00E64A51" w:rsidRDefault="007C3105" w:rsidP="007C3105">
            <w:pPr>
              <w:spacing w:line="240" w:lineRule="atLeast"/>
              <w:jc w:val="both"/>
              <w:rPr>
                <w:rFonts w:ascii="Arial" w:hAnsi="Arial"/>
                <w:color w:val="0000FF"/>
                <w:lang w:val="fr-BE"/>
              </w:rPr>
            </w:pPr>
            <w:r w:rsidRPr="00E64A51">
              <w:rPr>
                <w:rFonts w:ascii="Arial" w:hAnsi="Arial"/>
                <w:color w:val="0000FF"/>
                <w:lang w:val="fr-BE"/>
              </w:rPr>
              <w:t>"</w:t>
            </w:r>
            <w:r w:rsidRPr="00E64A51">
              <w:rPr>
                <w:rFonts w:ascii="Arial" w:hAnsi="Arial" w:cs="Arial"/>
                <w:color w:val="0000FF"/>
                <w:lang w:val="fr-BE"/>
              </w:rPr>
              <w:t xml:space="preserve">Les verres de lunettes figurant au point A.1.2°, </w:t>
            </w:r>
            <w:r w:rsidR="008B1FF3" w:rsidRPr="00E64A51">
              <w:rPr>
                <w:rFonts w:ascii="Arial" w:hAnsi="Arial" w:cs="Arial"/>
                <w:color w:val="0000FF"/>
                <w:lang w:val="fr-BE" w:eastAsia="nl-BE"/>
              </w:rPr>
              <w:t>peuvent être renouvelés après un délai de deux ans suivant la date de la délivrance précédente.</w:t>
            </w:r>
            <w:r w:rsidRPr="00E64A51">
              <w:rPr>
                <w:rFonts w:ascii="Arial" w:hAnsi="Arial"/>
                <w:color w:val="0000FF"/>
                <w:lang w:val="fr-BE"/>
              </w:rPr>
              <w:t>"</w:t>
            </w:r>
          </w:p>
        </w:tc>
        <w:tc>
          <w:tcPr>
            <w:tcW w:w="248" w:type="dxa"/>
            <w:vAlign w:val="bottom"/>
          </w:tcPr>
          <w:p w:rsidR="006A65C2" w:rsidRPr="00E64A51" w:rsidRDefault="006A65C2" w:rsidP="006A65C2">
            <w:pPr>
              <w:spacing w:line="240" w:lineRule="atLeast"/>
              <w:jc w:val="right"/>
              <w:rPr>
                <w:rFonts w:ascii="Arial" w:hAnsi="Arial"/>
                <w:color w:val="0000FF"/>
                <w:lang w:val="fr-BE"/>
              </w:rPr>
            </w:pPr>
          </w:p>
        </w:tc>
      </w:tr>
      <w:tr w:rsidR="007C3105" w:rsidRPr="000B0818" w:rsidTr="0077183E">
        <w:trPr>
          <w:cantSplit/>
        </w:trPr>
        <w:tc>
          <w:tcPr>
            <w:tcW w:w="207" w:type="dxa"/>
          </w:tcPr>
          <w:p w:rsidR="007C3105" w:rsidRPr="008B1FF3" w:rsidRDefault="007C3105" w:rsidP="006A65C2">
            <w:pPr>
              <w:spacing w:line="240" w:lineRule="atLeast"/>
              <w:rPr>
                <w:rFonts w:ascii="Arial" w:hAnsi="Arial"/>
                <w:color w:val="0000FF"/>
                <w:lang w:val="fr-BE"/>
              </w:rPr>
            </w:pPr>
          </w:p>
        </w:tc>
        <w:tc>
          <w:tcPr>
            <w:tcW w:w="9107" w:type="dxa"/>
            <w:gridSpan w:val="7"/>
          </w:tcPr>
          <w:p w:rsidR="007C3105" w:rsidRPr="008B1FF3" w:rsidRDefault="007C3105" w:rsidP="006A65C2">
            <w:pPr>
              <w:spacing w:line="240" w:lineRule="atLeast"/>
              <w:jc w:val="both"/>
              <w:rPr>
                <w:rFonts w:ascii="Arial" w:hAnsi="Arial" w:cs="Arial"/>
                <w:color w:val="0000FF"/>
                <w:lang w:val="fr-BE" w:eastAsia="nl-BE"/>
              </w:rPr>
            </w:pPr>
          </w:p>
        </w:tc>
        <w:tc>
          <w:tcPr>
            <w:tcW w:w="248" w:type="dxa"/>
            <w:vAlign w:val="bottom"/>
          </w:tcPr>
          <w:p w:rsidR="007C3105" w:rsidRPr="008B1FF3" w:rsidRDefault="007C3105" w:rsidP="006A65C2">
            <w:pPr>
              <w:spacing w:line="240" w:lineRule="atLeast"/>
              <w:jc w:val="right"/>
              <w:rPr>
                <w:rFonts w:ascii="Arial" w:hAnsi="Arial"/>
                <w:color w:val="0000FF"/>
                <w:lang w:val="fr-BE"/>
              </w:rPr>
            </w:pPr>
          </w:p>
        </w:tc>
      </w:tr>
      <w:tr w:rsidR="006A65C2" w:rsidRPr="001F734B" w:rsidTr="0077183E">
        <w:trPr>
          <w:cantSplit/>
        </w:trPr>
        <w:tc>
          <w:tcPr>
            <w:tcW w:w="207" w:type="dxa"/>
          </w:tcPr>
          <w:p w:rsidR="006A65C2" w:rsidRPr="008B1FF3" w:rsidRDefault="006A65C2" w:rsidP="006A65C2">
            <w:pPr>
              <w:spacing w:line="240" w:lineRule="atLeast"/>
              <w:rPr>
                <w:rFonts w:ascii="Arial" w:hAnsi="Arial"/>
                <w:color w:val="0000FF"/>
                <w:lang w:val="fr-BE"/>
              </w:rPr>
            </w:pPr>
          </w:p>
        </w:tc>
        <w:tc>
          <w:tcPr>
            <w:tcW w:w="9107" w:type="dxa"/>
            <w:gridSpan w:val="7"/>
          </w:tcPr>
          <w:p w:rsidR="006A65C2" w:rsidRPr="008B1FF3" w:rsidRDefault="007C3105" w:rsidP="006A65C2">
            <w:pPr>
              <w:spacing w:line="240" w:lineRule="atLeast"/>
              <w:jc w:val="both"/>
              <w:rPr>
                <w:rFonts w:ascii="Arial" w:hAnsi="Arial"/>
                <w:color w:val="0000FF"/>
                <w:lang w:val="fr-BE"/>
              </w:rPr>
            </w:pPr>
            <w:r w:rsidRPr="00040C92">
              <w:rPr>
                <w:rFonts w:ascii="Arial" w:hAnsi="Arial"/>
                <w:i/>
                <w:color w:val="0000FF"/>
                <w:sz w:val="18"/>
                <w:szCs w:val="18"/>
                <w:lang w:val="fr-BE"/>
              </w:rPr>
              <w:t>"A.R. 30.9.2012" (en vigueur 1.12.2012)</w:t>
            </w:r>
          </w:p>
        </w:tc>
        <w:tc>
          <w:tcPr>
            <w:tcW w:w="248" w:type="dxa"/>
            <w:vAlign w:val="bottom"/>
          </w:tcPr>
          <w:p w:rsidR="006A65C2" w:rsidRPr="008B1FF3" w:rsidRDefault="006A65C2" w:rsidP="006A65C2">
            <w:pPr>
              <w:spacing w:line="240" w:lineRule="atLeast"/>
              <w:jc w:val="right"/>
              <w:rPr>
                <w:rFonts w:ascii="Arial" w:hAnsi="Arial"/>
                <w:color w:val="0000FF"/>
                <w:lang w:val="fr-BE"/>
              </w:rPr>
            </w:pPr>
          </w:p>
        </w:tc>
      </w:tr>
      <w:tr w:rsidR="006A65C2" w:rsidRPr="000B0818" w:rsidTr="0077183E">
        <w:trPr>
          <w:cantSplit/>
        </w:trPr>
        <w:tc>
          <w:tcPr>
            <w:tcW w:w="207" w:type="dxa"/>
          </w:tcPr>
          <w:p w:rsidR="006A65C2" w:rsidRPr="007A7F57" w:rsidRDefault="006A65C2" w:rsidP="006A65C2">
            <w:pPr>
              <w:spacing w:line="240" w:lineRule="atLeast"/>
              <w:rPr>
                <w:rFonts w:ascii="Arial" w:hAnsi="Arial"/>
                <w:color w:val="0000FF"/>
                <w:u w:val="single"/>
                <w:lang w:val="fr-BE"/>
              </w:rPr>
            </w:pPr>
          </w:p>
        </w:tc>
        <w:tc>
          <w:tcPr>
            <w:tcW w:w="9107" w:type="dxa"/>
            <w:gridSpan w:val="7"/>
          </w:tcPr>
          <w:p w:rsidR="006A65C2" w:rsidRPr="007A7F57" w:rsidRDefault="007C3105" w:rsidP="006A65C2">
            <w:pPr>
              <w:spacing w:line="240" w:lineRule="atLeast"/>
              <w:jc w:val="both"/>
              <w:rPr>
                <w:rFonts w:ascii="Arial" w:hAnsi="Arial"/>
                <w:color w:val="0000FF"/>
                <w:u w:val="single"/>
                <w:lang w:val="fr-BE"/>
              </w:rPr>
            </w:pPr>
            <w:r w:rsidRPr="00115F4B">
              <w:rPr>
                <w:rFonts w:ascii="Arial" w:hAnsi="Arial"/>
                <w:color w:val="0000FF"/>
                <w:lang w:val="fr-BE"/>
              </w:rPr>
              <w:t>"</w:t>
            </w:r>
            <w:r w:rsidR="007A7F57" w:rsidRPr="007A7F57">
              <w:rPr>
                <w:rFonts w:ascii="Arial" w:hAnsi="Arial" w:cs="Arial"/>
                <w:color w:val="0000FF"/>
                <w:u w:val="single"/>
                <w:lang w:val="fr-BE" w:eastAsia="nl-BE"/>
              </w:rPr>
              <w:t>5. Dispositions spécifiques pour les prestations figurant sous A. verres de lunettes visés pour le 3° groupe cible : bénéficiaires à partir du 65</w:t>
            </w:r>
            <w:r w:rsidR="007A7F57" w:rsidRPr="007A7F57">
              <w:rPr>
                <w:rFonts w:ascii="Arial" w:hAnsi="Arial" w:cs="Arial"/>
                <w:color w:val="0000FF"/>
                <w:u w:val="single"/>
                <w:vertAlign w:val="superscript"/>
                <w:lang w:val="fr-BE" w:eastAsia="nl-BE"/>
              </w:rPr>
              <w:t>e</w:t>
            </w:r>
            <w:r w:rsidR="007A7F57" w:rsidRPr="007A7F57">
              <w:rPr>
                <w:rFonts w:ascii="Arial" w:hAnsi="Arial" w:cs="Arial"/>
                <w:color w:val="0000FF"/>
                <w:u w:val="single"/>
                <w:lang w:val="fr-BE" w:eastAsia="nl-BE"/>
              </w:rPr>
              <w:t xml:space="preserve"> anniversaire</w:t>
            </w:r>
          </w:p>
        </w:tc>
        <w:tc>
          <w:tcPr>
            <w:tcW w:w="248" w:type="dxa"/>
            <w:vAlign w:val="bottom"/>
          </w:tcPr>
          <w:p w:rsidR="006A65C2" w:rsidRPr="007A7F57" w:rsidRDefault="006A65C2" w:rsidP="006A65C2">
            <w:pPr>
              <w:spacing w:line="240" w:lineRule="atLeast"/>
              <w:jc w:val="right"/>
              <w:rPr>
                <w:rFonts w:ascii="Arial" w:hAnsi="Arial"/>
                <w:color w:val="0000FF"/>
                <w:u w:val="single"/>
                <w:lang w:val="fr-BE"/>
              </w:rPr>
            </w:pPr>
          </w:p>
        </w:tc>
      </w:tr>
      <w:tr w:rsidR="006A65C2" w:rsidRPr="000B0818" w:rsidTr="0077183E">
        <w:trPr>
          <w:cantSplit/>
        </w:trPr>
        <w:tc>
          <w:tcPr>
            <w:tcW w:w="207" w:type="dxa"/>
          </w:tcPr>
          <w:p w:rsidR="006A65C2" w:rsidRPr="007A7F57" w:rsidRDefault="006A65C2" w:rsidP="006A65C2">
            <w:pPr>
              <w:spacing w:line="240" w:lineRule="atLeast"/>
              <w:rPr>
                <w:rFonts w:ascii="Arial" w:hAnsi="Arial"/>
                <w:color w:val="0000FF"/>
                <w:lang w:val="fr-BE"/>
              </w:rPr>
            </w:pPr>
          </w:p>
        </w:tc>
        <w:tc>
          <w:tcPr>
            <w:tcW w:w="9107" w:type="dxa"/>
            <w:gridSpan w:val="7"/>
          </w:tcPr>
          <w:p w:rsidR="006A65C2" w:rsidRPr="007A7F57" w:rsidRDefault="006A65C2" w:rsidP="006A65C2">
            <w:pPr>
              <w:spacing w:line="240" w:lineRule="atLeast"/>
              <w:jc w:val="both"/>
              <w:rPr>
                <w:rFonts w:ascii="Arial" w:hAnsi="Arial"/>
                <w:color w:val="0000FF"/>
                <w:lang w:val="fr-BE"/>
              </w:rPr>
            </w:pPr>
          </w:p>
        </w:tc>
        <w:tc>
          <w:tcPr>
            <w:tcW w:w="248" w:type="dxa"/>
            <w:vAlign w:val="bottom"/>
          </w:tcPr>
          <w:p w:rsidR="006A65C2" w:rsidRPr="007A7F57" w:rsidRDefault="006A65C2" w:rsidP="006A65C2">
            <w:pPr>
              <w:spacing w:line="240" w:lineRule="atLeast"/>
              <w:jc w:val="right"/>
              <w:rPr>
                <w:rFonts w:ascii="Arial" w:hAnsi="Arial"/>
                <w:color w:val="0000FF"/>
                <w:lang w:val="fr-BE"/>
              </w:rPr>
            </w:pPr>
          </w:p>
        </w:tc>
      </w:tr>
      <w:tr w:rsidR="006A65C2" w:rsidRPr="007A7F57" w:rsidTr="0077183E">
        <w:trPr>
          <w:cantSplit/>
        </w:trPr>
        <w:tc>
          <w:tcPr>
            <w:tcW w:w="207" w:type="dxa"/>
          </w:tcPr>
          <w:p w:rsidR="006A65C2" w:rsidRPr="007A7F57" w:rsidRDefault="006A65C2" w:rsidP="006A65C2">
            <w:pPr>
              <w:spacing w:line="240" w:lineRule="atLeast"/>
              <w:rPr>
                <w:rFonts w:ascii="Arial" w:hAnsi="Arial"/>
                <w:color w:val="0000FF"/>
                <w:lang w:val="fr-BE"/>
              </w:rPr>
            </w:pPr>
          </w:p>
        </w:tc>
        <w:tc>
          <w:tcPr>
            <w:tcW w:w="9107" w:type="dxa"/>
            <w:gridSpan w:val="7"/>
          </w:tcPr>
          <w:p w:rsidR="006A65C2" w:rsidRPr="007A7F57" w:rsidRDefault="007A7F57" w:rsidP="006A65C2">
            <w:pPr>
              <w:spacing w:line="240" w:lineRule="atLeast"/>
              <w:jc w:val="both"/>
              <w:rPr>
                <w:rFonts w:ascii="Arial" w:hAnsi="Arial"/>
                <w:color w:val="0000FF"/>
                <w:lang w:val="fr-BE"/>
              </w:rPr>
            </w:pPr>
            <w:r w:rsidRPr="007A7F57">
              <w:rPr>
                <w:rFonts w:ascii="Arial" w:hAnsi="Arial" w:cs="Arial"/>
                <w:color w:val="0000FF"/>
                <w:lang w:val="fr-BE" w:eastAsia="nl-BE"/>
              </w:rPr>
              <w:t>5.1. Conditions de remboursement</w:t>
            </w:r>
          </w:p>
        </w:tc>
        <w:tc>
          <w:tcPr>
            <w:tcW w:w="248" w:type="dxa"/>
            <w:vAlign w:val="bottom"/>
          </w:tcPr>
          <w:p w:rsidR="006A65C2" w:rsidRPr="007A7F57" w:rsidRDefault="006A65C2" w:rsidP="006A65C2">
            <w:pPr>
              <w:spacing w:line="240" w:lineRule="atLeast"/>
              <w:jc w:val="right"/>
              <w:rPr>
                <w:rFonts w:ascii="Arial" w:hAnsi="Arial"/>
                <w:color w:val="0000FF"/>
                <w:lang w:val="fr-BE"/>
              </w:rPr>
            </w:pPr>
          </w:p>
        </w:tc>
      </w:tr>
      <w:tr w:rsidR="006A65C2" w:rsidRPr="007A7F57" w:rsidTr="0077183E">
        <w:trPr>
          <w:cantSplit/>
        </w:trPr>
        <w:tc>
          <w:tcPr>
            <w:tcW w:w="207" w:type="dxa"/>
          </w:tcPr>
          <w:p w:rsidR="006A65C2" w:rsidRPr="007A7F57" w:rsidRDefault="006A65C2" w:rsidP="006A65C2">
            <w:pPr>
              <w:spacing w:line="240" w:lineRule="atLeast"/>
              <w:rPr>
                <w:rFonts w:ascii="Arial" w:hAnsi="Arial"/>
                <w:color w:val="0000FF"/>
                <w:lang w:val="fr-BE"/>
              </w:rPr>
            </w:pPr>
          </w:p>
        </w:tc>
        <w:tc>
          <w:tcPr>
            <w:tcW w:w="9107" w:type="dxa"/>
            <w:gridSpan w:val="7"/>
          </w:tcPr>
          <w:p w:rsidR="006A65C2" w:rsidRPr="007A7F57" w:rsidRDefault="006A65C2" w:rsidP="006A65C2">
            <w:pPr>
              <w:spacing w:line="240" w:lineRule="atLeast"/>
              <w:jc w:val="both"/>
              <w:rPr>
                <w:rFonts w:ascii="Arial" w:hAnsi="Arial"/>
                <w:color w:val="0000FF"/>
                <w:lang w:val="fr-BE"/>
              </w:rPr>
            </w:pPr>
          </w:p>
        </w:tc>
        <w:tc>
          <w:tcPr>
            <w:tcW w:w="248" w:type="dxa"/>
            <w:vAlign w:val="bottom"/>
          </w:tcPr>
          <w:p w:rsidR="006A65C2" w:rsidRPr="007A7F57" w:rsidRDefault="006A65C2" w:rsidP="006A65C2">
            <w:pPr>
              <w:spacing w:line="240" w:lineRule="atLeast"/>
              <w:jc w:val="right"/>
              <w:rPr>
                <w:rFonts w:ascii="Arial" w:hAnsi="Arial"/>
                <w:color w:val="0000FF"/>
                <w:lang w:val="fr-BE"/>
              </w:rPr>
            </w:pPr>
          </w:p>
        </w:tc>
      </w:tr>
      <w:tr w:rsidR="006A65C2" w:rsidRPr="000B0818" w:rsidTr="0077183E">
        <w:trPr>
          <w:cantSplit/>
        </w:trPr>
        <w:tc>
          <w:tcPr>
            <w:tcW w:w="207" w:type="dxa"/>
          </w:tcPr>
          <w:p w:rsidR="006A65C2" w:rsidRPr="007A7F57" w:rsidRDefault="006A65C2" w:rsidP="006A65C2">
            <w:pPr>
              <w:spacing w:line="240" w:lineRule="atLeast"/>
              <w:rPr>
                <w:rFonts w:ascii="Arial" w:hAnsi="Arial"/>
                <w:color w:val="0000FF"/>
                <w:lang w:val="fr-BE"/>
              </w:rPr>
            </w:pPr>
          </w:p>
        </w:tc>
        <w:tc>
          <w:tcPr>
            <w:tcW w:w="9107" w:type="dxa"/>
            <w:gridSpan w:val="7"/>
          </w:tcPr>
          <w:p w:rsidR="006A65C2" w:rsidRPr="007A7F57" w:rsidRDefault="007A7F57" w:rsidP="006A65C2">
            <w:pPr>
              <w:spacing w:line="240" w:lineRule="atLeast"/>
              <w:jc w:val="both"/>
              <w:rPr>
                <w:rFonts w:ascii="Arial" w:hAnsi="Arial"/>
                <w:color w:val="0000FF"/>
                <w:lang w:val="fr-BE"/>
              </w:rPr>
            </w:pPr>
            <w:r w:rsidRPr="007A7F57">
              <w:rPr>
                <w:rFonts w:ascii="Arial" w:hAnsi="Arial" w:cs="Arial"/>
                <w:color w:val="0000FF"/>
                <w:lang w:val="fr-BE" w:eastAsia="nl-BE"/>
              </w:rPr>
              <w:t>Les verres de lunettes figurant au point A.1.3°, sont remboursés en cas d'amétropie de -/+ 4,25 dioptries jusqu'à -/+ 8,00 dioptries inclus pour les bénéficiaires à partir du 65</w:t>
            </w:r>
            <w:r w:rsidRPr="007A7F57">
              <w:rPr>
                <w:rFonts w:ascii="Arial" w:hAnsi="Arial" w:cs="Arial"/>
                <w:color w:val="0000FF"/>
                <w:vertAlign w:val="superscript"/>
                <w:lang w:val="fr-BE" w:eastAsia="nl-BE"/>
              </w:rPr>
              <w:t>e</w:t>
            </w:r>
            <w:r w:rsidRPr="007A7F57">
              <w:rPr>
                <w:rFonts w:ascii="Arial" w:hAnsi="Arial" w:cs="Arial"/>
                <w:color w:val="0000FF"/>
                <w:lang w:val="fr-BE" w:eastAsia="nl-BE"/>
              </w:rPr>
              <w:t xml:space="preserve"> anniversaire.</w:t>
            </w:r>
          </w:p>
        </w:tc>
        <w:tc>
          <w:tcPr>
            <w:tcW w:w="248" w:type="dxa"/>
            <w:vAlign w:val="bottom"/>
          </w:tcPr>
          <w:p w:rsidR="006A65C2" w:rsidRPr="007A7F57" w:rsidRDefault="006A65C2" w:rsidP="006A65C2">
            <w:pPr>
              <w:spacing w:line="240" w:lineRule="atLeast"/>
              <w:jc w:val="right"/>
              <w:rPr>
                <w:rFonts w:ascii="Arial" w:hAnsi="Arial"/>
                <w:color w:val="0000FF"/>
                <w:lang w:val="fr-BE"/>
              </w:rPr>
            </w:pPr>
          </w:p>
        </w:tc>
      </w:tr>
      <w:tr w:rsidR="006A65C2" w:rsidRPr="000B0818" w:rsidTr="0077183E">
        <w:trPr>
          <w:cantSplit/>
        </w:trPr>
        <w:tc>
          <w:tcPr>
            <w:tcW w:w="207" w:type="dxa"/>
          </w:tcPr>
          <w:p w:rsidR="006A65C2" w:rsidRPr="007A7F57" w:rsidRDefault="006A65C2" w:rsidP="006A65C2">
            <w:pPr>
              <w:spacing w:line="240" w:lineRule="atLeast"/>
              <w:rPr>
                <w:rFonts w:ascii="Arial" w:hAnsi="Arial"/>
                <w:color w:val="0000FF"/>
                <w:lang w:val="fr-BE"/>
              </w:rPr>
            </w:pPr>
          </w:p>
        </w:tc>
        <w:tc>
          <w:tcPr>
            <w:tcW w:w="9107" w:type="dxa"/>
            <w:gridSpan w:val="7"/>
          </w:tcPr>
          <w:p w:rsidR="006A65C2" w:rsidRPr="007A7F57" w:rsidRDefault="006A65C2" w:rsidP="006A65C2">
            <w:pPr>
              <w:spacing w:line="240" w:lineRule="atLeast"/>
              <w:jc w:val="both"/>
              <w:rPr>
                <w:rFonts w:ascii="Arial" w:hAnsi="Arial"/>
                <w:color w:val="0000FF"/>
                <w:lang w:val="fr-BE"/>
              </w:rPr>
            </w:pPr>
          </w:p>
        </w:tc>
        <w:tc>
          <w:tcPr>
            <w:tcW w:w="248" w:type="dxa"/>
            <w:vAlign w:val="bottom"/>
          </w:tcPr>
          <w:p w:rsidR="006A65C2" w:rsidRPr="007A7F57" w:rsidRDefault="006A65C2" w:rsidP="006A65C2">
            <w:pPr>
              <w:spacing w:line="240" w:lineRule="atLeast"/>
              <w:jc w:val="right"/>
              <w:rPr>
                <w:rFonts w:ascii="Arial" w:hAnsi="Arial"/>
                <w:color w:val="0000FF"/>
                <w:lang w:val="fr-BE"/>
              </w:rPr>
            </w:pPr>
          </w:p>
        </w:tc>
      </w:tr>
      <w:tr w:rsidR="006A65C2" w:rsidRPr="007A7F57" w:rsidTr="0077183E">
        <w:trPr>
          <w:cantSplit/>
        </w:trPr>
        <w:tc>
          <w:tcPr>
            <w:tcW w:w="207" w:type="dxa"/>
          </w:tcPr>
          <w:p w:rsidR="006A65C2" w:rsidRPr="007A7F57" w:rsidRDefault="006A65C2" w:rsidP="006A65C2">
            <w:pPr>
              <w:spacing w:line="240" w:lineRule="atLeast"/>
              <w:rPr>
                <w:rFonts w:ascii="Arial" w:hAnsi="Arial"/>
                <w:color w:val="0000FF"/>
                <w:lang w:val="fr-BE"/>
              </w:rPr>
            </w:pPr>
          </w:p>
        </w:tc>
        <w:tc>
          <w:tcPr>
            <w:tcW w:w="9107" w:type="dxa"/>
            <w:gridSpan w:val="7"/>
          </w:tcPr>
          <w:p w:rsidR="006A65C2" w:rsidRPr="007A7F57" w:rsidRDefault="007A7F57" w:rsidP="006A65C2">
            <w:pPr>
              <w:spacing w:line="240" w:lineRule="atLeast"/>
              <w:jc w:val="both"/>
              <w:rPr>
                <w:rFonts w:ascii="Arial" w:hAnsi="Arial"/>
                <w:color w:val="0000FF"/>
                <w:lang w:val="fr-BE"/>
              </w:rPr>
            </w:pPr>
            <w:r w:rsidRPr="007A7F57">
              <w:rPr>
                <w:rFonts w:ascii="Arial" w:hAnsi="Arial" w:cs="Arial"/>
                <w:color w:val="0000FF"/>
                <w:lang w:val="fr-BE" w:eastAsia="nl-BE"/>
              </w:rPr>
              <w:t>5.2. Renouvellement : règles complémentaires</w:t>
            </w:r>
          </w:p>
        </w:tc>
        <w:tc>
          <w:tcPr>
            <w:tcW w:w="248" w:type="dxa"/>
            <w:vAlign w:val="bottom"/>
          </w:tcPr>
          <w:p w:rsidR="006A65C2" w:rsidRPr="007A7F57" w:rsidRDefault="006A65C2" w:rsidP="006A65C2">
            <w:pPr>
              <w:spacing w:line="240" w:lineRule="atLeast"/>
              <w:jc w:val="right"/>
              <w:rPr>
                <w:rFonts w:ascii="Arial" w:hAnsi="Arial"/>
                <w:color w:val="0000FF"/>
                <w:lang w:val="fr-BE"/>
              </w:rPr>
            </w:pPr>
          </w:p>
        </w:tc>
      </w:tr>
      <w:tr w:rsidR="006A65C2" w:rsidRPr="007A7F57" w:rsidTr="0077183E">
        <w:trPr>
          <w:cantSplit/>
        </w:trPr>
        <w:tc>
          <w:tcPr>
            <w:tcW w:w="207" w:type="dxa"/>
          </w:tcPr>
          <w:p w:rsidR="006A65C2" w:rsidRPr="007A7F57" w:rsidRDefault="006A65C2" w:rsidP="006A65C2">
            <w:pPr>
              <w:spacing w:line="240" w:lineRule="atLeast"/>
              <w:rPr>
                <w:rFonts w:ascii="Arial" w:hAnsi="Arial"/>
                <w:color w:val="0000FF"/>
                <w:lang w:val="fr-BE"/>
              </w:rPr>
            </w:pPr>
          </w:p>
        </w:tc>
        <w:tc>
          <w:tcPr>
            <w:tcW w:w="9107" w:type="dxa"/>
            <w:gridSpan w:val="7"/>
          </w:tcPr>
          <w:p w:rsidR="006A65C2" w:rsidRPr="007A7F57" w:rsidRDefault="006A65C2" w:rsidP="006A65C2">
            <w:pPr>
              <w:spacing w:line="240" w:lineRule="atLeast"/>
              <w:jc w:val="both"/>
              <w:rPr>
                <w:rFonts w:ascii="Arial" w:eastAsia="ヒラギノ角ゴ Pro W3" w:hAnsi="Arial" w:cs="Arial"/>
                <w:color w:val="0000FF"/>
                <w:lang w:val="fr-BE"/>
              </w:rPr>
            </w:pPr>
          </w:p>
        </w:tc>
        <w:tc>
          <w:tcPr>
            <w:tcW w:w="248" w:type="dxa"/>
            <w:vAlign w:val="bottom"/>
          </w:tcPr>
          <w:p w:rsidR="006A65C2" w:rsidRPr="007A7F57" w:rsidRDefault="006A65C2" w:rsidP="006A65C2">
            <w:pPr>
              <w:spacing w:line="240" w:lineRule="atLeast"/>
              <w:jc w:val="right"/>
              <w:rPr>
                <w:rFonts w:ascii="Arial" w:hAnsi="Arial"/>
                <w:color w:val="0000FF"/>
                <w:lang w:val="fr-BE"/>
              </w:rPr>
            </w:pPr>
          </w:p>
        </w:tc>
      </w:tr>
      <w:tr w:rsidR="006A65C2" w:rsidRPr="000B0818" w:rsidTr="0077183E">
        <w:trPr>
          <w:cantSplit/>
        </w:trPr>
        <w:tc>
          <w:tcPr>
            <w:tcW w:w="207" w:type="dxa"/>
          </w:tcPr>
          <w:p w:rsidR="006A65C2" w:rsidRPr="007A7F57" w:rsidRDefault="006A65C2" w:rsidP="006A65C2">
            <w:pPr>
              <w:spacing w:line="240" w:lineRule="atLeast"/>
              <w:rPr>
                <w:rFonts w:ascii="Arial" w:hAnsi="Arial"/>
                <w:color w:val="0000FF"/>
                <w:lang w:val="fr-BE"/>
              </w:rPr>
            </w:pPr>
          </w:p>
        </w:tc>
        <w:tc>
          <w:tcPr>
            <w:tcW w:w="9107" w:type="dxa"/>
            <w:gridSpan w:val="7"/>
          </w:tcPr>
          <w:p w:rsidR="006A65C2" w:rsidRPr="007A7F57" w:rsidRDefault="007A7F57" w:rsidP="006A65C2">
            <w:pPr>
              <w:spacing w:line="240" w:lineRule="atLeast"/>
              <w:jc w:val="both"/>
              <w:rPr>
                <w:rFonts w:ascii="Arial" w:eastAsia="ヒラギノ角ゴ Pro W3" w:hAnsi="Arial" w:cs="Arial"/>
                <w:color w:val="0000FF"/>
                <w:lang w:val="fr-BE"/>
              </w:rPr>
            </w:pPr>
            <w:r w:rsidRPr="007A7F57">
              <w:rPr>
                <w:rFonts w:ascii="Arial" w:hAnsi="Arial" w:cs="Arial"/>
                <w:color w:val="0000FF"/>
                <w:lang w:val="fr-BE" w:eastAsia="nl-BE"/>
              </w:rPr>
              <w:t>Les verres de lunettes peuvent être renouvelés après un délai de cinq ans suivant la date de la délivrance précédente.</w:t>
            </w:r>
          </w:p>
        </w:tc>
        <w:tc>
          <w:tcPr>
            <w:tcW w:w="248" w:type="dxa"/>
            <w:vAlign w:val="bottom"/>
          </w:tcPr>
          <w:p w:rsidR="006A65C2" w:rsidRPr="007A7F57" w:rsidRDefault="006A65C2" w:rsidP="006A65C2">
            <w:pPr>
              <w:spacing w:line="240" w:lineRule="atLeast"/>
              <w:jc w:val="right"/>
              <w:rPr>
                <w:rFonts w:ascii="Arial" w:hAnsi="Arial"/>
                <w:color w:val="0000FF"/>
                <w:lang w:val="fr-BE"/>
              </w:rPr>
            </w:pPr>
          </w:p>
        </w:tc>
      </w:tr>
      <w:tr w:rsidR="006A65C2" w:rsidRPr="000B0818" w:rsidTr="0077183E">
        <w:trPr>
          <w:cantSplit/>
        </w:trPr>
        <w:tc>
          <w:tcPr>
            <w:tcW w:w="207" w:type="dxa"/>
          </w:tcPr>
          <w:p w:rsidR="006A65C2" w:rsidRPr="007A7F57" w:rsidRDefault="006A65C2" w:rsidP="00877873">
            <w:pPr>
              <w:rPr>
                <w:rFonts w:ascii="Arial" w:hAnsi="Arial"/>
                <w:color w:val="0000FF"/>
                <w:lang w:val="fr-BE"/>
              </w:rPr>
            </w:pPr>
          </w:p>
        </w:tc>
        <w:tc>
          <w:tcPr>
            <w:tcW w:w="9107" w:type="dxa"/>
            <w:gridSpan w:val="7"/>
          </w:tcPr>
          <w:p w:rsidR="006A65C2" w:rsidRPr="007A7F57" w:rsidRDefault="006A65C2" w:rsidP="006A65C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48" w:type="dxa"/>
            <w:vAlign w:val="bottom"/>
          </w:tcPr>
          <w:p w:rsidR="006A65C2" w:rsidRPr="007A7F57" w:rsidRDefault="006A65C2" w:rsidP="004115D3">
            <w:pPr>
              <w:spacing w:line="240" w:lineRule="atLeast"/>
              <w:jc w:val="right"/>
              <w:rPr>
                <w:rFonts w:ascii="Arial" w:hAnsi="Arial"/>
                <w:color w:val="0000FF"/>
                <w:lang w:val="fr-BE"/>
              </w:rPr>
            </w:pPr>
          </w:p>
        </w:tc>
      </w:tr>
      <w:tr w:rsidR="009D3B64" w:rsidRPr="000B0818" w:rsidTr="0077183E">
        <w:trPr>
          <w:cantSplit/>
        </w:trPr>
        <w:tc>
          <w:tcPr>
            <w:tcW w:w="207" w:type="dxa"/>
          </w:tcPr>
          <w:p w:rsidR="009D3B64" w:rsidRDefault="009D3B64" w:rsidP="00877873">
            <w:pPr>
              <w:rPr>
                <w:rFonts w:ascii="Arial" w:hAnsi="Arial"/>
                <w:color w:val="0000FF"/>
                <w:lang w:val="fr-BE"/>
              </w:rPr>
            </w:pPr>
          </w:p>
          <w:p w:rsidR="009D3B64" w:rsidRPr="007A7F57" w:rsidRDefault="009D3B64" w:rsidP="00877873">
            <w:pPr>
              <w:rPr>
                <w:rFonts w:ascii="Arial" w:hAnsi="Arial"/>
                <w:color w:val="0000FF"/>
                <w:lang w:val="fr-BE"/>
              </w:rPr>
            </w:pPr>
          </w:p>
        </w:tc>
        <w:tc>
          <w:tcPr>
            <w:tcW w:w="9107" w:type="dxa"/>
            <w:gridSpan w:val="7"/>
          </w:tcPr>
          <w:p w:rsidR="009D3B64" w:rsidRPr="007A7F57" w:rsidRDefault="009D3B64" w:rsidP="006A65C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48" w:type="dxa"/>
            <w:vAlign w:val="bottom"/>
          </w:tcPr>
          <w:p w:rsidR="009D3B64" w:rsidRPr="007A7F57" w:rsidRDefault="009D3B64" w:rsidP="004115D3">
            <w:pPr>
              <w:spacing w:line="240" w:lineRule="atLeast"/>
              <w:jc w:val="right"/>
              <w:rPr>
                <w:rFonts w:ascii="Arial" w:hAnsi="Arial"/>
                <w:color w:val="0000FF"/>
                <w:lang w:val="fr-BE"/>
              </w:rPr>
            </w:pPr>
          </w:p>
        </w:tc>
      </w:tr>
      <w:tr w:rsidR="00300033" w:rsidRPr="000B0818" w:rsidTr="0077183E">
        <w:trPr>
          <w:cantSplit/>
        </w:trPr>
        <w:tc>
          <w:tcPr>
            <w:tcW w:w="207" w:type="dxa"/>
          </w:tcPr>
          <w:p w:rsidR="00300033" w:rsidRPr="00040CB9" w:rsidRDefault="00300033">
            <w:pPr>
              <w:spacing w:line="240" w:lineRule="atLeast"/>
              <w:rPr>
                <w:rFonts w:ascii="Arial" w:hAnsi="Arial"/>
                <w:color w:val="0000FF"/>
                <w:u w:val="single"/>
                <w:lang w:val="fr-BE"/>
              </w:rPr>
            </w:pPr>
          </w:p>
        </w:tc>
        <w:tc>
          <w:tcPr>
            <w:tcW w:w="9107" w:type="dxa"/>
            <w:gridSpan w:val="7"/>
          </w:tcPr>
          <w:p w:rsidR="00300033" w:rsidRPr="00040CB9" w:rsidRDefault="007A7F57">
            <w:pPr>
              <w:spacing w:line="240" w:lineRule="atLeast"/>
              <w:jc w:val="both"/>
              <w:rPr>
                <w:rFonts w:ascii="Arial" w:hAnsi="Arial"/>
                <w:color w:val="0000FF"/>
                <w:u w:val="single"/>
                <w:lang w:val="fr-BE"/>
              </w:rPr>
            </w:pPr>
            <w:r w:rsidRPr="00040CB9">
              <w:rPr>
                <w:rFonts w:ascii="Arial" w:hAnsi="Arial" w:cs="Arial"/>
                <w:color w:val="0000FF"/>
                <w:u w:val="single"/>
                <w:lang w:val="fr-BE" w:eastAsia="nl-BE"/>
              </w:rPr>
              <w:t>6. Dispositions spécifiques pour les prestations figurant sous A. verres de lunettes visés pour le 4° groupe cible : bénéficiaires nécessitant des verres de lunettes avec filtre médical avec absorption prédéterminée de la lumière bleue</w:t>
            </w:r>
          </w:p>
        </w:tc>
        <w:tc>
          <w:tcPr>
            <w:tcW w:w="248" w:type="dxa"/>
            <w:vAlign w:val="bottom"/>
          </w:tcPr>
          <w:p w:rsidR="00300033" w:rsidRPr="00040CB9" w:rsidRDefault="00300033">
            <w:pPr>
              <w:spacing w:line="240" w:lineRule="atLeast"/>
              <w:jc w:val="right"/>
              <w:rPr>
                <w:rFonts w:ascii="Arial" w:hAnsi="Arial"/>
                <w:color w:val="0000FF"/>
                <w:u w:val="single"/>
                <w:lang w:val="fr-BE"/>
              </w:rPr>
            </w:pPr>
          </w:p>
        </w:tc>
      </w:tr>
      <w:tr w:rsidR="00300033" w:rsidRPr="000B0818" w:rsidTr="0077183E">
        <w:trPr>
          <w:cantSplit/>
        </w:trPr>
        <w:tc>
          <w:tcPr>
            <w:tcW w:w="207" w:type="dxa"/>
          </w:tcPr>
          <w:p w:rsidR="00300033" w:rsidRPr="00040CB9" w:rsidRDefault="00300033">
            <w:pPr>
              <w:spacing w:line="240" w:lineRule="atLeast"/>
              <w:rPr>
                <w:rFonts w:ascii="Arial" w:hAnsi="Arial"/>
                <w:color w:val="0000FF"/>
                <w:lang w:val="fr-BE"/>
              </w:rPr>
            </w:pPr>
          </w:p>
        </w:tc>
        <w:tc>
          <w:tcPr>
            <w:tcW w:w="9107" w:type="dxa"/>
            <w:gridSpan w:val="7"/>
          </w:tcPr>
          <w:p w:rsidR="00300033" w:rsidRPr="00040CB9" w:rsidRDefault="00300033" w:rsidP="00943428">
            <w:pPr>
              <w:spacing w:line="240" w:lineRule="atLeast"/>
              <w:jc w:val="both"/>
              <w:rPr>
                <w:rFonts w:ascii="Arial" w:hAnsi="Arial"/>
                <w:color w:val="0000FF"/>
                <w:lang w:val="fr-BE"/>
              </w:rPr>
            </w:pPr>
          </w:p>
        </w:tc>
        <w:tc>
          <w:tcPr>
            <w:tcW w:w="248" w:type="dxa"/>
            <w:vAlign w:val="bottom"/>
          </w:tcPr>
          <w:p w:rsidR="00300033" w:rsidRPr="00040CB9" w:rsidRDefault="00300033">
            <w:pPr>
              <w:spacing w:line="240" w:lineRule="atLeast"/>
              <w:jc w:val="right"/>
              <w:rPr>
                <w:rFonts w:ascii="Arial" w:hAnsi="Arial"/>
                <w:color w:val="0000FF"/>
                <w:lang w:val="fr-BE"/>
              </w:rPr>
            </w:pPr>
          </w:p>
        </w:tc>
      </w:tr>
      <w:tr w:rsidR="00300033" w:rsidRPr="00040CB9" w:rsidTr="0077183E">
        <w:trPr>
          <w:cantSplit/>
        </w:trPr>
        <w:tc>
          <w:tcPr>
            <w:tcW w:w="207" w:type="dxa"/>
          </w:tcPr>
          <w:p w:rsidR="00300033" w:rsidRPr="00040CB9" w:rsidRDefault="00300033">
            <w:pPr>
              <w:spacing w:line="240" w:lineRule="atLeast"/>
              <w:rPr>
                <w:rFonts w:ascii="Arial" w:hAnsi="Arial"/>
                <w:color w:val="0000FF"/>
                <w:lang w:val="fr-BE"/>
              </w:rPr>
            </w:pPr>
          </w:p>
        </w:tc>
        <w:tc>
          <w:tcPr>
            <w:tcW w:w="9107" w:type="dxa"/>
            <w:gridSpan w:val="7"/>
          </w:tcPr>
          <w:p w:rsidR="00300033" w:rsidRPr="00040CB9" w:rsidRDefault="007A7F57" w:rsidP="00943428">
            <w:pPr>
              <w:spacing w:line="240" w:lineRule="atLeast"/>
              <w:jc w:val="both"/>
              <w:rPr>
                <w:rFonts w:ascii="Arial" w:hAnsi="Arial"/>
                <w:color w:val="0000FF"/>
                <w:lang w:val="fr-BE"/>
              </w:rPr>
            </w:pPr>
            <w:r w:rsidRPr="00040CB9">
              <w:rPr>
                <w:rFonts w:ascii="Arial" w:hAnsi="Arial" w:cs="Arial"/>
                <w:color w:val="0000FF"/>
                <w:lang w:val="fr-BE" w:eastAsia="nl-BE"/>
              </w:rPr>
              <w:t>6.1. Conditions de remboursement</w:t>
            </w:r>
            <w:r w:rsidR="00E90771" w:rsidRPr="00040CB9">
              <w:rPr>
                <w:rFonts w:ascii="Arial" w:hAnsi="Arial"/>
                <w:color w:val="0000FF"/>
                <w:lang w:val="fr-BE"/>
              </w:rPr>
              <w:t>"</w:t>
            </w:r>
          </w:p>
        </w:tc>
        <w:tc>
          <w:tcPr>
            <w:tcW w:w="248" w:type="dxa"/>
            <w:vAlign w:val="bottom"/>
          </w:tcPr>
          <w:p w:rsidR="00300033" w:rsidRPr="00040CB9" w:rsidRDefault="00300033">
            <w:pPr>
              <w:spacing w:line="240" w:lineRule="atLeast"/>
              <w:jc w:val="right"/>
              <w:rPr>
                <w:rFonts w:ascii="Arial" w:hAnsi="Arial"/>
                <w:color w:val="0000FF"/>
                <w:lang w:val="fr-BE"/>
              </w:rPr>
            </w:pPr>
          </w:p>
        </w:tc>
      </w:tr>
      <w:tr w:rsidR="00E90771" w:rsidRPr="00040CB9" w:rsidTr="0077183E">
        <w:trPr>
          <w:cantSplit/>
        </w:trPr>
        <w:tc>
          <w:tcPr>
            <w:tcW w:w="207" w:type="dxa"/>
          </w:tcPr>
          <w:p w:rsidR="00E90771" w:rsidRPr="00040CB9" w:rsidRDefault="00E90771">
            <w:pPr>
              <w:spacing w:line="240" w:lineRule="atLeast"/>
              <w:rPr>
                <w:rFonts w:ascii="Arial" w:hAnsi="Arial"/>
                <w:color w:val="0000FF"/>
                <w:lang w:val="fr-BE"/>
              </w:rPr>
            </w:pPr>
          </w:p>
        </w:tc>
        <w:tc>
          <w:tcPr>
            <w:tcW w:w="9107" w:type="dxa"/>
            <w:gridSpan w:val="7"/>
          </w:tcPr>
          <w:p w:rsidR="00E90771" w:rsidRPr="00040CB9" w:rsidRDefault="00E90771" w:rsidP="00943428">
            <w:pPr>
              <w:spacing w:line="240" w:lineRule="atLeast"/>
              <w:jc w:val="both"/>
              <w:rPr>
                <w:rFonts w:ascii="Arial" w:hAnsi="Arial" w:cs="Arial"/>
                <w:color w:val="0000FF"/>
                <w:lang w:val="fr-BE" w:eastAsia="nl-BE"/>
              </w:rPr>
            </w:pPr>
          </w:p>
        </w:tc>
        <w:tc>
          <w:tcPr>
            <w:tcW w:w="248" w:type="dxa"/>
            <w:vAlign w:val="bottom"/>
          </w:tcPr>
          <w:p w:rsidR="00E90771" w:rsidRPr="00040CB9" w:rsidRDefault="00E90771">
            <w:pPr>
              <w:spacing w:line="240" w:lineRule="atLeast"/>
              <w:jc w:val="right"/>
              <w:rPr>
                <w:rFonts w:ascii="Arial" w:hAnsi="Arial"/>
                <w:color w:val="0000FF"/>
                <w:lang w:val="fr-BE"/>
              </w:rPr>
            </w:pPr>
          </w:p>
        </w:tc>
      </w:tr>
      <w:tr w:rsidR="004115D3" w:rsidRPr="000B0818" w:rsidTr="0077183E">
        <w:trPr>
          <w:cantSplit/>
        </w:trPr>
        <w:tc>
          <w:tcPr>
            <w:tcW w:w="207" w:type="dxa"/>
          </w:tcPr>
          <w:p w:rsidR="004115D3" w:rsidRPr="00040CB9" w:rsidRDefault="004115D3">
            <w:pPr>
              <w:spacing w:line="240" w:lineRule="atLeast"/>
              <w:rPr>
                <w:rFonts w:ascii="Arial" w:hAnsi="Arial"/>
                <w:color w:val="0000FF"/>
                <w:lang w:val="fr-BE"/>
              </w:rPr>
            </w:pPr>
          </w:p>
        </w:tc>
        <w:tc>
          <w:tcPr>
            <w:tcW w:w="9107" w:type="dxa"/>
            <w:gridSpan w:val="7"/>
          </w:tcPr>
          <w:p w:rsidR="004115D3" w:rsidRPr="00040CB9" w:rsidRDefault="00E90771" w:rsidP="00943428">
            <w:pPr>
              <w:spacing w:line="240" w:lineRule="atLeast"/>
              <w:jc w:val="both"/>
              <w:rPr>
                <w:rFonts w:ascii="Arial" w:hAnsi="Arial"/>
                <w:color w:val="0000FF"/>
                <w:lang w:val="fr-BE"/>
              </w:rPr>
            </w:pPr>
            <w:r w:rsidRPr="00040CB9">
              <w:rPr>
                <w:rFonts w:ascii="Arial" w:hAnsi="Arial"/>
                <w:i/>
                <w:color w:val="0000FF"/>
                <w:sz w:val="18"/>
                <w:szCs w:val="18"/>
                <w:lang w:val="fr-BE"/>
              </w:rPr>
              <w:t>"A.R. 30.9.2012" (en vigueur 1.12.2012) + "A.R. 13.5.2015" (en vigueur 1.12.2012)</w:t>
            </w:r>
          </w:p>
        </w:tc>
        <w:tc>
          <w:tcPr>
            <w:tcW w:w="248" w:type="dxa"/>
            <w:vAlign w:val="bottom"/>
          </w:tcPr>
          <w:p w:rsidR="004115D3" w:rsidRPr="00040CB9" w:rsidRDefault="004115D3">
            <w:pPr>
              <w:spacing w:line="240" w:lineRule="atLeast"/>
              <w:jc w:val="right"/>
              <w:rPr>
                <w:rFonts w:ascii="Arial" w:hAnsi="Arial"/>
                <w:color w:val="0000FF"/>
                <w:lang w:val="fr-BE"/>
              </w:rPr>
            </w:pPr>
          </w:p>
        </w:tc>
      </w:tr>
      <w:tr w:rsidR="00E90771" w:rsidRPr="000B0818" w:rsidTr="0077183E">
        <w:trPr>
          <w:cantSplit/>
        </w:trPr>
        <w:tc>
          <w:tcPr>
            <w:tcW w:w="207" w:type="dxa"/>
          </w:tcPr>
          <w:p w:rsidR="00E90771" w:rsidRPr="00040CB9" w:rsidRDefault="00E90771">
            <w:pPr>
              <w:spacing w:line="240" w:lineRule="atLeast"/>
              <w:rPr>
                <w:rFonts w:ascii="Arial" w:hAnsi="Arial"/>
                <w:color w:val="0000FF"/>
                <w:lang w:val="fr-BE"/>
              </w:rPr>
            </w:pPr>
          </w:p>
        </w:tc>
        <w:tc>
          <w:tcPr>
            <w:tcW w:w="9107" w:type="dxa"/>
            <w:gridSpan w:val="7"/>
          </w:tcPr>
          <w:p w:rsidR="00E90771" w:rsidRPr="00040CB9" w:rsidRDefault="00E90771" w:rsidP="00943428">
            <w:pPr>
              <w:spacing w:line="240" w:lineRule="atLeast"/>
              <w:jc w:val="both"/>
              <w:rPr>
                <w:rFonts w:ascii="Arial" w:hAnsi="Arial"/>
                <w:i/>
                <w:color w:val="0000FF"/>
                <w:sz w:val="18"/>
                <w:szCs w:val="18"/>
                <w:lang w:val="fr-BE"/>
              </w:rPr>
            </w:pPr>
            <w:r w:rsidRPr="00040CB9">
              <w:rPr>
                <w:rFonts w:ascii="Arial" w:hAnsi="Arial"/>
                <w:color w:val="0000FF"/>
                <w:lang w:val="fr-BE"/>
              </w:rPr>
              <w:t>"</w:t>
            </w:r>
            <w:r w:rsidRPr="00040CB9">
              <w:rPr>
                <w:rFonts w:ascii="Arial" w:eastAsiaTheme="minorHAnsi" w:hAnsi="Arial" w:cs="Arial"/>
                <w:color w:val="0000FF"/>
                <w:lang w:val="fr-BE"/>
              </w:rPr>
              <w:t xml:space="preserve">Les verres de lunettes avec filtre médical avec absorption prédéterminée de la lumière bleue, figurant au point A.1.4°, groupe 1, et les clips et </w:t>
            </w:r>
            <w:proofErr w:type="spellStart"/>
            <w:r w:rsidRPr="00040CB9">
              <w:rPr>
                <w:rFonts w:ascii="Arial" w:eastAsiaTheme="minorHAnsi" w:hAnsi="Arial" w:cs="Arial"/>
                <w:color w:val="0000FF"/>
                <w:lang w:val="fr-BE"/>
              </w:rPr>
              <w:t>surlunettes</w:t>
            </w:r>
            <w:proofErr w:type="spellEnd"/>
            <w:r w:rsidRPr="00040CB9">
              <w:rPr>
                <w:rFonts w:ascii="Arial" w:eastAsiaTheme="minorHAnsi" w:hAnsi="Arial" w:cs="Arial"/>
                <w:color w:val="0000FF"/>
                <w:lang w:val="fr-BE"/>
              </w:rPr>
              <w:t xml:space="preserve"> avec filtre médical et teinte fixe, figurant au point A.1.4°, groupe 2, ne sont remboursés que dans les seuls cas de :</w:t>
            </w:r>
          </w:p>
        </w:tc>
        <w:tc>
          <w:tcPr>
            <w:tcW w:w="248" w:type="dxa"/>
            <w:vAlign w:val="bottom"/>
          </w:tcPr>
          <w:p w:rsidR="00E90771" w:rsidRPr="00040CB9" w:rsidRDefault="00E90771">
            <w:pPr>
              <w:spacing w:line="240" w:lineRule="atLeast"/>
              <w:jc w:val="right"/>
              <w:rPr>
                <w:rFonts w:ascii="Arial" w:hAnsi="Arial"/>
                <w:color w:val="0000FF"/>
                <w:lang w:val="fr-BE"/>
              </w:rPr>
            </w:pPr>
          </w:p>
        </w:tc>
      </w:tr>
      <w:tr w:rsidR="00E90771" w:rsidRPr="000B0818" w:rsidTr="0077183E">
        <w:trPr>
          <w:cantSplit/>
        </w:trPr>
        <w:tc>
          <w:tcPr>
            <w:tcW w:w="207" w:type="dxa"/>
          </w:tcPr>
          <w:p w:rsidR="00E90771" w:rsidRPr="00040CB9" w:rsidRDefault="00E90771">
            <w:pPr>
              <w:spacing w:line="240" w:lineRule="atLeast"/>
              <w:rPr>
                <w:rFonts w:ascii="Arial" w:hAnsi="Arial"/>
                <w:color w:val="0000FF"/>
                <w:lang w:val="fr-BE"/>
              </w:rPr>
            </w:pPr>
          </w:p>
        </w:tc>
        <w:tc>
          <w:tcPr>
            <w:tcW w:w="9107" w:type="dxa"/>
            <w:gridSpan w:val="7"/>
          </w:tcPr>
          <w:p w:rsidR="00E90771" w:rsidRPr="00040CB9" w:rsidRDefault="00E90771" w:rsidP="00943428">
            <w:pPr>
              <w:spacing w:line="240" w:lineRule="atLeast"/>
              <w:jc w:val="both"/>
              <w:rPr>
                <w:rFonts w:ascii="Arial" w:hAnsi="Arial"/>
                <w:color w:val="0000FF"/>
                <w:lang w:val="fr-BE"/>
              </w:rPr>
            </w:pPr>
          </w:p>
        </w:tc>
        <w:tc>
          <w:tcPr>
            <w:tcW w:w="248" w:type="dxa"/>
            <w:vAlign w:val="bottom"/>
          </w:tcPr>
          <w:p w:rsidR="00E90771" w:rsidRPr="00040CB9" w:rsidRDefault="00E90771">
            <w:pPr>
              <w:spacing w:line="240" w:lineRule="atLeast"/>
              <w:jc w:val="right"/>
              <w:rPr>
                <w:rFonts w:ascii="Arial" w:hAnsi="Arial"/>
                <w:color w:val="0000FF"/>
                <w:lang w:val="fr-BE"/>
              </w:rPr>
            </w:pPr>
          </w:p>
        </w:tc>
      </w:tr>
      <w:tr w:rsidR="00E90771" w:rsidRPr="00040CB9" w:rsidTr="0077183E">
        <w:trPr>
          <w:cantSplit/>
        </w:trPr>
        <w:tc>
          <w:tcPr>
            <w:tcW w:w="207" w:type="dxa"/>
          </w:tcPr>
          <w:p w:rsidR="00E90771" w:rsidRPr="00040CB9" w:rsidRDefault="00E90771">
            <w:pPr>
              <w:spacing w:line="240" w:lineRule="atLeast"/>
              <w:rPr>
                <w:rFonts w:ascii="Arial" w:hAnsi="Arial"/>
                <w:color w:val="0000FF"/>
                <w:lang w:val="fr-BE"/>
              </w:rPr>
            </w:pPr>
          </w:p>
        </w:tc>
        <w:tc>
          <w:tcPr>
            <w:tcW w:w="9107" w:type="dxa"/>
            <w:gridSpan w:val="7"/>
          </w:tcPr>
          <w:p w:rsidR="00E90771" w:rsidRPr="00040CB9" w:rsidRDefault="00E90771" w:rsidP="00943428">
            <w:pPr>
              <w:spacing w:line="240" w:lineRule="atLeast"/>
              <w:jc w:val="both"/>
              <w:rPr>
                <w:rFonts w:ascii="Arial" w:hAnsi="Arial"/>
                <w:i/>
                <w:color w:val="0000FF"/>
                <w:sz w:val="18"/>
                <w:szCs w:val="18"/>
                <w:lang w:val="fr-BE"/>
              </w:rPr>
            </w:pPr>
            <w:r w:rsidRPr="00040CB9">
              <w:rPr>
                <w:rFonts w:ascii="Arial" w:eastAsiaTheme="minorHAnsi" w:hAnsi="Arial" w:cs="Arial"/>
                <w:color w:val="0000FF"/>
                <w:lang w:val="fr-BE"/>
              </w:rPr>
              <w:t>1. rétinite pigmentaire;</w:t>
            </w:r>
          </w:p>
        </w:tc>
        <w:tc>
          <w:tcPr>
            <w:tcW w:w="248" w:type="dxa"/>
            <w:vAlign w:val="bottom"/>
          </w:tcPr>
          <w:p w:rsidR="00E90771" w:rsidRPr="00040CB9" w:rsidRDefault="00E90771">
            <w:pPr>
              <w:spacing w:line="240" w:lineRule="atLeast"/>
              <w:jc w:val="right"/>
              <w:rPr>
                <w:rFonts w:ascii="Arial" w:hAnsi="Arial"/>
                <w:color w:val="0000FF"/>
                <w:lang w:val="fr-BE"/>
              </w:rPr>
            </w:pPr>
          </w:p>
        </w:tc>
      </w:tr>
      <w:tr w:rsidR="00E90771" w:rsidRPr="00040CB9" w:rsidTr="0077183E">
        <w:trPr>
          <w:cantSplit/>
        </w:trPr>
        <w:tc>
          <w:tcPr>
            <w:tcW w:w="207" w:type="dxa"/>
          </w:tcPr>
          <w:p w:rsidR="00E90771" w:rsidRPr="00040CB9" w:rsidRDefault="00E90771">
            <w:pPr>
              <w:spacing w:line="240" w:lineRule="atLeast"/>
              <w:rPr>
                <w:rFonts w:ascii="Arial" w:hAnsi="Arial"/>
                <w:color w:val="0000FF"/>
                <w:lang w:val="fr-BE"/>
              </w:rPr>
            </w:pPr>
          </w:p>
        </w:tc>
        <w:tc>
          <w:tcPr>
            <w:tcW w:w="9107" w:type="dxa"/>
            <w:gridSpan w:val="7"/>
          </w:tcPr>
          <w:p w:rsidR="00E90771" w:rsidRPr="00040CB9" w:rsidRDefault="00E90771" w:rsidP="00943428">
            <w:pPr>
              <w:spacing w:line="240" w:lineRule="atLeast"/>
              <w:jc w:val="both"/>
              <w:rPr>
                <w:rFonts w:ascii="Arial" w:hAnsi="Arial"/>
                <w:i/>
                <w:color w:val="0000FF"/>
                <w:sz w:val="18"/>
                <w:szCs w:val="18"/>
                <w:lang w:val="fr-BE"/>
              </w:rPr>
            </w:pPr>
            <w:r w:rsidRPr="00040CB9">
              <w:rPr>
                <w:rFonts w:ascii="Arial" w:eastAsiaTheme="minorHAnsi" w:hAnsi="Arial" w:cs="Arial"/>
                <w:color w:val="0000FF"/>
                <w:lang w:val="fr-BE"/>
              </w:rPr>
              <w:t>2. achromatopsie;</w:t>
            </w:r>
          </w:p>
        </w:tc>
        <w:tc>
          <w:tcPr>
            <w:tcW w:w="248" w:type="dxa"/>
            <w:vAlign w:val="bottom"/>
          </w:tcPr>
          <w:p w:rsidR="00E90771" w:rsidRPr="00040CB9" w:rsidRDefault="00E90771">
            <w:pPr>
              <w:spacing w:line="240" w:lineRule="atLeast"/>
              <w:jc w:val="right"/>
              <w:rPr>
                <w:rFonts w:ascii="Arial" w:hAnsi="Arial"/>
                <w:color w:val="0000FF"/>
                <w:lang w:val="fr-BE"/>
              </w:rPr>
            </w:pPr>
          </w:p>
        </w:tc>
      </w:tr>
      <w:tr w:rsidR="00E90771" w:rsidRPr="00040CB9" w:rsidTr="0077183E">
        <w:trPr>
          <w:cantSplit/>
        </w:trPr>
        <w:tc>
          <w:tcPr>
            <w:tcW w:w="207" w:type="dxa"/>
          </w:tcPr>
          <w:p w:rsidR="00E90771" w:rsidRPr="00040CB9" w:rsidRDefault="00E90771">
            <w:pPr>
              <w:spacing w:line="240" w:lineRule="atLeast"/>
              <w:rPr>
                <w:rFonts w:ascii="Arial" w:hAnsi="Arial"/>
                <w:color w:val="0000FF"/>
                <w:lang w:val="fr-BE"/>
              </w:rPr>
            </w:pPr>
          </w:p>
        </w:tc>
        <w:tc>
          <w:tcPr>
            <w:tcW w:w="9107" w:type="dxa"/>
            <w:gridSpan w:val="7"/>
          </w:tcPr>
          <w:p w:rsidR="00E90771" w:rsidRPr="00040CB9" w:rsidRDefault="00E90771" w:rsidP="00943428">
            <w:pPr>
              <w:spacing w:line="240" w:lineRule="atLeast"/>
              <w:jc w:val="both"/>
              <w:rPr>
                <w:rFonts w:ascii="Arial" w:hAnsi="Arial"/>
                <w:i/>
                <w:color w:val="0000FF"/>
                <w:sz w:val="18"/>
                <w:szCs w:val="18"/>
                <w:lang w:val="fr-BE"/>
              </w:rPr>
            </w:pPr>
            <w:r w:rsidRPr="00040CB9">
              <w:rPr>
                <w:rFonts w:ascii="Arial" w:eastAsiaTheme="minorHAnsi" w:hAnsi="Arial" w:cs="Arial"/>
                <w:color w:val="0000FF"/>
                <w:lang w:val="fr-BE"/>
              </w:rPr>
              <w:t xml:space="preserve">3. dégénérescences </w:t>
            </w:r>
            <w:proofErr w:type="spellStart"/>
            <w:r w:rsidRPr="00040CB9">
              <w:rPr>
                <w:rFonts w:ascii="Arial" w:eastAsiaTheme="minorHAnsi" w:hAnsi="Arial" w:cs="Arial"/>
                <w:color w:val="0000FF"/>
                <w:lang w:val="fr-BE"/>
              </w:rPr>
              <w:t>tapétorétiniennes</w:t>
            </w:r>
            <w:proofErr w:type="spellEnd"/>
            <w:r w:rsidRPr="00040CB9">
              <w:rPr>
                <w:rFonts w:ascii="Arial" w:eastAsiaTheme="minorHAnsi" w:hAnsi="Arial" w:cs="Arial"/>
                <w:color w:val="0000FF"/>
                <w:lang w:val="fr-BE"/>
              </w:rPr>
              <w:t>;</w:t>
            </w:r>
          </w:p>
        </w:tc>
        <w:tc>
          <w:tcPr>
            <w:tcW w:w="248" w:type="dxa"/>
            <w:vAlign w:val="bottom"/>
          </w:tcPr>
          <w:p w:rsidR="00E90771" w:rsidRPr="00040CB9" w:rsidRDefault="00E90771">
            <w:pPr>
              <w:spacing w:line="240" w:lineRule="atLeast"/>
              <w:jc w:val="right"/>
              <w:rPr>
                <w:rFonts w:ascii="Arial" w:hAnsi="Arial"/>
                <w:color w:val="0000FF"/>
                <w:lang w:val="fr-BE"/>
              </w:rPr>
            </w:pPr>
          </w:p>
        </w:tc>
      </w:tr>
      <w:tr w:rsidR="00E90771" w:rsidRPr="00040CB9" w:rsidTr="0077183E">
        <w:trPr>
          <w:cantSplit/>
        </w:trPr>
        <w:tc>
          <w:tcPr>
            <w:tcW w:w="207" w:type="dxa"/>
          </w:tcPr>
          <w:p w:rsidR="00E90771" w:rsidRPr="00040CB9" w:rsidRDefault="00E90771">
            <w:pPr>
              <w:spacing w:line="240" w:lineRule="atLeast"/>
              <w:rPr>
                <w:rFonts w:ascii="Arial" w:hAnsi="Arial"/>
                <w:color w:val="0000FF"/>
                <w:lang w:val="fr-BE"/>
              </w:rPr>
            </w:pPr>
          </w:p>
        </w:tc>
        <w:tc>
          <w:tcPr>
            <w:tcW w:w="9107" w:type="dxa"/>
            <w:gridSpan w:val="7"/>
          </w:tcPr>
          <w:p w:rsidR="00E90771" w:rsidRPr="00040CB9" w:rsidRDefault="00E90771" w:rsidP="00943428">
            <w:pPr>
              <w:spacing w:line="240" w:lineRule="atLeast"/>
              <w:jc w:val="both"/>
              <w:rPr>
                <w:rFonts w:ascii="Arial" w:eastAsiaTheme="minorHAnsi" w:hAnsi="Arial" w:cs="Arial"/>
                <w:color w:val="0000FF"/>
                <w:lang w:val="fr-BE"/>
              </w:rPr>
            </w:pPr>
            <w:r w:rsidRPr="00040CB9">
              <w:rPr>
                <w:rFonts w:ascii="Arial" w:eastAsiaTheme="minorHAnsi" w:hAnsi="Arial" w:cs="Arial"/>
                <w:color w:val="0000FF"/>
                <w:lang w:val="fr-BE"/>
              </w:rPr>
              <w:t>4. albinisme;</w:t>
            </w:r>
          </w:p>
        </w:tc>
        <w:tc>
          <w:tcPr>
            <w:tcW w:w="248" w:type="dxa"/>
            <w:vAlign w:val="bottom"/>
          </w:tcPr>
          <w:p w:rsidR="00E90771" w:rsidRPr="00040CB9" w:rsidRDefault="00E90771">
            <w:pPr>
              <w:spacing w:line="240" w:lineRule="atLeast"/>
              <w:jc w:val="right"/>
              <w:rPr>
                <w:rFonts w:ascii="Arial" w:hAnsi="Arial"/>
                <w:color w:val="0000FF"/>
                <w:lang w:val="fr-BE"/>
              </w:rPr>
            </w:pPr>
          </w:p>
        </w:tc>
      </w:tr>
      <w:tr w:rsidR="00E90771" w:rsidRPr="00040CB9" w:rsidTr="0077183E">
        <w:trPr>
          <w:cantSplit/>
        </w:trPr>
        <w:tc>
          <w:tcPr>
            <w:tcW w:w="207" w:type="dxa"/>
          </w:tcPr>
          <w:p w:rsidR="00E90771" w:rsidRPr="00040CB9" w:rsidRDefault="00E90771">
            <w:pPr>
              <w:spacing w:line="240" w:lineRule="atLeast"/>
              <w:rPr>
                <w:rFonts w:ascii="Arial" w:hAnsi="Arial"/>
                <w:color w:val="0000FF"/>
                <w:lang w:val="fr-BE"/>
              </w:rPr>
            </w:pPr>
          </w:p>
        </w:tc>
        <w:tc>
          <w:tcPr>
            <w:tcW w:w="9107" w:type="dxa"/>
            <w:gridSpan w:val="7"/>
          </w:tcPr>
          <w:p w:rsidR="00E90771" w:rsidRPr="00040CB9" w:rsidRDefault="00E90771" w:rsidP="00943428">
            <w:pPr>
              <w:spacing w:line="240" w:lineRule="atLeast"/>
              <w:jc w:val="both"/>
              <w:rPr>
                <w:rFonts w:ascii="Arial" w:hAnsi="Arial"/>
                <w:i/>
                <w:color w:val="0000FF"/>
                <w:sz w:val="18"/>
                <w:szCs w:val="18"/>
                <w:lang w:val="fr-BE"/>
              </w:rPr>
            </w:pPr>
            <w:r w:rsidRPr="00040CB9">
              <w:rPr>
                <w:rFonts w:ascii="Arial" w:eastAsiaTheme="minorHAnsi" w:hAnsi="Arial" w:cs="Arial"/>
                <w:color w:val="0000FF"/>
                <w:lang w:val="fr-BE"/>
              </w:rPr>
              <w:t xml:space="preserve">5. </w:t>
            </w:r>
            <w:proofErr w:type="spellStart"/>
            <w:r w:rsidRPr="00040CB9">
              <w:rPr>
                <w:rFonts w:ascii="Arial" w:eastAsiaTheme="minorHAnsi" w:hAnsi="Arial" w:cs="Arial"/>
                <w:color w:val="0000FF"/>
                <w:lang w:val="fr-BE"/>
              </w:rPr>
              <w:t>aniridie</w:t>
            </w:r>
            <w:proofErr w:type="spellEnd"/>
            <w:r w:rsidRPr="00040CB9">
              <w:rPr>
                <w:rFonts w:ascii="Arial" w:eastAsiaTheme="minorHAnsi" w:hAnsi="Arial" w:cs="Arial"/>
                <w:color w:val="0000FF"/>
                <w:lang w:val="fr-BE"/>
              </w:rPr>
              <w:t>;</w:t>
            </w:r>
          </w:p>
        </w:tc>
        <w:tc>
          <w:tcPr>
            <w:tcW w:w="248" w:type="dxa"/>
            <w:vAlign w:val="bottom"/>
          </w:tcPr>
          <w:p w:rsidR="00E90771" w:rsidRPr="00040CB9" w:rsidRDefault="00E90771">
            <w:pPr>
              <w:spacing w:line="240" w:lineRule="atLeast"/>
              <w:jc w:val="right"/>
              <w:rPr>
                <w:rFonts w:ascii="Arial" w:hAnsi="Arial"/>
                <w:color w:val="0000FF"/>
                <w:lang w:val="fr-BE"/>
              </w:rPr>
            </w:pPr>
          </w:p>
        </w:tc>
      </w:tr>
      <w:tr w:rsidR="00E90771" w:rsidRPr="00040CB9" w:rsidTr="0077183E">
        <w:trPr>
          <w:cantSplit/>
        </w:trPr>
        <w:tc>
          <w:tcPr>
            <w:tcW w:w="207" w:type="dxa"/>
          </w:tcPr>
          <w:p w:rsidR="00E90771" w:rsidRPr="00040CB9" w:rsidRDefault="00E90771">
            <w:pPr>
              <w:spacing w:line="240" w:lineRule="atLeast"/>
              <w:rPr>
                <w:rFonts w:ascii="Arial" w:hAnsi="Arial"/>
                <w:color w:val="0000FF"/>
                <w:lang w:val="fr-BE"/>
              </w:rPr>
            </w:pPr>
          </w:p>
        </w:tc>
        <w:tc>
          <w:tcPr>
            <w:tcW w:w="9107" w:type="dxa"/>
            <w:gridSpan w:val="7"/>
          </w:tcPr>
          <w:p w:rsidR="00E90771" w:rsidRPr="00040CB9" w:rsidRDefault="00E90771" w:rsidP="00943428">
            <w:pPr>
              <w:spacing w:line="240" w:lineRule="atLeast"/>
              <w:jc w:val="both"/>
              <w:rPr>
                <w:rFonts w:ascii="Arial" w:hAnsi="Arial"/>
                <w:i/>
                <w:color w:val="0000FF"/>
                <w:sz w:val="18"/>
                <w:szCs w:val="18"/>
                <w:lang w:val="fr-BE"/>
              </w:rPr>
            </w:pPr>
            <w:r w:rsidRPr="00040CB9">
              <w:rPr>
                <w:rFonts w:ascii="Arial" w:eastAsiaTheme="minorHAnsi" w:hAnsi="Arial" w:cs="Arial"/>
                <w:color w:val="0000FF"/>
                <w:lang w:val="fr-BE"/>
              </w:rPr>
              <w:t xml:space="preserve">6. </w:t>
            </w:r>
            <w:proofErr w:type="spellStart"/>
            <w:r w:rsidRPr="00040CB9">
              <w:rPr>
                <w:rFonts w:ascii="Arial" w:eastAsiaTheme="minorHAnsi" w:hAnsi="Arial" w:cs="Arial"/>
                <w:color w:val="0000FF"/>
                <w:lang w:val="fr-BE"/>
              </w:rPr>
              <w:t>choriorétinopathie</w:t>
            </w:r>
            <w:proofErr w:type="spellEnd"/>
            <w:r w:rsidRPr="00040CB9">
              <w:rPr>
                <w:rFonts w:ascii="Arial" w:eastAsiaTheme="minorHAnsi" w:hAnsi="Arial" w:cs="Arial"/>
                <w:color w:val="0000FF"/>
                <w:lang w:val="fr-BE"/>
              </w:rPr>
              <w:t xml:space="preserve"> </w:t>
            </w:r>
            <w:proofErr w:type="spellStart"/>
            <w:r w:rsidRPr="00040CB9">
              <w:rPr>
                <w:rFonts w:ascii="Arial" w:eastAsiaTheme="minorHAnsi" w:hAnsi="Arial" w:cs="Arial"/>
                <w:color w:val="0000FF"/>
                <w:lang w:val="fr-BE"/>
              </w:rPr>
              <w:t>Birdschot</w:t>
            </w:r>
            <w:proofErr w:type="spellEnd"/>
            <w:r w:rsidRPr="00040CB9">
              <w:rPr>
                <w:rFonts w:ascii="Arial" w:eastAsiaTheme="minorHAnsi" w:hAnsi="Arial" w:cs="Arial"/>
                <w:color w:val="0000FF"/>
                <w:lang w:val="fr-BE"/>
              </w:rPr>
              <w:t>;</w:t>
            </w:r>
          </w:p>
        </w:tc>
        <w:tc>
          <w:tcPr>
            <w:tcW w:w="248" w:type="dxa"/>
            <w:vAlign w:val="bottom"/>
          </w:tcPr>
          <w:p w:rsidR="00E90771" w:rsidRPr="00040CB9" w:rsidRDefault="00E90771">
            <w:pPr>
              <w:spacing w:line="240" w:lineRule="atLeast"/>
              <w:jc w:val="right"/>
              <w:rPr>
                <w:rFonts w:ascii="Arial" w:hAnsi="Arial"/>
                <w:color w:val="0000FF"/>
                <w:lang w:val="fr-BE"/>
              </w:rPr>
            </w:pPr>
          </w:p>
        </w:tc>
      </w:tr>
      <w:tr w:rsidR="00E90771" w:rsidRPr="000B0818" w:rsidTr="0077183E">
        <w:trPr>
          <w:cantSplit/>
        </w:trPr>
        <w:tc>
          <w:tcPr>
            <w:tcW w:w="207" w:type="dxa"/>
          </w:tcPr>
          <w:p w:rsidR="00E90771" w:rsidRPr="00040CB9" w:rsidRDefault="00E90771">
            <w:pPr>
              <w:spacing w:line="240" w:lineRule="atLeast"/>
              <w:rPr>
                <w:rFonts w:ascii="Arial" w:hAnsi="Arial"/>
                <w:color w:val="0000FF"/>
                <w:lang w:val="fr-BE"/>
              </w:rPr>
            </w:pPr>
          </w:p>
        </w:tc>
        <w:tc>
          <w:tcPr>
            <w:tcW w:w="9107" w:type="dxa"/>
            <w:gridSpan w:val="7"/>
          </w:tcPr>
          <w:p w:rsidR="00E90771" w:rsidRPr="00040CB9" w:rsidRDefault="00E90771" w:rsidP="00943428">
            <w:pPr>
              <w:spacing w:line="240" w:lineRule="atLeast"/>
              <w:jc w:val="both"/>
              <w:rPr>
                <w:rFonts w:ascii="Arial" w:hAnsi="Arial"/>
                <w:i/>
                <w:color w:val="0000FF"/>
                <w:sz w:val="18"/>
                <w:szCs w:val="18"/>
                <w:lang w:val="fr-BE"/>
              </w:rPr>
            </w:pPr>
            <w:r w:rsidRPr="00040CB9">
              <w:rPr>
                <w:rFonts w:ascii="Arial" w:eastAsiaTheme="minorHAnsi" w:hAnsi="Arial" w:cs="Arial"/>
                <w:color w:val="0000FF"/>
                <w:lang w:val="fr-BE"/>
              </w:rPr>
              <w:t>7. rétinopathie diabétique avec photophobie sévère;</w:t>
            </w:r>
          </w:p>
        </w:tc>
        <w:tc>
          <w:tcPr>
            <w:tcW w:w="248" w:type="dxa"/>
            <w:vAlign w:val="bottom"/>
          </w:tcPr>
          <w:p w:rsidR="00E90771" w:rsidRPr="00040CB9" w:rsidRDefault="00E90771">
            <w:pPr>
              <w:spacing w:line="240" w:lineRule="atLeast"/>
              <w:jc w:val="right"/>
              <w:rPr>
                <w:rFonts w:ascii="Arial" w:hAnsi="Arial"/>
                <w:color w:val="0000FF"/>
                <w:lang w:val="fr-BE"/>
              </w:rPr>
            </w:pPr>
          </w:p>
        </w:tc>
      </w:tr>
      <w:tr w:rsidR="006A65C2" w:rsidRPr="00040CB9" w:rsidTr="0077183E">
        <w:trPr>
          <w:cantSplit/>
        </w:trPr>
        <w:tc>
          <w:tcPr>
            <w:tcW w:w="207" w:type="dxa"/>
          </w:tcPr>
          <w:p w:rsidR="006A65C2" w:rsidRPr="00040CB9" w:rsidRDefault="006A65C2">
            <w:pPr>
              <w:spacing w:line="240" w:lineRule="atLeast"/>
              <w:rPr>
                <w:rFonts w:ascii="Arial" w:hAnsi="Arial"/>
                <w:color w:val="0000FF"/>
                <w:lang w:val="fr-BE"/>
              </w:rPr>
            </w:pPr>
          </w:p>
        </w:tc>
        <w:tc>
          <w:tcPr>
            <w:tcW w:w="9107" w:type="dxa"/>
            <w:gridSpan w:val="7"/>
          </w:tcPr>
          <w:p w:rsidR="006A65C2" w:rsidRPr="00040CB9" w:rsidRDefault="00E90771" w:rsidP="00E90771">
            <w:pPr>
              <w:spacing w:line="240" w:lineRule="atLeast"/>
              <w:jc w:val="both"/>
              <w:rPr>
                <w:rFonts w:ascii="Arial" w:hAnsi="Arial"/>
                <w:color w:val="0000FF"/>
                <w:lang w:val="fr-BE"/>
              </w:rPr>
            </w:pPr>
            <w:r w:rsidRPr="00040CB9">
              <w:rPr>
                <w:rFonts w:ascii="Arial" w:eastAsiaTheme="minorHAnsi" w:hAnsi="Arial" w:cs="Arial"/>
                <w:color w:val="0000FF"/>
                <w:lang w:val="fr-BE"/>
              </w:rPr>
              <w:t>8. d'atrophie du nerf optique.</w:t>
            </w:r>
            <w:r w:rsidRPr="00040CB9">
              <w:rPr>
                <w:rFonts w:ascii="Arial" w:hAnsi="Arial"/>
                <w:color w:val="0000FF"/>
                <w:lang w:val="fr-BE"/>
              </w:rPr>
              <w:t>"</w:t>
            </w:r>
          </w:p>
        </w:tc>
        <w:tc>
          <w:tcPr>
            <w:tcW w:w="248" w:type="dxa"/>
            <w:vAlign w:val="bottom"/>
          </w:tcPr>
          <w:p w:rsidR="006A65C2" w:rsidRPr="00040CB9" w:rsidRDefault="006A65C2">
            <w:pPr>
              <w:spacing w:line="240" w:lineRule="atLeast"/>
              <w:jc w:val="right"/>
              <w:rPr>
                <w:rFonts w:ascii="Arial" w:hAnsi="Arial"/>
                <w:color w:val="0000FF"/>
                <w:lang w:val="fr-BE"/>
              </w:rPr>
            </w:pPr>
          </w:p>
        </w:tc>
      </w:tr>
      <w:tr w:rsidR="00E90771" w:rsidRPr="00040CB9" w:rsidTr="0077183E">
        <w:trPr>
          <w:cantSplit/>
        </w:trPr>
        <w:tc>
          <w:tcPr>
            <w:tcW w:w="207" w:type="dxa"/>
          </w:tcPr>
          <w:p w:rsidR="00E90771" w:rsidRPr="00040CB9" w:rsidRDefault="00E90771">
            <w:pPr>
              <w:spacing w:line="240" w:lineRule="atLeast"/>
              <w:rPr>
                <w:rFonts w:ascii="Arial" w:hAnsi="Arial"/>
                <w:color w:val="0000FF"/>
                <w:lang w:val="fr-BE"/>
              </w:rPr>
            </w:pPr>
          </w:p>
        </w:tc>
        <w:tc>
          <w:tcPr>
            <w:tcW w:w="9107" w:type="dxa"/>
            <w:gridSpan w:val="7"/>
          </w:tcPr>
          <w:p w:rsidR="00E90771" w:rsidRPr="00040CB9" w:rsidRDefault="00E90771" w:rsidP="007A7F57">
            <w:pPr>
              <w:spacing w:line="240" w:lineRule="atLeast"/>
              <w:jc w:val="both"/>
              <w:rPr>
                <w:rFonts w:ascii="Arial" w:hAnsi="Arial" w:cs="Arial"/>
                <w:color w:val="0000FF"/>
                <w:lang w:val="fr-BE" w:eastAsia="nl-BE"/>
              </w:rPr>
            </w:pPr>
          </w:p>
        </w:tc>
        <w:tc>
          <w:tcPr>
            <w:tcW w:w="248" w:type="dxa"/>
            <w:vAlign w:val="bottom"/>
          </w:tcPr>
          <w:p w:rsidR="00E90771" w:rsidRPr="00040CB9" w:rsidRDefault="00E90771">
            <w:pPr>
              <w:spacing w:line="240" w:lineRule="atLeast"/>
              <w:jc w:val="right"/>
              <w:rPr>
                <w:rFonts w:ascii="Arial" w:hAnsi="Arial"/>
                <w:color w:val="0000FF"/>
                <w:lang w:val="fr-BE"/>
              </w:rPr>
            </w:pPr>
          </w:p>
        </w:tc>
      </w:tr>
      <w:tr w:rsidR="006A65C2" w:rsidRPr="00040CB9" w:rsidTr="0077183E">
        <w:trPr>
          <w:cantSplit/>
        </w:trPr>
        <w:tc>
          <w:tcPr>
            <w:tcW w:w="207" w:type="dxa"/>
          </w:tcPr>
          <w:p w:rsidR="006A65C2" w:rsidRPr="00040CB9" w:rsidRDefault="006A65C2">
            <w:pPr>
              <w:spacing w:line="240" w:lineRule="atLeast"/>
              <w:rPr>
                <w:rFonts w:ascii="Arial" w:hAnsi="Arial"/>
                <w:color w:val="0000FF"/>
                <w:lang w:val="fr-BE"/>
              </w:rPr>
            </w:pPr>
          </w:p>
        </w:tc>
        <w:tc>
          <w:tcPr>
            <w:tcW w:w="9107" w:type="dxa"/>
            <w:gridSpan w:val="7"/>
          </w:tcPr>
          <w:p w:rsidR="006A65C2" w:rsidRPr="00040CB9" w:rsidRDefault="00E90771" w:rsidP="00943428">
            <w:pPr>
              <w:spacing w:line="240" w:lineRule="atLeast"/>
              <w:jc w:val="both"/>
              <w:rPr>
                <w:rFonts w:ascii="Arial" w:hAnsi="Arial"/>
                <w:color w:val="0000FF"/>
                <w:lang w:val="fr-BE"/>
              </w:rPr>
            </w:pPr>
            <w:r w:rsidRPr="00040CB9">
              <w:rPr>
                <w:rFonts w:ascii="Arial" w:hAnsi="Arial"/>
                <w:i/>
                <w:color w:val="0000FF"/>
                <w:sz w:val="18"/>
                <w:szCs w:val="18"/>
                <w:lang w:val="fr-BE"/>
              </w:rPr>
              <w:t>"A.R. 30.9.2012" (en vigueur 1.12.2012)</w:t>
            </w:r>
          </w:p>
        </w:tc>
        <w:tc>
          <w:tcPr>
            <w:tcW w:w="248" w:type="dxa"/>
            <w:vAlign w:val="bottom"/>
          </w:tcPr>
          <w:p w:rsidR="006A65C2" w:rsidRPr="00040CB9" w:rsidRDefault="006A65C2">
            <w:pPr>
              <w:spacing w:line="240" w:lineRule="atLeast"/>
              <w:jc w:val="right"/>
              <w:rPr>
                <w:rFonts w:ascii="Arial" w:hAnsi="Arial"/>
                <w:color w:val="0000FF"/>
                <w:lang w:val="fr-BE"/>
              </w:rPr>
            </w:pPr>
          </w:p>
        </w:tc>
      </w:tr>
      <w:tr w:rsidR="006A65C2" w:rsidRPr="000B0818" w:rsidTr="0077183E">
        <w:trPr>
          <w:cantSplit/>
        </w:trPr>
        <w:tc>
          <w:tcPr>
            <w:tcW w:w="207" w:type="dxa"/>
          </w:tcPr>
          <w:p w:rsidR="006A65C2" w:rsidRPr="00040CB9" w:rsidRDefault="006A65C2">
            <w:pPr>
              <w:spacing w:line="240" w:lineRule="atLeast"/>
              <w:rPr>
                <w:rFonts w:ascii="Arial" w:hAnsi="Arial"/>
                <w:color w:val="0000FF"/>
                <w:lang w:val="fr-BE"/>
              </w:rPr>
            </w:pPr>
          </w:p>
        </w:tc>
        <w:tc>
          <w:tcPr>
            <w:tcW w:w="9107" w:type="dxa"/>
            <w:gridSpan w:val="7"/>
          </w:tcPr>
          <w:p w:rsidR="006A65C2" w:rsidRPr="00040CB9" w:rsidRDefault="00E90771" w:rsidP="00943428">
            <w:pPr>
              <w:spacing w:line="240" w:lineRule="atLeast"/>
              <w:jc w:val="both"/>
              <w:rPr>
                <w:rFonts w:ascii="Arial" w:hAnsi="Arial"/>
                <w:color w:val="0000FF"/>
                <w:lang w:val="fr-BE"/>
              </w:rPr>
            </w:pPr>
            <w:r w:rsidRPr="00040CB9">
              <w:rPr>
                <w:rFonts w:ascii="Arial" w:hAnsi="Arial"/>
                <w:color w:val="0000FF"/>
                <w:lang w:val="fr-BE"/>
              </w:rPr>
              <w:t>"</w:t>
            </w:r>
            <w:r w:rsidR="007A7F57" w:rsidRPr="00040CB9">
              <w:rPr>
                <w:rFonts w:ascii="Arial" w:hAnsi="Arial" w:cs="Arial"/>
                <w:color w:val="0000FF"/>
                <w:lang w:val="fr-BE" w:eastAsia="nl-BE"/>
              </w:rPr>
              <w:t>Pour un verre de lunettes dont les dioptries de la sphère dépassent les dioptries maximales, figurant au point A.1., l'intervention de l'assurance est déterminée sur la base de la dioptrie maximale qui est fixée par catégorie de verres de lunettes (sphérique ou cylindrique), compte tenu du cylindre éventuel.</w:t>
            </w:r>
          </w:p>
        </w:tc>
        <w:tc>
          <w:tcPr>
            <w:tcW w:w="248" w:type="dxa"/>
            <w:vAlign w:val="bottom"/>
          </w:tcPr>
          <w:p w:rsidR="006A65C2" w:rsidRPr="00040CB9" w:rsidRDefault="006A65C2">
            <w:pPr>
              <w:spacing w:line="240" w:lineRule="atLeast"/>
              <w:jc w:val="right"/>
              <w:rPr>
                <w:rFonts w:ascii="Arial" w:hAnsi="Arial"/>
                <w:color w:val="0000FF"/>
                <w:lang w:val="fr-BE"/>
              </w:rPr>
            </w:pPr>
          </w:p>
        </w:tc>
      </w:tr>
      <w:tr w:rsidR="006A65C2" w:rsidRPr="000B0818" w:rsidTr="0077183E">
        <w:trPr>
          <w:cantSplit/>
        </w:trPr>
        <w:tc>
          <w:tcPr>
            <w:tcW w:w="207" w:type="dxa"/>
          </w:tcPr>
          <w:p w:rsidR="006A65C2" w:rsidRPr="00040CB9" w:rsidRDefault="006A65C2">
            <w:pPr>
              <w:spacing w:line="240" w:lineRule="atLeast"/>
              <w:rPr>
                <w:rFonts w:ascii="Arial" w:hAnsi="Arial"/>
                <w:color w:val="0000FF"/>
                <w:lang w:val="fr-BE"/>
              </w:rPr>
            </w:pPr>
          </w:p>
        </w:tc>
        <w:tc>
          <w:tcPr>
            <w:tcW w:w="9107" w:type="dxa"/>
            <w:gridSpan w:val="7"/>
          </w:tcPr>
          <w:p w:rsidR="006A65C2" w:rsidRPr="00040CB9" w:rsidRDefault="006A65C2" w:rsidP="00943428">
            <w:pPr>
              <w:spacing w:line="240" w:lineRule="atLeast"/>
              <w:jc w:val="both"/>
              <w:rPr>
                <w:rFonts w:ascii="Arial" w:hAnsi="Arial"/>
                <w:color w:val="0000FF"/>
                <w:lang w:val="fr-BE"/>
              </w:rPr>
            </w:pPr>
          </w:p>
        </w:tc>
        <w:tc>
          <w:tcPr>
            <w:tcW w:w="248" w:type="dxa"/>
            <w:vAlign w:val="bottom"/>
          </w:tcPr>
          <w:p w:rsidR="006A65C2" w:rsidRPr="00040CB9" w:rsidRDefault="006A65C2">
            <w:pPr>
              <w:spacing w:line="240" w:lineRule="atLeast"/>
              <w:jc w:val="right"/>
              <w:rPr>
                <w:rFonts w:ascii="Arial" w:hAnsi="Arial"/>
                <w:color w:val="0000FF"/>
                <w:lang w:val="fr-BE"/>
              </w:rPr>
            </w:pPr>
          </w:p>
        </w:tc>
      </w:tr>
      <w:tr w:rsidR="006A65C2" w:rsidRPr="007A7F57" w:rsidTr="0077183E">
        <w:trPr>
          <w:cantSplit/>
        </w:trPr>
        <w:tc>
          <w:tcPr>
            <w:tcW w:w="207" w:type="dxa"/>
          </w:tcPr>
          <w:p w:rsidR="006A65C2" w:rsidRPr="007A7F57" w:rsidRDefault="006A65C2">
            <w:pPr>
              <w:spacing w:line="240" w:lineRule="atLeast"/>
              <w:rPr>
                <w:rFonts w:ascii="Arial" w:hAnsi="Arial"/>
                <w:color w:val="0000FF"/>
                <w:lang w:val="fr-BE"/>
              </w:rPr>
            </w:pPr>
          </w:p>
        </w:tc>
        <w:tc>
          <w:tcPr>
            <w:tcW w:w="9107" w:type="dxa"/>
            <w:gridSpan w:val="7"/>
          </w:tcPr>
          <w:p w:rsidR="006A65C2" w:rsidRPr="007A7F57" w:rsidRDefault="007A7F57" w:rsidP="00943428">
            <w:pPr>
              <w:spacing w:line="240" w:lineRule="atLeast"/>
              <w:jc w:val="both"/>
              <w:rPr>
                <w:rFonts w:ascii="Arial" w:hAnsi="Arial"/>
                <w:color w:val="0000FF"/>
                <w:lang w:val="fr-BE"/>
              </w:rPr>
            </w:pPr>
            <w:r w:rsidRPr="007A7F57">
              <w:rPr>
                <w:rFonts w:ascii="Arial" w:hAnsi="Arial" w:cs="Arial"/>
                <w:color w:val="0000FF"/>
                <w:lang w:val="fr-BE" w:eastAsia="nl-BE"/>
              </w:rPr>
              <w:t>6.2. Renouvellement : règles complémentaires</w:t>
            </w:r>
          </w:p>
        </w:tc>
        <w:tc>
          <w:tcPr>
            <w:tcW w:w="248" w:type="dxa"/>
            <w:vAlign w:val="bottom"/>
          </w:tcPr>
          <w:p w:rsidR="006A65C2" w:rsidRPr="007A7F57" w:rsidRDefault="006A65C2">
            <w:pPr>
              <w:spacing w:line="240" w:lineRule="atLeast"/>
              <w:jc w:val="right"/>
              <w:rPr>
                <w:rFonts w:ascii="Arial" w:hAnsi="Arial"/>
                <w:color w:val="0000FF"/>
                <w:lang w:val="fr-BE"/>
              </w:rPr>
            </w:pPr>
          </w:p>
        </w:tc>
      </w:tr>
      <w:tr w:rsidR="006A65C2" w:rsidRPr="007A7F57" w:rsidTr="0077183E">
        <w:trPr>
          <w:cantSplit/>
        </w:trPr>
        <w:tc>
          <w:tcPr>
            <w:tcW w:w="207" w:type="dxa"/>
          </w:tcPr>
          <w:p w:rsidR="006A65C2" w:rsidRPr="007A7F57" w:rsidRDefault="006A65C2">
            <w:pPr>
              <w:spacing w:line="240" w:lineRule="atLeast"/>
              <w:rPr>
                <w:rFonts w:ascii="Arial" w:hAnsi="Arial"/>
                <w:color w:val="0000FF"/>
                <w:lang w:val="fr-BE"/>
              </w:rPr>
            </w:pPr>
          </w:p>
        </w:tc>
        <w:tc>
          <w:tcPr>
            <w:tcW w:w="9107" w:type="dxa"/>
            <w:gridSpan w:val="7"/>
          </w:tcPr>
          <w:p w:rsidR="006A65C2" w:rsidRPr="007A7F57" w:rsidRDefault="006A65C2" w:rsidP="00943428">
            <w:pPr>
              <w:spacing w:line="240" w:lineRule="atLeast"/>
              <w:jc w:val="both"/>
              <w:rPr>
                <w:rFonts w:ascii="Arial" w:eastAsia="ヒラギノ角ゴ Pro W3" w:hAnsi="Arial" w:cs="Arial"/>
                <w:color w:val="0000FF"/>
                <w:lang w:val="fr-BE"/>
              </w:rPr>
            </w:pPr>
          </w:p>
        </w:tc>
        <w:tc>
          <w:tcPr>
            <w:tcW w:w="248" w:type="dxa"/>
            <w:vAlign w:val="bottom"/>
          </w:tcPr>
          <w:p w:rsidR="006A65C2" w:rsidRPr="007A7F57" w:rsidRDefault="006A65C2">
            <w:pPr>
              <w:spacing w:line="240" w:lineRule="atLeast"/>
              <w:jc w:val="right"/>
              <w:rPr>
                <w:rFonts w:ascii="Arial" w:hAnsi="Arial"/>
                <w:color w:val="0000FF"/>
                <w:lang w:val="fr-BE"/>
              </w:rPr>
            </w:pPr>
          </w:p>
        </w:tc>
      </w:tr>
      <w:tr w:rsidR="004115D3" w:rsidRPr="000B0818" w:rsidTr="0077183E">
        <w:trPr>
          <w:cantSplit/>
        </w:trPr>
        <w:tc>
          <w:tcPr>
            <w:tcW w:w="207" w:type="dxa"/>
          </w:tcPr>
          <w:p w:rsidR="004115D3" w:rsidRPr="007A7F57" w:rsidRDefault="004115D3">
            <w:pPr>
              <w:spacing w:line="240" w:lineRule="atLeast"/>
              <w:rPr>
                <w:rFonts w:ascii="Arial" w:hAnsi="Arial"/>
                <w:color w:val="0000FF"/>
                <w:lang w:val="fr-BE"/>
              </w:rPr>
            </w:pPr>
          </w:p>
        </w:tc>
        <w:tc>
          <w:tcPr>
            <w:tcW w:w="9107" w:type="dxa"/>
            <w:gridSpan w:val="7"/>
          </w:tcPr>
          <w:p w:rsidR="004115D3" w:rsidRPr="007A7F57" w:rsidRDefault="007A7F57" w:rsidP="00B23EC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r w:rsidRPr="007A7F57">
              <w:rPr>
                <w:rFonts w:ascii="Arial" w:hAnsi="Arial" w:cs="Arial"/>
                <w:color w:val="0000FF"/>
                <w:lang w:val="fr-BE" w:eastAsia="nl-BE"/>
              </w:rPr>
              <w:t xml:space="preserve">Les verres de lunettes avec filtre médical avec absorption prédéterminée de la lumière bleue et les clips et </w:t>
            </w:r>
            <w:proofErr w:type="spellStart"/>
            <w:r w:rsidRPr="007A7F57">
              <w:rPr>
                <w:rFonts w:ascii="Arial" w:hAnsi="Arial" w:cs="Arial"/>
                <w:color w:val="0000FF"/>
                <w:lang w:val="fr-BE" w:eastAsia="nl-BE"/>
              </w:rPr>
              <w:t>surlunettes</w:t>
            </w:r>
            <w:proofErr w:type="spellEnd"/>
            <w:r w:rsidRPr="007A7F57">
              <w:rPr>
                <w:rFonts w:ascii="Arial" w:hAnsi="Arial" w:cs="Arial"/>
                <w:color w:val="0000FF"/>
                <w:lang w:val="fr-BE" w:eastAsia="nl-BE"/>
              </w:rPr>
              <w:t xml:space="preserve"> avec filtre médical et teinte fixe peuvent être renouvelés :</w:t>
            </w:r>
          </w:p>
        </w:tc>
        <w:tc>
          <w:tcPr>
            <w:tcW w:w="248" w:type="dxa"/>
            <w:vAlign w:val="bottom"/>
          </w:tcPr>
          <w:p w:rsidR="004115D3" w:rsidRPr="007A7F57" w:rsidRDefault="004115D3">
            <w:pPr>
              <w:spacing w:line="240" w:lineRule="atLeast"/>
              <w:jc w:val="right"/>
              <w:rPr>
                <w:rFonts w:ascii="Arial" w:hAnsi="Arial"/>
                <w:color w:val="0000FF"/>
                <w:lang w:val="fr-BE"/>
              </w:rPr>
            </w:pPr>
          </w:p>
        </w:tc>
      </w:tr>
      <w:tr w:rsidR="00B23EC0" w:rsidRPr="000B0818" w:rsidTr="0077183E">
        <w:trPr>
          <w:cantSplit/>
        </w:trPr>
        <w:tc>
          <w:tcPr>
            <w:tcW w:w="207" w:type="dxa"/>
          </w:tcPr>
          <w:p w:rsidR="00B23EC0" w:rsidRPr="007A7F57" w:rsidRDefault="00B23EC0">
            <w:pPr>
              <w:spacing w:line="240" w:lineRule="atLeast"/>
              <w:rPr>
                <w:rFonts w:ascii="Arial" w:hAnsi="Arial"/>
                <w:color w:val="0000FF"/>
                <w:lang w:val="fr-BE"/>
              </w:rPr>
            </w:pPr>
          </w:p>
        </w:tc>
        <w:tc>
          <w:tcPr>
            <w:tcW w:w="9107" w:type="dxa"/>
            <w:gridSpan w:val="7"/>
          </w:tcPr>
          <w:p w:rsidR="00B23EC0" w:rsidRPr="007A7F57" w:rsidRDefault="0050180E" w:rsidP="0050180E">
            <w:pPr>
              <w:contextualSpacing/>
              <w:jc w:val="both"/>
              <w:rPr>
                <w:rFonts w:ascii="Arial" w:eastAsia="ヒラギノ角ゴ Pro W3" w:hAnsi="Arial" w:cs="Arial"/>
                <w:color w:val="0000FF"/>
                <w:lang w:val="fr-BE"/>
              </w:rPr>
            </w:pPr>
            <w:r w:rsidRPr="007A7F57">
              <w:rPr>
                <w:rFonts w:ascii="Arial" w:hAnsi="Arial" w:cs="Arial"/>
                <w:color w:val="0000FF"/>
                <w:lang w:val="fr-BE"/>
              </w:rPr>
              <w:t xml:space="preserve">- </w:t>
            </w:r>
            <w:r w:rsidR="007A7F57" w:rsidRPr="007A7F57">
              <w:rPr>
                <w:rFonts w:ascii="Arial" w:hAnsi="Arial" w:cs="Arial"/>
                <w:color w:val="0000FF"/>
                <w:lang w:val="fr-BE" w:eastAsia="nl-BE"/>
              </w:rPr>
              <w:t>après un délai de deux ans suivant la date de la délivrance précédente pour les bénéficiaires jusqu'au 18</w:t>
            </w:r>
            <w:r w:rsidR="007A7F57" w:rsidRPr="007A7F57">
              <w:rPr>
                <w:rFonts w:ascii="Arial" w:hAnsi="Arial" w:cs="Arial"/>
                <w:color w:val="0000FF"/>
                <w:vertAlign w:val="superscript"/>
                <w:lang w:val="fr-BE" w:eastAsia="nl-BE"/>
              </w:rPr>
              <w:t>e</w:t>
            </w:r>
            <w:r w:rsidR="007A7F57" w:rsidRPr="007A7F57">
              <w:rPr>
                <w:rFonts w:ascii="Arial" w:hAnsi="Arial" w:cs="Arial"/>
                <w:color w:val="0000FF"/>
                <w:lang w:val="fr-BE" w:eastAsia="nl-BE"/>
              </w:rPr>
              <w:t xml:space="preserve"> anniversaire au moment du renouvellement;</w:t>
            </w:r>
          </w:p>
        </w:tc>
        <w:tc>
          <w:tcPr>
            <w:tcW w:w="248" w:type="dxa"/>
            <w:vAlign w:val="bottom"/>
          </w:tcPr>
          <w:p w:rsidR="00B23EC0" w:rsidRPr="007A7F57" w:rsidRDefault="00B23EC0">
            <w:pPr>
              <w:spacing w:line="240" w:lineRule="atLeast"/>
              <w:jc w:val="right"/>
              <w:rPr>
                <w:rFonts w:ascii="Arial" w:hAnsi="Arial"/>
                <w:color w:val="0000FF"/>
                <w:lang w:val="fr-BE"/>
              </w:rPr>
            </w:pPr>
          </w:p>
        </w:tc>
      </w:tr>
      <w:tr w:rsidR="006A65C2" w:rsidRPr="000B0818" w:rsidTr="0077183E">
        <w:trPr>
          <w:cantSplit/>
        </w:trPr>
        <w:tc>
          <w:tcPr>
            <w:tcW w:w="207" w:type="dxa"/>
          </w:tcPr>
          <w:p w:rsidR="006A65C2" w:rsidRPr="007A7F57" w:rsidRDefault="006A65C2">
            <w:pPr>
              <w:spacing w:line="240" w:lineRule="atLeast"/>
              <w:rPr>
                <w:rFonts w:ascii="Arial" w:hAnsi="Arial"/>
                <w:color w:val="0000FF"/>
                <w:lang w:val="fr-BE"/>
              </w:rPr>
            </w:pPr>
          </w:p>
        </w:tc>
        <w:tc>
          <w:tcPr>
            <w:tcW w:w="9107" w:type="dxa"/>
            <w:gridSpan w:val="7"/>
          </w:tcPr>
          <w:p w:rsidR="006A65C2" w:rsidRPr="007A7F57" w:rsidRDefault="0050180E" w:rsidP="0050180E">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contextualSpacing/>
              <w:jc w:val="both"/>
              <w:rPr>
                <w:rFonts w:ascii="Arial" w:eastAsia="ヒラギノ角ゴ Pro W3" w:hAnsi="Arial" w:cs="Arial"/>
                <w:color w:val="0000FF"/>
                <w:lang w:val="fr-BE"/>
              </w:rPr>
            </w:pPr>
            <w:r w:rsidRPr="007A7F57">
              <w:rPr>
                <w:rFonts w:ascii="Arial" w:hAnsi="Arial" w:cs="Arial"/>
                <w:color w:val="0000FF"/>
                <w:lang w:val="fr-BE"/>
              </w:rPr>
              <w:t xml:space="preserve">- </w:t>
            </w:r>
            <w:r w:rsidR="007A7F57" w:rsidRPr="007A7F57">
              <w:rPr>
                <w:rFonts w:ascii="Arial" w:hAnsi="Arial" w:cs="Arial"/>
                <w:color w:val="0000FF"/>
                <w:lang w:val="fr-BE" w:eastAsia="nl-BE"/>
              </w:rPr>
              <w:t>après un délai de cinq ans suivant la date de la délivrance précédente pour les bénéficiaires à partir du 18</w:t>
            </w:r>
            <w:r w:rsidR="007A7F57" w:rsidRPr="007A7F57">
              <w:rPr>
                <w:rFonts w:ascii="Arial" w:hAnsi="Arial" w:cs="Arial"/>
                <w:color w:val="0000FF"/>
                <w:vertAlign w:val="superscript"/>
                <w:lang w:val="fr-BE" w:eastAsia="nl-BE"/>
              </w:rPr>
              <w:t>e</w:t>
            </w:r>
            <w:r w:rsidR="007A7F57" w:rsidRPr="007A7F57">
              <w:rPr>
                <w:rFonts w:ascii="Arial" w:hAnsi="Arial" w:cs="Arial"/>
                <w:color w:val="0000FF"/>
                <w:lang w:val="fr-BE" w:eastAsia="nl-BE"/>
              </w:rPr>
              <w:t xml:space="preserve"> anniversaire au moment du renouvellement.</w:t>
            </w:r>
            <w:r w:rsidR="002D0171" w:rsidRPr="00115F4B">
              <w:rPr>
                <w:rFonts w:ascii="Arial" w:hAnsi="Arial"/>
                <w:color w:val="0000FF"/>
                <w:lang w:val="fr-BE"/>
              </w:rPr>
              <w:t>"</w:t>
            </w:r>
          </w:p>
        </w:tc>
        <w:tc>
          <w:tcPr>
            <w:tcW w:w="248" w:type="dxa"/>
            <w:vAlign w:val="bottom"/>
          </w:tcPr>
          <w:p w:rsidR="006A65C2" w:rsidRPr="007A7F57" w:rsidRDefault="006A65C2">
            <w:pPr>
              <w:spacing w:line="240" w:lineRule="atLeast"/>
              <w:jc w:val="right"/>
              <w:rPr>
                <w:rFonts w:ascii="Arial" w:hAnsi="Arial"/>
                <w:color w:val="0000FF"/>
                <w:lang w:val="fr-BE"/>
              </w:rPr>
            </w:pPr>
          </w:p>
        </w:tc>
      </w:tr>
      <w:tr w:rsidR="006A65C2" w:rsidRPr="000B0818" w:rsidTr="0077183E">
        <w:trPr>
          <w:cantSplit/>
        </w:trPr>
        <w:tc>
          <w:tcPr>
            <w:tcW w:w="207" w:type="dxa"/>
          </w:tcPr>
          <w:p w:rsidR="006A65C2" w:rsidRPr="007A7F57" w:rsidRDefault="006A65C2">
            <w:pPr>
              <w:spacing w:line="240" w:lineRule="atLeast"/>
              <w:rPr>
                <w:rFonts w:ascii="Arial" w:hAnsi="Arial"/>
                <w:color w:val="0000FF"/>
                <w:lang w:val="fr-BE"/>
              </w:rPr>
            </w:pPr>
          </w:p>
        </w:tc>
        <w:tc>
          <w:tcPr>
            <w:tcW w:w="9107" w:type="dxa"/>
            <w:gridSpan w:val="7"/>
          </w:tcPr>
          <w:p w:rsidR="006A65C2" w:rsidRPr="007A7F57" w:rsidRDefault="006A65C2" w:rsidP="006A65C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48" w:type="dxa"/>
            <w:vAlign w:val="bottom"/>
          </w:tcPr>
          <w:p w:rsidR="006A65C2" w:rsidRPr="007A7F57" w:rsidRDefault="006A65C2">
            <w:pPr>
              <w:spacing w:line="240" w:lineRule="atLeast"/>
              <w:jc w:val="right"/>
              <w:rPr>
                <w:rFonts w:ascii="Arial" w:hAnsi="Arial"/>
                <w:color w:val="0000FF"/>
                <w:lang w:val="fr-BE"/>
              </w:rPr>
            </w:pPr>
          </w:p>
        </w:tc>
      </w:tr>
      <w:tr w:rsidR="00955AF7" w:rsidRPr="007A7F57" w:rsidTr="0077183E">
        <w:trPr>
          <w:cantSplit/>
        </w:trPr>
        <w:tc>
          <w:tcPr>
            <w:tcW w:w="207" w:type="dxa"/>
          </w:tcPr>
          <w:p w:rsidR="00955AF7" w:rsidRPr="007A7F57" w:rsidRDefault="00955AF7">
            <w:pPr>
              <w:spacing w:line="240" w:lineRule="atLeast"/>
              <w:rPr>
                <w:rFonts w:ascii="Arial" w:hAnsi="Arial"/>
                <w:color w:val="0000FF"/>
                <w:lang w:val="fr-BE"/>
              </w:rPr>
            </w:pPr>
          </w:p>
        </w:tc>
        <w:tc>
          <w:tcPr>
            <w:tcW w:w="9107" w:type="dxa"/>
            <w:gridSpan w:val="7"/>
          </w:tcPr>
          <w:p w:rsidR="00955AF7" w:rsidRPr="007A7F57" w:rsidRDefault="00955AF7" w:rsidP="006A65C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1E4E65">
              <w:rPr>
                <w:rFonts w:ascii="Arial" w:hAnsi="Arial"/>
                <w:i/>
                <w:color w:val="0000FF"/>
                <w:sz w:val="18"/>
                <w:szCs w:val="18"/>
                <w:lang w:val="nl-BE"/>
              </w:rPr>
              <w:t xml:space="preserve">"A.R. </w:t>
            </w:r>
            <w:r>
              <w:rPr>
                <w:rFonts w:ascii="Arial" w:hAnsi="Arial"/>
                <w:i/>
                <w:color w:val="0000FF"/>
                <w:sz w:val="18"/>
                <w:szCs w:val="18"/>
                <w:lang w:val="nl-BE"/>
              </w:rPr>
              <w:t>30.9.</w:t>
            </w:r>
            <w:r w:rsidRPr="001E4E65">
              <w:rPr>
                <w:rFonts w:ascii="Arial" w:hAnsi="Arial"/>
                <w:i/>
                <w:color w:val="0000FF"/>
                <w:sz w:val="18"/>
                <w:szCs w:val="18"/>
                <w:lang w:val="nl-BE"/>
              </w:rPr>
              <w:t xml:space="preserve">2012" (en </w:t>
            </w:r>
            <w:proofErr w:type="spellStart"/>
            <w:r w:rsidRPr="001E4E65">
              <w:rPr>
                <w:rFonts w:ascii="Arial" w:hAnsi="Arial"/>
                <w:i/>
                <w:color w:val="0000FF"/>
                <w:sz w:val="18"/>
                <w:szCs w:val="18"/>
                <w:lang w:val="nl-BE"/>
              </w:rPr>
              <w:t>vigueur</w:t>
            </w:r>
            <w:proofErr w:type="spellEnd"/>
            <w:r w:rsidRPr="001E4E65">
              <w:rPr>
                <w:rFonts w:ascii="Arial" w:hAnsi="Arial"/>
                <w:i/>
                <w:color w:val="0000FF"/>
                <w:sz w:val="18"/>
                <w:szCs w:val="18"/>
                <w:lang w:val="nl-BE"/>
              </w:rPr>
              <w:t xml:space="preserve"> 1.12.2012)</w:t>
            </w:r>
          </w:p>
        </w:tc>
        <w:tc>
          <w:tcPr>
            <w:tcW w:w="248" w:type="dxa"/>
            <w:vAlign w:val="bottom"/>
          </w:tcPr>
          <w:p w:rsidR="00955AF7" w:rsidRPr="007A7F57" w:rsidRDefault="00955AF7">
            <w:pPr>
              <w:spacing w:line="240" w:lineRule="atLeast"/>
              <w:jc w:val="right"/>
              <w:rPr>
                <w:rFonts w:ascii="Arial" w:hAnsi="Arial"/>
                <w:color w:val="0000FF"/>
                <w:lang w:val="fr-BE"/>
              </w:rPr>
            </w:pPr>
          </w:p>
        </w:tc>
      </w:tr>
      <w:tr w:rsidR="006A65C2" w:rsidRPr="007A7F57" w:rsidTr="0077183E">
        <w:trPr>
          <w:cantSplit/>
        </w:trPr>
        <w:tc>
          <w:tcPr>
            <w:tcW w:w="207" w:type="dxa"/>
          </w:tcPr>
          <w:p w:rsidR="006A65C2" w:rsidRPr="007A7F57" w:rsidRDefault="006A65C2">
            <w:pPr>
              <w:spacing w:line="240" w:lineRule="atLeast"/>
              <w:rPr>
                <w:rFonts w:ascii="Arial" w:hAnsi="Arial"/>
                <w:color w:val="0000FF"/>
                <w:lang w:val="fr-BE"/>
              </w:rPr>
            </w:pPr>
          </w:p>
        </w:tc>
        <w:tc>
          <w:tcPr>
            <w:tcW w:w="9107" w:type="dxa"/>
            <w:gridSpan w:val="7"/>
          </w:tcPr>
          <w:p w:rsidR="006A65C2" w:rsidRPr="007A7F57" w:rsidRDefault="002D0171" w:rsidP="006A65C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2D0171">
              <w:rPr>
                <w:rFonts w:ascii="Arial" w:hAnsi="Arial"/>
                <w:b/>
                <w:color w:val="0000FF"/>
                <w:lang w:val="fr-BE"/>
              </w:rPr>
              <w:t>"</w:t>
            </w:r>
            <w:r w:rsidR="006A65C2" w:rsidRPr="007A7F57">
              <w:rPr>
                <w:rFonts w:ascii="Arial" w:eastAsia="ヒラギノ角ゴ Pro W3" w:hAnsi="Arial" w:cs="Arial"/>
                <w:b/>
                <w:color w:val="0000FF"/>
                <w:u w:val="single"/>
                <w:lang w:val="fr-BE"/>
              </w:rPr>
              <w:t>B. Montures</w:t>
            </w:r>
          </w:p>
        </w:tc>
        <w:tc>
          <w:tcPr>
            <w:tcW w:w="248" w:type="dxa"/>
            <w:vAlign w:val="bottom"/>
          </w:tcPr>
          <w:p w:rsidR="006A65C2" w:rsidRPr="007A7F57" w:rsidRDefault="006A65C2">
            <w:pPr>
              <w:spacing w:line="240" w:lineRule="atLeast"/>
              <w:jc w:val="right"/>
              <w:rPr>
                <w:rFonts w:ascii="Arial" w:hAnsi="Arial"/>
                <w:color w:val="0000FF"/>
                <w:lang w:val="fr-BE"/>
              </w:rPr>
            </w:pPr>
          </w:p>
        </w:tc>
      </w:tr>
      <w:tr w:rsidR="006A65C2" w:rsidRPr="007A7F57" w:rsidTr="0077183E">
        <w:trPr>
          <w:cantSplit/>
        </w:trPr>
        <w:tc>
          <w:tcPr>
            <w:tcW w:w="207" w:type="dxa"/>
          </w:tcPr>
          <w:p w:rsidR="006A65C2" w:rsidRPr="007A7F57" w:rsidRDefault="006A65C2">
            <w:pPr>
              <w:spacing w:line="240" w:lineRule="atLeast"/>
              <w:rPr>
                <w:rFonts w:ascii="Arial" w:hAnsi="Arial"/>
                <w:color w:val="0000FF"/>
                <w:lang w:val="fr-BE"/>
              </w:rPr>
            </w:pPr>
          </w:p>
        </w:tc>
        <w:tc>
          <w:tcPr>
            <w:tcW w:w="9107" w:type="dxa"/>
            <w:gridSpan w:val="7"/>
          </w:tcPr>
          <w:p w:rsidR="006A65C2" w:rsidRPr="007A7F57" w:rsidRDefault="006A65C2" w:rsidP="006A65C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48" w:type="dxa"/>
            <w:vAlign w:val="bottom"/>
          </w:tcPr>
          <w:p w:rsidR="006A65C2" w:rsidRPr="007A7F57" w:rsidRDefault="006A65C2">
            <w:pPr>
              <w:spacing w:line="240" w:lineRule="atLeast"/>
              <w:jc w:val="right"/>
              <w:rPr>
                <w:rFonts w:ascii="Arial" w:hAnsi="Arial"/>
                <w:color w:val="0000FF"/>
                <w:lang w:val="fr-BE"/>
              </w:rPr>
            </w:pPr>
          </w:p>
        </w:tc>
      </w:tr>
      <w:tr w:rsidR="004115D3" w:rsidRPr="000B0818" w:rsidTr="0077183E">
        <w:trPr>
          <w:cantSplit/>
        </w:trPr>
        <w:tc>
          <w:tcPr>
            <w:tcW w:w="207" w:type="dxa"/>
          </w:tcPr>
          <w:p w:rsidR="004115D3" w:rsidRPr="007A7F57" w:rsidRDefault="004115D3">
            <w:pPr>
              <w:spacing w:line="240" w:lineRule="atLeast"/>
              <w:rPr>
                <w:rFonts w:ascii="Arial" w:hAnsi="Arial"/>
                <w:color w:val="0000FF"/>
                <w:u w:val="single"/>
                <w:lang w:val="fr-BE"/>
              </w:rPr>
            </w:pPr>
          </w:p>
        </w:tc>
        <w:tc>
          <w:tcPr>
            <w:tcW w:w="9107" w:type="dxa"/>
            <w:gridSpan w:val="7"/>
          </w:tcPr>
          <w:p w:rsidR="004115D3" w:rsidRPr="007A7F57" w:rsidRDefault="007A7F57" w:rsidP="00B23EC0">
            <w:pPr>
              <w:tabs>
                <w:tab w:val="left" w:pos="68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u w:val="single"/>
                <w:lang w:val="fr-BE"/>
              </w:rPr>
            </w:pPr>
            <w:r w:rsidRPr="007A7F57">
              <w:rPr>
                <w:rFonts w:ascii="Arial" w:hAnsi="Arial" w:cs="Arial"/>
                <w:color w:val="0000FF"/>
                <w:u w:val="single"/>
                <w:lang w:val="fr-BE" w:eastAsia="nl-BE"/>
              </w:rPr>
              <w:t>1. Liste des prestations qui entrent en ligne de compte pour le remboursement</w:t>
            </w:r>
          </w:p>
        </w:tc>
        <w:tc>
          <w:tcPr>
            <w:tcW w:w="248" w:type="dxa"/>
            <w:vAlign w:val="bottom"/>
          </w:tcPr>
          <w:p w:rsidR="004115D3" w:rsidRPr="007A7F57" w:rsidRDefault="004115D3">
            <w:pPr>
              <w:spacing w:line="240" w:lineRule="atLeast"/>
              <w:jc w:val="right"/>
              <w:rPr>
                <w:rFonts w:ascii="Arial" w:hAnsi="Arial"/>
                <w:color w:val="0000FF"/>
                <w:u w:val="single"/>
                <w:lang w:val="fr-BE"/>
              </w:rPr>
            </w:pPr>
          </w:p>
        </w:tc>
      </w:tr>
      <w:tr w:rsidR="004115D3" w:rsidRPr="000B0818" w:rsidTr="0077183E">
        <w:trPr>
          <w:cantSplit/>
        </w:trPr>
        <w:tc>
          <w:tcPr>
            <w:tcW w:w="207" w:type="dxa"/>
          </w:tcPr>
          <w:p w:rsidR="004115D3" w:rsidRPr="007A7F57" w:rsidRDefault="004115D3">
            <w:pPr>
              <w:spacing w:line="240" w:lineRule="atLeast"/>
              <w:rPr>
                <w:rFonts w:ascii="Arial" w:hAnsi="Arial"/>
                <w:color w:val="0000FF"/>
                <w:lang w:val="fr-BE"/>
              </w:rPr>
            </w:pPr>
          </w:p>
        </w:tc>
        <w:tc>
          <w:tcPr>
            <w:tcW w:w="9107" w:type="dxa"/>
            <w:gridSpan w:val="7"/>
          </w:tcPr>
          <w:p w:rsidR="004115D3" w:rsidRPr="007A7F57" w:rsidRDefault="004115D3" w:rsidP="007A7F57">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20"/>
              <w:rPr>
                <w:rFonts w:ascii="Arial" w:hAnsi="Arial" w:cs="Arial"/>
                <w:iCs/>
                <w:color w:val="0000FF"/>
                <w:lang w:val="fr-BE"/>
              </w:rPr>
            </w:pPr>
          </w:p>
        </w:tc>
        <w:tc>
          <w:tcPr>
            <w:tcW w:w="248" w:type="dxa"/>
            <w:vAlign w:val="bottom"/>
          </w:tcPr>
          <w:p w:rsidR="004115D3" w:rsidRPr="007A7F57" w:rsidRDefault="004115D3">
            <w:pPr>
              <w:spacing w:line="240" w:lineRule="atLeast"/>
              <w:jc w:val="right"/>
              <w:rPr>
                <w:rFonts w:ascii="Arial" w:hAnsi="Arial"/>
                <w:color w:val="0000FF"/>
                <w:lang w:val="fr-BE"/>
              </w:rPr>
            </w:pPr>
          </w:p>
        </w:tc>
      </w:tr>
      <w:tr w:rsidR="00ED5AC7" w:rsidRPr="007A7F57" w:rsidTr="0077183E">
        <w:trPr>
          <w:cantSplit/>
        </w:trPr>
        <w:tc>
          <w:tcPr>
            <w:tcW w:w="207" w:type="dxa"/>
          </w:tcPr>
          <w:p w:rsidR="00ED5AC7" w:rsidRPr="007A7F57" w:rsidRDefault="00ED5AC7" w:rsidP="00ED5AC7">
            <w:pPr>
              <w:spacing w:line="240" w:lineRule="atLeast"/>
              <w:jc w:val="both"/>
              <w:rPr>
                <w:rFonts w:ascii="Arial" w:hAnsi="Arial"/>
                <w:color w:val="0000FF"/>
                <w:spacing w:val="-3"/>
                <w:lang w:val="fr-BE"/>
              </w:rPr>
            </w:pPr>
          </w:p>
        </w:tc>
        <w:tc>
          <w:tcPr>
            <w:tcW w:w="992" w:type="dxa"/>
            <w:gridSpan w:val="2"/>
          </w:tcPr>
          <w:p w:rsidR="00ED5AC7" w:rsidRPr="007A7F57" w:rsidRDefault="007A7F57" w:rsidP="00ED5AC7">
            <w:pPr>
              <w:spacing w:line="240" w:lineRule="atLeast"/>
              <w:rPr>
                <w:rFonts w:ascii="Arial" w:eastAsia="ヒラギノ角ゴ Pro W3" w:hAnsi="Arial" w:cs="Arial"/>
                <w:color w:val="0000FF"/>
                <w:lang w:val="fr-BE"/>
              </w:rPr>
            </w:pPr>
            <w:r w:rsidRPr="007A7F57">
              <w:rPr>
                <w:rFonts w:ascii="Arial" w:hAnsi="Arial" w:cs="Arial"/>
                <w:color w:val="0000FF"/>
                <w:lang w:val="nl-BE" w:eastAsia="nl-BE"/>
              </w:rPr>
              <w:t>742711</w:t>
            </w:r>
          </w:p>
        </w:tc>
        <w:tc>
          <w:tcPr>
            <w:tcW w:w="6865" w:type="dxa"/>
            <w:gridSpan w:val="3"/>
          </w:tcPr>
          <w:p w:rsidR="00ED5AC7" w:rsidRPr="007A7F57" w:rsidRDefault="007A7F57" w:rsidP="00ED5AC7">
            <w:pPr>
              <w:spacing w:line="240" w:lineRule="atLeast"/>
              <w:jc w:val="both"/>
              <w:rPr>
                <w:rFonts w:ascii="Arial" w:eastAsia="ヒラギノ角ゴ Pro W3" w:hAnsi="Arial" w:cs="Arial"/>
                <w:color w:val="0000FF"/>
                <w:lang w:val="fr-BE"/>
              </w:rPr>
            </w:pPr>
            <w:r w:rsidRPr="007A7F57">
              <w:rPr>
                <w:rFonts w:ascii="Arial" w:hAnsi="Arial" w:cs="Arial"/>
                <w:color w:val="0000FF"/>
                <w:lang w:val="fr-BE" w:eastAsia="nl-BE"/>
              </w:rPr>
              <w:t>Intervention forfaitaire pour une monture</w:t>
            </w:r>
          </w:p>
        </w:tc>
        <w:tc>
          <w:tcPr>
            <w:tcW w:w="364" w:type="dxa"/>
            <w:vAlign w:val="bottom"/>
          </w:tcPr>
          <w:p w:rsidR="00ED5AC7" w:rsidRPr="007A7F57" w:rsidRDefault="00ED5AC7" w:rsidP="00ED5AC7">
            <w:pPr>
              <w:spacing w:line="240" w:lineRule="atLeast"/>
              <w:jc w:val="right"/>
              <w:rPr>
                <w:rFonts w:ascii="Arial" w:hAnsi="Arial" w:cs="Arial"/>
                <w:color w:val="0000FF"/>
                <w:lang w:val="fr-BE"/>
              </w:rPr>
            </w:pPr>
            <w:r w:rsidRPr="007A7F57">
              <w:rPr>
                <w:rFonts w:ascii="Arial" w:hAnsi="Arial"/>
                <w:color w:val="0000FF"/>
                <w:lang w:val="fr-BE"/>
              </w:rPr>
              <w:t>Z</w:t>
            </w:r>
          </w:p>
        </w:tc>
        <w:tc>
          <w:tcPr>
            <w:tcW w:w="886" w:type="dxa"/>
            <w:vAlign w:val="bottom"/>
          </w:tcPr>
          <w:p w:rsidR="00ED5AC7" w:rsidRPr="007A7F57" w:rsidRDefault="007A7F57" w:rsidP="00ED5AC7">
            <w:pPr>
              <w:spacing w:line="240" w:lineRule="atLeast"/>
              <w:jc w:val="right"/>
              <w:rPr>
                <w:rFonts w:ascii="Arial" w:eastAsia="ヒラギノ角ゴ Pro W3" w:hAnsi="Arial" w:cs="Arial"/>
                <w:color w:val="0000FF"/>
                <w:lang w:val="fr-BE"/>
              </w:rPr>
            </w:pPr>
            <w:r w:rsidRPr="007A7F57">
              <w:rPr>
                <w:rFonts w:ascii="Arial" w:hAnsi="Arial" w:cs="Arial"/>
                <w:color w:val="0000FF"/>
                <w:lang w:val="nl-BE" w:eastAsia="nl-BE"/>
              </w:rPr>
              <w:t>28</w:t>
            </w:r>
          </w:p>
        </w:tc>
        <w:tc>
          <w:tcPr>
            <w:tcW w:w="248" w:type="dxa"/>
            <w:vAlign w:val="bottom"/>
          </w:tcPr>
          <w:p w:rsidR="00ED5AC7" w:rsidRPr="007A7F57" w:rsidRDefault="00ED5AC7" w:rsidP="00ED5AC7">
            <w:pPr>
              <w:spacing w:line="240" w:lineRule="atLeast"/>
              <w:jc w:val="right"/>
              <w:rPr>
                <w:rFonts w:ascii="Arial" w:hAnsi="Arial"/>
                <w:color w:val="0000FF"/>
                <w:lang w:val="fr-BE"/>
              </w:rPr>
            </w:pPr>
          </w:p>
        </w:tc>
      </w:tr>
      <w:tr w:rsidR="004115D3" w:rsidRPr="007A7F57" w:rsidTr="0077183E">
        <w:trPr>
          <w:cantSplit/>
        </w:trPr>
        <w:tc>
          <w:tcPr>
            <w:tcW w:w="207" w:type="dxa"/>
          </w:tcPr>
          <w:p w:rsidR="004115D3" w:rsidRPr="007A7F57" w:rsidRDefault="004115D3" w:rsidP="004115D3">
            <w:pPr>
              <w:spacing w:line="240" w:lineRule="atLeast"/>
              <w:rPr>
                <w:rFonts w:ascii="Arial" w:hAnsi="Arial"/>
                <w:color w:val="0000FF"/>
                <w:lang w:val="fr-BE"/>
              </w:rPr>
            </w:pPr>
          </w:p>
        </w:tc>
        <w:tc>
          <w:tcPr>
            <w:tcW w:w="9107" w:type="dxa"/>
            <w:gridSpan w:val="7"/>
          </w:tcPr>
          <w:p w:rsidR="004115D3" w:rsidRPr="007A7F57" w:rsidRDefault="004115D3" w:rsidP="004115D3">
            <w:pPr>
              <w:spacing w:line="240" w:lineRule="atLeast"/>
              <w:jc w:val="both"/>
              <w:rPr>
                <w:rFonts w:ascii="Arial" w:hAnsi="Arial" w:cs="Arial"/>
                <w:color w:val="0000FF"/>
                <w:lang w:val="fr-BE"/>
              </w:rPr>
            </w:pPr>
          </w:p>
        </w:tc>
        <w:tc>
          <w:tcPr>
            <w:tcW w:w="248" w:type="dxa"/>
            <w:vAlign w:val="bottom"/>
          </w:tcPr>
          <w:p w:rsidR="004115D3" w:rsidRPr="007A7F57" w:rsidRDefault="004115D3" w:rsidP="004115D3">
            <w:pPr>
              <w:spacing w:line="240" w:lineRule="atLeast"/>
              <w:jc w:val="right"/>
              <w:rPr>
                <w:rFonts w:ascii="Arial" w:hAnsi="Arial"/>
                <w:color w:val="0000FF"/>
                <w:lang w:val="fr-BE"/>
              </w:rPr>
            </w:pPr>
          </w:p>
        </w:tc>
      </w:tr>
      <w:tr w:rsidR="00B23EC0" w:rsidRPr="000B0818" w:rsidTr="0077183E">
        <w:trPr>
          <w:cantSplit/>
        </w:trPr>
        <w:tc>
          <w:tcPr>
            <w:tcW w:w="207" w:type="dxa"/>
          </w:tcPr>
          <w:p w:rsidR="00B23EC0" w:rsidRPr="007A7F57" w:rsidRDefault="00B23EC0" w:rsidP="004115D3">
            <w:pPr>
              <w:spacing w:line="240" w:lineRule="atLeast"/>
              <w:rPr>
                <w:rFonts w:ascii="Arial" w:hAnsi="Arial"/>
                <w:color w:val="0000FF"/>
                <w:u w:val="single"/>
                <w:lang w:val="fr-BE"/>
              </w:rPr>
            </w:pPr>
          </w:p>
        </w:tc>
        <w:tc>
          <w:tcPr>
            <w:tcW w:w="9107" w:type="dxa"/>
            <w:gridSpan w:val="7"/>
          </w:tcPr>
          <w:p w:rsidR="00B23EC0" w:rsidRPr="007A7F57" w:rsidRDefault="007A7F57" w:rsidP="004115D3">
            <w:pPr>
              <w:spacing w:line="240" w:lineRule="atLeast"/>
              <w:jc w:val="both"/>
              <w:rPr>
                <w:rFonts w:ascii="Arial" w:eastAsia="ヒラギノ角ゴ Pro W3" w:hAnsi="Arial" w:cs="Arial"/>
                <w:color w:val="0000FF"/>
                <w:u w:val="single"/>
                <w:lang w:val="fr-BE"/>
              </w:rPr>
            </w:pPr>
            <w:r w:rsidRPr="007A7F57">
              <w:rPr>
                <w:rFonts w:ascii="Arial" w:hAnsi="Arial" w:cs="Arial"/>
                <w:color w:val="0000FF"/>
                <w:u w:val="single"/>
                <w:lang w:val="fr-BE" w:eastAsia="nl-BE"/>
              </w:rPr>
              <w:t>2. Dispositions générales pour les prestations figurant sous B. Montures.</w:t>
            </w:r>
          </w:p>
        </w:tc>
        <w:tc>
          <w:tcPr>
            <w:tcW w:w="248" w:type="dxa"/>
            <w:vAlign w:val="bottom"/>
          </w:tcPr>
          <w:p w:rsidR="00B23EC0" w:rsidRPr="007A7F57" w:rsidRDefault="00B23EC0" w:rsidP="004115D3">
            <w:pPr>
              <w:spacing w:line="240" w:lineRule="atLeast"/>
              <w:jc w:val="right"/>
              <w:rPr>
                <w:rFonts w:ascii="Arial" w:hAnsi="Arial"/>
                <w:color w:val="0000FF"/>
                <w:u w:val="single"/>
                <w:lang w:val="fr-BE"/>
              </w:rPr>
            </w:pPr>
          </w:p>
        </w:tc>
      </w:tr>
      <w:tr w:rsidR="00B23EC0" w:rsidRPr="000B0818" w:rsidTr="0077183E">
        <w:trPr>
          <w:cantSplit/>
        </w:trPr>
        <w:tc>
          <w:tcPr>
            <w:tcW w:w="207" w:type="dxa"/>
          </w:tcPr>
          <w:p w:rsidR="00B23EC0" w:rsidRPr="007A7F57" w:rsidRDefault="00B23EC0" w:rsidP="004115D3">
            <w:pPr>
              <w:spacing w:line="240" w:lineRule="atLeast"/>
              <w:rPr>
                <w:rFonts w:ascii="Arial" w:hAnsi="Arial"/>
                <w:color w:val="0000FF"/>
                <w:lang w:val="fr-BE"/>
              </w:rPr>
            </w:pPr>
          </w:p>
        </w:tc>
        <w:tc>
          <w:tcPr>
            <w:tcW w:w="9107" w:type="dxa"/>
            <w:gridSpan w:val="7"/>
          </w:tcPr>
          <w:p w:rsidR="00B23EC0" w:rsidRPr="00D96268" w:rsidRDefault="00B23EC0" w:rsidP="004115D3">
            <w:pPr>
              <w:spacing w:line="240" w:lineRule="atLeast"/>
              <w:jc w:val="both"/>
              <w:rPr>
                <w:rFonts w:ascii="Arial" w:eastAsia="ヒラギノ角ゴ Pro W3" w:hAnsi="Arial" w:cs="Arial"/>
                <w:color w:val="0000FF"/>
                <w:lang w:val="fr-BE"/>
              </w:rPr>
            </w:pPr>
          </w:p>
        </w:tc>
        <w:tc>
          <w:tcPr>
            <w:tcW w:w="248" w:type="dxa"/>
            <w:vAlign w:val="bottom"/>
          </w:tcPr>
          <w:p w:rsidR="00B23EC0" w:rsidRPr="007A7F57" w:rsidRDefault="00B23EC0" w:rsidP="004115D3">
            <w:pPr>
              <w:spacing w:line="240" w:lineRule="atLeast"/>
              <w:jc w:val="right"/>
              <w:rPr>
                <w:rFonts w:ascii="Arial" w:hAnsi="Arial"/>
                <w:color w:val="0000FF"/>
                <w:lang w:val="fr-BE"/>
              </w:rPr>
            </w:pPr>
          </w:p>
        </w:tc>
      </w:tr>
      <w:tr w:rsidR="004115D3" w:rsidRPr="007A7F57" w:rsidTr="0077183E">
        <w:trPr>
          <w:cantSplit/>
        </w:trPr>
        <w:tc>
          <w:tcPr>
            <w:tcW w:w="207" w:type="dxa"/>
          </w:tcPr>
          <w:p w:rsidR="004115D3" w:rsidRPr="007A7F57" w:rsidRDefault="004115D3">
            <w:pPr>
              <w:spacing w:line="240" w:lineRule="atLeast"/>
              <w:rPr>
                <w:rFonts w:ascii="Arial" w:hAnsi="Arial"/>
                <w:color w:val="0000FF"/>
                <w:lang w:val="fr-BE"/>
              </w:rPr>
            </w:pPr>
          </w:p>
        </w:tc>
        <w:tc>
          <w:tcPr>
            <w:tcW w:w="9107" w:type="dxa"/>
            <w:gridSpan w:val="7"/>
          </w:tcPr>
          <w:p w:rsidR="004115D3" w:rsidRPr="007A7F57" w:rsidRDefault="007A7F57" w:rsidP="00B23EC0">
            <w:pPr>
              <w:tabs>
                <w:tab w:val="left" w:pos="851"/>
                <w:tab w:val="left" w:pos="7938"/>
              </w:tabs>
              <w:rPr>
                <w:rFonts w:ascii="Arial" w:hAnsi="Arial"/>
                <w:color w:val="0000FF"/>
                <w:lang w:val="fr-BE"/>
              </w:rPr>
            </w:pPr>
            <w:r w:rsidRPr="007A7F57">
              <w:rPr>
                <w:rFonts w:ascii="Arial" w:hAnsi="Arial" w:cs="Arial"/>
                <w:color w:val="0000FF"/>
                <w:lang w:val="fr-BE" w:eastAsia="nl-BE"/>
              </w:rPr>
              <w:t>2.1. Généralités</w:t>
            </w:r>
          </w:p>
        </w:tc>
        <w:tc>
          <w:tcPr>
            <w:tcW w:w="248" w:type="dxa"/>
            <w:vAlign w:val="bottom"/>
          </w:tcPr>
          <w:p w:rsidR="004115D3" w:rsidRPr="007A7F57" w:rsidRDefault="004115D3">
            <w:pPr>
              <w:spacing w:line="240" w:lineRule="atLeast"/>
              <w:jc w:val="right"/>
              <w:rPr>
                <w:rFonts w:ascii="Arial" w:hAnsi="Arial"/>
                <w:color w:val="0000FF"/>
                <w:lang w:val="fr-BE"/>
              </w:rPr>
            </w:pPr>
          </w:p>
        </w:tc>
      </w:tr>
      <w:tr w:rsidR="00B23EC0" w:rsidRPr="007A7F57" w:rsidTr="0077183E">
        <w:trPr>
          <w:cantSplit/>
        </w:trPr>
        <w:tc>
          <w:tcPr>
            <w:tcW w:w="207" w:type="dxa"/>
          </w:tcPr>
          <w:p w:rsidR="00B23EC0" w:rsidRPr="007A7F57" w:rsidRDefault="00B23EC0">
            <w:pPr>
              <w:spacing w:line="240" w:lineRule="atLeast"/>
              <w:rPr>
                <w:rFonts w:ascii="Arial" w:hAnsi="Arial"/>
                <w:color w:val="0000FF"/>
                <w:lang w:val="fr-BE"/>
              </w:rPr>
            </w:pPr>
          </w:p>
        </w:tc>
        <w:tc>
          <w:tcPr>
            <w:tcW w:w="9107" w:type="dxa"/>
            <w:gridSpan w:val="7"/>
          </w:tcPr>
          <w:p w:rsidR="00B23EC0" w:rsidRPr="007A7F57" w:rsidRDefault="00B23EC0" w:rsidP="00B23EC0">
            <w:pPr>
              <w:tabs>
                <w:tab w:val="left" w:pos="851"/>
                <w:tab w:val="left" w:pos="7938"/>
              </w:tabs>
              <w:rPr>
                <w:rFonts w:ascii="Arial" w:eastAsia="ヒラギノ角ゴ Pro W3" w:hAnsi="Arial" w:cs="Arial"/>
                <w:color w:val="0000FF"/>
                <w:lang w:val="fr-BE"/>
              </w:rPr>
            </w:pPr>
          </w:p>
        </w:tc>
        <w:tc>
          <w:tcPr>
            <w:tcW w:w="248" w:type="dxa"/>
            <w:vAlign w:val="bottom"/>
          </w:tcPr>
          <w:p w:rsidR="00B23EC0" w:rsidRPr="007A7F57" w:rsidRDefault="00B23EC0">
            <w:pPr>
              <w:spacing w:line="240" w:lineRule="atLeast"/>
              <w:jc w:val="right"/>
              <w:rPr>
                <w:rFonts w:ascii="Arial" w:hAnsi="Arial"/>
                <w:color w:val="0000FF"/>
                <w:lang w:val="fr-BE"/>
              </w:rPr>
            </w:pPr>
          </w:p>
        </w:tc>
      </w:tr>
      <w:tr w:rsidR="00B23EC0" w:rsidRPr="000B0818" w:rsidTr="0077183E">
        <w:trPr>
          <w:cantSplit/>
        </w:trPr>
        <w:tc>
          <w:tcPr>
            <w:tcW w:w="207" w:type="dxa"/>
          </w:tcPr>
          <w:p w:rsidR="00B23EC0" w:rsidRPr="007A7F57" w:rsidRDefault="00B23EC0">
            <w:pPr>
              <w:spacing w:line="240" w:lineRule="atLeast"/>
              <w:rPr>
                <w:rFonts w:ascii="Arial" w:hAnsi="Arial"/>
                <w:color w:val="0000FF"/>
                <w:lang w:val="fr-BE"/>
              </w:rPr>
            </w:pPr>
          </w:p>
        </w:tc>
        <w:tc>
          <w:tcPr>
            <w:tcW w:w="9107" w:type="dxa"/>
            <w:gridSpan w:val="7"/>
          </w:tcPr>
          <w:p w:rsidR="00B23EC0" w:rsidRPr="007A7F57" w:rsidRDefault="007A7F57" w:rsidP="00B23EC0">
            <w:pPr>
              <w:tabs>
                <w:tab w:val="left" w:pos="851"/>
                <w:tab w:val="left" w:pos="7938"/>
              </w:tabs>
              <w:rPr>
                <w:rFonts w:ascii="Arial" w:eastAsia="ヒラギノ角ゴ Pro W3" w:hAnsi="Arial" w:cs="Arial"/>
                <w:color w:val="0000FF"/>
                <w:lang w:val="fr-BE"/>
              </w:rPr>
            </w:pPr>
            <w:r w:rsidRPr="007A7F57">
              <w:rPr>
                <w:rFonts w:ascii="Arial" w:hAnsi="Arial" w:cs="Arial"/>
                <w:color w:val="0000FF"/>
                <w:lang w:val="fr-BE" w:eastAsia="nl-BE"/>
              </w:rPr>
              <w:t>La monture sert de support aux verres de lunettes.</w:t>
            </w:r>
          </w:p>
        </w:tc>
        <w:tc>
          <w:tcPr>
            <w:tcW w:w="248" w:type="dxa"/>
            <w:vAlign w:val="bottom"/>
          </w:tcPr>
          <w:p w:rsidR="00B23EC0" w:rsidRPr="007A7F57" w:rsidRDefault="00B23EC0">
            <w:pPr>
              <w:spacing w:line="240" w:lineRule="atLeast"/>
              <w:jc w:val="right"/>
              <w:rPr>
                <w:rFonts w:ascii="Arial" w:hAnsi="Arial"/>
                <w:color w:val="0000FF"/>
                <w:lang w:val="fr-BE"/>
              </w:rPr>
            </w:pPr>
          </w:p>
        </w:tc>
      </w:tr>
      <w:tr w:rsidR="00B23EC0" w:rsidRPr="000B0818" w:rsidTr="0077183E">
        <w:trPr>
          <w:cantSplit/>
        </w:trPr>
        <w:tc>
          <w:tcPr>
            <w:tcW w:w="207" w:type="dxa"/>
          </w:tcPr>
          <w:p w:rsidR="00B23EC0" w:rsidRPr="00A025FB" w:rsidRDefault="00B23EC0">
            <w:pPr>
              <w:spacing w:line="240" w:lineRule="atLeast"/>
              <w:rPr>
                <w:rFonts w:ascii="Arial" w:hAnsi="Arial"/>
                <w:color w:val="0000FF"/>
                <w:lang w:val="fr-BE"/>
              </w:rPr>
            </w:pPr>
          </w:p>
        </w:tc>
        <w:tc>
          <w:tcPr>
            <w:tcW w:w="9107" w:type="dxa"/>
            <w:gridSpan w:val="7"/>
          </w:tcPr>
          <w:p w:rsidR="00B23EC0" w:rsidRPr="00A025FB" w:rsidRDefault="00B23EC0" w:rsidP="00B23EC0">
            <w:pPr>
              <w:tabs>
                <w:tab w:val="left" w:pos="851"/>
                <w:tab w:val="left" w:pos="7938"/>
              </w:tabs>
              <w:rPr>
                <w:rFonts w:ascii="Arial" w:eastAsia="ヒラギノ角ゴ Pro W3" w:hAnsi="Arial" w:cs="Arial"/>
                <w:color w:val="0000FF"/>
                <w:lang w:val="fr-BE"/>
              </w:rPr>
            </w:pPr>
          </w:p>
        </w:tc>
        <w:tc>
          <w:tcPr>
            <w:tcW w:w="248" w:type="dxa"/>
            <w:vAlign w:val="bottom"/>
          </w:tcPr>
          <w:p w:rsidR="00B23EC0" w:rsidRPr="00A025FB" w:rsidRDefault="00B23EC0">
            <w:pPr>
              <w:spacing w:line="240" w:lineRule="atLeast"/>
              <w:jc w:val="right"/>
              <w:rPr>
                <w:rFonts w:ascii="Arial" w:hAnsi="Arial"/>
                <w:color w:val="0000FF"/>
                <w:lang w:val="fr-BE"/>
              </w:rPr>
            </w:pPr>
          </w:p>
        </w:tc>
      </w:tr>
      <w:tr w:rsidR="00B23EC0" w:rsidRPr="00A025FB" w:rsidTr="0077183E">
        <w:trPr>
          <w:cantSplit/>
        </w:trPr>
        <w:tc>
          <w:tcPr>
            <w:tcW w:w="207" w:type="dxa"/>
          </w:tcPr>
          <w:p w:rsidR="00B23EC0" w:rsidRPr="00A025FB" w:rsidRDefault="00B23EC0">
            <w:pPr>
              <w:spacing w:line="240" w:lineRule="atLeast"/>
              <w:rPr>
                <w:rFonts w:ascii="Arial" w:hAnsi="Arial"/>
                <w:color w:val="0000FF"/>
                <w:lang w:val="fr-BE"/>
              </w:rPr>
            </w:pPr>
          </w:p>
        </w:tc>
        <w:tc>
          <w:tcPr>
            <w:tcW w:w="9107" w:type="dxa"/>
            <w:gridSpan w:val="7"/>
          </w:tcPr>
          <w:p w:rsidR="00B23EC0" w:rsidRPr="00A025FB" w:rsidRDefault="007A7F57" w:rsidP="00B23EC0">
            <w:pPr>
              <w:tabs>
                <w:tab w:val="left" w:pos="851"/>
                <w:tab w:val="left" w:pos="7938"/>
              </w:tabs>
              <w:rPr>
                <w:rFonts w:ascii="Arial" w:eastAsia="ヒラギノ角ゴ Pro W3" w:hAnsi="Arial" w:cs="Arial"/>
                <w:color w:val="0000FF"/>
                <w:lang w:val="fr-BE"/>
              </w:rPr>
            </w:pPr>
            <w:r w:rsidRPr="00A025FB">
              <w:rPr>
                <w:rFonts w:ascii="Arial" w:hAnsi="Arial" w:cs="Arial"/>
                <w:color w:val="0000FF"/>
                <w:lang w:val="fr-BE" w:eastAsia="nl-BE"/>
              </w:rPr>
              <w:t>2.2. Conditions de remboursement</w:t>
            </w:r>
          </w:p>
        </w:tc>
        <w:tc>
          <w:tcPr>
            <w:tcW w:w="248" w:type="dxa"/>
            <w:vAlign w:val="bottom"/>
          </w:tcPr>
          <w:p w:rsidR="00B23EC0" w:rsidRPr="00A025FB" w:rsidRDefault="00B23EC0">
            <w:pPr>
              <w:spacing w:line="240" w:lineRule="atLeast"/>
              <w:jc w:val="right"/>
              <w:rPr>
                <w:rFonts w:ascii="Arial" w:hAnsi="Arial"/>
                <w:color w:val="0000FF"/>
                <w:lang w:val="fr-BE"/>
              </w:rPr>
            </w:pPr>
          </w:p>
        </w:tc>
      </w:tr>
      <w:tr w:rsidR="00B23EC0" w:rsidRPr="00A025FB" w:rsidTr="0077183E">
        <w:trPr>
          <w:cantSplit/>
        </w:trPr>
        <w:tc>
          <w:tcPr>
            <w:tcW w:w="207" w:type="dxa"/>
          </w:tcPr>
          <w:p w:rsidR="00B23EC0" w:rsidRPr="00A025FB" w:rsidRDefault="00B23EC0">
            <w:pPr>
              <w:spacing w:line="240" w:lineRule="atLeast"/>
              <w:rPr>
                <w:rFonts w:ascii="Arial" w:hAnsi="Arial"/>
                <w:color w:val="0000FF"/>
                <w:lang w:val="fr-BE"/>
              </w:rPr>
            </w:pPr>
          </w:p>
        </w:tc>
        <w:tc>
          <w:tcPr>
            <w:tcW w:w="9107" w:type="dxa"/>
            <w:gridSpan w:val="7"/>
          </w:tcPr>
          <w:p w:rsidR="00B23EC0" w:rsidRPr="00A025FB" w:rsidRDefault="00B23EC0" w:rsidP="00B23EC0">
            <w:pPr>
              <w:tabs>
                <w:tab w:val="left" w:pos="851"/>
                <w:tab w:val="left" w:pos="7938"/>
              </w:tabs>
              <w:rPr>
                <w:rFonts w:ascii="Arial" w:eastAsia="ヒラギノ角ゴ Pro W3" w:hAnsi="Arial" w:cs="Arial"/>
                <w:color w:val="0000FF"/>
                <w:lang w:val="fr-BE"/>
              </w:rPr>
            </w:pPr>
          </w:p>
        </w:tc>
        <w:tc>
          <w:tcPr>
            <w:tcW w:w="248" w:type="dxa"/>
            <w:vAlign w:val="bottom"/>
          </w:tcPr>
          <w:p w:rsidR="00B23EC0" w:rsidRPr="00A025FB" w:rsidRDefault="00B23EC0">
            <w:pPr>
              <w:spacing w:line="240" w:lineRule="atLeast"/>
              <w:jc w:val="right"/>
              <w:rPr>
                <w:rFonts w:ascii="Arial" w:hAnsi="Arial"/>
                <w:color w:val="0000FF"/>
                <w:lang w:val="fr-BE"/>
              </w:rPr>
            </w:pPr>
          </w:p>
        </w:tc>
      </w:tr>
      <w:tr w:rsidR="00B23EC0" w:rsidRPr="000B0818" w:rsidTr="0077183E">
        <w:trPr>
          <w:cantSplit/>
        </w:trPr>
        <w:tc>
          <w:tcPr>
            <w:tcW w:w="207" w:type="dxa"/>
          </w:tcPr>
          <w:p w:rsidR="00B23EC0" w:rsidRPr="00A025FB" w:rsidRDefault="00B23EC0">
            <w:pPr>
              <w:spacing w:line="240" w:lineRule="atLeast"/>
              <w:rPr>
                <w:rFonts w:ascii="Arial" w:hAnsi="Arial"/>
                <w:color w:val="0000FF"/>
                <w:lang w:val="fr-BE"/>
              </w:rPr>
            </w:pPr>
          </w:p>
        </w:tc>
        <w:tc>
          <w:tcPr>
            <w:tcW w:w="9107" w:type="dxa"/>
            <w:gridSpan w:val="7"/>
          </w:tcPr>
          <w:p w:rsidR="00B23EC0" w:rsidRPr="00A025FB" w:rsidRDefault="007A7F57" w:rsidP="007A7F57">
            <w:pPr>
              <w:tabs>
                <w:tab w:val="left" w:pos="851"/>
                <w:tab w:val="left" w:pos="7938"/>
              </w:tabs>
              <w:jc w:val="both"/>
              <w:rPr>
                <w:rFonts w:ascii="Arial" w:eastAsia="ヒラギノ角ゴ Pro W3" w:hAnsi="Arial" w:cs="Arial"/>
                <w:color w:val="0000FF"/>
                <w:lang w:val="fr-BE"/>
              </w:rPr>
            </w:pPr>
            <w:r w:rsidRPr="00A025FB">
              <w:rPr>
                <w:rFonts w:ascii="Arial" w:hAnsi="Arial" w:cs="Arial"/>
                <w:color w:val="0000FF"/>
                <w:lang w:val="fr-BE" w:eastAsia="nl-BE"/>
              </w:rPr>
              <w:t>Chaque bénéficiaire âgé de moins de 18 ans a droit au maximum deux fois à une intervention forfaitaire pour les montures.</w:t>
            </w:r>
          </w:p>
        </w:tc>
        <w:tc>
          <w:tcPr>
            <w:tcW w:w="248" w:type="dxa"/>
            <w:vAlign w:val="bottom"/>
          </w:tcPr>
          <w:p w:rsidR="00B23EC0" w:rsidRPr="00A025FB" w:rsidRDefault="00B23EC0">
            <w:pPr>
              <w:spacing w:line="240" w:lineRule="atLeast"/>
              <w:jc w:val="right"/>
              <w:rPr>
                <w:rFonts w:ascii="Arial" w:hAnsi="Arial"/>
                <w:color w:val="0000FF"/>
                <w:lang w:val="fr-BE"/>
              </w:rPr>
            </w:pPr>
          </w:p>
        </w:tc>
      </w:tr>
      <w:tr w:rsidR="00B23EC0" w:rsidRPr="000B0818" w:rsidTr="0077183E">
        <w:trPr>
          <w:cantSplit/>
        </w:trPr>
        <w:tc>
          <w:tcPr>
            <w:tcW w:w="207" w:type="dxa"/>
          </w:tcPr>
          <w:p w:rsidR="00B23EC0" w:rsidRPr="00A025FB" w:rsidRDefault="00B23EC0">
            <w:pPr>
              <w:spacing w:line="240" w:lineRule="atLeast"/>
              <w:rPr>
                <w:rFonts w:ascii="Arial" w:hAnsi="Arial"/>
                <w:color w:val="0000FF"/>
                <w:lang w:val="fr-BE"/>
              </w:rPr>
            </w:pPr>
          </w:p>
        </w:tc>
        <w:tc>
          <w:tcPr>
            <w:tcW w:w="9107" w:type="dxa"/>
            <w:gridSpan w:val="7"/>
          </w:tcPr>
          <w:p w:rsidR="00B23EC0" w:rsidRPr="00A025FB" w:rsidRDefault="00B23EC0" w:rsidP="00B23EC0">
            <w:pPr>
              <w:tabs>
                <w:tab w:val="left" w:pos="851"/>
                <w:tab w:val="left" w:pos="7938"/>
              </w:tabs>
              <w:rPr>
                <w:rFonts w:ascii="Arial" w:eastAsia="ヒラギノ角ゴ Pro W3" w:hAnsi="Arial" w:cs="Arial"/>
                <w:color w:val="0000FF"/>
                <w:lang w:val="fr-BE"/>
              </w:rPr>
            </w:pPr>
          </w:p>
        </w:tc>
        <w:tc>
          <w:tcPr>
            <w:tcW w:w="248" w:type="dxa"/>
            <w:vAlign w:val="bottom"/>
          </w:tcPr>
          <w:p w:rsidR="00B23EC0" w:rsidRPr="00A025FB" w:rsidRDefault="00B23EC0">
            <w:pPr>
              <w:spacing w:line="240" w:lineRule="atLeast"/>
              <w:jc w:val="right"/>
              <w:rPr>
                <w:rFonts w:ascii="Arial" w:hAnsi="Arial"/>
                <w:color w:val="0000FF"/>
                <w:lang w:val="fr-BE"/>
              </w:rPr>
            </w:pPr>
          </w:p>
        </w:tc>
      </w:tr>
      <w:tr w:rsidR="00B23EC0" w:rsidRPr="000B0818" w:rsidTr="0077183E">
        <w:trPr>
          <w:cantSplit/>
        </w:trPr>
        <w:tc>
          <w:tcPr>
            <w:tcW w:w="207" w:type="dxa"/>
          </w:tcPr>
          <w:p w:rsidR="00B23EC0" w:rsidRPr="00A025FB" w:rsidRDefault="00B23EC0">
            <w:pPr>
              <w:spacing w:line="240" w:lineRule="atLeast"/>
              <w:rPr>
                <w:rFonts w:ascii="Arial" w:hAnsi="Arial"/>
                <w:color w:val="0000FF"/>
                <w:lang w:val="fr-BE"/>
              </w:rPr>
            </w:pPr>
          </w:p>
        </w:tc>
        <w:tc>
          <w:tcPr>
            <w:tcW w:w="9107" w:type="dxa"/>
            <w:gridSpan w:val="7"/>
          </w:tcPr>
          <w:p w:rsidR="00B23EC0" w:rsidRPr="00A025FB" w:rsidRDefault="007A7F57" w:rsidP="007A7F57">
            <w:pPr>
              <w:tabs>
                <w:tab w:val="left" w:pos="851"/>
                <w:tab w:val="left" w:pos="7938"/>
              </w:tabs>
              <w:rPr>
                <w:rFonts w:ascii="Arial" w:eastAsia="ヒラギノ角ゴ Pro W3" w:hAnsi="Arial" w:cs="Arial"/>
                <w:color w:val="0000FF"/>
                <w:lang w:val="fr-BE"/>
              </w:rPr>
            </w:pPr>
            <w:r w:rsidRPr="00A025FB">
              <w:rPr>
                <w:rFonts w:ascii="Arial" w:hAnsi="Arial" w:cs="Arial"/>
                <w:color w:val="0000FF"/>
                <w:lang w:val="fr-BE" w:eastAsia="nl-BE"/>
              </w:rPr>
              <w:t>L'intervention forfaitaire pour la monture ne peut être attribuée à deux reprises pour la même monture.</w:t>
            </w:r>
          </w:p>
        </w:tc>
        <w:tc>
          <w:tcPr>
            <w:tcW w:w="248" w:type="dxa"/>
            <w:vAlign w:val="bottom"/>
          </w:tcPr>
          <w:p w:rsidR="00B23EC0" w:rsidRPr="00A025FB" w:rsidRDefault="00B23EC0">
            <w:pPr>
              <w:spacing w:line="240" w:lineRule="atLeast"/>
              <w:jc w:val="right"/>
              <w:rPr>
                <w:rFonts w:ascii="Arial" w:hAnsi="Arial"/>
                <w:color w:val="0000FF"/>
                <w:lang w:val="fr-BE"/>
              </w:rPr>
            </w:pPr>
          </w:p>
        </w:tc>
      </w:tr>
      <w:tr w:rsidR="00B23EC0" w:rsidRPr="000B0818" w:rsidTr="0077183E">
        <w:trPr>
          <w:cantSplit/>
        </w:trPr>
        <w:tc>
          <w:tcPr>
            <w:tcW w:w="207" w:type="dxa"/>
          </w:tcPr>
          <w:p w:rsidR="00B23EC0" w:rsidRPr="00A025FB" w:rsidRDefault="00B23EC0">
            <w:pPr>
              <w:spacing w:line="240" w:lineRule="atLeast"/>
              <w:rPr>
                <w:rFonts w:ascii="Arial" w:hAnsi="Arial"/>
                <w:color w:val="0000FF"/>
                <w:lang w:val="fr-BE"/>
              </w:rPr>
            </w:pPr>
          </w:p>
        </w:tc>
        <w:tc>
          <w:tcPr>
            <w:tcW w:w="9107" w:type="dxa"/>
            <w:gridSpan w:val="7"/>
          </w:tcPr>
          <w:p w:rsidR="00B23EC0" w:rsidRPr="00A025FB" w:rsidRDefault="00B23EC0" w:rsidP="00B23EC0">
            <w:pPr>
              <w:tabs>
                <w:tab w:val="left" w:pos="851"/>
                <w:tab w:val="left" w:pos="7938"/>
              </w:tabs>
              <w:rPr>
                <w:rFonts w:ascii="Arial" w:eastAsia="ヒラギノ角ゴ Pro W3" w:hAnsi="Arial" w:cs="Arial"/>
                <w:color w:val="0000FF"/>
                <w:lang w:val="fr-BE"/>
              </w:rPr>
            </w:pPr>
          </w:p>
        </w:tc>
        <w:tc>
          <w:tcPr>
            <w:tcW w:w="248" w:type="dxa"/>
            <w:vAlign w:val="bottom"/>
          </w:tcPr>
          <w:p w:rsidR="00B23EC0" w:rsidRPr="00A025FB" w:rsidRDefault="00B23EC0">
            <w:pPr>
              <w:spacing w:line="240" w:lineRule="atLeast"/>
              <w:jc w:val="right"/>
              <w:rPr>
                <w:rFonts w:ascii="Arial" w:hAnsi="Arial"/>
                <w:color w:val="0000FF"/>
                <w:lang w:val="fr-BE"/>
              </w:rPr>
            </w:pPr>
          </w:p>
        </w:tc>
      </w:tr>
      <w:tr w:rsidR="00B23EC0" w:rsidRPr="000B0818" w:rsidTr="0077183E">
        <w:trPr>
          <w:cantSplit/>
        </w:trPr>
        <w:tc>
          <w:tcPr>
            <w:tcW w:w="207" w:type="dxa"/>
          </w:tcPr>
          <w:p w:rsidR="00B23EC0" w:rsidRPr="00A025FB" w:rsidRDefault="00B23EC0">
            <w:pPr>
              <w:spacing w:line="240" w:lineRule="atLeast"/>
              <w:rPr>
                <w:rFonts w:ascii="Arial" w:hAnsi="Arial"/>
                <w:color w:val="0000FF"/>
                <w:lang w:val="fr-BE"/>
              </w:rPr>
            </w:pPr>
          </w:p>
        </w:tc>
        <w:tc>
          <w:tcPr>
            <w:tcW w:w="9107" w:type="dxa"/>
            <w:gridSpan w:val="7"/>
          </w:tcPr>
          <w:p w:rsidR="00B23EC0" w:rsidRPr="00A025FB" w:rsidRDefault="007A7F57" w:rsidP="00093710">
            <w:pPr>
              <w:tabs>
                <w:tab w:val="left" w:pos="851"/>
                <w:tab w:val="left" w:pos="7938"/>
              </w:tabs>
              <w:jc w:val="both"/>
              <w:rPr>
                <w:rFonts w:ascii="Arial" w:eastAsia="ヒラギノ角ゴ Pro W3" w:hAnsi="Arial" w:cs="Arial"/>
                <w:color w:val="0000FF"/>
                <w:lang w:val="fr-BE"/>
              </w:rPr>
            </w:pPr>
            <w:r w:rsidRPr="00A025FB">
              <w:rPr>
                <w:rFonts w:ascii="Arial" w:hAnsi="Arial" w:cs="Arial"/>
                <w:color w:val="0000FF"/>
                <w:lang w:val="fr-BE" w:eastAsia="nl-BE"/>
              </w:rPr>
              <w:t>Seulement lors de la première intervention forfaitaire, au moins un verre de lunette doit également être remboursé.</w:t>
            </w:r>
          </w:p>
        </w:tc>
        <w:tc>
          <w:tcPr>
            <w:tcW w:w="248" w:type="dxa"/>
            <w:vAlign w:val="bottom"/>
          </w:tcPr>
          <w:p w:rsidR="00B23EC0" w:rsidRPr="00A025FB" w:rsidRDefault="00B23EC0">
            <w:pPr>
              <w:spacing w:line="240" w:lineRule="atLeast"/>
              <w:jc w:val="right"/>
              <w:rPr>
                <w:rFonts w:ascii="Arial" w:hAnsi="Arial"/>
                <w:color w:val="0000FF"/>
                <w:lang w:val="fr-BE"/>
              </w:rPr>
            </w:pPr>
          </w:p>
        </w:tc>
      </w:tr>
      <w:tr w:rsidR="00CD0F76" w:rsidRPr="000B0818" w:rsidTr="0077183E">
        <w:trPr>
          <w:cantSplit/>
        </w:trPr>
        <w:tc>
          <w:tcPr>
            <w:tcW w:w="207" w:type="dxa"/>
          </w:tcPr>
          <w:p w:rsidR="00CD0F76" w:rsidRPr="00A025FB" w:rsidRDefault="00CD0F76">
            <w:pPr>
              <w:spacing w:line="240" w:lineRule="atLeast"/>
              <w:rPr>
                <w:rFonts w:ascii="Arial" w:hAnsi="Arial"/>
                <w:color w:val="0000FF"/>
                <w:lang w:val="fr-BE"/>
              </w:rPr>
            </w:pPr>
          </w:p>
        </w:tc>
        <w:tc>
          <w:tcPr>
            <w:tcW w:w="9107" w:type="dxa"/>
            <w:gridSpan w:val="7"/>
          </w:tcPr>
          <w:p w:rsidR="00CD0F76" w:rsidRPr="00A025FB" w:rsidRDefault="00CD0F76" w:rsidP="00093710">
            <w:pPr>
              <w:tabs>
                <w:tab w:val="left" w:pos="851"/>
                <w:tab w:val="left" w:pos="7938"/>
              </w:tabs>
              <w:jc w:val="both"/>
              <w:rPr>
                <w:rFonts w:ascii="Arial" w:hAnsi="Arial" w:cs="Arial"/>
                <w:color w:val="0000FF"/>
                <w:lang w:val="fr-BE" w:eastAsia="nl-BE"/>
              </w:rPr>
            </w:pPr>
          </w:p>
        </w:tc>
        <w:tc>
          <w:tcPr>
            <w:tcW w:w="248" w:type="dxa"/>
            <w:vAlign w:val="bottom"/>
          </w:tcPr>
          <w:p w:rsidR="00CD0F76" w:rsidRPr="00A025FB" w:rsidRDefault="00CD0F76">
            <w:pPr>
              <w:spacing w:line="240" w:lineRule="atLeast"/>
              <w:jc w:val="right"/>
              <w:rPr>
                <w:rFonts w:ascii="Arial" w:hAnsi="Arial"/>
                <w:color w:val="0000FF"/>
                <w:lang w:val="fr-BE"/>
              </w:rPr>
            </w:pPr>
          </w:p>
        </w:tc>
      </w:tr>
      <w:tr w:rsidR="00B23EC0" w:rsidRPr="000B0818" w:rsidTr="0077183E">
        <w:trPr>
          <w:cantSplit/>
        </w:trPr>
        <w:tc>
          <w:tcPr>
            <w:tcW w:w="207" w:type="dxa"/>
          </w:tcPr>
          <w:p w:rsidR="00B23EC0" w:rsidRPr="00A025FB" w:rsidRDefault="00B23EC0">
            <w:pPr>
              <w:spacing w:line="240" w:lineRule="atLeast"/>
              <w:rPr>
                <w:rFonts w:ascii="Arial" w:hAnsi="Arial"/>
                <w:color w:val="0000FF"/>
                <w:lang w:val="fr-BE"/>
              </w:rPr>
            </w:pPr>
          </w:p>
        </w:tc>
        <w:tc>
          <w:tcPr>
            <w:tcW w:w="9107" w:type="dxa"/>
            <w:gridSpan w:val="7"/>
          </w:tcPr>
          <w:p w:rsidR="00B23EC0" w:rsidRPr="00A025FB" w:rsidRDefault="00B23EC0" w:rsidP="00B23EC0">
            <w:pPr>
              <w:tabs>
                <w:tab w:val="left" w:pos="851"/>
                <w:tab w:val="left" w:pos="7938"/>
              </w:tabs>
              <w:rPr>
                <w:rFonts w:ascii="Arial" w:eastAsia="ヒラギノ角ゴ Pro W3" w:hAnsi="Arial" w:cs="Arial"/>
                <w:color w:val="0000FF"/>
                <w:lang w:val="fr-BE"/>
              </w:rPr>
            </w:pPr>
          </w:p>
        </w:tc>
        <w:tc>
          <w:tcPr>
            <w:tcW w:w="248" w:type="dxa"/>
            <w:vAlign w:val="bottom"/>
          </w:tcPr>
          <w:p w:rsidR="00B23EC0" w:rsidRPr="00A025FB" w:rsidRDefault="00B23EC0">
            <w:pPr>
              <w:spacing w:line="240" w:lineRule="atLeast"/>
              <w:jc w:val="right"/>
              <w:rPr>
                <w:rFonts w:ascii="Arial" w:hAnsi="Arial"/>
                <w:color w:val="0000FF"/>
                <w:lang w:val="fr-BE"/>
              </w:rPr>
            </w:pPr>
          </w:p>
        </w:tc>
      </w:tr>
      <w:tr w:rsidR="00B23EC0" w:rsidRPr="00A025FB" w:rsidTr="0077183E">
        <w:trPr>
          <w:cantSplit/>
        </w:trPr>
        <w:tc>
          <w:tcPr>
            <w:tcW w:w="207" w:type="dxa"/>
          </w:tcPr>
          <w:p w:rsidR="00B23EC0" w:rsidRPr="00A025FB" w:rsidRDefault="00B23EC0">
            <w:pPr>
              <w:spacing w:line="240" w:lineRule="atLeast"/>
              <w:rPr>
                <w:rFonts w:ascii="Arial" w:hAnsi="Arial"/>
                <w:color w:val="0000FF"/>
                <w:lang w:val="fr-BE"/>
              </w:rPr>
            </w:pPr>
          </w:p>
        </w:tc>
        <w:tc>
          <w:tcPr>
            <w:tcW w:w="9107" w:type="dxa"/>
            <w:gridSpan w:val="7"/>
          </w:tcPr>
          <w:p w:rsidR="00B23EC0" w:rsidRPr="00A025FB" w:rsidRDefault="007A7F57" w:rsidP="00B23EC0">
            <w:pPr>
              <w:tabs>
                <w:tab w:val="left" w:pos="851"/>
                <w:tab w:val="left" w:pos="7938"/>
              </w:tabs>
              <w:rPr>
                <w:rFonts w:ascii="Arial" w:eastAsia="ヒラギノ角ゴ Pro W3" w:hAnsi="Arial" w:cs="Arial"/>
                <w:color w:val="0000FF"/>
                <w:lang w:val="fr-BE"/>
              </w:rPr>
            </w:pPr>
            <w:r w:rsidRPr="00A025FB">
              <w:rPr>
                <w:rFonts w:ascii="Arial" w:hAnsi="Arial" w:cs="Arial"/>
                <w:color w:val="0000FF"/>
                <w:lang w:val="fr-BE" w:eastAsia="nl-BE"/>
              </w:rPr>
              <w:t>2.3. Demande d'intervention</w:t>
            </w:r>
          </w:p>
        </w:tc>
        <w:tc>
          <w:tcPr>
            <w:tcW w:w="248" w:type="dxa"/>
            <w:vAlign w:val="bottom"/>
          </w:tcPr>
          <w:p w:rsidR="00B23EC0" w:rsidRPr="00A025FB" w:rsidRDefault="00B23EC0">
            <w:pPr>
              <w:spacing w:line="240" w:lineRule="atLeast"/>
              <w:jc w:val="right"/>
              <w:rPr>
                <w:rFonts w:ascii="Arial" w:hAnsi="Arial"/>
                <w:color w:val="0000FF"/>
                <w:lang w:val="fr-BE"/>
              </w:rPr>
            </w:pPr>
          </w:p>
        </w:tc>
      </w:tr>
      <w:tr w:rsidR="004115D3" w:rsidRPr="00A025FB" w:rsidTr="0077183E">
        <w:trPr>
          <w:cantSplit/>
        </w:trPr>
        <w:tc>
          <w:tcPr>
            <w:tcW w:w="207" w:type="dxa"/>
          </w:tcPr>
          <w:p w:rsidR="004115D3" w:rsidRPr="00A025FB" w:rsidRDefault="004115D3">
            <w:pPr>
              <w:spacing w:line="240" w:lineRule="atLeast"/>
              <w:rPr>
                <w:rFonts w:ascii="Arial" w:hAnsi="Arial"/>
                <w:color w:val="0000FF"/>
                <w:lang w:val="fr-BE"/>
              </w:rPr>
            </w:pPr>
          </w:p>
        </w:tc>
        <w:tc>
          <w:tcPr>
            <w:tcW w:w="9107" w:type="dxa"/>
            <w:gridSpan w:val="7"/>
          </w:tcPr>
          <w:p w:rsidR="004115D3" w:rsidRPr="00A025FB" w:rsidRDefault="004115D3">
            <w:pPr>
              <w:spacing w:line="240" w:lineRule="atLeast"/>
              <w:jc w:val="both"/>
              <w:rPr>
                <w:rFonts w:ascii="Arial" w:hAnsi="Arial"/>
                <w:color w:val="0000FF"/>
                <w:lang w:val="fr-BE"/>
              </w:rPr>
            </w:pPr>
          </w:p>
        </w:tc>
        <w:tc>
          <w:tcPr>
            <w:tcW w:w="248" w:type="dxa"/>
            <w:vAlign w:val="bottom"/>
          </w:tcPr>
          <w:p w:rsidR="004115D3" w:rsidRPr="00A025FB" w:rsidRDefault="004115D3">
            <w:pPr>
              <w:spacing w:line="240" w:lineRule="atLeast"/>
              <w:jc w:val="right"/>
              <w:rPr>
                <w:rFonts w:ascii="Arial" w:hAnsi="Arial"/>
                <w:color w:val="0000FF"/>
                <w:lang w:val="fr-BE"/>
              </w:rPr>
            </w:pPr>
          </w:p>
        </w:tc>
      </w:tr>
      <w:tr w:rsidR="004115D3" w:rsidRPr="00A025FB" w:rsidTr="0077183E">
        <w:trPr>
          <w:cantSplit/>
        </w:trPr>
        <w:tc>
          <w:tcPr>
            <w:tcW w:w="207" w:type="dxa"/>
          </w:tcPr>
          <w:p w:rsidR="004115D3" w:rsidRPr="00A025FB" w:rsidRDefault="004115D3">
            <w:pPr>
              <w:spacing w:line="240" w:lineRule="atLeast"/>
              <w:rPr>
                <w:rFonts w:ascii="Arial" w:hAnsi="Arial"/>
                <w:color w:val="0000FF"/>
                <w:lang w:val="fr-BE"/>
              </w:rPr>
            </w:pPr>
          </w:p>
        </w:tc>
        <w:tc>
          <w:tcPr>
            <w:tcW w:w="9107" w:type="dxa"/>
            <w:gridSpan w:val="7"/>
          </w:tcPr>
          <w:p w:rsidR="004115D3" w:rsidRPr="00A025FB" w:rsidRDefault="007A7F57">
            <w:pPr>
              <w:spacing w:line="240" w:lineRule="atLeast"/>
              <w:jc w:val="both"/>
              <w:rPr>
                <w:rFonts w:ascii="Arial" w:hAnsi="Arial"/>
                <w:color w:val="0000FF"/>
                <w:lang w:val="fr-BE"/>
              </w:rPr>
            </w:pPr>
            <w:r w:rsidRPr="00A025FB">
              <w:rPr>
                <w:rFonts w:ascii="Arial" w:hAnsi="Arial" w:cs="Arial"/>
                <w:color w:val="0000FF"/>
                <w:lang w:val="fr-BE" w:eastAsia="nl-BE"/>
              </w:rPr>
              <w:t>2.3.1. Prescription médicale</w:t>
            </w:r>
          </w:p>
        </w:tc>
        <w:tc>
          <w:tcPr>
            <w:tcW w:w="248" w:type="dxa"/>
            <w:vAlign w:val="bottom"/>
          </w:tcPr>
          <w:p w:rsidR="004115D3" w:rsidRPr="00A025FB" w:rsidRDefault="004115D3">
            <w:pPr>
              <w:spacing w:line="240" w:lineRule="atLeast"/>
              <w:jc w:val="right"/>
              <w:rPr>
                <w:rFonts w:ascii="Arial" w:hAnsi="Arial"/>
                <w:color w:val="0000FF"/>
                <w:lang w:val="fr-BE"/>
              </w:rPr>
            </w:pPr>
          </w:p>
        </w:tc>
      </w:tr>
      <w:tr w:rsidR="004115D3" w:rsidRPr="00A025FB" w:rsidTr="0077183E">
        <w:trPr>
          <w:cantSplit/>
        </w:trPr>
        <w:tc>
          <w:tcPr>
            <w:tcW w:w="207" w:type="dxa"/>
          </w:tcPr>
          <w:p w:rsidR="004115D3" w:rsidRPr="00A025FB" w:rsidRDefault="004115D3" w:rsidP="004115D3">
            <w:pPr>
              <w:spacing w:line="240" w:lineRule="atLeast"/>
              <w:rPr>
                <w:rFonts w:ascii="Arial" w:hAnsi="Arial"/>
                <w:color w:val="0000FF"/>
                <w:lang w:val="fr-BE"/>
              </w:rPr>
            </w:pPr>
          </w:p>
        </w:tc>
        <w:tc>
          <w:tcPr>
            <w:tcW w:w="9107" w:type="dxa"/>
            <w:gridSpan w:val="7"/>
          </w:tcPr>
          <w:p w:rsidR="004115D3" w:rsidRPr="00A025FB" w:rsidRDefault="004115D3" w:rsidP="004115D3">
            <w:pPr>
              <w:spacing w:line="240" w:lineRule="atLeast"/>
              <w:jc w:val="both"/>
              <w:rPr>
                <w:rFonts w:ascii="Arial" w:hAnsi="Arial"/>
                <w:color w:val="0000FF"/>
                <w:lang w:val="fr-BE"/>
              </w:rPr>
            </w:pPr>
          </w:p>
        </w:tc>
        <w:tc>
          <w:tcPr>
            <w:tcW w:w="248" w:type="dxa"/>
            <w:vAlign w:val="bottom"/>
          </w:tcPr>
          <w:p w:rsidR="004115D3" w:rsidRPr="00A025FB" w:rsidRDefault="004115D3" w:rsidP="004115D3">
            <w:pPr>
              <w:spacing w:line="240" w:lineRule="atLeast"/>
              <w:jc w:val="right"/>
              <w:rPr>
                <w:rFonts w:ascii="Arial" w:hAnsi="Arial"/>
                <w:color w:val="0000FF"/>
                <w:lang w:val="fr-BE"/>
              </w:rPr>
            </w:pPr>
          </w:p>
        </w:tc>
      </w:tr>
      <w:tr w:rsidR="004115D3" w:rsidRPr="000B0818" w:rsidTr="0077183E">
        <w:trPr>
          <w:cantSplit/>
        </w:trPr>
        <w:tc>
          <w:tcPr>
            <w:tcW w:w="207" w:type="dxa"/>
          </w:tcPr>
          <w:p w:rsidR="004115D3" w:rsidRPr="00A025FB" w:rsidRDefault="004115D3" w:rsidP="002965FD">
            <w:pPr>
              <w:spacing w:line="240" w:lineRule="atLeast"/>
              <w:jc w:val="both"/>
              <w:rPr>
                <w:rFonts w:ascii="Arial" w:hAnsi="Arial"/>
                <w:color w:val="0000FF"/>
                <w:lang w:val="fr-BE"/>
              </w:rPr>
            </w:pPr>
          </w:p>
        </w:tc>
        <w:tc>
          <w:tcPr>
            <w:tcW w:w="9107" w:type="dxa"/>
            <w:gridSpan w:val="7"/>
          </w:tcPr>
          <w:p w:rsidR="004115D3" w:rsidRPr="00A025FB" w:rsidRDefault="007A7F57" w:rsidP="002965FD">
            <w:pPr>
              <w:spacing w:line="240" w:lineRule="atLeast"/>
              <w:jc w:val="both"/>
              <w:rPr>
                <w:rFonts w:ascii="Arial" w:hAnsi="Arial"/>
                <w:color w:val="0000FF"/>
                <w:lang w:val="fr-BE"/>
              </w:rPr>
            </w:pPr>
            <w:r w:rsidRPr="00A025FB">
              <w:rPr>
                <w:rFonts w:ascii="Arial" w:hAnsi="Arial" w:cs="Arial"/>
                <w:color w:val="0000FF"/>
                <w:lang w:val="fr-BE" w:eastAsia="nl-BE"/>
              </w:rPr>
              <w:t>Une prescription médicale n'est pas nécessaire pour obtenir l'intervention forfaitaire pour une monture.</w:t>
            </w:r>
          </w:p>
        </w:tc>
        <w:tc>
          <w:tcPr>
            <w:tcW w:w="248" w:type="dxa"/>
            <w:vAlign w:val="bottom"/>
          </w:tcPr>
          <w:p w:rsidR="004115D3" w:rsidRPr="00A025FB" w:rsidRDefault="004115D3" w:rsidP="002965FD">
            <w:pPr>
              <w:spacing w:line="240" w:lineRule="atLeast"/>
              <w:jc w:val="both"/>
              <w:rPr>
                <w:rFonts w:ascii="Arial" w:hAnsi="Arial"/>
                <w:color w:val="0000FF"/>
                <w:lang w:val="fr-BE"/>
              </w:rPr>
            </w:pPr>
          </w:p>
        </w:tc>
      </w:tr>
      <w:tr w:rsidR="004115D3" w:rsidRPr="000B0818" w:rsidTr="0077183E">
        <w:trPr>
          <w:cantSplit/>
        </w:trPr>
        <w:tc>
          <w:tcPr>
            <w:tcW w:w="207" w:type="dxa"/>
          </w:tcPr>
          <w:p w:rsidR="004115D3" w:rsidRPr="00A025FB" w:rsidRDefault="004115D3" w:rsidP="002965FD">
            <w:pPr>
              <w:spacing w:line="240" w:lineRule="atLeast"/>
              <w:jc w:val="both"/>
              <w:rPr>
                <w:rFonts w:ascii="Arial" w:hAnsi="Arial"/>
                <w:color w:val="0000FF"/>
                <w:lang w:val="fr-BE"/>
              </w:rPr>
            </w:pPr>
          </w:p>
        </w:tc>
        <w:tc>
          <w:tcPr>
            <w:tcW w:w="9107" w:type="dxa"/>
            <w:gridSpan w:val="7"/>
          </w:tcPr>
          <w:p w:rsidR="004115D3" w:rsidRPr="00A025FB" w:rsidRDefault="004115D3"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p>
        </w:tc>
        <w:tc>
          <w:tcPr>
            <w:tcW w:w="248" w:type="dxa"/>
            <w:vAlign w:val="bottom"/>
          </w:tcPr>
          <w:p w:rsidR="004115D3" w:rsidRPr="00A025FB" w:rsidRDefault="004115D3" w:rsidP="002965FD">
            <w:pPr>
              <w:spacing w:line="240" w:lineRule="atLeast"/>
              <w:jc w:val="both"/>
              <w:rPr>
                <w:rFonts w:ascii="Arial" w:hAnsi="Arial"/>
                <w:color w:val="0000FF"/>
                <w:lang w:val="fr-BE"/>
              </w:rPr>
            </w:pPr>
          </w:p>
        </w:tc>
      </w:tr>
      <w:tr w:rsidR="004115D3" w:rsidRPr="00A025FB" w:rsidTr="0077183E">
        <w:trPr>
          <w:cantSplit/>
        </w:trPr>
        <w:tc>
          <w:tcPr>
            <w:tcW w:w="207" w:type="dxa"/>
          </w:tcPr>
          <w:p w:rsidR="004115D3" w:rsidRPr="00A025FB" w:rsidRDefault="004115D3" w:rsidP="002965FD">
            <w:pPr>
              <w:spacing w:line="240" w:lineRule="atLeast"/>
              <w:jc w:val="both"/>
              <w:rPr>
                <w:rFonts w:ascii="Arial" w:hAnsi="Arial"/>
                <w:color w:val="0000FF"/>
                <w:lang w:val="fr-BE"/>
              </w:rPr>
            </w:pPr>
          </w:p>
        </w:tc>
        <w:tc>
          <w:tcPr>
            <w:tcW w:w="9107" w:type="dxa"/>
            <w:gridSpan w:val="7"/>
          </w:tcPr>
          <w:p w:rsidR="004115D3" w:rsidRPr="00A025FB" w:rsidRDefault="007A7F57" w:rsidP="002965FD">
            <w:pPr>
              <w:spacing w:line="240" w:lineRule="atLeast"/>
              <w:jc w:val="both"/>
              <w:rPr>
                <w:rFonts w:ascii="Arial" w:hAnsi="Arial"/>
                <w:color w:val="0000FF"/>
                <w:lang w:val="fr-BE"/>
              </w:rPr>
            </w:pPr>
            <w:r w:rsidRPr="00A025FB">
              <w:rPr>
                <w:rFonts w:ascii="Arial" w:hAnsi="Arial" w:cs="Arial"/>
                <w:color w:val="0000FF"/>
                <w:lang w:val="fr-BE" w:eastAsia="nl-BE"/>
              </w:rPr>
              <w:t>2.3.2. Attestation de délivrance</w:t>
            </w:r>
          </w:p>
        </w:tc>
        <w:tc>
          <w:tcPr>
            <w:tcW w:w="248" w:type="dxa"/>
            <w:vAlign w:val="bottom"/>
          </w:tcPr>
          <w:p w:rsidR="004115D3" w:rsidRPr="00A025FB" w:rsidRDefault="004115D3" w:rsidP="002965FD">
            <w:pPr>
              <w:spacing w:line="240" w:lineRule="atLeast"/>
              <w:jc w:val="both"/>
              <w:rPr>
                <w:rFonts w:ascii="Arial" w:hAnsi="Arial"/>
                <w:color w:val="0000FF"/>
                <w:lang w:val="fr-BE"/>
              </w:rPr>
            </w:pPr>
          </w:p>
        </w:tc>
      </w:tr>
      <w:tr w:rsidR="004115D3" w:rsidRPr="00A025FB" w:rsidTr="0077183E">
        <w:trPr>
          <w:cantSplit/>
        </w:trPr>
        <w:tc>
          <w:tcPr>
            <w:tcW w:w="207" w:type="dxa"/>
          </w:tcPr>
          <w:p w:rsidR="004115D3" w:rsidRPr="00A025FB" w:rsidRDefault="004115D3" w:rsidP="002965FD">
            <w:pPr>
              <w:spacing w:line="240" w:lineRule="atLeast"/>
              <w:jc w:val="both"/>
              <w:rPr>
                <w:rFonts w:ascii="Arial" w:hAnsi="Arial"/>
                <w:color w:val="0000FF"/>
                <w:lang w:val="fr-BE"/>
              </w:rPr>
            </w:pPr>
          </w:p>
        </w:tc>
        <w:tc>
          <w:tcPr>
            <w:tcW w:w="9107" w:type="dxa"/>
            <w:gridSpan w:val="7"/>
          </w:tcPr>
          <w:p w:rsidR="004115D3" w:rsidRPr="00A025FB" w:rsidRDefault="004115D3" w:rsidP="002965FD">
            <w:pPr>
              <w:spacing w:line="240" w:lineRule="atLeast"/>
              <w:jc w:val="both"/>
              <w:rPr>
                <w:rFonts w:ascii="Arial" w:hAnsi="Arial"/>
                <w:color w:val="0000FF"/>
                <w:lang w:val="fr-BE"/>
              </w:rPr>
            </w:pPr>
          </w:p>
        </w:tc>
        <w:tc>
          <w:tcPr>
            <w:tcW w:w="248" w:type="dxa"/>
            <w:vAlign w:val="bottom"/>
          </w:tcPr>
          <w:p w:rsidR="004115D3" w:rsidRPr="00A025FB" w:rsidRDefault="004115D3" w:rsidP="002965FD">
            <w:pPr>
              <w:spacing w:line="240" w:lineRule="atLeast"/>
              <w:jc w:val="both"/>
              <w:rPr>
                <w:rFonts w:ascii="Arial" w:hAnsi="Arial"/>
                <w:color w:val="0000FF"/>
                <w:lang w:val="fr-BE"/>
              </w:rPr>
            </w:pPr>
          </w:p>
        </w:tc>
      </w:tr>
      <w:tr w:rsidR="004115D3" w:rsidRPr="000B0818" w:rsidTr="0077183E">
        <w:trPr>
          <w:cantSplit/>
        </w:trPr>
        <w:tc>
          <w:tcPr>
            <w:tcW w:w="207" w:type="dxa"/>
          </w:tcPr>
          <w:p w:rsidR="004115D3" w:rsidRPr="00A025FB" w:rsidRDefault="004115D3" w:rsidP="002965FD">
            <w:pPr>
              <w:spacing w:line="240" w:lineRule="atLeast"/>
              <w:jc w:val="both"/>
              <w:rPr>
                <w:rFonts w:ascii="Arial" w:hAnsi="Arial"/>
                <w:color w:val="0000FF"/>
                <w:lang w:val="fr-BE"/>
              </w:rPr>
            </w:pPr>
          </w:p>
        </w:tc>
        <w:tc>
          <w:tcPr>
            <w:tcW w:w="9107" w:type="dxa"/>
            <w:gridSpan w:val="7"/>
          </w:tcPr>
          <w:p w:rsidR="004115D3" w:rsidRPr="00A025FB" w:rsidRDefault="00A025FB" w:rsidP="00A025FB">
            <w:pPr>
              <w:spacing w:line="240" w:lineRule="atLeast"/>
              <w:jc w:val="both"/>
              <w:rPr>
                <w:rFonts w:ascii="Arial" w:hAnsi="Arial"/>
                <w:color w:val="0000FF"/>
                <w:lang w:val="fr-BE"/>
              </w:rPr>
            </w:pPr>
            <w:r w:rsidRPr="00A025FB">
              <w:rPr>
                <w:rFonts w:ascii="Arial" w:hAnsi="Arial" w:cs="Arial"/>
                <w:color w:val="0000FF"/>
                <w:lang w:val="fr-BE" w:eastAsia="nl-BE"/>
              </w:rPr>
              <w:t xml:space="preserve">L'attestation de délivrance est rédigée par l'opticien et est signée par le bénéficiaire et l'opticien. </w:t>
            </w:r>
          </w:p>
        </w:tc>
        <w:tc>
          <w:tcPr>
            <w:tcW w:w="248" w:type="dxa"/>
            <w:vAlign w:val="bottom"/>
          </w:tcPr>
          <w:p w:rsidR="004115D3" w:rsidRPr="00A025FB" w:rsidRDefault="004115D3" w:rsidP="002965FD">
            <w:pPr>
              <w:spacing w:line="240" w:lineRule="atLeast"/>
              <w:jc w:val="both"/>
              <w:rPr>
                <w:rFonts w:ascii="Arial" w:hAnsi="Arial"/>
                <w:color w:val="0000FF"/>
                <w:lang w:val="fr-BE"/>
              </w:rPr>
            </w:pPr>
          </w:p>
        </w:tc>
      </w:tr>
      <w:tr w:rsidR="00A025FB" w:rsidRPr="000B0818" w:rsidTr="0077183E">
        <w:trPr>
          <w:cantSplit/>
        </w:trPr>
        <w:tc>
          <w:tcPr>
            <w:tcW w:w="207" w:type="dxa"/>
          </w:tcPr>
          <w:p w:rsidR="00A025FB" w:rsidRPr="00A025FB" w:rsidRDefault="00A025FB" w:rsidP="002965FD">
            <w:pPr>
              <w:spacing w:line="240" w:lineRule="atLeast"/>
              <w:jc w:val="both"/>
              <w:rPr>
                <w:rFonts w:ascii="Arial" w:hAnsi="Arial"/>
                <w:color w:val="0000FF"/>
                <w:lang w:val="fr-BE"/>
              </w:rPr>
            </w:pPr>
          </w:p>
        </w:tc>
        <w:tc>
          <w:tcPr>
            <w:tcW w:w="9107" w:type="dxa"/>
            <w:gridSpan w:val="7"/>
          </w:tcPr>
          <w:p w:rsidR="00A025FB" w:rsidRPr="00A025FB" w:rsidRDefault="00A025FB" w:rsidP="00A025FB">
            <w:pPr>
              <w:spacing w:line="240" w:lineRule="atLeast"/>
              <w:jc w:val="both"/>
              <w:rPr>
                <w:rFonts w:ascii="Arial" w:hAnsi="Arial" w:cs="Arial"/>
                <w:color w:val="0000FF"/>
                <w:lang w:val="fr-BE" w:eastAsia="nl-BE"/>
              </w:rPr>
            </w:pPr>
          </w:p>
        </w:tc>
        <w:tc>
          <w:tcPr>
            <w:tcW w:w="248" w:type="dxa"/>
            <w:vAlign w:val="bottom"/>
          </w:tcPr>
          <w:p w:rsidR="00A025FB" w:rsidRPr="00A025FB" w:rsidRDefault="00A025FB" w:rsidP="002965FD">
            <w:pPr>
              <w:spacing w:line="240" w:lineRule="atLeast"/>
              <w:jc w:val="both"/>
              <w:rPr>
                <w:rFonts w:ascii="Arial" w:hAnsi="Arial"/>
                <w:color w:val="0000FF"/>
                <w:lang w:val="fr-BE"/>
              </w:rPr>
            </w:pPr>
          </w:p>
        </w:tc>
      </w:tr>
      <w:tr w:rsidR="004115D3" w:rsidRPr="000B0818" w:rsidTr="0077183E">
        <w:trPr>
          <w:cantSplit/>
        </w:trPr>
        <w:tc>
          <w:tcPr>
            <w:tcW w:w="207" w:type="dxa"/>
          </w:tcPr>
          <w:p w:rsidR="004115D3" w:rsidRPr="00A025FB" w:rsidRDefault="004115D3" w:rsidP="002965FD">
            <w:pPr>
              <w:spacing w:line="240" w:lineRule="atLeast"/>
              <w:jc w:val="both"/>
              <w:rPr>
                <w:rFonts w:ascii="Arial" w:hAnsi="Arial"/>
                <w:color w:val="0000FF"/>
                <w:lang w:val="fr-BE"/>
              </w:rPr>
            </w:pPr>
          </w:p>
        </w:tc>
        <w:tc>
          <w:tcPr>
            <w:tcW w:w="9107" w:type="dxa"/>
            <w:gridSpan w:val="7"/>
          </w:tcPr>
          <w:p w:rsidR="004115D3" w:rsidRPr="00A025FB" w:rsidRDefault="00A025FB" w:rsidP="002965FD">
            <w:pPr>
              <w:spacing w:line="240" w:lineRule="atLeast"/>
              <w:jc w:val="both"/>
              <w:rPr>
                <w:rFonts w:ascii="Arial" w:hAnsi="Arial"/>
                <w:color w:val="0000FF"/>
                <w:lang w:val="fr-BE"/>
              </w:rPr>
            </w:pPr>
            <w:r w:rsidRPr="00A025FB">
              <w:rPr>
                <w:rFonts w:ascii="Arial" w:hAnsi="Arial" w:cs="Arial"/>
                <w:color w:val="0000FF"/>
                <w:lang w:val="fr-BE" w:eastAsia="nl-BE"/>
              </w:rPr>
              <w:t>Pour rédiger l'attestation de délivrance, il convient d'utiliser le modèle déterminé par le Comité de l'assurance des soins de santé.</w:t>
            </w:r>
          </w:p>
        </w:tc>
        <w:tc>
          <w:tcPr>
            <w:tcW w:w="248" w:type="dxa"/>
            <w:vAlign w:val="bottom"/>
          </w:tcPr>
          <w:p w:rsidR="004115D3" w:rsidRPr="00A025FB" w:rsidRDefault="004115D3" w:rsidP="002965FD">
            <w:pPr>
              <w:spacing w:line="240" w:lineRule="atLeast"/>
              <w:jc w:val="both"/>
              <w:rPr>
                <w:rFonts w:ascii="Arial" w:hAnsi="Arial"/>
                <w:color w:val="0000FF"/>
                <w:lang w:val="fr-BE"/>
              </w:rPr>
            </w:pPr>
          </w:p>
        </w:tc>
      </w:tr>
      <w:tr w:rsidR="004115D3" w:rsidRPr="000B0818" w:rsidTr="0077183E">
        <w:trPr>
          <w:cantSplit/>
        </w:trPr>
        <w:tc>
          <w:tcPr>
            <w:tcW w:w="207" w:type="dxa"/>
          </w:tcPr>
          <w:p w:rsidR="004115D3" w:rsidRPr="00A025FB" w:rsidRDefault="004115D3" w:rsidP="002965FD">
            <w:pPr>
              <w:spacing w:line="240" w:lineRule="atLeast"/>
              <w:jc w:val="both"/>
              <w:rPr>
                <w:rFonts w:ascii="Arial" w:hAnsi="Arial"/>
                <w:color w:val="0000FF"/>
                <w:lang w:val="fr-BE"/>
              </w:rPr>
            </w:pPr>
          </w:p>
        </w:tc>
        <w:tc>
          <w:tcPr>
            <w:tcW w:w="9107" w:type="dxa"/>
            <w:gridSpan w:val="7"/>
          </w:tcPr>
          <w:p w:rsidR="004115D3" w:rsidRPr="00A025FB" w:rsidRDefault="004115D3"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p>
        </w:tc>
        <w:tc>
          <w:tcPr>
            <w:tcW w:w="248" w:type="dxa"/>
            <w:vAlign w:val="bottom"/>
          </w:tcPr>
          <w:p w:rsidR="004115D3" w:rsidRPr="00A025FB" w:rsidRDefault="004115D3" w:rsidP="002965FD">
            <w:pPr>
              <w:spacing w:line="240" w:lineRule="atLeast"/>
              <w:jc w:val="both"/>
              <w:rPr>
                <w:rFonts w:ascii="Arial" w:hAnsi="Arial"/>
                <w:color w:val="0000FF"/>
                <w:lang w:val="fr-BE"/>
              </w:rPr>
            </w:pPr>
          </w:p>
        </w:tc>
      </w:tr>
      <w:tr w:rsidR="004115D3" w:rsidRPr="00A025FB" w:rsidTr="0077183E">
        <w:trPr>
          <w:cantSplit/>
        </w:trPr>
        <w:tc>
          <w:tcPr>
            <w:tcW w:w="207" w:type="dxa"/>
          </w:tcPr>
          <w:p w:rsidR="004115D3" w:rsidRPr="00A025FB" w:rsidRDefault="004115D3" w:rsidP="002965FD">
            <w:pPr>
              <w:spacing w:line="240" w:lineRule="atLeast"/>
              <w:jc w:val="both"/>
              <w:rPr>
                <w:rFonts w:ascii="Arial" w:hAnsi="Arial"/>
                <w:color w:val="0000FF"/>
                <w:lang w:val="fr-BE"/>
              </w:rPr>
            </w:pPr>
          </w:p>
        </w:tc>
        <w:tc>
          <w:tcPr>
            <w:tcW w:w="9107" w:type="dxa"/>
            <w:gridSpan w:val="7"/>
          </w:tcPr>
          <w:p w:rsidR="004115D3" w:rsidRPr="00A025FB" w:rsidRDefault="00A025FB" w:rsidP="002965FD">
            <w:pPr>
              <w:spacing w:line="240" w:lineRule="atLeast"/>
              <w:jc w:val="both"/>
              <w:rPr>
                <w:rFonts w:ascii="Arial" w:hAnsi="Arial"/>
                <w:color w:val="0000FF"/>
                <w:lang w:val="fr-BE"/>
              </w:rPr>
            </w:pPr>
            <w:r w:rsidRPr="00A025FB">
              <w:rPr>
                <w:rFonts w:ascii="Arial" w:hAnsi="Arial" w:cs="Arial"/>
                <w:color w:val="0000FF"/>
                <w:lang w:val="fr-BE" w:eastAsia="nl-BE"/>
              </w:rPr>
              <w:t>2.4. Renouvellement</w:t>
            </w:r>
          </w:p>
        </w:tc>
        <w:tc>
          <w:tcPr>
            <w:tcW w:w="248" w:type="dxa"/>
            <w:vAlign w:val="bottom"/>
          </w:tcPr>
          <w:p w:rsidR="004115D3" w:rsidRPr="00A025FB" w:rsidRDefault="004115D3" w:rsidP="002965FD">
            <w:pPr>
              <w:spacing w:line="240" w:lineRule="atLeast"/>
              <w:jc w:val="both"/>
              <w:rPr>
                <w:rFonts w:ascii="Arial" w:hAnsi="Arial"/>
                <w:color w:val="0000FF"/>
                <w:lang w:val="fr-BE"/>
              </w:rPr>
            </w:pPr>
          </w:p>
        </w:tc>
      </w:tr>
      <w:tr w:rsidR="004115D3" w:rsidRPr="00A025FB" w:rsidTr="0077183E">
        <w:trPr>
          <w:cantSplit/>
        </w:trPr>
        <w:tc>
          <w:tcPr>
            <w:tcW w:w="207" w:type="dxa"/>
          </w:tcPr>
          <w:p w:rsidR="004115D3" w:rsidRPr="00A025FB" w:rsidRDefault="004115D3" w:rsidP="002965FD">
            <w:pPr>
              <w:spacing w:line="240" w:lineRule="atLeast"/>
              <w:jc w:val="both"/>
              <w:rPr>
                <w:rFonts w:ascii="Arial" w:hAnsi="Arial"/>
                <w:color w:val="0000FF"/>
                <w:lang w:val="fr-BE"/>
              </w:rPr>
            </w:pPr>
          </w:p>
        </w:tc>
        <w:tc>
          <w:tcPr>
            <w:tcW w:w="9107" w:type="dxa"/>
            <w:gridSpan w:val="7"/>
          </w:tcPr>
          <w:p w:rsidR="004115D3" w:rsidRPr="00A025FB" w:rsidRDefault="004115D3" w:rsidP="002965FD">
            <w:pPr>
              <w:spacing w:line="240" w:lineRule="atLeast"/>
              <w:jc w:val="both"/>
              <w:rPr>
                <w:rFonts w:ascii="Arial" w:hAnsi="Arial"/>
                <w:color w:val="0000FF"/>
                <w:lang w:val="fr-BE"/>
              </w:rPr>
            </w:pPr>
          </w:p>
        </w:tc>
        <w:tc>
          <w:tcPr>
            <w:tcW w:w="248" w:type="dxa"/>
            <w:vAlign w:val="bottom"/>
          </w:tcPr>
          <w:p w:rsidR="004115D3" w:rsidRPr="00A025FB" w:rsidRDefault="004115D3" w:rsidP="002965FD">
            <w:pPr>
              <w:spacing w:line="240" w:lineRule="atLeast"/>
              <w:jc w:val="both"/>
              <w:rPr>
                <w:rFonts w:ascii="Arial" w:hAnsi="Arial"/>
                <w:color w:val="0000FF"/>
                <w:lang w:val="fr-BE"/>
              </w:rPr>
            </w:pPr>
          </w:p>
        </w:tc>
      </w:tr>
      <w:tr w:rsidR="004115D3" w:rsidRPr="000B0818" w:rsidTr="0077183E">
        <w:trPr>
          <w:cantSplit/>
        </w:trPr>
        <w:tc>
          <w:tcPr>
            <w:tcW w:w="207" w:type="dxa"/>
          </w:tcPr>
          <w:p w:rsidR="004115D3" w:rsidRPr="00A025FB" w:rsidRDefault="004115D3" w:rsidP="002965FD">
            <w:pPr>
              <w:spacing w:line="240" w:lineRule="atLeast"/>
              <w:jc w:val="both"/>
              <w:rPr>
                <w:rFonts w:ascii="Arial" w:hAnsi="Arial"/>
                <w:color w:val="0000FF"/>
                <w:lang w:val="fr-BE"/>
              </w:rPr>
            </w:pPr>
          </w:p>
        </w:tc>
        <w:tc>
          <w:tcPr>
            <w:tcW w:w="9107" w:type="dxa"/>
            <w:gridSpan w:val="7"/>
          </w:tcPr>
          <w:p w:rsidR="004115D3" w:rsidRPr="00A025FB" w:rsidRDefault="00A025FB" w:rsidP="002965FD">
            <w:pPr>
              <w:spacing w:line="240" w:lineRule="atLeast"/>
              <w:jc w:val="both"/>
              <w:rPr>
                <w:rFonts w:ascii="Arial" w:hAnsi="Arial"/>
                <w:color w:val="0000FF"/>
                <w:u w:val="single"/>
                <w:lang w:val="fr-BE"/>
              </w:rPr>
            </w:pPr>
            <w:r w:rsidRPr="00A025FB">
              <w:rPr>
                <w:rFonts w:ascii="Arial" w:hAnsi="Arial" w:cs="Arial"/>
                <w:color w:val="0000FF"/>
                <w:lang w:val="fr-BE" w:eastAsia="nl-BE"/>
              </w:rPr>
              <w:t>L'intervention forfaitaire pour la monture ne peut être renouvelée qu'une seule fois pour les bénéficiaires jusqu'au 18ème anniversaire au moment du renouvellement.</w:t>
            </w:r>
          </w:p>
        </w:tc>
        <w:tc>
          <w:tcPr>
            <w:tcW w:w="248" w:type="dxa"/>
            <w:vAlign w:val="bottom"/>
          </w:tcPr>
          <w:p w:rsidR="004115D3" w:rsidRPr="00A025FB" w:rsidRDefault="004115D3" w:rsidP="002965FD">
            <w:pPr>
              <w:spacing w:line="240" w:lineRule="atLeast"/>
              <w:jc w:val="both"/>
              <w:rPr>
                <w:rFonts w:ascii="Arial" w:hAnsi="Arial"/>
                <w:color w:val="0000FF"/>
                <w:lang w:val="fr-BE"/>
              </w:rPr>
            </w:pPr>
          </w:p>
        </w:tc>
      </w:tr>
      <w:tr w:rsidR="004115D3" w:rsidRPr="000B0818" w:rsidTr="0077183E">
        <w:trPr>
          <w:cantSplit/>
        </w:trPr>
        <w:tc>
          <w:tcPr>
            <w:tcW w:w="207" w:type="dxa"/>
          </w:tcPr>
          <w:p w:rsidR="004115D3" w:rsidRPr="00A025FB" w:rsidRDefault="004115D3" w:rsidP="002965FD">
            <w:pPr>
              <w:spacing w:line="240" w:lineRule="atLeast"/>
              <w:jc w:val="both"/>
              <w:rPr>
                <w:rFonts w:ascii="Arial" w:hAnsi="Arial"/>
                <w:color w:val="0000FF"/>
                <w:lang w:val="fr-BE"/>
              </w:rPr>
            </w:pPr>
          </w:p>
        </w:tc>
        <w:tc>
          <w:tcPr>
            <w:tcW w:w="9107" w:type="dxa"/>
            <w:gridSpan w:val="7"/>
          </w:tcPr>
          <w:p w:rsidR="004115D3" w:rsidRPr="00A025FB" w:rsidRDefault="004115D3" w:rsidP="002965FD">
            <w:pPr>
              <w:spacing w:line="240" w:lineRule="atLeast"/>
              <w:jc w:val="both"/>
              <w:rPr>
                <w:rFonts w:ascii="Arial" w:hAnsi="Arial"/>
                <w:color w:val="0000FF"/>
                <w:lang w:val="fr-BE"/>
              </w:rPr>
            </w:pPr>
          </w:p>
        </w:tc>
        <w:tc>
          <w:tcPr>
            <w:tcW w:w="248" w:type="dxa"/>
            <w:vAlign w:val="bottom"/>
          </w:tcPr>
          <w:p w:rsidR="004115D3" w:rsidRPr="00A025FB" w:rsidRDefault="004115D3" w:rsidP="002965FD">
            <w:pPr>
              <w:spacing w:line="240" w:lineRule="atLeast"/>
              <w:jc w:val="both"/>
              <w:rPr>
                <w:rFonts w:ascii="Arial" w:hAnsi="Arial"/>
                <w:color w:val="0000FF"/>
                <w:lang w:val="fr-BE"/>
              </w:rPr>
            </w:pPr>
          </w:p>
        </w:tc>
      </w:tr>
      <w:tr w:rsidR="004115D3" w:rsidRPr="000B0818" w:rsidTr="0077183E">
        <w:trPr>
          <w:cantSplit/>
        </w:trPr>
        <w:tc>
          <w:tcPr>
            <w:tcW w:w="207" w:type="dxa"/>
          </w:tcPr>
          <w:p w:rsidR="004115D3" w:rsidRPr="00A025FB" w:rsidRDefault="004115D3" w:rsidP="002965FD">
            <w:pPr>
              <w:spacing w:line="240" w:lineRule="atLeast"/>
              <w:jc w:val="both"/>
              <w:rPr>
                <w:rFonts w:ascii="Arial" w:hAnsi="Arial"/>
                <w:color w:val="0000FF"/>
                <w:lang w:val="fr-BE"/>
              </w:rPr>
            </w:pPr>
          </w:p>
        </w:tc>
        <w:tc>
          <w:tcPr>
            <w:tcW w:w="9107" w:type="dxa"/>
            <w:gridSpan w:val="7"/>
          </w:tcPr>
          <w:p w:rsidR="004115D3" w:rsidRPr="00A025FB" w:rsidRDefault="00A025FB" w:rsidP="00A025FB">
            <w:pPr>
              <w:spacing w:line="240" w:lineRule="atLeast"/>
              <w:jc w:val="both"/>
              <w:rPr>
                <w:rFonts w:ascii="Arial" w:hAnsi="Arial"/>
                <w:color w:val="0000FF"/>
                <w:lang w:val="fr-BE"/>
              </w:rPr>
            </w:pPr>
            <w:r w:rsidRPr="00A025FB">
              <w:rPr>
                <w:rFonts w:ascii="Arial" w:hAnsi="Arial" w:cs="Arial"/>
                <w:color w:val="0000FF"/>
                <w:lang w:val="fr-BE" w:eastAsia="nl-BE"/>
              </w:rPr>
              <w:t>Pour un renouvellement de la monture, il n'est pas nécessaire de rembourser un nouveau verre de lunette.</w:t>
            </w:r>
            <w:r w:rsidR="002D0171" w:rsidRPr="00115F4B">
              <w:rPr>
                <w:rFonts w:ascii="Arial" w:hAnsi="Arial"/>
                <w:color w:val="0000FF"/>
                <w:lang w:val="fr-BE"/>
              </w:rPr>
              <w:t>"</w:t>
            </w:r>
          </w:p>
        </w:tc>
        <w:tc>
          <w:tcPr>
            <w:tcW w:w="248" w:type="dxa"/>
            <w:vAlign w:val="bottom"/>
          </w:tcPr>
          <w:p w:rsidR="004115D3" w:rsidRPr="00A025FB" w:rsidRDefault="004115D3" w:rsidP="002965FD">
            <w:pPr>
              <w:spacing w:line="240" w:lineRule="atLeast"/>
              <w:jc w:val="both"/>
              <w:rPr>
                <w:rFonts w:ascii="Arial" w:hAnsi="Arial"/>
                <w:color w:val="0000FF"/>
                <w:lang w:val="fr-BE"/>
              </w:rPr>
            </w:pPr>
          </w:p>
        </w:tc>
      </w:tr>
      <w:tr w:rsidR="00A025FB" w:rsidRPr="000B0818" w:rsidTr="0077183E">
        <w:trPr>
          <w:cantSplit/>
        </w:trPr>
        <w:tc>
          <w:tcPr>
            <w:tcW w:w="207" w:type="dxa"/>
          </w:tcPr>
          <w:p w:rsidR="00A025FB" w:rsidRPr="00A025FB" w:rsidRDefault="00A025FB" w:rsidP="002965FD">
            <w:pPr>
              <w:spacing w:line="240" w:lineRule="atLeast"/>
              <w:jc w:val="both"/>
              <w:rPr>
                <w:rFonts w:ascii="Arial" w:hAnsi="Arial"/>
                <w:color w:val="0000FF"/>
                <w:lang w:val="fr-BE"/>
              </w:rPr>
            </w:pPr>
          </w:p>
        </w:tc>
        <w:tc>
          <w:tcPr>
            <w:tcW w:w="9107" w:type="dxa"/>
            <w:gridSpan w:val="7"/>
          </w:tcPr>
          <w:p w:rsidR="00A025FB" w:rsidRPr="00A025FB" w:rsidRDefault="00A025FB" w:rsidP="00A025FB">
            <w:pPr>
              <w:spacing w:line="240" w:lineRule="atLeast"/>
              <w:jc w:val="both"/>
              <w:rPr>
                <w:rFonts w:ascii="Arial" w:hAnsi="Arial" w:cs="Arial"/>
                <w:color w:val="0000FF"/>
                <w:lang w:val="fr-BE" w:eastAsia="nl-BE"/>
              </w:rPr>
            </w:pPr>
          </w:p>
        </w:tc>
        <w:tc>
          <w:tcPr>
            <w:tcW w:w="248" w:type="dxa"/>
            <w:vAlign w:val="bottom"/>
          </w:tcPr>
          <w:p w:rsidR="00A025FB" w:rsidRPr="00A025FB" w:rsidRDefault="00A025FB" w:rsidP="002965FD">
            <w:pPr>
              <w:spacing w:line="240" w:lineRule="atLeast"/>
              <w:jc w:val="both"/>
              <w:rPr>
                <w:rFonts w:ascii="Arial" w:hAnsi="Arial"/>
                <w:color w:val="0000FF"/>
                <w:lang w:val="fr-BE"/>
              </w:rPr>
            </w:pPr>
          </w:p>
        </w:tc>
      </w:tr>
      <w:tr w:rsidR="00955AF7" w:rsidRPr="00A025FB" w:rsidTr="0077183E">
        <w:trPr>
          <w:cantSplit/>
        </w:trPr>
        <w:tc>
          <w:tcPr>
            <w:tcW w:w="207" w:type="dxa"/>
          </w:tcPr>
          <w:p w:rsidR="00955AF7" w:rsidRPr="00A025FB" w:rsidRDefault="00955AF7" w:rsidP="002965FD">
            <w:pPr>
              <w:spacing w:line="240" w:lineRule="atLeast"/>
              <w:jc w:val="both"/>
              <w:rPr>
                <w:rFonts w:ascii="Arial" w:hAnsi="Arial"/>
                <w:color w:val="0000FF"/>
                <w:lang w:val="fr-BE"/>
              </w:rPr>
            </w:pPr>
          </w:p>
        </w:tc>
        <w:tc>
          <w:tcPr>
            <w:tcW w:w="9107" w:type="dxa"/>
            <w:gridSpan w:val="7"/>
          </w:tcPr>
          <w:p w:rsidR="00955AF7" w:rsidRPr="00A025FB" w:rsidRDefault="00955AF7" w:rsidP="00A025FB">
            <w:pPr>
              <w:spacing w:line="240" w:lineRule="atLeast"/>
              <w:jc w:val="both"/>
              <w:rPr>
                <w:rFonts w:ascii="Arial" w:hAnsi="Arial" w:cs="Arial"/>
                <w:color w:val="0000FF"/>
                <w:lang w:val="fr-BE" w:eastAsia="nl-BE"/>
              </w:rPr>
            </w:pPr>
            <w:r w:rsidRPr="001E4E65">
              <w:rPr>
                <w:rFonts w:ascii="Arial" w:hAnsi="Arial"/>
                <w:i/>
                <w:color w:val="0000FF"/>
                <w:sz w:val="18"/>
                <w:szCs w:val="18"/>
                <w:lang w:val="nl-BE"/>
              </w:rPr>
              <w:t xml:space="preserve">"A.R. </w:t>
            </w:r>
            <w:r>
              <w:rPr>
                <w:rFonts w:ascii="Arial" w:hAnsi="Arial"/>
                <w:i/>
                <w:color w:val="0000FF"/>
                <w:sz w:val="18"/>
                <w:szCs w:val="18"/>
                <w:lang w:val="nl-BE"/>
              </w:rPr>
              <w:t>30.9.</w:t>
            </w:r>
            <w:r w:rsidRPr="001E4E65">
              <w:rPr>
                <w:rFonts w:ascii="Arial" w:hAnsi="Arial"/>
                <w:i/>
                <w:color w:val="0000FF"/>
                <w:sz w:val="18"/>
                <w:szCs w:val="18"/>
                <w:lang w:val="nl-BE"/>
              </w:rPr>
              <w:t xml:space="preserve">2012" (en </w:t>
            </w:r>
            <w:proofErr w:type="spellStart"/>
            <w:r w:rsidRPr="001E4E65">
              <w:rPr>
                <w:rFonts w:ascii="Arial" w:hAnsi="Arial"/>
                <w:i/>
                <w:color w:val="0000FF"/>
                <w:sz w:val="18"/>
                <w:szCs w:val="18"/>
                <w:lang w:val="nl-BE"/>
              </w:rPr>
              <w:t>vigueur</w:t>
            </w:r>
            <w:proofErr w:type="spellEnd"/>
            <w:r w:rsidRPr="001E4E65">
              <w:rPr>
                <w:rFonts w:ascii="Arial" w:hAnsi="Arial"/>
                <w:i/>
                <w:color w:val="0000FF"/>
                <w:sz w:val="18"/>
                <w:szCs w:val="18"/>
                <w:lang w:val="nl-BE"/>
              </w:rPr>
              <w:t xml:space="preserve"> 1.12.2012)</w:t>
            </w:r>
          </w:p>
        </w:tc>
        <w:tc>
          <w:tcPr>
            <w:tcW w:w="248" w:type="dxa"/>
            <w:vAlign w:val="bottom"/>
          </w:tcPr>
          <w:p w:rsidR="00955AF7" w:rsidRPr="00A025FB" w:rsidRDefault="00955AF7" w:rsidP="002965FD">
            <w:pPr>
              <w:spacing w:line="240" w:lineRule="atLeast"/>
              <w:jc w:val="both"/>
              <w:rPr>
                <w:rFonts w:ascii="Arial" w:hAnsi="Arial"/>
                <w:color w:val="0000FF"/>
                <w:lang w:val="fr-BE"/>
              </w:rPr>
            </w:pPr>
          </w:p>
        </w:tc>
      </w:tr>
      <w:tr w:rsidR="004115D3" w:rsidRPr="00A025FB" w:rsidTr="0077183E">
        <w:trPr>
          <w:cantSplit/>
        </w:trPr>
        <w:tc>
          <w:tcPr>
            <w:tcW w:w="207" w:type="dxa"/>
          </w:tcPr>
          <w:p w:rsidR="004115D3" w:rsidRPr="00A025FB" w:rsidRDefault="004115D3" w:rsidP="002965FD">
            <w:pPr>
              <w:spacing w:line="240" w:lineRule="atLeast"/>
              <w:jc w:val="both"/>
              <w:rPr>
                <w:rFonts w:ascii="Arial" w:hAnsi="Arial"/>
                <w:color w:val="0000FF"/>
                <w:lang w:val="fr-BE"/>
              </w:rPr>
            </w:pPr>
          </w:p>
        </w:tc>
        <w:tc>
          <w:tcPr>
            <w:tcW w:w="9107" w:type="dxa"/>
            <w:gridSpan w:val="7"/>
          </w:tcPr>
          <w:p w:rsidR="004115D3" w:rsidRPr="00A025FB" w:rsidRDefault="002D0171" w:rsidP="002965FD">
            <w:pPr>
              <w:spacing w:line="240" w:lineRule="atLeast"/>
              <w:jc w:val="both"/>
              <w:rPr>
                <w:rFonts w:ascii="Arial" w:hAnsi="Arial"/>
                <w:color w:val="0000FF"/>
                <w:lang w:val="fr-BE"/>
              </w:rPr>
            </w:pPr>
            <w:r w:rsidRPr="002D0171">
              <w:rPr>
                <w:rFonts w:ascii="Arial" w:hAnsi="Arial"/>
                <w:b/>
                <w:color w:val="0000FF"/>
                <w:lang w:val="fr-BE"/>
              </w:rPr>
              <w:t>"</w:t>
            </w:r>
            <w:r w:rsidR="00B23EC0" w:rsidRPr="00A025FB">
              <w:rPr>
                <w:rFonts w:ascii="Arial" w:eastAsia="ヒラギノ角ゴ Pro W3" w:hAnsi="Arial" w:cs="Arial"/>
                <w:b/>
                <w:color w:val="0000FF"/>
                <w:u w:val="single"/>
                <w:lang w:val="fr-BE"/>
              </w:rPr>
              <w:t>C. Lentilles de contact</w:t>
            </w:r>
          </w:p>
        </w:tc>
        <w:tc>
          <w:tcPr>
            <w:tcW w:w="248" w:type="dxa"/>
            <w:vAlign w:val="bottom"/>
          </w:tcPr>
          <w:p w:rsidR="004115D3" w:rsidRPr="00A025FB" w:rsidRDefault="004115D3" w:rsidP="002965FD">
            <w:pPr>
              <w:spacing w:line="240" w:lineRule="atLeast"/>
              <w:jc w:val="both"/>
              <w:rPr>
                <w:rFonts w:ascii="Arial" w:hAnsi="Arial"/>
                <w:color w:val="0000FF"/>
                <w:lang w:val="fr-BE"/>
              </w:rPr>
            </w:pPr>
          </w:p>
        </w:tc>
      </w:tr>
      <w:tr w:rsidR="00BD65CE" w:rsidRPr="00A025FB" w:rsidTr="0077183E">
        <w:trPr>
          <w:cantSplit/>
        </w:trPr>
        <w:tc>
          <w:tcPr>
            <w:tcW w:w="207" w:type="dxa"/>
          </w:tcPr>
          <w:p w:rsidR="00BD65CE" w:rsidRPr="00A025FB" w:rsidRDefault="00BD65CE" w:rsidP="002965FD">
            <w:pPr>
              <w:spacing w:line="240" w:lineRule="atLeast"/>
              <w:jc w:val="both"/>
              <w:rPr>
                <w:rFonts w:ascii="Arial" w:hAnsi="Arial"/>
                <w:color w:val="0000FF"/>
                <w:lang w:val="fr-BE"/>
              </w:rPr>
            </w:pPr>
          </w:p>
        </w:tc>
        <w:tc>
          <w:tcPr>
            <w:tcW w:w="9107" w:type="dxa"/>
            <w:gridSpan w:val="7"/>
          </w:tcPr>
          <w:p w:rsidR="00BD65CE" w:rsidRPr="00A025FB" w:rsidRDefault="00BD65CE" w:rsidP="00B23EC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48" w:type="dxa"/>
            <w:vAlign w:val="bottom"/>
          </w:tcPr>
          <w:p w:rsidR="00BD65CE" w:rsidRPr="00A025FB" w:rsidRDefault="00BD65CE" w:rsidP="002965FD">
            <w:pPr>
              <w:spacing w:line="240" w:lineRule="atLeast"/>
              <w:jc w:val="both"/>
              <w:rPr>
                <w:rFonts w:ascii="Arial" w:hAnsi="Arial"/>
                <w:color w:val="0000FF"/>
                <w:lang w:val="fr-BE"/>
              </w:rPr>
            </w:pPr>
          </w:p>
        </w:tc>
      </w:tr>
      <w:tr w:rsidR="000E20B3" w:rsidRPr="000B0818" w:rsidTr="0077183E">
        <w:trPr>
          <w:cantSplit/>
        </w:trPr>
        <w:tc>
          <w:tcPr>
            <w:tcW w:w="207" w:type="dxa"/>
          </w:tcPr>
          <w:p w:rsidR="000E20B3" w:rsidRPr="00A025FB" w:rsidRDefault="000E20B3" w:rsidP="002965FD">
            <w:pPr>
              <w:spacing w:line="240" w:lineRule="atLeast"/>
              <w:jc w:val="both"/>
              <w:rPr>
                <w:rFonts w:ascii="Arial" w:hAnsi="Arial"/>
                <w:color w:val="0000FF"/>
                <w:u w:val="single"/>
                <w:lang w:val="fr-BE"/>
              </w:rPr>
            </w:pPr>
          </w:p>
        </w:tc>
        <w:tc>
          <w:tcPr>
            <w:tcW w:w="9107" w:type="dxa"/>
            <w:gridSpan w:val="7"/>
          </w:tcPr>
          <w:p w:rsidR="000E20B3" w:rsidRPr="00A025FB" w:rsidRDefault="00A025FB" w:rsidP="00B23EC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u w:val="single"/>
                <w:lang w:val="fr-BE"/>
              </w:rPr>
            </w:pPr>
            <w:r w:rsidRPr="00A025FB">
              <w:rPr>
                <w:rFonts w:ascii="Arial" w:hAnsi="Arial" w:cs="Arial"/>
                <w:color w:val="0000FF"/>
                <w:u w:val="single"/>
                <w:lang w:val="fr-BE" w:eastAsia="nl-BE"/>
              </w:rPr>
              <w:t>1. Liste des prestations qui entrent en ligne de compte pour le remboursement</w:t>
            </w:r>
          </w:p>
        </w:tc>
        <w:tc>
          <w:tcPr>
            <w:tcW w:w="248" w:type="dxa"/>
            <w:vAlign w:val="bottom"/>
          </w:tcPr>
          <w:p w:rsidR="000E20B3" w:rsidRPr="00A025FB" w:rsidRDefault="000E20B3" w:rsidP="002965FD">
            <w:pPr>
              <w:spacing w:line="240" w:lineRule="atLeast"/>
              <w:jc w:val="both"/>
              <w:rPr>
                <w:rFonts w:ascii="Arial" w:hAnsi="Arial"/>
                <w:color w:val="0000FF"/>
                <w:u w:val="single"/>
                <w:lang w:val="fr-BE"/>
              </w:rPr>
            </w:pPr>
          </w:p>
        </w:tc>
      </w:tr>
      <w:tr w:rsidR="004115D3" w:rsidRPr="000B0818" w:rsidTr="0077183E">
        <w:trPr>
          <w:cantSplit/>
        </w:trPr>
        <w:tc>
          <w:tcPr>
            <w:tcW w:w="207" w:type="dxa"/>
          </w:tcPr>
          <w:p w:rsidR="004115D3" w:rsidRPr="00A025FB" w:rsidRDefault="004115D3" w:rsidP="002965FD">
            <w:pPr>
              <w:spacing w:line="240" w:lineRule="atLeast"/>
              <w:jc w:val="both"/>
              <w:rPr>
                <w:rFonts w:ascii="Arial" w:hAnsi="Arial"/>
                <w:color w:val="0000FF"/>
                <w:lang w:val="fr-BE"/>
              </w:rPr>
            </w:pPr>
          </w:p>
        </w:tc>
        <w:tc>
          <w:tcPr>
            <w:tcW w:w="9107" w:type="dxa"/>
            <w:gridSpan w:val="7"/>
          </w:tcPr>
          <w:p w:rsidR="004115D3" w:rsidRPr="00A025FB" w:rsidRDefault="004115D3"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48" w:type="dxa"/>
            <w:vAlign w:val="bottom"/>
          </w:tcPr>
          <w:p w:rsidR="004115D3" w:rsidRPr="00A025FB" w:rsidRDefault="004115D3" w:rsidP="002965FD">
            <w:pPr>
              <w:spacing w:line="240" w:lineRule="atLeast"/>
              <w:jc w:val="both"/>
              <w:rPr>
                <w:rFonts w:ascii="Arial" w:hAnsi="Arial"/>
                <w:color w:val="0000FF"/>
                <w:lang w:val="fr-BE"/>
              </w:rPr>
            </w:pPr>
          </w:p>
        </w:tc>
      </w:tr>
      <w:tr w:rsidR="000E20B3" w:rsidRPr="000B0818" w:rsidTr="0077183E">
        <w:trPr>
          <w:cantSplit/>
        </w:trPr>
        <w:tc>
          <w:tcPr>
            <w:tcW w:w="207" w:type="dxa"/>
          </w:tcPr>
          <w:p w:rsidR="000E20B3" w:rsidRPr="001B1993" w:rsidRDefault="000E20B3" w:rsidP="002965FD">
            <w:pPr>
              <w:spacing w:line="240" w:lineRule="atLeast"/>
              <w:jc w:val="both"/>
              <w:rPr>
                <w:rFonts w:ascii="Arial" w:hAnsi="Arial"/>
                <w:color w:val="0000FF"/>
                <w:u w:val="single"/>
                <w:lang w:val="fr-BE"/>
              </w:rPr>
            </w:pPr>
          </w:p>
        </w:tc>
        <w:tc>
          <w:tcPr>
            <w:tcW w:w="9107" w:type="dxa"/>
            <w:gridSpan w:val="7"/>
          </w:tcPr>
          <w:p w:rsidR="000E20B3" w:rsidRPr="001B1993" w:rsidRDefault="00A025FB" w:rsidP="00A025F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u w:val="single"/>
                <w:lang w:val="fr-BE"/>
              </w:rPr>
            </w:pPr>
            <w:r w:rsidRPr="001B1993">
              <w:rPr>
                <w:rFonts w:ascii="Arial" w:hAnsi="Arial" w:cs="Arial"/>
                <w:color w:val="0000FF"/>
                <w:u w:val="single"/>
                <w:lang w:val="fr-BE" w:eastAsia="nl-BE"/>
              </w:rPr>
              <w:t>Groupe 1 : Lentilles de contact à caractère optique</w:t>
            </w:r>
          </w:p>
        </w:tc>
        <w:tc>
          <w:tcPr>
            <w:tcW w:w="248" w:type="dxa"/>
            <w:vAlign w:val="bottom"/>
          </w:tcPr>
          <w:p w:rsidR="000E20B3" w:rsidRPr="001B1993" w:rsidRDefault="000E20B3" w:rsidP="002965FD">
            <w:pPr>
              <w:spacing w:line="240" w:lineRule="atLeast"/>
              <w:jc w:val="both"/>
              <w:rPr>
                <w:rFonts w:ascii="Arial" w:hAnsi="Arial"/>
                <w:color w:val="0000FF"/>
                <w:u w:val="single"/>
                <w:lang w:val="fr-BE"/>
              </w:rPr>
            </w:pPr>
          </w:p>
        </w:tc>
      </w:tr>
      <w:tr w:rsidR="00E02F60" w:rsidRPr="000B0818" w:rsidTr="0077183E">
        <w:trPr>
          <w:cantSplit/>
        </w:trPr>
        <w:tc>
          <w:tcPr>
            <w:tcW w:w="207" w:type="dxa"/>
          </w:tcPr>
          <w:p w:rsidR="00E02F60" w:rsidRPr="00A025FB" w:rsidRDefault="00E02F60" w:rsidP="002965FD">
            <w:pPr>
              <w:spacing w:line="240" w:lineRule="atLeast"/>
              <w:jc w:val="both"/>
              <w:rPr>
                <w:rFonts w:ascii="Arial" w:hAnsi="Arial"/>
                <w:color w:val="0000FF"/>
                <w:lang w:val="fr-BE"/>
              </w:rPr>
            </w:pPr>
          </w:p>
        </w:tc>
        <w:tc>
          <w:tcPr>
            <w:tcW w:w="9107" w:type="dxa"/>
            <w:gridSpan w:val="7"/>
          </w:tcPr>
          <w:p w:rsidR="00E02F60" w:rsidRPr="00A025FB" w:rsidRDefault="00E02F60"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48" w:type="dxa"/>
            <w:vAlign w:val="bottom"/>
          </w:tcPr>
          <w:p w:rsidR="00E02F60" w:rsidRPr="00A025FB" w:rsidRDefault="00E02F60" w:rsidP="002965FD">
            <w:pPr>
              <w:spacing w:line="240" w:lineRule="atLeast"/>
              <w:jc w:val="both"/>
              <w:rPr>
                <w:rFonts w:ascii="Arial" w:hAnsi="Arial"/>
                <w:color w:val="0000FF"/>
                <w:lang w:val="fr-BE"/>
              </w:rPr>
            </w:pPr>
          </w:p>
        </w:tc>
      </w:tr>
      <w:tr w:rsidR="00E02F60" w:rsidRPr="000B0818" w:rsidTr="0077183E">
        <w:trPr>
          <w:cantSplit/>
        </w:trPr>
        <w:tc>
          <w:tcPr>
            <w:tcW w:w="207" w:type="dxa"/>
          </w:tcPr>
          <w:p w:rsidR="00E02F60" w:rsidRPr="00A025FB" w:rsidRDefault="00E02F60" w:rsidP="002965FD">
            <w:pPr>
              <w:spacing w:line="240" w:lineRule="atLeast"/>
              <w:jc w:val="both"/>
              <w:rPr>
                <w:rFonts w:ascii="Arial" w:hAnsi="Arial"/>
                <w:color w:val="0000FF"/>
                <w:lang w:val="fr-BE"/>
              </w:rPr>
            </w:pPr>
          </w:p>
        </w:tc>
        <w:tc>
          <w:tcPr>
            <w:tcW w:w="9107" w:type="dxa"/>
            <w:gridSpan w:val="7"/>
          </w:tcPr>
          <w:p w:rsidR="00E02F60" w:rsidRPr="00A025FB" w:rsidRDefault="00A025FB"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A025FB">
              <w:rPr>
                <w:rFonts w:ascii="Arial" w:hAnsi="Arial" w:cs="Arial"/>
                <w:color w:val="0000FF"/>
                <w:lang w:val="fr-BE" w:eastAsia="nl-BE"/>
              </w:rPr>
              <w:t>Sous-groupe 1 : Lentilles de contact rigides</w:t>
            </w:r>
          </w:p>
        </w:tc>
        <w:tc>
          <w:tcPr>
            <w:tcW w:w="248" w:type="dxa"/>
            <w:vAlign w:val="bottom"/>
          </w:tcPr>
          <w:p w:rsidR="00E02F60" w:rsidRPr="00A025FB" w:rsidRDefault="00E02F60" w:rsidP="002965FD">
            <w:pPr>
              <w:spacing w:line="240" w:lineRule="atLeast"/>
              <w:jc w:val="both"/>
              <w:rPr>
                <w:rFonts w:ascii="Arial" w:hAnsi="Arial"/>
                <w:color w:val="0000FF"/>
                <w:lang w:val="fr-BE"/>
              </w:rPr>
            </w:pPr>
          </w:p>
        </w:tc>
      </w:tr>
      <w:tr w:rsidR="00A025FB" w:rsidRPr="000B0818" w:rsidTr="0077183E">
        <w:trPr>
          <w:cantSplit/>
        </w:trPr>
        <w:tc>
          <w:tcPr>
            <w:tcW w:w="207" w:type="dxa"/>
          </w:tcPr>
          <w:p w:rsidR="00A025FB" w:rsidRPr="00A025FB" w:rsidRDefault="00A025FB" w:rsidP="002965FD">
            <w:pPr>
              <w:spacing w:line="240" w:lineRule="atLeast"/>
              <w:jc w:val="both"/>
              <w:rPr>
                <w:rFonts w:ascii="Arial" w:hAnsi="Arial"/>
                <w:color w:val="0000FF"/>
                <w:lang w:val="fr-BE"/>
              </w:rPr>
            </w:pPr>
          </w:p>
        </w:tc>
        <w:tc>
          <w:tcPr>
            <w:tcW w:w="9107" w:type="dxa"/>
            <w:gridSpan w:val="7"/>
          </w:tcPr>
          <w:p w:rsidR="00A025FB" w:rsidRPr="00A025FB" w:rsidRDefault="00A025FB"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48" w:type="dxa"/>
            <w:vAlign w:val="bottom"/>
          </w:tcPr>
          <w:p w:rsidR="00A025FB" w:rsidRPr="00A025FB" w:rsidRDefault="00A025FB" w:rsidP="002965FD">
            <w:pPr>
              <w:spacing w:line="240" w:lineRule="atLeast"/>
              <w:jc w:val="both"/>
              <w:rPr>
                <w:rFonts w:ascii="Arial" w:hAnsi="Arial"/>
                <w:color w:val="0000FF"/>
                <w:lang w:val="fr-BE"/>
              </w:rPr>
            </w:pPr>
          </w:p>
        </w:tc>
      </w:tr>
      <w:tr w:rsidR="00ED5AC7" w:rsidRPr="00A025FB" w:rsidTr="0077183E">
        <w:trPr>
          <w:cantSplit/>
        </w:trPr>
        <w:tc>
          <w:tcPr>
            <w:tcW w:w="207" w:type="dxa"/>
          </w:tcPr>
          <w:p w:rsidR="00ED5AC7" w:rsidRPr="00A025FB" w:rsidRDefault="00ED5AC7" w:rsidP="00ED5AC7">
            <w:pPr>
              <w:spacing w:line="240" w:lineRule="atLeast"/>
              <w:jc w:val="both"/>
              <w:rPr>
                <w:rFonts w:ascii="Arial" w:hAnsi="Arial"/>
                <w:color w:val="0000FF"/>
                <w:spacing w:val="-3"/>
                <w:lang w:val="fr-BE"/>
              </w:rPr>
            </w:pPr>
          </w:p>
        </w:tc>
        <w:tc>
          <w:tcPr>
            <w:tcW w:w="992" w:type="dxa"/>
            <w:gridSpan w:val="2"/>
          </w:tcPr>
          <w:p w:rsidR="00ED5AC7" w:rsidRPr="00A025FB" w:rsidRDefault="00A025FB" w:rsidP="00ED5AC7">
            <w:pPr>
              <w:spacing w:line="240" w:lineRule="atLeast"/>
              <w:rPr>
                <w:rFonts w:ascii="Arial" w:eastAsia="ヒラギノ角ゴ Pro W3" w:hAnsi="Arial" w:cs="Arial"/>
                <w:color w:val="0000FF"/>
                <w:lang w:val="fr-BE"/>
              </w:rPr>
            </w:pPr>
            <w:r w:rsidRPr="00A025FB">
              <w:rPr>
                <w:rFonts w:ascii="Arial" w:hAnsi="Arial" w:cs="Arial"/>
                <w:color w:val="0000FF"/>
                <w:lang w:val="nl-BE" w:eastAsia="nl-BE"/>
              </w:rPr>
              <w:t>742733</w:t>
            </w:r>
          </w:p>
        </w:tc>
        <w:tc>
          <w:tcPr>
            <w:tcW w:w="6865" w:type="dxa"/>
            <w:gridSpan w:val="3"/>
          </w:tcPr>
          <w:p w:rsidR="00ED5AC7" w:rsidRPr="00A025FB" w:rsidRDefault="00A025FB" w:rsidP="00ED5AC7">
            <w:pPr>
              <w:spacing w:line="240" w:lineRule="atLeast"/>
              <w:jc w:val="both"/>
              <w:rPr>
                <w:rFonts w:ascii="Arial" w:eastAsia="ヒラギノ角ゴ Pro W3" w:hAnsi="Arial" w:cs="Arial"/>
                <w:color w:val="0000FF"/>
                <w:lang w:val="fr-BE"/>
              </w:rPr>
            </w:pPr>
            <w:r w:rsidRPr="00A025FB">
              <w:rPr>
                <w:rFonts w:ascii="Arial" w:hAnsi="Arial" w:cs="Arial"/>
                <w:color w:val="0000FF"/>
                <w:lang w:val="fr-BE" w:eastAsia="nl-BE"/>
              </w:rPr>
              <w:t>Lentille de contact rigide sphérique</w:t>
            </w:r>
          </w:p>
        </w:tc>
        <w:tc>
          <w:tcPr>
            <w:tcW w:w="364" w:type="dxa"/>
            <w:vAlign w:val="bottom"/>
          </w:tcPr>
          <w:p w:rsidR="00ED5AC7" w:rsidRPr="00A025FB" w:rsidRDefault="00ED5AC7" w:rsidP="00ED5AC7">
            <w:pPr>
              <w:spacing w:line="240" w:lineRule="atLeast"/>
              <w:jc w:val="right"/>
              <w:rPr>
                <w:rFonts w:ascii="Arial" w:hAnsi="Arial" w:cs="Arial"/>
                <w:color w:val="0000FF"/>
                <w:lang w:val="fr-BE"/>
              </w:rPr>
            </w:pPr>
            <w:r w:rsidRPr="00A025FB">
              <w:rPr>
                <w:rFonts w:ascii="Arial" w:hAnsi="Arial"/>
                <w:color w:val="0000FF"/>
                <w:lang w:val="fr-BE"/>
              </w:rPr>
              <w:t>Z</w:t>
            </w:r>
          </w:p>
        </w:tc>
        <w:tc>
          <w:tcPr>
            <w:tcW w:w="886" w:type="dxa"/>
            <w:vAlign w:val="bottom"/>
          </w:tcPr>
          <w:p w:rsidR="00ED5AC7" w:rsidRPr="00A025FB" w:rsidRDefault="00A025FB" w:rsidP="00ED5AC7">
            <w:pPr>
              <w:spacing w:line="240" w:lineRule="atLeast"/>
              <w:jc w:val="right"/>
              <w:rPr>
                <w:rFonts w:ascii="Arial" w:eastAsia="ヒラギノ角ゴ Pro W3" w:hAnsi="Arial" w:cs="Arial"/>
                <w:color w:val="0000FF"/>
                <w:lang w:val="fr-BE"/>
              </w:rPr>
            </w:pPr>
            <w:r w:rsidRPr="00A025FB">
              <w:rPr>
                <w:rFonts w:ascii="Arial" w:hAnsi="Arial" w:cs="Arial"/>
                <w:color w:val="0000FF"/>
                <w:lang w:val="nl-BE" w:eastAsia="nl-BE"/>
              </w:rPr>
              <w:t>104</w:t>
            </w:r>
          </w:p>
        </w:tc>
        <w:tc>
          <w:tcPr>
            <w:tcW w:w="248" w:type="dxa"/>
            <w:vAlign w:val="bottom"/>
          </w:tcPr>
          <w:p w:rsidR="00ED5AC7" w:rsidRPr="00A025FB" w:rsidRDefault="00ED5AC7" w:rsidP="00ED5AC7">
            <w:pPr>
              <w:spacing w:line="240" w:lineRule="atLeast"/>
              <w:jc w:val="right"/>
              <w:rPr>
                <w:rFonts w:ascii="Arial" w:hAnsi="Arial"/>
                <w:color w:val="0000FF"/>
                <w:lang w:val="fr-BE"/>
              </w:rPr>
            </w:pPr>
          </w:p>
        </w:tc>
      </w:tr>
      <w:tr w:rsidR="000E20B3" w:rsidRPr="00A025FB" w:rsidTr="0077183E">
        <w:trPr>
          <w:cantSplit/>
        </w:trPr>
        <w:tc>
          <w:tcPr>
            <w:tcW w:w="207" w:type="dxa"/>
          </w:tcPr>
          <w:p w:rsidR="000E20B3" w:rsidRPr="00A025FB" w:rsidRDefault="000E20B3" w:rsidP="000E20B3">
            <w:pPr>
              <w:spacing w:line="240" w:lineRule="atLeast"/>
              <w:rPr>
                <w:rFonts w:ascii="Arial" w:hAnsi="Arial"/>
                <w:color w:val="0000FF"/>
                <w:lang w:val="fr-BE"/>
              </w:rPr>
            </w:pPr>
          </w:p>
        </w:tc>
        <w:tc>
          <w:tcPr>
            <w:tcW w:w="9107" w:type="dxa"/>
            <w:gridSpan w:val="7"/>
          </w:tcPr>
          <w:p w:rsidR="000E20B3" w:rsidRPr="00A025FB" w:rsidRDefault="000E20B3" w:rsidP="000E20B3">
            <w:pPr>
              <w:spacing w:line="240" w:lineRule="atLeast"/>
              <w:jc w:val="both"/>
              <w:rPr>
                <w:rFonts w:ascii="Arial" w:hAnsi="Arial"/>
                <w:color w:val="0000FF"/>
                <w:lang w:val="fr-BE"/>
              </w:rPr>
            </w:pPr>
          </w:p>
        </w:tc>
        <w:tc>
          <w:tcPr>
            <w:tcW w:w="248" w:type="dxa"/>
            <w:vAlign w:val="bottom"/>
          </w:tcPr>
          <w:p w:rsidR="000E20B3" w:rsidRPr="00A025FB" w:rsidRDefault="000E20B3" w:rsidP="000E20B3">
            <w:pPr>
              <w:spacing w:line="240" w:lineRule="atLeast"/>
              <w:jc w:val="right"/>
              <w:rPr>
                <w:rFonts w:ascii="Arial" w:hAnsi="Arial"/>
                <w:color w:val="0000FF"/>
                <w:lang w:val="fr-BE"/>
              </w:rPr>
            </w:pPr>
          </w:p>
        </w:tc>
      </w:tr>
      <w:tr w:rsidR="00ED5AC7" w:rsidRPr="00A025FB" w:rsidTr="0077183E">
        <w:trPr>
          <w:cantSplit/>
        </w:trPr>
        <w:tc>
          <w:tcPr>
            <w:tcW w:w="207" w:type="dxa"/>
          </w:tcPr>
          <w:p w:rsidR="00ED5AC7" w:rsidRPr="00A025FB" w:rsidRDefault="00ED5AC7" w:rsidP="00ED5AC7">
            <w:pPr>
              <w:spacing w:line="240" w:lineRule="atLeast"/>
              <w:jc w:val="both"/>
              <w:rPr>
                <w:rFonts w:ascii="Arial" w:hAnsi="Arial"/>
                <w:color w:val="0000FF"/>
                <w:spacing w:val="-3"/>
                <w:lang w:val="nl-BE"/>
              </w:rPr>
            </w:pPr>
          </w:p>
        </w:tc>
        <w:tc>
          <w:tcPr>
            <w:tcW w:w="992" w:type="dxa"/>
            <w:gridSpan w:val="2"/>
          </w:tcPr>
          <w:p w:rsidR="00ED5AC7" w:rsidRPr="00A025FB" w:rsidRDefault="00A025FB" w:rsidP="00ED5AC7">
            <w:pPr>
              <w:spacing w:line="240" w:lineRule="atLeast"/>
              <w:rPr>
                <w:rFonts w:ascii="Arial" w:eastAsia="ヒラギノ角ゴ Pro W3" w:hAnsi="Arial" w:cs="Arial"/>
                <w:color w:val="0000FF"/>
                <w:lang w:val="fr-BE"/>
              </w:rPr>
            </w:pPr>
            <w:r w:rsidRPr="00A025FB">
              <w:rPr>
                <w:rFonts w:ascii="Arial" w:hAnsi="Arial" w:cs="Arial"/>
                <w:color w:val="0000FF"/>
                <w:lang w:val="nl-BE" w:eastAsia="nl-BE"/>
              </w:rPr>
              <w:t>742755</w:t>
            </w:r>
          </w:p>
        </w:tc>
        <w:tc>
          <w:tcPr>
            <w:tcW w:w="6865" w:type="dxa"/>
            <w:gridSpan w:val="3"/>
          </w:tcPr>
          <w:p w:rsidR="00ED5AC7" w:rsidRPr="00A025FB" w:rsidRDefault="00A025FB" w:rsidP="00ED5AC7">
            <w:pPr>
              <w:spacing w:line="240" w:lineRule="atLeast"/>
              <w:jc w:val="both"/>
              <w:rPr>
                <w:rFonts w:ascii="Arial" w:eastAsia="ヒラギノ角ゴ Pro W3" w:hAnsi="Arial" w:cs="Arial"/>
                <w:color w:val="0000FF"/>
                <w:lang w:val="fr-BE"/>
              </w:rPr>
            </w:pPr>
            <w:r w:rsidRPr="00A025FB">
              <w:rPr>
                <w:rFonts w:ascii="Arial" w:hAnsi="Arial" w:cs="Arial"/>
                <w:color w:val="0000FF"/>
                <w:lang w:val="fr-BE" w:eastAsia="nl-BE"/>
              </w:rPr>
              <w:t>Lentille de contact rigide torique</w:t>
            </w:r>
          </w:p>
        </w:tc>
        <w:tc>
          <w:tcPr>
            <w:tcW w:w="364" w:type="dxa"/>
            <w:vAlign w:val="bottom"/>
          </w:tcPr>
          <w:p w:rsidR="00ED5AC7" w:rsidRPr="00A025FB" w:rsidRDefault="00ED5AC7" w:rsidP="00ED5AC7">
            <w:pPr>
              <w:spacing w:line="240" w:lineRule="atLeast"/>
              <w:jc w:val="right"/>
              <w:rPr>
                <w:rFonts w:ascii="Arial" w:hAnsi="Arial" w:cs="Arial"/>
                <w:color w:val="0000FF"/>
                <w:lang w:val="fr-BE"/>
              </w:rPr>
            </w:pPr>
            <w:r w:rsidRPr="00A025FB">
              <w:rPr>
                <w:rFonts w:ascii="Arial" w:hAnsi="Arial"/>
                <w:color w:val="0000FF"/>
                <w:lang w:val="fr-BE"/>
              </w:rPr>
              <w:t>Z</w:t>
            </w:r>
          </w:p>
        </w:tc>
        <w:tc>
          <w:tcPr>
            <w:tcW w:w="886" w:type="dxa"/>
            <w:vAlign w:val="bottom"/>
          </w:tcPr>
          <w:p w:rsidR="00ED5AC7" w:rsidRPr="00A025FB" w:rsidRDefault="00A025FB" w:rsidP="00ED5AC7">
            <w:pPr>
              <w:spacing w:line="240" w:lineRule="atLeast"/>
              <w:jc w:val="right"/>
              <w:rPr>
                <w:rFonts w:ascii="Arial" w:eastAsia="ヒラギノ角ゴ Pro W3" w:hAnsi="Arial" w:cs="Arial"/>
                <w:color w:val="0000FF"/>
                <w:lang w:val="fr-BE"/>
              </w:rPr>
            </w:pPr>
            <w:r w:rsidRPr="00A025FB">
              <w:rPr>
                <w:rFonts w:ascii="Arial" w:hAnsi="Arial" w:cs="Arial"/>
                <w:color w:val="0000FF"/>
                <w:lang w:val="nl-BE" w:eastAsia="nl-BE"/>
              </w:rPr>
              <w:t>160</w:t>
            </w:r>
          </w:p>
        </w:tc>
        <w:tc>
          <w:tcPr>
            <w:tcW w:w="248" w:type="dxa"/>
            <w:vAlign w:val="bottom"/>
          </w:tcPr>
          <w:p w:rsidR="00ED5AC7" w:rsidRPr="00A025FB" w:rsidRDefault="00ED5AC7" w:rsidP="00ED5AC7">
            <w:pPr>
              <w:spacing w:line="240" w:lineRule="atLeast"/>
              <w:jc w:val="right"/>
              <w:rPr>
                <w:rFonts w:ascii="Arial" w:hAnsi="Arial"/>
                <w:color w:val="0000FF"/>
                <w:lang w:val="fr-BE"/>
              </w:rPr>
            </w:pPr>
          </w:p>
        </w:tc>
      </w:tr>
      <w:tr w:rsidR="00E02F60" w:rsidRPr="00A025FB" w:rsidTr="0077183E">
        <w:trPr>
          <w:cantSplit/>
        </w:trPr>
        <w:tc>
          <w:tcPr>
            <w:tcW w:w="207" w:type="dxa"/>
          </w:tcPr>
          <w:p w:rsidR="00E02F60" w:rsidRPr="00A025FB" w:rsidRDefault="00E02F60" w:rsidP="000E20B3">
            <w:pPr>
              <w:spacing w:line="240" w:lineRule="atLeast"/>
              <w:jc w:val="both"/>
              <w:rPr>
                <w:rFonts w:ascii="Arial" w:hAnsi="Arial"/>
                <w:color w:val="0000FF"/>
                <w:lang w:val="fr-BE"/>
              </w:rPr>
            </w:pPr>
          </w:p>
        </w:tc>
        <w:tc>
          <w:tcPr>
            <w:tcW w:w="9107" w:type="dxa"/>
            <w:gridSpan w:val="7"/>
          </w:tcPr>
          <w:p w:rsidR="00E02F60" w:rsidRPr="00A025FB" w:rsidRDefault="00E02F60" w:rsidP="000E20B3">
            <w:pPr>
              <w:spacing w:line="240" w:lineRule="atLeast"/>
              <w:jc w:val="both"/>
              <w:rPr>
                <w:rFonts w:ascii="Arial" w:hAnsi="Arial"/>
                <w:color w:val="0000FF"/>
                <w:lang w:val="fr-BE"/>
              </w:rPr>
            </w:pPr>
          </w:p>
        </w:tc>
        <w:tc>
          <w:tcPr>
            <w:tcW w:w="248" w:type="dxa"/>
            <w:vAlign w:val="bottom"/>
          </w:tcPr>
          <w:p w:rsidR="00E02F60" w:rsidRPr="00A025FB" w:rsidRDefault="00E02F60" w:rsidP="000E20B3">
            <w:pPr>
              <w:spacing w:line="240" w:lineRule="atLeast"/>
              <w:jc w:val="both"/>
              <w:rPr>
                <w:rFonts w:ascii="Arial" w:hAnsi="Arial"/>
                <w:color w:val="0000FF"/>
                <w:lang w:val="fr-BE"/>
              </w:rPr>
            </w:pPr>
          </w:p>
        </w:tc>
      </w:tr>
      <w:tr w:rsidR="00E02F60" w:rsidRPr="000B0818" w:rsidTr="0077183E">
        <w:trPr>
          <w:cantSplit/>
        </w:trPr>
        <w:tc>
          <w:tcPr>
            <w:tcW w:w="207" w:type="dxa"/>
          </w:tcPr>
          <w:p w:rsidR="00E02F60" w:rsidRPr="00A025FB" w:rsidRDefault="00E02F60" w:rsidP="000E20B3">
            <w:pPr>
              <w:spacing w:line="240" w:lineRule="atLeast"/>
              <w:rPr>
                <w:rFonts w:ascii="Arial" w:hAnsi="Arial"/>
                <w:color w:val="0000FF"/>
                <w:lang w:val="fr-BE"/>
              </w:rPr>
            </w:pPr>
          </w:p>
        </w:tc>
        <w:tc>
          <w:tcPr>
            <w:tcW w:w="9107" w:type="dxa"/>
            <w:gridSpan w:val="7"/>
          </w:tcPr>
          <w:p w:rsidR="00E02F60" w:rsidRPr="00A025FB" w:rsidRDefault="00A025FB" w:rsidP="000E20B3">
            <w:pPr>
              <w:spacing w:line="240" w:lineRule="atLeast"/>
              <w:jc w:val="both"/>
              <w:rPr>
                <w:rFonts w:ascii="Arial" w:hAnsi="Arial"/>
                <w:color w:val="0000FF"/>
                <w:lang w:val="fr-BE" w:eastAsia="nl-NL"/>
              </w:rPr>
            </w:pPr>
            <w:r w:rsidRPr="00A025FB">
              <w:rPr>
                <w:rFonts w:ascii="Arial" w:hAnsi="Arial" w:cs="Arial"/>
                <w:color w:val="0000FF"/>
                <w:lang w:val="fr-BE" w:eastAsia="nl-BE"/>
              </w:rPr>
              <w:t>Sous-groupe 2 : Lentilles de contact souples</w:t>
            </w:r>
          </w:p>
        </w:tc>
        <w:tc>
          <w:tcPr>
            <w:tcW w:w="248" w:type="dxa"/>
            <w:vAlign w:val="bottom"/>
          </w:tcPr>
          <w:p w:rsidR="00E02F60" w:rsidRPr="00A025FB" w:rsidRDefault="00E02F60" w:rsidP="000E20B3">
            <w:pPr>
              <w:spacing w:line="240" w:lineRule="atLeast"/>
              <w:jc w:val="right"/>
              <w:rPr>
                <w:rFonts w:ascii="Arial" w:hAnsi="Arial"/>
                <w:color w:val="0000FF"/>
                <w:lang w:val="fr-BE"/>
              </w:rPr>
            </w:pPr>
          </w:p>
        </w:tc>
      </w:tr>
      <w:tr w:rsidR="00E02F60" w:rsidRPr="000B0818" w:rsidTr="0077183E">
        <w:trPr>
          <w:cantSplit/>
        </w:trPr>
        <w:tc>
          <w:tcPr>
            <w:tcW w:w="207" w:type="dxa"/>
          </w:tcPr>
          <w:p w:rsidR="00E02F60" w:rsidRPr="00A025FB" w:rsidRDefault="00E02F60" w:rsidP="000E20B3">
            <w:pPr>
              <w:spacing w:line="240" w:lineRule="atLeast"/>
              <w:rPr>
                <w:rFonts w:ascii="Arial" w:hAnsi="Arial"/>
                <w:color w:val="0000FF"/>
                <w:lang w:val="fr-BE"/>
              </w:rPr>
            </w:pPr>
          </w:p>
        </w:tc>
        <w:tc>
          <w:tcPr>
            <w:tcW w:w="9107" w:type="dxa"/>
            <w:gridSpan w:val="7"/>
          </w:tcPr>
          <w:p w:rsidR="00E02F60" w:rsidRPr="00D96268" w:rsidRDefault="00E02F60" w:rsidP="000E20B3">
            <w:pPr>
              <w:spacing w:line="240" w:lineRule="atLeast"/>
              <w:jc w:val="both"/>
              <w:rPr>
                <w:rFonts w:ascii="Arial" w:hAnsi="Arial" w:cs="Arial"/>
                <w:color w:val="0000FF"/>
                <w:lang w:val="fr-BE"/>
              </w:rPr>
            </w:pPr>
          </w:p>
        </w:tc>
        <w:tc>
          <w:tcPr>
            <w:tcW w:w="248" w:type="dxa"/>
            <w:vAlign w:val="bottom"/>
          </w:tcPr>
          <w:p w:rsidR="00E02F60" w:rsidRPr="00A025FB" w:rsidRDefault="00E02F60" w:rsidP="000E20B3">
            <w:pPr>
              <w:spacing w:line="240" w:lineRule="atLeast"/>
              <w:jc w:val="right"/>
              <w:rPr>
                <w:rFonts w:ascii="Arial" w:hAnsi="Arial"/>
                <w:color w:val="0000FF"/>
                <w:lang w:val="fr-BE"/>
              </w:rPr>
            </w:pPr>
          </w:p>
        </w:tc>
      </w:tr>
      <w:tr w:rsidR="000E20B3" w:rsidRPr="000B0818" w:rsidTr="0077183E">
        <w:trPr>
          <w:cantSplit/>
        </w:trPr>
        <w:tc>
          <w:tcPr>
            <w:tcW w:w="207" w:type="dxa"/>
          </w:tcPr>
          <w:p w:rsidR="000E20B3" w:rsidRPr="00A025FB" w:rsidRDefault="000E20B3" w:rsidP="000E20B3">
            <w:pPr>
              <w:spacing w:line="240" w:lineRule="atLeast"/>
              <w:rPr>
                <w:rFonts w:ascii="Arial" w:hAnsi="Arial"/>
                <w:color w:val="0000FF"/>
                <w:lang w:val="fr-BE"/>
              </w:rPr>
            </w:pPr>
          </w:p>
        </w:tc>
        <w:tc>
          <w:tcPr>
            <w:tcW w:w="9107" w:type="dxa"/>
            <w:gridSpan w:val="7"/>
          </w:tcPr>
          <w:p w:rsidR="000E20B3" w:rsidRPr="00A025FB" w:rsidRDefault="00A025FB" w:rsidP="000E20B3">
            <w:pPr>
              <w:numPr>
                <w:ilvl w:val="0"/>
                <w:numId w:val="2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contextualSpacing/>
              <w:rPr>
                <w:rFonts w:ascii="Arial" w:hAnsi="Arial" w:cs="Arial"/>
                <w:color w:val="0000FF"/>
                <w:u w:val="single"/>
                <w:lang w:val="fr-BE"/>
              </w:rPr>
            </w:pPr>
            <w:r w:rsidRPr="00A025FB">
              <w:rPr>
                <w:rFonts w:ascii="Arial" w:hAnsi="Arial" w:cs="Arial"/>
                <w:color w:val="0000FF"/>
                <w:lang w:val="fr-BE" w:eastAsia="nl-BE"/>
              </w:rPr>
              <w:t>Lentilles de contact souples mensuelles</w:t>
            </w:r>
          </w:p>
        </w:tc>
        <w:tc>
          <w:tcPr>
            <w:tcW w:w="248" w:type="dxa"/>
            <w:vAlign w:val="bottom"/>
          </w:tcPr>
          <w:p w:rsidR="000E20B3" w:rsidRPr="00A025FB" w:rsidRDefault="000E20B3" w:rsidP="000E20B3">
            <w:pPr>
              <w:spacing w:line="240" w:lineRule="atLeast"/>
              <w:jc w:val="right"/>
              <w:rPr>
                <w:rFonts w:ascii="Arial" w:hAnsi="Arial"/>
                <w:color w:val="0000FF"/>
                <w:lang w:val="fr-BE"/>
              </w:rPr>
            </w:pPr>
          </w:p>
        </w:tc>
      </w:tr>
      <w:tr w:rsidR="000E20B3" w:rsidRPr="000B0818" w:rsidTr="0077183E">
        <w:trPr>
          <w:cantSplit/>
        </w:trPr>
        <w:tc>
          <w:tcPr>
            <w:tcW w:w="207" w:type="dxa"/>
          </w:tcPr>
          <w:p w:rsidR="000E20B3" w:rsidRPr="00A025FB" w:rsidRDefault="000E20B3" w:rsidP="000E20B3">
            <w:pPr>
              <w:spacing w:line="240" w:lineRule="atLeast"/>
              <w:rPr>
                <w:rFonts w:ascii="Arial" w:hAnsi="Arial"/>
                <w:color w:val="0000FF"/>
                <w:lang w:val="fr-BE"/>
              </w:rPr>
            </w:pPr>
          </w:p>
        </w:tc>
        <w:tc>
          <w:tcPr>
            <w:tcW w:w="9107" w:type="dxa"/>
            <w:gridSpan w:val="7"/>
          </w:tcPr>
          <w:p w:rsidR="000E20B3" w:rsidRPr="00D96268" w:rsidRDefault="000E20B3" w:rsidP="000E20B3">
            <w:pPr>
              <w:spacing w:line="240" w:lineRule="atLeast"/>
              <w:jc w:val="both"/>
              <w:rPr>
                <w:rFonts w:ascii="Arial" w:hAnsi="Arial" w:cs="Arial"/>
                <w:color w:val="0000FF"/>
                <w:lang w:val="fr-BE"/>
              </w:rPr>
            </w:pPr>
          </w:p>
        </w:tc>
        <w:tc>
          <w:tcPr>
            <w:tcW w:w="248" w:type="dxa"/>
            <w:vAlign w:val="bottom"/>
          </w:tcPr>
          <w:p w:rsidR="000E20B3" w:rsidRPr="00A025FB" w:rsidRDefault="000E20B3" w:rsidP="000E20B3">
            <w:pPr>
              <w:spacing w:line="240" w:lineRule="atLeast"/>
              <w:jc w:val="right"/>
              <w:rPr>
                <w:rFonts w:ascii="Arial" w:hAnsi="Arial"/>
                <w:color w:val="0000FF"/>
                <w:lang w:val="fr-BE"/>
              </w:rPr>
            </w:pPr>
          </w:p>
        </w:tc>
      </w:tr>
      <w:tr w:rsidR="00ED5AC7" w:rsidRPr="00A025FB" w:rsidTr="0077183E">
        <w:trPr>
          <w:cantSplit/>
        </w:trPr>
        <w:tc>
          <w:tcPr>
            <w:tcW w:w="207" w:type="dxa"/>
          </w:tcPr>
          <w:p w:rsidR="00ED5AC7" w:rsidRPr="00A025FB" w:rsidRDefault="00ED5AC7" w:rsidP="00ED5AC7">
            <w:pPr>
              <w:spacing w:line="240" w:lineRule="atLeast"/>
              <w:jc w:val="both"/>
              <w:rPr>
                <w:rFonts w:ascii="Arial" w:hAnsi="Arial"/>
                <w:color w:val="0000FF"/>
                <w:spacing w:val="-3"/>
                <w:lang w:val="fr-BE"/>
              </w:rPr>
            </w:pPr>
          </w:p>
        </w:tc>
        <w:tc>
          <w:tcPr>
            <w:tcW w:w="992" w:type="dxa"/>
            <w:gridSpan w:val="2"/>
          </w:tcPr>
          <w:p w:rsidR="00ED5AC7" w:rsidRPr="00A025FB" w:rsidRDefault="00ED5AC7" w:rsidP="00ED5AC7">
            <w:pPr>
              <w:spacing w:line="240" w:lineRule="atLeast"/>
              <w:rPr>
                <w:rFonts w:ascii="Arial" w:hAnsi="Arial"/>
                <w:color w:val="0000FF"/>
                <w:lang w:val="fr-BE"/>
              </w:rPr>
            </w:pPr>
            <w:r w:rsidRPr="00A025FB">
              <w:rPr>
                <w:rFonts w:ascii="Arial" w:eastAsia="ヒラギノ角ゴ Pro W3" w:hAnsi="Arial" w:cs="Arial"/>
                <w:color w:val="0000FF"/>
                <w:lang w:val="nl-NL"/>
              </w:rPr>
              <w:t>742770</w:t>
            </w:r>
          </w:p>
        </w:tc>
        <w:tc>
          <w:tcPr>
            <w:tcW w:w="6865" w:type="dxa"/>
            <w:gridSpan w:val="3"/>
          </w:tcPr>
          <w:p w:rsidR="00ED5AC7" w:rsidRPr="00A025FB" w:rsidRDefault="00A025FB" w:rsidP="00ED5AC7">
            <w:pPr>
              <w:spacing w:line="240" w:lineRule="atLeast"/>
              <w:jc w:val="both"/>
              <w:rPr>
                <w:rFonts w:ascii="Arial" w:eastAsia="ヒラギノ角ゴ Pro W3" w:hAnsi="Arial" w:cs="Arial"/>
                <w:color w:val="0000FF"/>
                <w:lang w:val="fr-BE"/>
              </w:rPr>
            </w:pPr>
            <w:r w:rsidRPr="00A025FB">
              <w:rPr>
                <w:rFonts w:ascii="Arial" w:hAnsi="Arial" w:cs="Arial"/>
                <w:color w:val="0000FF"/>
                <w:lang w:val="fr-BE" w:eastAsia="nl-BE"/>
              </w:rPr>
              <w:t>Lentille de contact souple sphérique mensuelle (12 lentilles)</w:t>
            </w:r>
          </w:p>
        </w:tc>
        <w:tc>
          <w:tcPr>
            <w:tcW w:w="364" w:type="dxa"/>
            <w:vAlign w:val="bottom"/>
          </w:tcPr>
          <w:p w:rsidR="00ED5AC7" w:rsidRPr="00A025FB" w:rsidRDefault="00ED5AC7" w:rsidP="00ED5AC7">
            <w:pPr>
              <w:spacing w:line="240" w:lineRule="atLeast"/>
              <w:jc w:val="right"/>
              <w:rPr>
                <w:rFonts w:ascii="Arial" w:hAnsi="Arial" w:cs="Arial"/>
                <w:color w:val="0000FF"/>
                <w:lang w:val="fr-BE"/>
              </w:rPr>
            </w:pPr>
            <w:r w:rsidRPr="00A025FB">
              <w:rPr>
                <w:rFonts w:ascii="Arial" w:hAnsi="Arial"/>
                <w:color w:val="0000FF"/>
                <w:lang w:val="fr-BE"/>
              </w:rPr>
              <w:t>Z</w:t>
            </w:r>
          </w:p>
        </w:tc>
        <w:tc>
          <w:tcPr>
            <w:tcW w:w="886" w:type="dxa"/>
            <w:vAlign w:val="bottom"/>
          </w:tcPr>
          <w:p w:rsidR="00ED5AC7" w:rsidRPr="00A025FB" w:rsidRDefault="00A025FB" w:rsidP="00ED5AC7">
            <w:pPr>
              <w:spacing w:line="240" w:lineRule="atLeast"/>
              <w:jc w:val="right"/>
              <w:rPr>
                <w:rFonts w:ascii="Arial" w:eastAsia="ヒラギノ角ゴ Pro W3" w:hAnsi="Arial" w:cs="Arial"/>
                <w:color w:val="0000FF"/>
                <w:lang w:val="fr-BE"/>
              </w:rPr>
            </w:pPr>
            <w:r w:rsidRPr="00A025FB">
              <w:rPr>
                <w:rFonts w:ascii="Arial" w:hAnsi="Arial" w:cs="Arial"/>
                <w:color w:val="0000FF"/>
                <w:lang w:val="nl-BE" w:eastAsia="nl-BE"/>
              </w:rPr>
              <w:t>80</w:t>
            </w:r>
          </w:p>
        </w:tc>
        <w:tc>
          <w:tcPr>
            <w:tcW w:w="248" w:type="dxa"/>
            <w:vAlign w:val="bottom"/>
          </w:tcPr>
          <w:p w:rsidR="00ED5AC7" w:rsidRPr="00A025FB" w:rsidRDefault="00ED5AC7" w:rsidP="00ED5AC7">
            <w:pPr>
              <w:spacing w:line="240" w:lineRule="atLeast"/>
              <w:jc w:val="right"/>
              <w:rPr>
                <w:rFonts w:ascii="Arial" w:hAnsi="Arial"/>
                <w:color w:val="0000FF"/>
                <w:lang w:val="fr-BE"/>
              </w:rPr>
            </w:pPr>
          </w:p>
        </w:tc>
      </w:tr>
      <w:tr w:rsidR="00ED5AC7" w:rsidRPr="00A025FB" w:rsidTr="0077183E">
        <w:trPr>
          <w:cantSplit/>
        </w:trPr>
        <w:tc>
          <w:tcPr>
            <w:tcW w:w="207" w:type="dxa"/>
          </w:tcPr>
          <w:p w:rsidR="00ED5AC7" w:rsidRPr="00A025FB" w:rsidRDefault="00ED5AC7" w:rsidP="000E20B3">
            <w:pPr>
              <w:spacing w:line="240" w:lineRule="atLeast"/>
              <w:rPr>
                <w:rFonts w:ascii="Arial" w:hAnsi="Arial"/>
                <w:color w:val="0000FF"/>
                <w:lang w:val="fr-BE"/>
              </w:rPr>
            </w:pPr>
          </w:p>
        </w:tc>
        <w:tc>
          <w:tcPr>
            <w:tcW w:w="9107" w:type="dxa"/>
            <w:gridSpan w:val="7"/>
          </w:tcPr>
          <w:p w:rsidR="00ED5AC7" w:rsidRPr="00D96268" w:rsidRDefault="00ED5AC7" w:rsidP="000E20B3">
            <w:pPr>
              <w:spacing w:line="240" w:lineRule="atLeast"/>
              <w:jc w:val="both"/>
              <w:rPr>
                <w:rFonts w:ascii="Arial" w:hAnsi="Arial" w:cs="Arial"/>
                <w:color w:val="0000FF"/>
                <w:lang w:val="fr-BE"/>
              </w:rPr>
            </w:pPr>
          </w:p>
        </w:tc>
        <w:tc>
          <w:tcPr>
            <w:tcW w:w="248" w:type="dxa"/>
            <w:vAlign w:val="bottom"/>
          </w:tcPr>
          <w:p w:rsidR="00ED5AC7" w:rsidRPr="00A025FB" w:rsidRDefault="00ED5AC7" w:rsidP="000E20B3">
            <w:pPr>
              <w:spacing w:line="240" w:lineRule="atLeast"/>
              <w:jc w:val="right"/>
              <w:rPr>
                <w:rFonts w:ascii="Arial" w:hAnsi="Arial"/>
                <w:color w:val="0000FF"/>
                <w:lang w:val="fr-BE"/>
              </w:rPr>
            </w:pPr>
          </w:p>
        </w:tc>
      </w:tr>
      <w:tr w:rsidR="00ED5AC7" w:rsidRPr="00A025FB" w:rsidTr="0077183E">
        <w:trPr>
          <w:cantSplit/>
        </w:trPr>
        <w:tc>
          <w:tcPr>
            <w:tcW w:w="207" w:type="dxa"/>
          </w:tcPr>
          <w:p w:rsidR="00ED5AC7" w:rsidRPr="00A025FB" w:rsidRDefault="00ED5AC7" w:rsidP="00ED5AC7">
            <w:pPr>
              <w:spacing w:line="240" w:lineRule="atLeast"/>
              <w:jc w:val="both"/>
              <w:rPr>
                <w:rFonts w:ascii="Arial" w:hAnsi="Arial"/>
                <w:color w:val="0000FF"/>
                <w:spacing w:val="-3"/>
                <w:lang w:val="nl-BE"/>
              </w:rPr>
            </w:pPr>
          </w:p>
        </w:tc>
        <w:tc>
          <w:tcPr>
            <w:tcW w:w="992" w:type="dxa"/>
            <w:gridSpan w:val="2"/>
          </w:tcPr>
          <w:p w:rsidR="00ED5AC7" w:rsidRPr="00A025FB" w:rsidRDefault="00A025FB" w:rsidP="00ED5AC7">
            <w:pPr>
              <w:spacing w:line="240" w:lineRule="atLeast"/>
              <w:rPr>
                <w:rFonts w:ascii="Arial" w:eastAsia="ヒラギノ角ゴ Pro W3" w:hAnsi="Arial" w:cs="Arial"/>
                <w:color w:val="0000FF"/>
                <w:lang w:val="fr-BE"/>
              </w:rPr>
            </w:pPr>
            <w:r w:rsidRPr="00A025FB">
              <w:rPr>
                <w:rFonts w:ascii="Arial" w:hAnsi="Arial" w:cs="Arial"/>
                <w:color w:val="0000FF"/>
                <w:lang w:val="nl-BE" w:eastAsia="nl-BE"/>
              </w:rPr>
              <w:t>742792</w:t>
            </w:r>
          </w:p>
        </w:tc>
        <w:tc>
          <w:tcPr>
            <w:tcW w:w="6865" w:type="dxa"/>
            <w:gridSpan w:val="3"/>
          </w:tcPr>
          <w:p w:rsidR="00ED5AC7" w:rsidRPr="00A025FB" w:rsidRDefault="00A025FB" w:rsidP="00ED5AC7">
            <w:pPr>
              <w:spacing w:line="240" w:lineRule="atLeast"/>
              <w:jc w:val="both"/>
              <w:rPr>
                <w:rFonts w:ascii="Arial" w:eastAsia="ヒラギノ角ゴ Pro W3" w:hAnsi="Arial" w:cs="Arial"/>
                <w:color w:val="0000FF"/>
                <w:lang w:val="fr-BE"/>
              </w:rPr>
            </w:pPr>
            <w:r w:rsidRPr="00A025FB">
              <w:rPr>
                <w:rFonts w:ascii="Arial" w:hAnsi="Arial" w:cs="Arial"/>
                <w:color w:val="0000FF"/>
                <w:lang w:val="fr-BE" w:eastAsia="nl-BE"/>
              </w:rPr>
              <w:t>Lentille de contact souple torique mensuelle (12 lentilles)</w:t>
            </w:r>
          </w:p>
        </w:tc>
        <w:tc>
          <w:tcPr>
            <w:tcW w:w="364" w:type="dxa"/>
            <w:vAlign w:val="bottom"/>
          </w:tcPr>
          <w:p w:rsidR="00ED5AC7" w:rsidRPr="00A025FB" w:rsidRDefault="00ED5AC7" w:rsidP="00ED5AC7">
            <w:pPr>
              <w:spacing w:line="240" w:lineRule="atLeast"/>
              <w:jc w:val="right"/>
              <w:rPr>
                <w:rFonts w:ascii="Arial" w:hAnsi="Arial" w:cs="Arial"/>
                <w:color w:val="0000FF"/>
                <w:lang w:val="fr-BE"/>
              </w:rPr>
            </w:pPr>
            <w:r w:rsidRPr="00A025FB">
              <w:rPr>
                <w:rFonts w:ascii="Arial" w:hAnsi="Arial"/>
                <w:color w:val="0000FF"/>
                <w:lang w:val="fr-BE"/>
              </w:rPr>
              <w:t>Z</w:t>
            </w:r>
          </w:p>
        </w:tc>
        <w:tc>
          <w:tcPr>
            <w:tcW w:w="886" w:type="dxa"/>
            <w:vAlign w:val="bottom"/>
          </w:tcPr>
          <w:p w:rsidR="00ED5AC7" w:rsidRPr="00A025FB" w:rsidRDefault="00A025FB" w:rsidP="00ED5AC7">
            <w:pPr>
              <w:spacing w:line="240" w:lineRule="atLeast"/>
              <w:jc w:val="right"/>
              <w:rPr>
                <w:rFonts w:ascii="Arial" w:eastAsia="ヒラギノ角ゴ Pro W3" w:hAnsi="Arial" w:cs="Arial"/>
                <w:color w:val="0000FF"/>
                <w:lang w:val="fr-BE"/>
              </w:rPr>
            </w:pPr>
            <w:r w:rsidRPr="00A025FB">
              <w:rPr>
                <w:rFonts w:ascii="Arial" w:hAnsi="Arial" w:cs="Arial"/>
                <w:color w:val="0000FF"/>
                <w:lang w:val="nl-BE" w:eastAsia="nl-BE"/>
              </w:rPr>
              <w:t>97</w:t>
            </w:r>
          </w:p>
        </w:tc>
        <w:tc>
          <w:tcPr>
            <w:tcW w:w="248" w:type="dxa"/>
            <w:vAlign w:val="bottom"/>
          </w:tcPr>
          <w:p w:rsidR="00ED5AC7" w:rsidRPr="00A025FB" w:rsidRDefault="00ED5AC7" w:rsidP="00ED5AC7">
            <w:pPr>
              <w:spacing w:line="240" w:lineRule="atLeast"/>
              <w:jc w:val="right"/>
              <w:rPr>
                <w:rFonts w:ascii="Arial" w:hAnsi="Arial"/>
                <w:color w:val="0000FF"/>
                <w:lang w:val="fr-BE"/>
              </w:rPr>
            </w:pPr>
          </w:p>
        </w:tc>
      </w:tr>
      <w:tr w:rsidR="00ED5AC7" w:rsidRPr="00A025FB" w:rsidTr="0077183E">
        <w:trPr>
          <w:cantSplit/>
        </w:trPr>
        <w:tc>
          <w:tcPr>
            <w:tcW w:w="207" w:type="dxa"/>
          </w:tcPr>
          <w:p w:rsidR="00ED5AC7" w:rsidRPr="00A025FB" w:rsidRDefault="00ED5AC7" w:rsidP="000E20B3">
            <w:pPr>
              <w:spacing w:line="240" w:lineRule="atLeast"/>
              <w:rPr>
                <w:rFonts w:ascii="Arial" w:hAnsi="Arial"/>
                <w:color w:val="0000FF"/>
                <w:lang w:val="fr-BE"/>
              </w:rPr>
            </w:pPr>
          </w:p>
        </w:tc>
        <w:tc>
          <w:tcPr>
            <w:tcW w:w="9107" w:type="dxa"/>
            <w:gridSpan w:val="7"/>
          </w:tcPr>
          <w:p w:rsidR="00ED5AC7" w:rsidRPr="00D96268" w:rsidRDefault="00ED5AC7" w:rsidP="000E20B3">
            <w:pPr>
              <w:spacing w:line="240" w:lineRule="atLeast"/>
              <w:jc w:val="both"/>
              <w:rPr>
                <w:rFonts w:ascii="Arial" w:hAnsi="Arial" w:cs="Arial"/>
                <w:color w:val="0000FF"/>
                <w:lang w:val="fr-BE"/>
              </w:rPr>
            </w:pPr>
          </w:p>
        </w:tc>
        <w:tc>
          <w:tcPr>
            <w:tcW w:w="248" w:type="dxa"/>
            <w:vAlign w:val="bottom"/>
          </w:tcPr>
          <w:p w:rsidR="00ED5AC7" w:rsidRPr="00A025FB" w:rsidRDefault="00ED5AC7" w:rsidP="000E20B3">
            <w:pPr>
              <w:spacing w:line="240" w:lineRule="atLeast"/>
              <w:jc w:val="right"/>
              <w:rPr>
                <w:rFonts w:ascii="Arial" w:hAnsi="Arial"/>
                <w:color w:val="0000FF"/>
                <w:lang w:val="fr-BE"/>
              </w:rPr>
            </w:pPr>
          </w:p>
        </w:tc>
      </w:tr>
      <w:tr w:rsidR="00ED5AC7" w:rsidRPr="000B0818" w:rsidTr="0077183E">
        <w:trPr>
          <w:cantSplit/>
        </w:trPr>
        <w:tc>
          <w:tcPr>
            <w:tcW w:w="207" w:type="dxa"/>
          </w:tcPr>
          <w:p w:rsidR="00ED5AC7" w:rsidRPr="00A025FB" w:rsidRDefault="00ED5AC7" w:rsidP="000E20B3">
            <w:pPr>
              <w:spacing w:line="240" w:lineRule="atLeast"/>
              <w:rPr>
                <w:rFonts w:ascii="Arial" w:hAnsi="Arial"/>
                <w:color w:val="0000FF"/>
                <w:lang w:val="fr-BE"/>
              </w:rPr>
            </w:pPr>
          </w:p>
        </w:tc>
        <w:tc>
          <w:tcPr>
            <w:tcW w:w="9107" w:type="dxa"/>
            <w:gridSpan w:val="7"/>
          </w:tcPr>
          <w:p w:rsidR="00ED5AC7" w:rsidRPr="00A025FB" w:rsidRDefault="00A025FB" w:rsidP="000E20B3">
            <w:pPr>
              <w:numPr>
                <w:ilvl w:val="0"/>
                <w:numId w:val="2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contextualSpacing/>
              <w:rPr>
                <w:rFonts w:ascii="Arial" w:eastAsia="ヒラギノ角ゴ Pro W3" w:hAnsi="Arial" w:cs="Arial"/>
                <w:color w:val="0000FF"/>
                <w:lang w:val="fr-BE"/>
              </w:rPr>
            </w:pPr>
            <w:r w:rsidRPr="00A025FB">
              <w:rPr>
                <w:rFonts w:ascii="Arial" w:hAnsi="Arial" w:cs="Arial"/>
                <w:color w:val="0000FF"/>
                <w:lang w:val="fr-BE" w:eastAsia="nl-BE"/>
              </w:rPr>
              <w:t>Lentilles de contact souples biannuelles</w:t>
            </w:r>
          </w:p>
        </w:tc>
        <w:tc>
          <w:tcPr>
            <w:tcW w:w="248" w:type="dxa"/>
            <w:vAlign w:val="bottom"/>
          </w:tcPr>
          <w:p w:rsidR="00ED5AC7" w:rsidRPr="00A025FB" w:rsidRDefault="00ED5AC7" w:rsidP="000E20B3">
            <w:pPr>
              <w:spacing w:line="240" w:lineRule="atLeast"/>
              <w:jc w:val="right"/>
              <w:rPr>
                <w:rFonts w:ascii="Arial" w:hAnsi="Arial"/>
                <w:color w:val="0000FF"/>
                <w:lang w:val="fr-BE"/>
              </w:rPr>
            </w:pPr>
          </w:p>
        </w:tc>
      </w:tr>
      <w:tr w:rsidR="00ED5AC7" w:rsidRPr="000B0818" w:rsidTr="0077183E">
        <w:trPr>
          <w:cantSplit/>
        </w:trPr>
        <w:tc>
          <w:tcPr>
            <w:tcW w:w="207" w:type="dxa"/>
          </w:tcPr>
          <w:p w:rsidR="00ED5AC7" w:rsidRPr="00A025FB" w:rsidRDefault="00ED5AC7" w:rsidP="000E20B3">
            <w:pPr>
              <w:spacing w:line="240" w:lineRule="atLeast"/>
              <w:rPr>
                <w:rFonts w:ascii="Arial" w:hAnsi="Arial"/>
                <w:color w:val="0000FF"/>
                <w:lang w:val="fr-BE"/>
              </w:rPr>
            </w:pPr>
          </w:p>
        </w:tc>
        <w:tc>
          <w:tcPr>
            <w:tcW w:w="9107" w:type="dxa"/>
            <w:gridSpan w:val="7"/>
          </w:tcPr>
          <w:p w:rsidR="00ED5AC7" w:rsidRPr="00A025FB" w:rsidRDefault="00ED5AC7" w:rsidP="000E20B3">
            <w:pPr>
              <w:spacing w:line="240" w:lineRule="atLeast"/>
              <w:jc w:val="both"/>
              <w:rPr>
                <w:rFonts w:ascii="Arial" w:hAnsi="Arial"/>
                <w:color w:val="0000FF"/>
                <w:lang w:val="fr-BE"/>
              </w:rPr>
            </w:pPr>
          </w:p>
        </w:tc>
        <w:tc>
          <w:tcPr>
            <w:tcW w:w="248" w:type="dxa"/>
            <w:vAlign w:val="bottom"/>
          </w:tcPr>
          <w:p w:rsidR="00ED5AC7" w:rsidRPr="00A025FB" w:rsidRDefault="00ED5AC7" w:rsidP="000E20B3">
            <w:pPr>
              <w:spacing w:line="240" w:lineRule="atLeast"/>
              <w:jc w:val="right"/>
              <w:rPr>
                <w:rFonts w:ascii="Arial" w:hAnsi="Arial"/>
                <w:color w:val="0000FF"/>
                <w:lang w:val="fr-BE"/>
              </w:rPr>
            </w:pPr>
          </w:p>
        </w:tc>
      </w:tr>
      <w:tr w:rsidR="00ED5AC7" w:rsidRPr="00A025FB" w:rsidTr="0077183E">
        <w:trPr>
          <w:cantSplit/>
        </w:trPr>
        <w:tc>
          <w:tcPr>
            <w:tcW w:w="207" w:type="dxa"/>
          </w:tcPr>
          <w:p w:rsidR="00ED5AC7" w:rsidRPr="00A025FB" w:rsidRDefault="00ED5AC7" w:rsidP="00ED5AC7">
            <w:pPr>
              <w:spacing w:line="240" w:lineRule="atLeast"/>
              <w:jc w:val="both"/>
              <w:rPr>
                <w:rFonts w:ascii="Arial" w:hAnsi="Arial"/>
                <w:color w:val="0000FF"/>
                <w:spacing w:val="-3"/>
                <w:lang w:val="fr-BE"/>
              </w:rPr>
            </w:pPr>
          </w:p>
        </w:tc>
        <w:tc>
          <w:tcPr>
            <w:tcW w:w="992" w:type="dxa"/>
            <w:gridSpan w:val="2"/>
          </w:tcPr>
          <w:p w:rsidR="00ED5AC7" w:rsidRPr="00A025FB" w:rsidRDefault="00A025FB" w:rsidP="00ED5AC7">
            <w:pPr>
              <w:spacing w:line="240" w:lineRule="atLeast"/>
              <w:rPr>
                <w:rFonts w:ascii="Arial" w:eastAsia="ヒラギノ角ゴ Pro W3" w:hAnsi="Arial" w:cs="Arial"/>
                <w:color w:val="0000FF"/>
                <w:lang w:val="fr-BE"/>
              </w:rPr>
            </w:pPr>
            <w:r w:rsidRPr="00A025FB">
              <w:rPr>
                <w:rFonts w:ascii="Arial" w:hAnsi="Arial" w:cs="Arial"/>
                <w:color w:val="0000FF"/>
                <w:lang w:val="nl-BE" w:eastAsia="nl-BE"/>
              </w:rPr>
              <w:t>742814</w:t>
            </w:r>
          </w:p>
        </w:tc>
        <w:tc>
          <w:tcPr>
            <w:tcW w:w="6865" w:type="dxa"/>
            <w:gridSpan w:val="3"/>
          </w:tcPr>
          <w:p w:rsidR="00ED5AC7" w:rsidRPr="00A025FB" w:rsidRDefault="00A025FB" w:rsidP="00ED5AC7">
            <w:pPr>
              <w:spacing w:line="240" w:lineRule="atLeast"/>
              <w:jc w:val="both"/>
              <w:rPr>
                <w:rFonts w:ascii="Arial" w:eastAsia="ヒラギノ角ゴ Pro W3" w:hAnsi="Arial" w:cs="Arial"/>
                <w:color w:val="0000FF"/>
                <w:lang w:val="fr-BE"/>
              </w:rPr>
            </w:pPr>
            <w:r w:rsidRPr="00A025FB">
              <w:rPr>
                <w:rFonts w:ascii="Arial" w:hAnsi="Arial" w:cs="Arial"/>
                <w:color w:val="0000FF"/>
                <w:lang w:val="fr-BE" w:eastAsia="nl-BE"/>
              </w:rPr>
              <w:t>Lentille de contact souple sphérique biannuelle (2 lentilles)</w:t>
            </w:r>
          </w:p>
        </w:tc>
        <w:tc>
          <w:tcPr>
            <w:tcW w:w="364" w:type="dxa"/>
            <w:vAlign w:val="bottom"/>
          </w:tcPr>
          <w:p w:rsidR="00ED5AC7" w:rsidRPr="00A025FB" w:rsidRDefault="00064FEB" w:rsidP="00ED5AC7">
            <w:pPr>
              <w:spacing w:line="240" w:lineRule="atLeast"/>
              <w:jc w:val="right"/>
              <w:rPr>
                <w:rFonts w:ascii="Arial" w:hAnsi="Arial" w:cs="Arial"/>
                <w:color w:val="0000FF"/>
                <w:lang w:val="fr-BE"/>
              </w:rPr>
            </w:pPr>
            <w:r w:rsidRPr="00A025FB">
              <w:rPr>
                <w:rFonts w:ascii="Arial" w:hAnsi="Arial"/>
                <w:color w:val="0000FF"/>
                <w:lang w:val="fr-BE"/>
              </w:rPr>
              <w:t>Z</w:t>
            </w:r>
          </w:p>
        </w:tc>
        <w:tc>
          <w:tcPr>
            <w:tcW w:w="886" w:type="dxa"/>
            <w:vAlign w:val="bottom"/>
          </w:tcPr>
          <w:p w:rsidR="00ED5AC7" w:rsidRPr="00A025FB" w:rsidRDefault="00A025FB" w:rsidP="00ED5AC7">
            <w:pPr>
              <w:spacing w:line="240" w:lineRule="atLeast"/>
              <w:jc w:val="right"/>
              <w:rPr>
                <w:rFonts w:ascii="Arial" w:eastAsia="ヒラギノ角ゴ Pro W3" w:hAnsi="Arial" w:cs="Arial"/>
                <w:color w:val="0000FF"/>
                <w:lang w:val="fr-BE"/>
              </w:rPr>
            </w:pPr>
            <w:r w:rsidRPr="00A025FB">
              <w:rPr>
                <w:rFonts w:ascii="Arial" w:hAnsi="Arial" w:cs="Arial"/>
                <w:color w:val="0000FF"/>
                <w:lang w:val="nl-BE" w:eastAsia="nl-BE"/>
              </w:rPr>
              <w:t>70</w:t>
            </w:r>
          </w:p>
        </w:tc>
        <w:tc>
          <w:tcPr>
            <w:tcW w:w="248" w:type="dxa"/>
            <w:vAlign w:val="bottom"/>
          </w:tcPr>
          <w:p w:rsidR="00ED5AC7" w:rsidRPr="00A025FB" w:rsidRDefault="00ED5AC7" w:rsidP="00ED5AC7">
            <w:pPr>
              <w:spacing w:line="240" w:lineRule="atLeast"/>
              <w:jc w:val="right"/>
              <w:rPr>
                <w:rFonts w:ascii="Arial" w:hAnsi="Arial"/>
                <w:color w:val="0000FF"/>
                <w:lang w:val="fr-BE"/>
              </w:rPr>
            </w:pPr>
          </w:p>
        </w:tc>
      </w:tr>
      <w:tr w:rsidR="00ED5AC7" w:rsidRPr="00A025FB" w:rsidTr="0077183E">
        <w:trPr>
          <w:cantSplit/>
        </w:trPr>
        <w:tc>
          <w:tcPr>
            <w:tcW w:w="207" w:type="dxa"/>
          </w:tcPr>
          <w:p w:rsidR="00ED5AC7" w:rsidRPr="00A025FB" w:rsidRDefault="00ED5AC7" w:rsidP="000E20B3">
            <w:pPr>
              <w:spacing w:line="240" w:lineRule="atLeast"/>
              <w:rPr>
                <w:rFonts w:ascii="Arial" w:hAnsi="Arial"/>
                <w:color w:val="0000FF"/>
                <w:lang w:val="fr-BE"/>
              </w:rPr>
            </w:pPr>
          </w:p>
        </w:tc>
        <w:tc>
          <w:tcPr>
            <w:tcW w:w="9107" w:type="dxa"/>
            <w:gridSpan w:val="7"/>
          </w:tcPr>
          <w:p w:rsidR="00ED5AC7" w:rsidRPr="00D96268" w:rsidRDefault="00ED5AC7" w:rsidP="000E20B3">
            <w:pPr>
              <w:spacing w:line="240" w:lineRule="atLeast"/>
              <w:jc w:val="both"/>
              <w:rPr>
                <w:rFonts w:ascii="Arial" w:hAnsi="Arial" w:cs="Arial"/>
                <w:color w:val="0000FF"/>
                <w:lang w:val="fr-BE"/>
              </w:rPr>
            </w:pPr>
          </w:p>
        </w:tc>
        <w:tc>
          <w:tcPr>
            <w:tcW w:w="248" w:type="dxa"/>
            <w:vAlign w:val="bottom"/>
          </w:tcPr>
          <w:p w:rsidR="00ED5AC7" w:rsidRPr="00A025FB" w:rsidRDefault="00ED5AC7" w:rsidP="000E20B3">
            <w:pPr>
              <w:spacing w:line="240" w:lineRule="atLeast"/>
              <w:jc w:val="right"/>
              <w:rPr>
                <w:rFonts w:ascii="Arial" w:hAnsi="Arial"/>
                <w:color w:val="0000FF"/>
                <w:lang w:val="fr-BE"/>
              </w:rPr>
            </w:pPr>
          </w:p>
        </w:tc>
      </w:tr>
      <w:tr w:rsidR="00ED5AC7" w:rsidRPr="00A025FB" w:rsidTr="0077183E">
        <w:trPr>
          <w:cantSplit/>
        </w:trPr>
        <w:tc>
          <w:tcPr>
            <w:tcW w:w="207" w:type="dxa"/>
          </w:tcPr>
          <w:p w:rsidR="00ED5AC7" w:rsidRPr="00A025FB" w:rsidRDefault="00ED5AC7" w:rsidP="00ED5AC7">
            <w:pPr>
              <w:spacing w:line="240" w:lineRule="atLeast"/>
              <w:jc w:val="both"/>
              <w:rPr>
                <w:rFonts w:ascii="Arial" w:hAnsi="Arial"/>
                <w:color w:val="0000FF"/>
                <w:spacing w:val="-3"/>
                <w:lang w:val="nl-BE"/>
              </w:rPr>
            </w:pPr>
          </w:p>
        </w:tc>
        <w:tc>
          <w:tcPr>
            <w:tcW w:w="992" w:type="dxa"/>
            <w:gridSpan w:val="2"/>
          </w:tcPr>
          <w:p w:rsidR="00ED5AC7" w:rsidRPr="00A025FB" w:rsidRDefault="00A025FB" w:rsidP="00ED5AC7">
            <w:pPr>
              <w:spacing w:line="240" w:lineRule="atLeast"/>
              <w:rPr>
                <w:rFonts w:ascii="Arial" w:eastAsia="ヒラギノ角ゴ Pro W3" w:hAnsi="Arial" w:cs="Arial"/>
                <w:color w:val="0000FF"/>
                <w:lang w:val="fr-BE"/>
              </w:rPr>
            </w:pPr>
            <w:r w:rsidRPr="00A025FB">
              <w:rPr>
                <w:rFonts w:ascii="Arial" w:hAnsi="Arial" w:cs="Arial"/>
                <w:color w:val="0000FF"/>
                <w:lang w:val="nl-BE" w:eastAsia="nl-BE"/>
              </w:rPr>
              <w:t>742836</w:t>
            </w:r>
          </w:p>
        </w:tc>
        <w:tc>
          <w:tcPr>
            <w:tcW w:w="6865" w:type="dxa"/>
            <w:gridSpan w:val="3"/>
          </w:tcPr>
          <w:p w:rsidR="00ED5AC7" w:rsidRPr="00A025FB" w:rsidRDefault="00A025FB" w:rsidP="00ED5AC7">
            <w:pPr>
              <w:spacing w:line="240" w:lineRule="atLeast"/>
              <w:jc w:val="both"/>
              <w:rPr>
                <w:rFonts w:ascii="Arial" w:eastAsia="ヒラギノ角ゴ Pro W3" w:hAnsi="Arial" w:cs="Arial"/>
                <w:color w:val="0000FF"/>
                <w:lang w:val="fr-BE"/>
              </w:rPr>
            </w:pPr>
            <w:r w:rsidRPr="00A025FB">
              <w:rPr>
                <w:rFonts w:ascii="Arial" w:hAnsi="Arial" w:cs="Arial"/>
                <w:color w:val="0000FF"/>
                <w:lang w:val="fr-BE" w:eastAsia="nl-BE"/>
              </w:rPr>
              <w:t>Lentille de contact souple torique biannuelle (2 lentilles)</w:t>
            </w:r>
          </w:p>
        </w:tc>
        <w:tc>
          <w:tcPr>
            <w:tcW w:w="364" w:type="dxa"/>
            <w:vAlign w:val="bottom"/>
          </w:tcPr>
          <w:p w:rsidR="00ED5AC7" w:rsidRPr="00A025FB" w:rsidRDefault="00064FEB" w:rsidP="00ED5AC7">
            <w:pPr>
              <w:spacing w:line="240" w:lineRule="atLeast"/>
              <w:jc w:val="right"/>
              <w:rPr>
                <w:rFonts w:ascii="Arial" w:hAnsi="Arial" w:cs="Arial"/>
                <w:color w:val="0000FF"/>
                <w:lang w:val="fr-BE"/>
              </w:rPr>
            </w:pPr>
            <w:r w:rsidRPr="00A025FB">
              <w:rPr>
                <w:rFonts w:ascii="Arial" w:hAnsi="Arial"/>
                <w:color w:val="0000FF"/>
                <w:lang w:val="fr-BE"/>
              </w:rPr>
              <w:t>Z</w:t>
            </w:r>
          </w:p>
        </w:tc>
        <w:tc>
          <w:tcPr>
            <w:tcW w:w="886" w:type="dxa"/>
            <w:vAlign w:val="bottom"/>
          </w:tcPr>
          <w:p w:rsidR="00ED5AC7" w:rsidRPr="00A025FB" w:rsidRDefault="00A025FB" w:rsidP="00ED5AC7">
            <w:pPr>
              <w:spacing w:line="240" w:lineRule="atLeast"/>
              <w:jc w:val="right"/>
              <w:rPr>
                <w:rFonts w:ascii="Arial" w:eastAsia="ヒラギノ角ゴ Pro W3" w:hAnsi="Arial" w:cs="Arial"/>
                <w:color w:val="0000FF"/>
                <w:lang w:val="fr-BE"/>
              </w:rPr>
            </w:pPr>
            <w:r w:rsidRPr="00A025FB">
              <w:rPr>
                <w:rFonts w:ascii="Arial" w:hAnsi="Arial" w:cs="Arial"/>
                <w:color w:val="0000FF"/>
                <w:lang w:val="nl-BE" w:eastAsia="nl-BE"/>
              </w:rPr>
              <w:t>180</w:t>
            </w:r>
          </w:p>
        </w:tc>
        <w:tc>
          <w:tcPr>
            <w:tcW w:w="248" w:type="dxa"/>
            <w:vAlign w:val="bottom"/>
          </w:tcPr>
          <w:p w:rsidR="00ED5AC7" w:rsidRPr="00A025FB" w:rsidRDefault="00ED5AC7" w:rsidP="00ED5AC7">
            <w:pPr>
              <w:spacing w:line="240" w:lineRule="atLeast"/>
              <w:jc w:val="right"/>
              <w:rPr>
                <w:rFonts w:ascii="Arial" w:hAnsi="Arial"/>
                <w:color w:val="0000FF"/>
                <w:lang w:val="fr-BE"/>
              </w:rPr>
            </w:pPr>
          </w:p>
        </w:tc>
      </w:tr>
      <w:tr w:rsidR="00ED5AC7" w:rsidRPr="00A025FB" w:rsidTr="0077183E">
        <w:trPr>
          <w:cantSplit/>
        </w:trPr>
        <w:tc>
          <w:tcPr>
            <w:tcW w:w="207" w:type="dxa"/>
          </w:tcPr>
          <w:p w:rsidR="00ED5AC7" w:rsidRPr="00A025FB" w:rsidRDefault="00ED5AC7" w:rsidP="000E20B3">
            <w:pPr>
              <w:spacing w:line="240" w:lineRule="atLeast"/>
              <w:rPr>
                <w:rFonts w:ascii="Arial" w:hAnsi="Arial"/>
                <w:color w:val="0000FF"/>
                <w:lang w:val="fr-BE"/>
              </w:rPr>
            </w:pPr>
          </w:p>
        </w:tc>
        <w:tc>
          <w:tcPr>
            <w:tcW w:w="9107" w:type="dxa"/>
            <w:gridSpan w:val="7"/>
          </w:tcPr>
          <w:p w:rsidR="00ED5AC7" w:rsidRPr="00D96268" w:rsidRDefault="00ED5AC7" w:rsidP="000E20B3">
            <w:pPr>
              <w:spacing w:line="240" w:lineRule="atLeast"/>
              <w:jc w:val="both"/>
              <w:rPr>
                <w:rFonts w:ascii="Arial" w:hAnsi="Arial" w:cs="Arial"/>
                <w:color w:val="0000FF"/>
                <w:lang w:val="fr-BE"/>
              </w:rPr>
            </w:pPr>
          </w:p>
        </w:tc>
        <w:tc>
          <w:tcPr>
            <w:tcW w:w="248" w:type="dxa"/>
            <w:vAlign w:val="bottom"/>
          </w:tcPr>
          <w:p w:rsidR="00ED5AC7" w:rsidRPr="00A025FB" w:rsidRDefault="00ED5AC7" w:rsidP="000E20B3">
            <w:pPr>
              <w:spacing w:line="240" w:lineRule="atLeast"/>
              <w:jc w:val="right"/>
              <w:rPr>
                <w:rFonts w:ascii="Arial" w:hAnsi="Arial"/>
                <w:color w:val="0000FF"/>
                <w:lang w:val="fr-BE"/>
              </w:rPr>
            </w:pPr>
          </w:p>
        </w:tc>
      </w:tr>
      <w:tr w:rsidR="00ED5AC7" w:rsidRPr="000B0818" w:rsidTr="0077183E">
        <w:trPr>
          <w:cantSplit/>
        </w:trPr>
        <w:tc>
          <w:tcPr>
            <w:tcW w:w="207" w:type="dxa"/>
          </w:tcPr>
          <w:p w:rsidR="00ED5AC7" w:rsidRPr="00A025FB" w:rsidRDefault="00ED5AC7" w:rsidP="000E20B3">
            <w:pPr>
              <w:spacing w:line="240" w:lineRule="atLeast"/>
              <w:rPr>
                <w:rFonts w:ascii="Arial" w:hAnsi="Arial"/>
                <w:color w:val="0000FF"/>
                <w:lang w:val="fr-BE"/>
              </w:rPr>
            </w:pPr>
          </w:p>
        </w:tc>
        <w:tc>
          <w:tcPr>
            <w:tcW w:w="9107" w:type="dxa"/>
            <w:gridSpan w:val="7"/>
          </w:tcPr>
          <w:p w:rsidR="00ED5AC7" w:rsidRPr="00A025FB" w:rsidRDefault="00A025FB" w:rsidP="000E20B3">
            <w:pPr>
              <w:numPr>
                <w:ilvl w:val="0"/>
                <w:numId w:val="2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contextualSpacing/>
              <w:rPr>
                <w:rFonts w:ascii="Arial" w:eastAsia="ヒラギノ角ゴ Pro W3" w:hAnsi="Arial" w:cs="Arial"/>
                <w:color w:val="0000FF"/>
                <w:lang w:val="fr-BE"/>
              </w:rPr>
            </w:pPr>
            <w:r w:rsidRPr="00A025FB">
              <w:rPr>
                <w:rFonts w:ascii="Arial" w:hAnsi="Arial" w:cs="Arial"/>
                <w:color w:val="0000FF"/>
                <w:lang w:val="fr-BE" w:eastAsia="nl-BE"/>
              </w:rPr>
              <w:t>Lentilles de contact souple annuelles</w:t>
            </w:r>
          </w:p>
        </w:tc>
        <w:tc>
          <w:tcPr>
            <w:tcW w:w="248" w:type="dxa"/>
            <w:vAlign w:val="bottom"/>
          </w:tcPr>
          <w:p w:rsidR="00ED5AC7" w:rsidRPr="00A025FB" w:rsidRDefault="00ED5AC7" w:rsidP="000E20B3">
            <w:pPr>
              <w:spacing w:line="240" w:lineRule="atLeast"/>
              <w:jc w:val="right"/>
              <w:rPr>
                <w:rFonts w:ascii="Arial" w:hAnsi="Arial"/>
                <w:color w:val="0000FF"/>
                <w:lang w:val="fr-BE"/>
              </w:rPr>
            </w:pPr>
          </w:p>
        </w:tc>
      </w:tr>
      <w:tr w:rsidR="00ED5AC7" w:rsidRPr="000B0818" w:rsidTr="0077183E">
        <w:trPr>
          <w:cantSplit/>
        </w:trPr>
        <w:tc>
          <w:tcPr>
            <w:tcW w:w="207" w:type="dxa"/>
          </w:tcPr>
          <w:p w:rsidR="00ED5AC7" w:rsidRPr="00A025FB" w:rsidRDefault="00ED5AC7" w:rsidP="000E20B3">
            <w:pPr>
              <w:spacing w:line="240" w:lineRule="atLeast"/>
              <w:rPr>
                <w:rFonts w:ascii="Arial" w:hAnsi="Arial"/>
                <w:color w:val="0000FF"/>
                <w:lang w:val="fr-BE"/>
              </w:rPr>
            </w:pPr>
          </w:p>
        </w:tc>
        <w:tc>
          <w:tcPr>
            <w:tcW w:w="9107" w:type="dxa"/>
            <w:gridSpan w:val="7"/>
          </w:tcPr>
          <w:p w:rsidR="00ED5AC7" w:rsidRPr="00A025FB" w:rsidRDefault="00ED5AC7" w:rsidP="000E20B3">
            <w:pPr>
              <w:spacing w:line="240" w:lineRule="atLeast"/>
              <w:jc w:val="both"/>
              <w:rPr>
                <w:rFonts w:ascii="Arial" w:hAnsi="Arial" w:cs="Arial"/>
                <w:color w:val="0000FF"/>
                <w:lang w:val="fr-BE"/>
              </w:rPr>
            </w:pPr>
          </w:p>
        </w:tc>
        <w:tc>
          <w:tcPr>
            <w:tcW w:w="248" w:type="dxa"/>
            <w:vAlign w:val="bottom"/>
          </w:tcPr>
          <w:p w:rsidR="00ED5AC7" w:rsidRPr="00A025FB" w:rsidRDefault="00ED5AC7" w:rsidP="000E20B3">
            <w:pPr>
              <w:spacing w:line="240" w:lineRule="atLeast"/>
              <w:jc w:val="right"/>
              <w:rPr>
                <w:rFonts w:ascii="Arial" w:hAnsi="Arial"/>
                <w:color w:val="0000FF"/>
                <w:lang w:val="fr-BE"/>
              </w:rPr>
            </w:pPr>
          </w:p>
        </w:tc>
      </w:tr>
      <w:tr w:rsidR="00064FEB" w:rsidRPr="00A025FB" w:rsidTr="0077183E">
        <w:trPr>
          <w:cantSplit/>
        </w:trPr>
        <w:tc>
          <w:tcPr>
            <w:tcW w:w="207" w:type="dxa"/>
          </w:tcPr>
          <w:p w:rsidR="00064FEB" w:rsidRPr="00A025FB" w:rsidRDefault="00064FEB" w:rsidP="001514A5">
            <w:pPr>
              <w:spacing w:line="240" w:lineRule="atLeast"/>
              <w:jc w:val="both"/>
              <w:rPr>
                <w:rFonts w:ascii="Arial" w:hAnsi="Arial"/>
                <w:color w:val="0000FF"/>
                <w:spacing w:val="-3"/>
                <w:lang w:val="fr-BE"/>
              </w:rPr>
            </w:pPr>
          </w:p>
        </w:tc>
        <w:tc>
          <w:tcPr>
            <w:tcW w:w="992" w:type="dxa"/>
            <w:gridSpan w:val="2"/>
          </w:tcPr>
          <w:p w:rsidR="00064FEB" w:rsidRPr="00A025FB" w:rsidRDefault="00A025FB" w:rsidP="001514A5">
            <w:pPr>
              <w:spacing w:line="240" w:lineRule="atLeast"/>
              <w:rPr>
                <w:rFonts w:ascii="Arial" w:eastAsia="ヒラギノ角ゴ Pro W3" w:hAnsi="Arial" w:cs="Arial"/>
                <w:color w:val="0000FF"/>
                <w:lang w:val="fr-BE"/>
              </w:rPr>
            </w:pPr>
            <w:r w:rsidRPr="00A025FB">
              <w:rPr>
                <w:rFonts w:ascii="Arial" w:hAnsi="Arial" w:cs="Arial"/>
                <w:color w:val="0000FF"/>
                <w:lang w:val="nl-BE" w:eastAsia="nl-BE"/>
              </w:rPr>
              <w:t>742851</w:t>
            </w:r>
          </w:p>
        </w:tc>
        <w:tc>
          <w:tcPr>
            <w:tcW w:w="6865" w:type="dxa"/>
            <w:gridSpan w:val="3"/>
          </w:tcPr>
          <w:p w:rsidR="00064FEB" w:rsidRPr="00A025FB" w:rsidRDefault="00A025FB" w:rsidP="001514A5">
            <w:pPr>
              <w:spacing w:line="240" w:lineRule="atLeast"/>
              <w:jc w:val="both"/>
              <w:rPr>
                <w:rFonts w:ascii="Arial" w:eastAsia="ヒラギノ角ゴ Pro W3" w:hAnsi="Arial" w:cs="Arial"/>
                <w:color w:val="0000FF"/>
                <w:lang w:val="fr-BE"/>
              </w:rPr>
            </w:pPr>
            <w:r w:rsidRPr="00A025FB">
              <w:rPr>
                <w:rFonts w:ascii="Arial" w:hAnsi="Arial" w:cs="Arial"/>
                <w:color w:val="0000FF"/>
                <w:lang w:val="fr-BE" w:eastAsia="nl-BE"/>
              </w:rPr>
              <w:t>Lentille de contact souple sphérique annuelle (1 lentille)</w:t>
            </w:r>
          </w:p>
        </w:tc>
        <w:tc>
          <w:tcPr>
            <w:tcW w:w="364" w:type="dxa"/>
            <w:vAlign w:val="bottom"/>
          </w:tcPr>
          <w:p w:rsidR="00064FEB" w:rsidRPr="00A025FB" w:rsidRDefault="00064FEB" w:rsidP="001514A5">
            <w:pPr>
              <w:spacing w:line="240" w:lineRule="atLeast"/>
              <w:jc w:val="right"/>
              <w:rPr>
                <w:rFonts w:ascii="Arial" w:hAnsi="Arial" w:cs="Arial"/>
                <w:color w:val="0000FF"/>
                <w:lang w:val="fr-BE"/>
              </w:rPr>
            </w:pPr>
            <w:r w:rsidRPr="00A025FB">
              <w:rPr>
                <w:rFonts w:ascii="Arial" w:hAnsi="Arial"/>
                <w:color w:val="0000FF"/>
                <w:lang w:val="fr-BE"/>
              </w:rPr>
              <w:t>Z</w:t>
            </w:r>
          </w:p>
        </w:tc>
        <w:tc>
          <w:tcPr>
            <w:tcW w:w="886" w:type="dxa"/>
            <w:vAlign w:val="bottom"/>
          </w:tcPr>
          <w:p w:rsidR="00064FEB" w:rsidRPr="00A025FB" w:rsidRDefault="00A025FB" w:rsidP="001514A5">
            <w:pPr>
              <w:spacing w:line="240" w:lineRule="atLeast"/>
              <w:jc w:val="right"/>
              <w:rPr>
                <w:rFonts w:ascii="Arial" w:eastAsia="ヒラギノ角ゴ Pro W3" w:hAnsi="Arial" w:cs="Arial"/>
                <w:color w:val="0000FF"/>
                <w:lang w:val="fr-BE"/>
              </w:rPr>
            </w:pPr>
            <w:r w:rsidRPr="00A025FB">
              <w:rPr>
                <w:rFonts w:ascii="Arial" w:hAnsi="Arial" w:cs="Arial"/>
                <w:color w:val="0000FF"/>
                <w:lang w:val="nl-BE" w:eastAsia="nl-BE"/>
              </w:rPr>
              <w:t>95</w:t>
            </w:r>
          </w:p>
        </w:tc>
        <w:tc>
          <w:tcPr>
            <w:tcW w:w="248" w:type="dxa"/>
            <w:vAlign w:val="bottom"/>
          </w:tcPr>
          <w:p w:rsidR="00064FEB" w:rsidRPr="00A025FB" w:rsidRDefault="00064FEB" w:rsidP="001514A5">
            <w:pPr>
              <w:spacing w:line="240" w:lineRule="atLeast"/>
              <w:jc w:val="right"/>
              <w:rPr>
                <w:rFonts w:ascii="Arial" w:hAnsi="Arial"/>
                <w:color w:val="0000FF"/>
                <w:lang w:val="fr-BE"/>
              </w:rPr>
            </w:pPr>
          </w:p>
        </w:tc>
      </w:tr>
      <w:tr w:rsidR="00ED5AC7" w:rsidRPr="00A025FB" w:rsidTr="0077183E">
        <w:trPr>
          <w:cantSplit/>
        </w:trPr>
        <w:tc>
          <w:tcPr>
            <w:tcW w:w="207" w:type="dxa"/>
          </w:tcPr>
          <w:p w:rsidR="00ED5AC7" w:rsidRPr="00A025FB" w:rsidRDefault="00ED5AC7" w:rsidP="000E20B3">
            <w:pPr>
              <w:spacing w:line="240" w:lineRule="atLeast"/>
              <w:jc w:val="both"/>
              <w:rPr>
                <w:rFonts w:ascii="Arial" w:hAnsi="Arial"/>
                <w:color w:val="0000FF"/>
                <w:lang w:val="fr-BE"/>
              </w:rPr>
            </w:pPr>
          </w:p>
        </w:tc>
        <w:tc>
          <w:tcPr>
            <w:tcW w:w="9107" w:type="dxa"/>
            <w:gridSpan w:val="7"/>
          </w:tcPr>
          <w:p w:rsidR="00ED5AC7" w:rsidRPr="00A025FB" w:rsidRDefault="00ED5AC7" w:rsidP="000E20B3">
            <w:pPr>
              <w:spacing w:line="240" w:lineRule="atLeast"/>
              <w:jc w:val="both"/>
              <w:rPr>
                <w:rFonts w:ascii="Arial" w:hAnsi="Arial"/>
                <w:color w:val="0000FF"/>
                <w:lang w:val="fr-BE"/>
              </w:rPr>
            </w:pPr>
          </w:p>
        </w:tc>
        <w:tc>
          <w:tcPr>
            <w:tcW w:w="248" w:type="dxa"/>
            <w:vAlign w:val="bottom"/>
          </w:tcPr>
          <w:p w:rsidR="00ED5AC7" w:rsidRPr="00A025FB" w:rsidRDefault="00ED5AC7" w:rsidP="000E20B3">
            <w:pPr>
              <w:spacing w:line="240" w:lineRule="atLeast"/>
              <w:jc w:val="both"/>
              <w:rPr>
                <w:rFonts w:ascii="Arial" w:hAnsi="Arial"/>
                <w:color w:val="0000FF"/>
                <w:lang w:val="fr-BE"/>
              </w:rPr>
            </w:pPr>
          </w:p>
        </w:tc>
      </w:tr>
      <w:tr w:rsidR="00064FEB" w:rsidRPr="00A025FB" w:rsidTr="0077183E">
        <w:trPr>
          <w:cantSplit/>
        </w:trPr>
        <w:tc>
          <w:tcPr>
            <w:tcW w:w="207" w:type="dxa"/>
          </w:tcPr>
          <w:p w:rsidR="00064FEB" w:rsidRPr="00A025FB" w:rsidRDefault="00064FEB" w:rsidP="001514A5">
            <w:pPr>
              <w:spacing w:line="240" w:lineRule="atLeast"/>
              <w:jc w:val="both"/>
              <w:rPr>
                <w:rFonts w:ascii="Arial" w:hAnsi="Arial"/>
                <w:color w:val="0000FF"/>
                <w:spacing w:val="-3"/>
                <w:lang w:val="nl-BE"/>
              </w:rPr>
            </w:pPr>
          </w:p>
        </w:tc>
        <w:tc>
          <w:tcPr>
            <w:tcW w:w="992" w:type="dxa"/>
            <w:gridSpan w:val="2"/>
          </w:tcPr>
          <w:p w:rsidR="00064FEB" w:rsidRPr="00A025FB" w:rsidRDefault="00A025FB" w:rsidP="001514A5">
            <w:pPr>
              <w:spacing w:line="240" w:lineRule="atLeast"/>
              <w:rPr>
                <w:rFonts w:ascii="Arial" w:eastAsia="ヒラギノ角ゴ Pro W3" w:hAnsi="Arial" w:cs="Arial"/>
                <w:color w:val="0000FF"/>
                <w:lang w:val="fr-BE"/>
              </w:rPr>
            </w:pPr>
            <w:r w:rsidRPr="00A025FB">
              <w:rPr>
                <w:rFonts w:ascii="Arial" w:hAnsi="Arial" w:cs="Arial"/>
                <w:color w:val="0000FF"/>
                <w:lang w:val="nl-BE" w:eastAsia="nl-BE"/>
              </w:rPr>
              <w:t>742873</w:t>
            </w:r>
          </w:p>
        </w:tc>
        <w:tc>
          <w:tcPr>
            <w:tcW w:w="6865" w:type="dxa"/>
            <w:gridSpan w:val="3"/>
          </w:tcPr>
          <w:p w:rsidR="00064FEB" w:rsidRPr="00A025FB" w:rsidRDefault="00A025FB" w:rsidP="001514A5">
            <w:pPr>
              <w:spacing w:line="240" w:lineRule="atLeast"/>
              <w:jc w:val="both"/>
              <w:rPr>
                <w:rFonts w:ascii="Arial" w:eastAsia="ヒラギノ角ゴ Pro W3" w:hAnsi="Arial" w:cs="Arial"/>
                <w:color w:val="0000FF"/>
                <w:lang w:val="fr-BE"/>
              </w:rPr>
            </w:pPr>
            <w:r w:rsidRPr="00A025FB">
              <w:rPr>
                <w:rFonts w:ascii="Arial" w:hAnsi="Arial" w:cs="Arial"/>
                <w:color w:val="0000FF"/>
                <w:lang w:val="fr-BE" w:eastAsia="nl-BE"/>
              </w:rPr>
              <w:t>Lentille de contact souple torique annuelle (1 lentille)</w:t>
            </w:r>
          </w:p>
        </w:tc>
        <w:tc>
          <w:tcPr>
            <w:tcW w:w="364" w:type="dxa"/>
            <w:vAlign w:val="bottom"/>
          </w:tcPr>
          <w:p w:rsidR="00064FEB" w:rsidRPr="00A025FB" w:rsidRDefault="00064FEB" w:rsidP="001514A5">
            <w:pPr>
              <w:spacing w:line="240" w:lineRule="atLeast"/>
              <w:jc w:val="right"/>
              <w:rPr>
                <w:rFonts w:ascii="Arial" w:hAnsi="Arial" w:cs="Arial"/>
                <w:color w:val="0000FF"/>
                <w:lang w:val="fr-BE"/>
              </w:rPr>
            </w:pPr>
            <w:r w:rsidRPr="00A025FB">
              <w:rPr>
                <w:rFonts w:ascii="Arial" w:hAnsi="Arial"/>
                <w:color w:val="0000FF"/>
                <w:lang w:val="fr-BE"/>
              </w:rPr>
              <w:t>Z</w:t>
            </w:r>
          </w:p>
        </w:tc>
        <w:tc>
          <w:tcPr>
            <w:tcW w:w="886" w:type="dxa"/>
            <w:vAlign w:val="bottom"/>
          </w:tcPr>
          <w:p w:rsidR="00064FEB" w:rsidRPr="00A025FB" w:rsidRDefault="00A025FB" w:rsidP="001514A5">
            <w:pPr>
              <w:spacing w:line="240" w:lineRule="atLeast"/>
              <w:jc w:val="right"/>
              <w:rPr>
                <w:rFonts w:ascii="Arial" w:eastAsia="ヒラギノ角ゴ Pro W3" w:hAnsi="Arial" w:cs="Arial"/>
                <w:color w:val="0000FF"/>
                <w:lang w:val="fr-BE"/>
              </w:rPr>
            </w:pPr>
            <w:r w:rsidRPr="00A025FB">
              <w:rPr>
                <w:rFonts w:ascii="Arial" w:hAnsi="Arial" w:cs="Arial"/>
                <w:color w:val="0000FF"/>
                <w:lang w:val="nl-BE" w:eastAsia="nl-BE"/>
              </w:rPr>
              <w:t>210</w:t>
            </w:r>
          </w:p>
        </w:tc>
        <w:tc>
          <w:tcPr>
            <w:tcW w:w="248" w:type="dxa"/>
            <w:vAlign w:val="bottom"/>
          </w:tcPr>
          <w:p w:rsidR="00064FEB" w:rsidRPr="00A025FB" w:rsidRDefault="00064FEB" w:rsidP="001514A5">
            <w:pPr>
              <w:spacing w:line="240" w:lineRule="atLeast"/>
              <w:jc w:val="right"/>
              <w:rPr>
                <w:rFonts w:ascii="Arial" w:hAnsi="Arial"/>
                <w:color w:val="0000FF"/>
                <w:lang w:val="fr-BE"/>
              </w:rPr>
            </w:pPr>
          </w:p>
        </w:tc>
      </w:tr>
      <w:tr w:rsidR="00ED5AC7" w:rsidRPr="00A025FB" w:rsidTr="0077183E">
        <w:trPr>
          <w:cantSplit/>
        </w:trPr>
        <w:tc>
          <w:tcPr>
            <w:tcW w:w="207" w:type="dxa"/>
          </w:tcPr>
          <w:p w:rsidR="00ED5AC7" w:rsidRPr="00A025FB" w:rsidRDefault="00ED5AC7" w:rsidP="002965FD">
            <w:pPr>
              <w:spacing w:line="240" w:lineRule="atLeast"/>
              <w:jc w:val="both"/>
              <w:rPr>
                <w:rFonts w:ascii="Arial" w:hAnsi="Arial"/>
                <w:color w:val="0000FF"/>
                <w:lang w:val="fr-BE"/>
              </w:rPr>
            </w:pPr>
          </w:p>
        </w:tc>
        <w:tc>
          <w:tcPr>
            <w:tcW w:w="9107" w:type="dxa"/>
            <w:gridSpan w:val="7"/>
          </w:tcPr>
          <w:p w:rsidR="00ED5AC7" w:rsidRPr="00A025FB" w:rsidRDefault="00ED5AC7" w:rsidP="002965FD">
            <w:pPr>
              <w:spacing w:line="240" w:lineRule="atLeast"/>
              <w:jc w:val="both"/>
              <w:rPr>
                <w:rFonts w:ascii="Arial" w:hAnsi="Arial"/>
                <w:color w:val="0000FF"/>
                <w:lang w:val="fr-BE"/>
              </w:rPr>
            </w:pPr>
          </w:p>
        </w:tc>
        <w:tc>
          <w:tcPr>
            <w:tcW w:w="248" w:type="dxa"/>
            <w:vAlign w:val="bottom"/>
          </w:tcPr>
          <w:p w:rsidR="00ED5AC7" w:rsidRPr="00A025FB" w:rsidRDefault="00ED5AC7" w:rsidP="002965FD">
            <w:pPr>
              <w:spacing w:line="240" w:lineRule="atLeast"/>
              <w:jc w:val="both"/>
              <w:rPr>
                <w:rFonts w:ascii="Arial" w:hAnsi="Arial"/>
                <w:color w:val="0000FF"/>
                <w:lang w:val="fr-BE"/>
              </w:rPr>
            </w:pPr>
          </w:p>
        </w:tc>
      </w:tr>
      <w:tr w:rsidR="00CD0F76" w:rsidRPr="00A025FB" w:rsidTr="0077183E">
        <w:trPr>
          <w:cantSplit/>
        </w:trPr>
        <w:tc>
          <w:tcPr>
            <w:tcW w:w="207" w:type="dxa"/>
          </w:tcPr>
          <w:p w:rsidR="00CD0F76" w:rsidRDefault="00CD0F76" w:rsidP="002965FD">
            <w:pPr>
              <w:spacing w:line="240" w:lineRule="atLeast"/>
              <w:jc w:val="both"/>
              <w:rPr>
                <w:rFonts w:ascii="Arial" w:hAnsi="Arial"/>
                <w:color w:val="0000FF"/>
                <w:lang w:val="fr-BE"/>
              </w:rPr>
            </w:pPr>
          </w:p>
          <w:p w:rsidR="00CD0F76" w:rsidRPr="00A025FB" w:rsidRDefault="00CD0F76" w:rsidP="002965FD">
            <w:pPr>
              <w:spacing w:line="240" w:lineRule="atLeast"/>
              <w:jc w:val="both"/>
              <w:rPr>
                <w:rFonts w:ascii="Arial" w:hAnsi="Arial"/>
                <w:color w:val="0000FF"/>
                <w:lang w:val="fr-BE"/>
              </w:rPr>
            </w:pPr>
          </w:p>
        </w:tc>
        <w:tc>
          <w:tcPr>
            <w:tcW w:w="9107" w:type="dxa"/>
            <w:gridSpan w:val="7"/>
          </w:tcPr>
          <w:p w:rsidR="00CD0F76" w:rsidRPr="00A025FB" w:rsidRDefault="00CD0F76" w:rsidP="002965FD">
            <w:pPr>
              <w:spacing w:line="240" w:lineRule="atLeast"/>
              <w:jc w:val="both"/>
              <w:rPr>
                <w:rFonts w:ascii="Arial" w:hAnsi="Arial"/>
                <w:color w:val="0000FF"/>
                <w:lang w:val="fr-BE"/>
              </w:rPr>
            </w:pPr>
          </w:p>
        </w:tc>
        <w:tc>
          <w:tcPr>
            <w:tcW w:w="248" w:type="dxa"/>
            <w:vAlign w:val="bottom"/>
          </w:tcPr>
          <w:p w:rsidR="00CD0F76" w:rsidRPr="00A025FB" w:rsidRDefault="00CD0F76" w:rsidP="002965FD">
            <w:pPr>
              <w:spacing w:line="240" w:lineRule="atLeast"/>
              <w:jc w:val="both"/>
              <w:rPr>
                <w:rFonts w:ascii="Arial" w:hAnsi="Arial"/>
                <w:color w:val="0000FF"/>
                <w:lang w:val="fr-BE"/>
              </w:rPr>
            </w:pPr>
          </w:p>
        </w:tc>
      </w:tr>
      <w:tr w:rsidR="00ED5AC7" w:rsidRPr="000B0818" w:rsidTr="0077183E">
        <w:trPr>
          <w:cantSplit/>
        </w:trPr>
        <w:tc>
          <w:tcPr>
            <w:tcW w:w="207" w:type="dxa"/>
          </w:tcPr>
          <w:p w:rsidR="00ED5AC7" w:rsidRPr="00A025FB" w:rsidRDefault="00ED5AC7" w:rsidP="002965FD">
            <w:pPr>
              <w:spacing w:line="240" w:lineRule="atLeast"/>
              <w:jc w:val="both"/>
              <w:rPr>
                <w:rFonts w:ascii="Arial" w:hAnsi="Arial"/>
                <w:color w:val="0000FF"/>
                <w:u w:val="single"/>
                <w:lang w:val="fr-BE"/>
              </w:rPr>
            </w:pPr>
          </w:p>
        </w:tc>
        <w:tc>
          <w:tcPr>
            <w:tcW w:w="9107" w:type="dxa"/>
            <w:gridSpan w:val="7"/>
          </w:tcPr>
          <w:p w:rsidR="00ED5AC7" w:rsidRPr="00A025FB" w:rsidRDefault="00A025FB" w:rsidP="002965FD">
            <w:pPr>
              <w:spacing w:line="240" w:lineRule="atLeast"/>
              <w:jc w:val="both"/>
              <w:rPr>
                <w:rFonts w:ascii="Arial" w:hAnsi="Arial"/>
                <w:color w:val="0000FF"/>
                <w:u w:val="single"/>
                <w:lang w:val="fr-BE" w:eastAsia="nl-NL"/>
              </w:rPr>
            </w:pPr>
            <w:r w:rsidRPr="00A025FB">
              <w:rPr>
                <w:rFonts w:ascii="Arial" w:hAnsi="Arial" w:cs="Arial"/>
                <w:color w:val="0000FF"/>
                <w:u w:val="single"/>
                <w:lang w:val="fr-BE" w:eastAsia="nl-BE"/>
              </w:rPr>
              <w:t>Groupe 2 : Lentilles de contact spécifiques en cas d'irrégularités de la cornée</w:t>
            </w:r>
          </w:p>
        </w:tc>
        <w:tc>
          <w:tcPr>
            <w:tcW w:w="248" w:type="dxa"/>
            <w:vAlign w:val="bottom"/>
          </w:tcPr>
          <w:p w:rsidR="00ED5AC7" w:rsidRPr="00A025FB" w:rsidRDefault="00ED5AC7" w:rsidP="002965FD">
            <w:pPr>
              <w:spacing w:line="240" w:lineRule="atLeast"/>
              <w:jc w:val="both"/>
              <w:rPr>
                <w:rFonts w:ascii="Arial" w:hAnsi="Arial"/>
                <w:color w:val="0000FF"/>
                <w:u w:val="single"/>
                <w:lang w:val="fr-BE"/>
              </w:rPr>
            </w:pPr>
          </w:p>
        </w:tc>
      </w:tr>
      <w:tr w:rsidR="00ED5AC7" w:rsidRPr="000B0818" w:rsidTr="0077183E">
        <w:trPr>
          <w:cantSplit/>
        </w:trPr>
        <w:tc>
          <w:tcPr>
            <w:tcW w:w="207" w:type="dxa"/>
          </w:tcPr>
          <w:p w:rsidR="00ED5AC7" w:rsidRPr="00A025FB" w:rsidRDefault="00ED5AC7" w:rsidP="002965FD">
            <w:pPr>
              <w:spacing w:line="240" w:lineRule="atLeast"/>
              <w:jc w:val="both"/>
              <w:rPr>
                <w:rFonts w:ascii="Arial" w:hAnsi="Arial"/>
                <w:color w:val="0000FF"/>
                <w:u w:val="single"/>
                <w:lang w:val="fr-BE"/>
              </w:rPr>
            </w:pPr>
          </w:p>
        </w:tc>
        <w:tc>
          <w:tcPr>
            <w:tcW w:w="9107" w:type="dxa"/>
            <w:gridSpan w:val="7"/>
          </w:tcPr>
          <w:p w:rsidR="00ED5AC7" w:rsidRPr="00D96268" w:rsidRDefault="00ED5AC7" w:rsidP="002965FD">
            <w:pPr>
              <w:spacing w:line="240" w:lineRule="atLeast"/>
              <w:jc w:val="both"/>
              <w:rPr>
                <w:rFonts w:ascii="Arial" w:eastAsia="ヒラギノ角ゴ Pro W3" w:hAnsi="Arial" w:cs="Arial"/>
                <w:color w:val="0000FF"/>
                <w:lang w:val="fr-BE"/>
              </w:rPr>
            </w:pPr>
          </w:p>
        </w:tc>
        <w:tc>
          <w:tcPr>
            <w:tcW w:w="248" w:type="dxa"/>
            <w:vAlign w:val="bottom"/>
          </w:tcPr>
          <w:p w:rsidR="00ED5AC7" w:rsidRPr="00A025FB" w:rsidRDefault="00ED5AC7" w:rsidP="002965FD">
            <w:pPr>
              <w:spacing w:line="240" w:lineRule="atLeast"/>
              <w:jc w:val="both"/>
              <w:rPr>
                <w:rFonts w:ascii="Arial" w:hAnsi="Arial"/>
                <w:color w:val="0000FF"/>
                <w:u w:val="single"/>
                <w:lang w:val="fr-BE"/>
              </w:rPr>
            </w:pPr>
          </w:p>
        </w:tc>
      </w:tr>
      <w:tr w:rsidR="00ED5AC7" w:rsidRPr="000B0818" w:rsidTr="0077183E">
        <w:trPr>
          <w:cantSplit/>
        </w:trPr>
        <w:tc>
          <w:tcPr>
            <w:tcW w:w="207" w:type="dxa"/>
          </w:tcPr>
          <w:p w:rsidR="00ED5AC7" w:rsidRPr="00A025FB" w:rsidRDefault="00ED5AC7" w:rsidP="000E20B3">
            <w:pPr>
              <w:spacing w:line="240" w:lineRule="atLeast"/>
              <w:jc w:val="both"/>
              <w:rPr>
                <w:rFonts w:ascii="Arial" w:hAnsi="Arial"/>
                <w:color w:val="0000FF"/>
                <w:lang w:val="fr-BE"/>
              </w:rPr>
            </w:pPr>
          </w:p>
        </w:tc>
        <w:tc>
          <w:tcPr>
            <w:tcW w:w="9107" w:type="dxa"/>
            <w:gridSpan w:val="7"/>
          </w:tcPr>
          <w:p w:rsidR="00ED5AC7" w:rsidRPr="00A025FB" w:rsidRDefault="00A025FB" w:rsidP="000E20B3">
            <w:pPr>
              <w:spacing w:line="240" w:lineRule="atLeast"/>
              <w:jc w:val="both"/>
              <w:rPr>
                <w:rFonts w:ascii="Arial" w:hAnsi="Arial"/>
                <w:color w:val="0000FF"/>
                <w:lang w:val="fr-BE"/>
              </w:rPr>
            </w:pPr>
            <w:r w:rsidRPr="00A025FB">
              <w:rPr>
                <w:rFonts w:ascii="Arial" w:hAnsi="Arial" w:cs="Arial"/>
                <w:color w:val="0000FF"/>
                <w:lang w:val="fr-BE" w:eastAsia="nl-BE"/>
              </w:rPr>
              <w:t>Sous-groupe 1 : Lentilles de contact souples ou hybrides</w:t>
            </w:r>
          </w:p>
        </w:tc>
        <w:tc>
          <w:tcPr>
            <w:tcW w:w="248" w:type="dxa"/>
            <w:vAlign w:val="bottom"/>
          </w:tcPr>
          <w:p w:rsidR="00ED5AC7" w:rsidRPr="00A025FB" w:rsidRDefault="00ED5AC7" w:rsidP="000E20B3">
            <w:pPr>
              <w:spacing w:line="240" w:lineRule="atLeast"/>
              <w:jc w:val="both"/>
              <w:rPr>
                <w:rFonts w:ascii="Arial" w:hAnsi="Arial"/>
                <w:color w:val="0000FF"/>
                <w:lang w:val="fr-BE"/>
              </w:rPr>
            </w:pPr>
          </w:p>
        </w:tc>
      </w:tr>
      <w:tr w:rsidR="00ED5AC7" w:rsidRPr="000B0818" w:rsidTr="0077183E">
        <w:trPr>
          <w:cantSplit/>
        </w:trPr>
        <w:tc>
          <w:tcPr>
            <w:tcW w:w="207" w:type="dxa"/>
          </w:tcPr>
          <w:p w:rsidR="00ED5AC7" w:rsidRPr="00A025FB" w:rsidRDefault="00ED5AC7" w:rsidP="000E20B3">
            <w:pPr>
              <w:spacing w:line="240" w:lineRule="atLeast"/>
              <w:jc w:val="both"/>
              <w:rPr>
                <w:rFonts w:ascii="Arial" w:hAnsi="Arial"/>
                <w:color w:val="0000FF"/>
                <w:lang w:val="fr-BE"/>
              </w:rPr>
            </w:pPr>
          </w:p>
        </w:tc>
        <w:tc>
          <w:tcPr>
            <w:tcW w:w="9107" w:type="dxa"/>
            <w:gridSpan w:val="7"/>
          </w:tcPr>
          <w:p w:rsidR="00ED5AC7" w:rsidRPr="00A025FB" w:rsidRDefault="00ED5AC7" w:rsidP="000E20B3">
            <w:pPr>
              <w:spacing w:line="240" w:lineRule="atLeast"/>
              <w:jc w:val="both"/>
              <w:rPr>
                <w:rFonts w:ascii="Arial" w:eastAsia="ヒラギノ角ゴ Pro W3" w:hAnsi="Arial" w:cs="Arial"/>
                <w:color w:val="0000FF"/>
                <w:lang w:val="fr-BE"/>
              </w:rPr>
            </w:pPr>
          </w:p>
        </w:tc>
        <w:tc>
          <w:tcPr>
            <w:tcW w:w="248" w:type="dxa"/>
            <w:vAlign w:val="bottom"/>
          </w:tcPr>
          <w:p w:rsidR="00ED5AC7" w:rsidRPr="00A025FB" w:rsidRDefault="00ED5AC7" w:rsidP="000E20B3">
            <w:pPr>
              <w:spacing w:line="240" w:lineRule="atLeast"/>
              <w:jc w:val="both"/>
              <w:rPr>
                <w:rFonts w:ascii="Arial" w:hAnsi="Arial"/>
                <w:color w:val="0000FF"/>
                <w:lang w:val="fr-BE"/>
              </w:rPr>
            </w:pPr>
          </w:p>
        </w:tc>
      </w:tr>
      <w:tr w:rsidR="00064FEB" w:rsidRPr="00A025FB" w:rsidTr="0077183E">
        <w:trPr>
          <w:cantSplit/>
        </w:trPr>
        <w:tc>
          <w:tcPr>
            <w:tcW w:w="207" w:type="dxa"/>
          </w:tcPr>
          <w:p w:rsidR="00064FEB" w:rsidRPr="00A025FB" w:rsidRDefault="00064FEB" w:rsidP="001514A5">
            <w:pPr>
              <w:spacing w:line="240" w:lineRule="atLeast"/>
              <w:jc w:val="both"/>
              <w:rPr>
                <w:rFonts w:ascii="Arial" w:hAnsi="Arial"/>
                <w:color w:val="0000FF"/>
                <w:spacing w:val="-3"/>
                <w:lang w:val="fr-BE"/>
              </w:rPr>
            </w:pPr>
          </w:p>
        </w:tc>
        <w:tc>
          <w:tcPr>
            <w:tcW w:w="992" w:type="dxa"/>
            <w:gridSpan w:val="2"/>
          </w:tcPr>
          <w:p w:rsidR="00064FEB" w:rsidRPr="00A025FB" w:rsidRDefault="00A025FB" w:rsidP="001514A5">
            <w:pPr>
              <w:spacing w:line="240" w:lineRule="atLeast"/>
              <w:rPr>
                <w:rFonts w:ascii="Arial" w:eastAsia="ヒラギノ角ゴ Pro W3" w:hAnsi="Arial" w:cs="Arial"/>
                <w:color w:val="0000FF"/>
                <w:lang w:val="fr-BE"/>
              </w:rPr>
            </w:pPr>
            <w:r w:rsidRPr="00A025FB">
              <w:rPr>
                <w:rFonts w:ascii="Arial" w:hAnsi="Arial" w:cs="Arial"/>
                <w:color w:val="0000FF"/>
                <w:lang w:val="nl-BE" w:eastAsia="nl-BE"/>
              </w:rPr>
              <w:t>742895</w:t>
            </w:r>
          </w:p>
        </w:tc>
        <w:tc>
          <w:tcPr>
            <w:tcW w:w="6865" w:type="dxa"/>
            <w:gridSpan w:val="3"/>
          </w:tcPr>
          <w:p w:rsidR="00064FEB" w:rsidRPr="00A025FB" w:rsidRDefault="00A025FB" w:rsidP="001514A5">
            <w:pPr>
              <w:spacing w:line="240" w:lineRule="atLeast"/>
              <w:jc w:val="both"/>
              <w:rPr>
                <w:rFonts w:ascii="Arial" w:eastAsia="ヒラギノ角ゴ Pro W3" w:hAnsi="Arial" w:cs="Arial"/>
                <w:color w:val="0000FF"/>
                <w:lang w:val="fr-BE"/>
              </w:rPr>
            </w:pPr>
            <w:r w:rsidRPr="00A025FB">
              <w:rPr>
                <w:rFonts w:ascii="Arial" w:hAnsi="Arial" w:cs="Arial"/>
                <w:color w:val="0000FF"/>
                <w:lang w:val="fr-BE" w:eastAsia="nl-BE"/>
              </w:rPr>
              <w:t>Lentille de contact souple ou hybride spécifique sphérique ou torique</w:t>
            </w:r>
          </w:p>
        </w:tc>
        <w:tc>
          <w:tcPr>
            <w:tcW w:w="364" w:type="dxa"/>
            <w:vAlign w:val="bottom"/>
          </w:tcPr>
          <w:p w:rsidR="00064FEB" w:rsidRPr="00A025FB" w:rsidRDefault="00064FEB" w:rsidP="001514A5">
            <w:pPr>
              <w:spacing w:line="240" w:lineRule="atLeast"/>
              <w:jc w:val="right"/>
              <w:rPr>
                <w:rFonts w:ascii="Arial" w:hAnsi="Arial" w:cs="Arial"/>
                <w:color w:val="0000FF"/>
                <w:lang w:val="fr-BE"/>
              </w:rPr>
            </w:pPr>
            <w:r w:rsidRPr="00A025FB">
              <w:rPr>
                <w:rFonts w:ascii="Arial" w:hAnsi="Arial"/>
                <w:color w:val="0000FF"/>
                <w:lang w:val="fr-BE"/>
              </w:rPr>
              <w:t>Z</w:t>
            </w:r>
          </w:p>
        </w:tc>
        <w:tc>
          <w:tcPr>
            <w:tcW w:w="886" w:type="dxa"/>
            <w:vAlign w:val="bottom"/>
          </w:tcPr>
          <w:p w:rsidR="00064FEB" w:rsidRPr="00A025FB" w:rsidRDefault="00A025FB" w:rsidP="001514A5">
            <w:pPr>
              <w:spacing w:line="240" w:lineRule="atLeast"/>
              <w:jc w:val="right"/>
              <w:rPr>
                <w:rFonts w:ascii="Arial" w:eastAsia="ヒラギノ角ゴ Pro W3" w:hAnsi="Arial" w:cs="Arial"/>
                <w:color w:val="0000FF"/>
                <w:lang w:val="fr-BE"/>
              </w:rPr>
            </w:pPr>
            <w:r w:rsidRPr="00A025FB">
              <w:rPr>
                <w:rFonts w:ascii="Arial" w:hAnsi="Arial" w:cs="Arial"/>
                <w:color w:val="0000FF"/>
                <w:lang w:val="nl-BE" w:eastAsia="nl-BE"/>
              </w:rPr>
              <w:t>200</w:t>
            </w:r>
          </w:p>
        </w:tc>
        <w:tc>
          <w:tcPr>
            <w:tcW w:w="248" w:type="dxa"/>
            <w:vAlign w:val="bottom"/>
          </w:tcPr>
          <w:p w:rsidR="00064FEB" w:rsidRPr="00A025FB" w:rsidRDefault="00064FEB" w:rsidP="001514A5">
            <w:pPr>
              <w:spacing w:line="240" w:lineRule="atLeast"/>
              <w:jc w:val="right"/>
              <w:rPr>
                <w:rFonts w:ascii="Arial" w:hAnsi="Arial"/>
                <w:color w:val="0000FF"/>
                <w:lang w:val="fr-BE"/>
              </w:rPr>
            </w:pPr>
          </w:p>
        </w:tc>
      </w:tr>
      <w:tr w:rsidR="00ED5AC7" w:rsidRPr="00A025FB" w:rsidTr="0077183E">
        <w:trPr>
          <w:cantSplit/>
        </w:trPr>
        <w:tc>
          <w:tcPr>
            <w:tcW w:w="207" w:type="dxa"/>
          </w:tcPr>
          <w:p w:rsidR="00ED5AC7" w:rsidRPr="00A025FB" w:rsidRDefault="00ED5AC7" w:rsidP="002965FD">
            <w:pPr>
              <w:spacing w:line="240" w:lineRule="atLeast"/>
              <w:jc w:val="both"/>
              <w:rPr>
                <w:rFonts w:ascii="Arial" w:hAnsi="Arial"/>
                <w:color w:val="0000FF"/>
                <w:lang w:val="fr-BE"/>
              </w:rPr>
            </w:pPr>
          </w:p>
        </w:tc>
        <w:tc>
          <w:tcPr>
            <w:tcW w:w="9107" w:type="dxa"/>
            <w:gridSpan w:val="7"/>
          </w:tcPr>
          <w:p w:rsidR="00ED5AC7" w:rsidRPr="00A025FB" w:rsidRDefault="00ED5AC7" w:rsidP="002965FD">
            <w:pPr>
              <w:spacing w:line="240" w:lineRule="atLeast"/>
              <w:jc w:val="both"/>
              <w:rPr>
                <w:rFonts w:ascii="Arial" w:eastAsia="ヒラギノ角ゴ Pro W3" w:hAnsi="Arial" w:cs="Arial"/>
                <w:color w:val="0000FF"/>
                <w:lang w:val="fr-BE"/>
              </w:rPr>
            </w:pPr>
          </w:p>
        </w:tc>
        <w:tc>
          <w:tcPr>
            <w:tcW w:w="248" w:type="dxa"/>
            <w:vAlign w:val="bottom"/>
          </w:tcPr>
          <w:p w:rsidR="00ED5AC7" w:rsidRPr="00A025FB" w:rsidRDefault="00ED5AC7" w:rsidP="002965FD">
            <w:pPr>
              <w:spacing w:line="240" w:lineRule="atLeast"/>
              <w:jc w:val="both"/>
              <w:rPr>
                <w:rFonts w:ascii="Arial" w:hAnsi="Arial"/>
                <w:color w:val="0000FF"/>
                <w:lang w:val="fr-BE"/>
              </w:rPr>
            </w:pPr>
          </w:p>
        </w:tc>
      </w:tr>
      <w:tr w:rsidR="00ED5AC7" w:rsidRPr="000B0818" w:rsidTr="0077183E">
        <w:trPr>
          <w:cantSplit/>
        </w:trPr>
        <w:tc>
          <w:tcPr>
            <w:tcW w:w="207" w:type="dxa"/>
          </w:tcPr>
          <w:p w:rsidR="00ED5AC7" w:rsidRPr="00A025FB" w:rsidRDefault="00ED5AC7" w:rsidP="002965FD">
            <w:pPr>
              <w:spacing w:line="240" w:lineRule="atLeast"/>
              <w:jc w:val="both"/>
              <w:rPr>
                <w:rFonts w:ascii="Arial" w:hAnsi="Arial"/>
                <w:color w:val="0000FF"/>
                <w:lang w:val="fr-BE"/>
              </w:rPr>
            </w:pPr>
          </w:p>
        </w:tc>
        <w:tc>
          <w:tcPr>
            <w:tcW w:w="9107" w:type="dxa"/>
            <w:gridSpan w:val="7"/>
          </w:tcPr>
          <w:p w:rsidR="00ED5AC7" w:rsidRPr="00A025FB" w:rsidRDefault="00A025FB" w:rsidP="002965FD">
            <w:pPr>
              <w:spacing w:line="240" w:lineRule="atLeast"/>
              <w:jc w:val="both"/>
              <w:rPr>
                <w:rFonts w:ascii="Arial" w:hAnsi="Arial"/>
                <w:color w:val="0000FF"/>
                <w:lang w:val="fr-BE"/>
              </w:rPr>
            </w:pPr>
            <w:r w:rsidRPr="00A025FB">
              <w:rPr>
                <w:rFonts w:ascii="Arial" w:hAnsi="Arial" w:cs="Arial"/>
                <w:color w:val="0000FF"/>
                <w:lang w:val="fr-BE" w:eastAsia="nl-BE"/>
              </w:rPr>
              <w:t>Sous-groupe 2 : Lentilles de contact cornéennes rigides</w:t>
            </w:r>
          </w:p>
        </w:tc>
        <w:tc>
          <w:tcPr>
            <w:tcW w:w="248" w:type="dxa"/>
            <w:vAlign w:val="bottom"/>
          </w:tcPr>
          <w:p w:rsidR="00ED5AC7" w:rsidRPr="00A025FB" w:rsidRDefault="00ED5AC7" w:rsidP="002965FD">
            <w:pPr>
              <w:spacing w:line="240" w:lineRule="atLeast"/>
              <w:jc w:val="both"/>
              <w:rPr>
                <w:rFonts w:ascii="Arial" w:hAnsi="Arial"/>
                <w:color w:val="0000FF"/>
                <w:lang w:val="fr-BE"/>
              </w:rPr>
            </w:pPr>
          </w:p>
        </w:tc>
      </w:tr>
      <w:tr w:rsidR="00ED5AC7" w:rsidRPr="000B0818" w:rsidTr="0077183E">
        <w:trPr>
          <w:cantSplit/>
        </w:trPr>
        <w:tc>
          <w:tcPr>
            <w:tcW w:w="207" w:type="dxa"/>
          </w:tcPr>
          <w:p w:rsidR="00ED5AC7" w:rsidRPr="00A025FB" w:rsidRDefault="00ED5AC7" w:rsidP="002965FD">
            <w:pPr>
              <w:spacing w:line="240" w:lineRule="atLeast"/>
              <w:jc w:val="both"/>
              <w:rPr>
                <w:rFonts w:ascii="Arial" w:hAnsi="Arial"/>
                <w:color w:val="0000FF"/>
                <w:lang w:val="fr-BE"/>
              </w:rPr>
            </w:pPr>
          </w:p>
        </w:tc>
        <w:tc>
          <w:tcPr>
            <w:tcW w:w="9107" w:type="dxa"/>
            <w:gridSpan w:val="7"/>
          </w:tcPr>
          <w:p w:rsidR="00ED5AC7" w:rsidRPr="00A025FB" w:rsidRDefault="00ED5AC7" w:rsidP="002965FD">
            <w:pPr>
              <w:spacing w:line="240" w:lineRule="atLeast"/>
              <w:jc w:val="both"/>
              <w:rPr>
                <w:rFonts w:ascii="Arial" w:hAnsi="Arial"/>
                <w:color w:val="0000FF"/>
                <w:lang w:val="fr-BE"/>
              </w:rPr>
            </w:pPr>
          </w:p>
        </w:tc>
        <w:tc>
          <w:tcPr>
            <w:tcW w:w="248" w:type="dxa"/>
            <w:vAlign w:val="bottom"/>
          </w:tcPr>
          <w:p w:rsidR="00ED5AC7" w:rsidRPr="00A025FB" w:rsidRDefault="00ED5AC7" w:rsidP="002965FD">
            <w:pPr>
              <w:spacing w:line="240" w:lineRule="atLeast"/>
              <w:jc w:val="both"/>
              <w:rPr>
                <w:rFonts w:ascii="Arial" w:hAnsi="Arial"/>
                <w:color w:val="0000FF"/>
                <w:lang w:val="fr-BE"/>
              </w:rPr>
            </w:pPr>
          </w:p>
        </w:tc>
      </w:tr>
      <w:tr w:rsidR="00064FEB" w:rsidRPr="00A025FB" w:rsidTr="0077183E">
        <w:trPr>
          <w:cantSplit/>
        </w:trPr>
        <w:tc>
          <w:tcPr>
            <w:tcW w:w="207" w:type="dxa"/>
          </w:tcPr>
          <w:p w:rsidR="00064FEB" w:rsidRPr="00A025FB" w:rsidRDefault="00064FEB" w:rsidP="001514A5">
            <w:pPr>
              <w:spacing w:line="240" w:lineRule="atLeast"/>
              <w:jc w:val="both"/>
              <w:rPr>
                <w:rFonts w:ascii="Arial" w:hAnsi="Arial"/>
                <w:color w:val="0000FF"/>
                <w:spacing w:val="-3"/>
                <w:lang w:val="fr-BE"/>
              </w:rPr>
            </w:pPr>
          </w:p>
        </w:tc>
        <w:tc>
          <w:tcPr>
            <w:tcW w:w="992" w:type="dxa"/>
            <w:gridSpan w:val="2"/>
          </w:tcPr>
          <w:p w:rsidR="00064FEB" w:rsidRPr="00A025FB" w:rsidRDefault="00A025FB" w:rsidP="001514A5">
            <w:pPr>
              <w:spacing w:line="240" w:lineRule="atLeast"/>
              <w:rPr>
                <w:rFonts w:ascii="Arial" w:eastAsia="ヒラギノ角ゴ Pro W3" w:hAnsi="Arial" w:cs="Arial"/>
                <w:color w:val="0000FF"/>
                <w:lang w:val="fr-BE"/>
              </w:rPr>
            </w:pPr>
            <w:r w:rsidRPr="00A025FB">
              <w:rPr>
                <w:rFonts w:ascii="Arial" w:hAnsi="Arial" w:cs="Arial"/>
                <w:color w:val="0000FF"/>
                <w:lang w:val="nl-BE" w:eastAsia="nl-BE"/>
              </w:rPr>
              <w:t>742910</w:t>
            </w:r>
          </w:p>
        </w:tc>
        <w:tc>
          <w:tcPr>
            <w:tcW w:w="6865" w:type="dxa"/>
            <w:gridSpan w:val="3"/>
          </w:tcPr>
          <w:p w:rsidR="00064FEB" w:rsidRPr="00A025FB" w:rsidRDefault="00A025FB" w:rsidP="001514A5">
            <w:pPr>
              <w:spacing w:line="240" w:lineRule="atLeast"/>
              <w:jc w:val="both"/>
              <w:rPr>
                <w:rFonts w:ascii="Arial" w:eastAsia="ヒラギノ角ゴ Pro W3" w:hAnsi="Arial" w:cs="Arial"/>
                <w:color w:val="0000FF"/>
                <w:lang w:val="fr-BE"/>
              </w:rPr>
            </w:pPr>
            <w:r w:rsidRPr="00A025FB">
              <w:rPr>
                <w:rFonts w:ascii="Arial" w:hAnsi="Arial" w:cs="Arial"/>
                <w:color w:val="0000FF"/>
                <w:lang w:val="fr-BE" w:eastAsia="nl-BE"/>
              </w:rPr>
              <w:t>Lentille de contact cornéenne rigide spécifique sphérique ou torique</w:t>
            </w:r>
          </w:p>
        </w:tc>
        <w:tc>
          <w:tcPr>
            <w:tcW w:w="364" w:type="dxa"/>
            <w:vAlign w:val="bottom"/>
          </w:tcPr>
          <w:p w:rsidR="00064FEB" w:rsidRPr="00A025FB" w:rsidRDefault="00064FEB" w:rsidP="001514A5">
            <w:pPr>
              <w:spacing w:line="240" w:lineRule="atLeast"/>
              <w:jc w:val="right"/>
              <w:rPr>
                <w:rFonts w:ascii="Arial" w:hAnsi="Arial" w:cs="Arial"/>
                <w:color w:val="0000FF"/>
                <w:lang w:val="fr-BE"/>
              </w:rPr>
            </w:pPr>
            <w:r w:rsidRPr="00A025FB">
              <w:rPr>
                <w:rFonts w:ascii="Arial" w:hAnsi="Arial"/>
                <w:color w:val="0000FF"/>
                <w:lang w:val="fr-BE"/>
              </w:rPr>
              <w:t>Z</w:t>
            </w:r>
          </w:p>
        </w:tc>
        <w:tc>
          <w:tcPr>
            <w:tcW w:w="886" w:type="dxa"/>
            <w:vAlign w:val="bottom"/>
          </w:tcPr>
          <w:p w:rsidR="00064FEB" w:rsidRPr="00A025FB" w:rsidRDefault="00A025FB" w:rsidP="001514A5">
            <w:pPr>
              <w:spacing w:line="240" w:lineRule="atLeast"/>
              <w:jc w:val="right"/>
              <w:rPr>
                <w:rFonts w:ascii="Arial" w:eastAsia="ヒラギノ角ゴ Pro W3" w:hAnsi="Arial" w:cs="Arial"/>
                <w:color w:val="0000FF"/>
                <w:lang w:val="fr-BE"/>
              </w:rPr>
            </w:pPr>
            <w:r w:rsidRPr="00A025FB">
              <w:rPr>
                <w:rFonts w:ascii="Arial" w:hAnsi="Arial" w:cs="Arial"/>
                <w:color w:val="0000FF"/>
                <w:lang w:val="nl-BE" w:eastAsia="nl-BE"/>
              </w:rPr>
              <w:t>180</w:t>
            </w:r>
          </w:p>
        </w:tc>
        <w:tc>
          <w:tcPr>
            <w:tcW w:w="248" w:type="dxa"/>
            <w:vAlign w:val="bottom"/>
          </w:tcPr>
          <w:p w:rsidR="00064FEB" w:rsidRPr="00A025FB" w:rsidRDefault="00064FEB" w:rsidP="001514A5">
            <w:pPr>
              <w:spacing w:line="240" w:lineRule="atLeast"/>
              <w:jc w:val="right"/>
              <w:rPr>
                <w:rFonts w:ascii="Arial" w:hAnsi="Arial"/>
                <w:color w:val="0000FF"/>
                <w:lang w:val="fr-BE"/>
              </w:rPr>
            </w:pPr>
          </w:p>
        </w:tc>
      </w:tr>
      <w:tr w:rsidR="00ED5AC7" w:rsidRPr="00A025FB" w:rsidTr="0077183E">
        <w:trPr>
          <w:cantSplit/>
        </w:trPr>
        <w:tc>
          <w:tcPr>
            <w:tcW w:w="207" w:type="dxa"/>
          </w:tcPr>
          <w:p w:rsidR="00ED5AC7" w:rsidRPr="00A025FB" w:rsidRDefault="00ED5AC7" w:rsidP="000E20B3">
            <w:pPr>
              <w:spacing w:line="240" w:lineRule="atLeast"/>
              <w:jc w:val="both"/>
              <w:rPr>
                <w:rFonts w:ascii="Arial" w:hAnsi="Arial"/>
                <w:color w:val="0000FF"/>
                <w:lang w:val="fr-BE"/>
              </w:rPr>
            </w:pPr>
          </w:p>
        </w:tc>
        <w:tc>
          <w:tcPr>
            <w:tcW w:w="9107" w:type="dxa"/>
            <w:gridSpan w:val="7"/>
          </w:tcPr>
          <w:p w:rsidR="00ED5AC7" w:rsidRPr="00A025FB" w:rsidRDefault="00ED5AC7" w:rsidP="000E20B3">
            <w:pPr>
              <w:spacing w:line="240" w:lineRule="atLeast"/>
              <w:jc w:val="both"/>
              <w:rPr>
                <w:rFonts w:ascii="Arial" w:hAnsi="Arial"/>
                <w:color w:val="0000FF"/>
                <w:lang w:val="fr-BE"/>
              </w:rPr>
            </w:pPr>
          </w:p>
        </w:tc>
        <w:tc>
          <w:tcPr>
            <w:tcW w:w="248" w:type="dxa"/>
            <w:vAlign w:val="bottom"/>
          </w:tcPr>
          <w:p w:rsidR="00ED5AC7" w:rsidRPr="00A025FB" w:rsidRDefault="00ED5AC7" w:rsidP="000E20B3">
            <w:pPr>
              <w:spacing w:line="240" w:lineRule="atLeast"/>
              <w:jc w:val="both"/>
              <w:rPr>
                <w:rFonts w:ascii="Arial" w:hAnsi="Arial"/>
                <w:color w:val="0000FF"/>
                <w:lang w:val="fr-BE"/>
              </w:rPr>
            </w:pPr>
          </w:p>
        </w:tc>
      </w:tr>
      <w:tr w:rsidR="00ED5AC7" w:rsidRPr="000B0818" w:rsidTr="0077183E">
        <w:trPr>
          <w:cantSplit/>
        </w:trPr>
        <w:tc>
          <w:tcPr>
            <w:tcW w:w="207" w:type="dxa"/>
          </w:tcPr>
          <w:p w:rsidR="00ED5AC7" w:rsidRPr="00A025FB" w:rsidRDefault="00ED5AC7" w:rsidP="002965FD">
            <w:pPr>
              <w:spacing w:line="240" w:lineRule="atLeast"/>
              <w:jc w:val="both"/>
              <w:rPr>
                <w:rFonts w:ascii="Arial" w:hAnsi="Arial"/>
                <w:color w:val="0000FF"/>
                <w:lang w:val="fr-BE"/>
              </w:rPr>
            </w:pPr>
          </w:p>
        </w:tc>
        <w:tc>
          <w:tcPr>
            <w:tcW w:w="9107" w:type="dxa"/>
            <w:gridSpan w:val="7"/>
          </w:tcPr>
          <w:p w:rsidR="00ED5AC7" w:rsidRPr="00A025FB" w:rsidRDefault="00A025FB" w:rsidP="002965FD">
            <w:pPr>
              <w:spacing w:line="240" w:lineRule="atLeast"/>
              <w:jc w:val="both"/>
              <w:rPr>
                <w:rFonts w:ascii="Arial" w:hAnsi="Arial"/>
                <w:color w:val="0000FF"/>
                <w:lang w:val="fr-BE"/>
              </w:rPr>
            </w:pPr>
            <w:r w:rsidRPr="00A025FB">
              <w:rPr>
                <w:rFonts w:ascii="Arial" w:hAnsi="Arial" w:cs="Arial"/>
                <w:color w:val="0000FF"/>
                <w:lang w:val="fr-BE" w:eastAsia="nl-BE"/>
              </w:rPr>
              <w:t xml:space="preserve">Sous-groupe 3 : Lentilles de contact </w:t>
            </w:r>
            <w:proofErr w:type="spellStart"/>
            <w:r w:rsidRPr="00A025FB">
              <w:rPr>
                <w:rFonts w:ascii="Arial" w:hAnsi="Arial" w:cs="Arial"/>
                <w:color w:val="0000FF"/>
                <w:lang w:val="fr-BE" w:eastAsia="nl-BE"/>
              </w:rPr>
              <w:t>cornéo</w:t>
            </w:r>
            <w:proofErr w:type="spellEnd"/>
            <w:r w:rsidRPr="00A025FB">
              <w:rPr>
                <w:rFonts w:ascii="Arial" w:hAnsi="Arial" w:cs="Arial"/>
                <w:color w:val="0000FF"/>
                <w:lang w:val="fr-BE" w:eastAsia="nl-BE"/>
              </w:rPr>
              <w:t>-sclérales rigides</w:t>
            </w:r>
          </w:p>
        </w:tc>
        <w:tc>
          <w:tcPr>
            <w:tcW w:w="248" w:type="dxa"/>
            <w:vAlign w:val="bottom"/>
          </w:tcPr>
          <w:p w:rsidR="00ED5AC7" w:rsidRPr="00A025FB" w:rsidRDefault="00ED5AC7" w:rsidP="002965FD">
            <w:pPr>
              <w:spacing w:line="240" w:lineRule="atLeast"/>
              <w:jc w:val="both"/>
              <w:rPr>
                <w:rFonts w:ascii="Arial" w:hAnsi="Arial"/>
                <w:color w:val="0000FF"/>
                <w:lang w:val="fr-BE"/>
              </w:rPr>
            </w:pPr>
          </w:p>
        </w:tc>
      </w:tr>
      <w:tr w:rsidR="00ED5AC7" w:rsidRPr="000B0818" w:rsidTr="0077183E">
        <w:trPr>
          <w:cantSplit/>
        </w:trPr>
        <w:tc>
          <w:tcPr>
            <w:tcW w:w="207" w:type="dxa"/>
          </w:tcPr>
          <w:p w:rsidR="00ED5AC7" w:rsidRPr="00A025FB" w:rsidRDefault="00ED5AC7" w:rsidP="002965FD">
            <w:pPr>
              <w:spacing w:line="240" w:lineRule="atLeast"/>
              <w:jc w:val="both"/>
              <w:rPr>
                <w:rFonts w:ascii="Arial" w:hAnsi="Arial"/>
                <w:color w:val="0000FF"/>
                <w:lang w:val="fr-BE"/>
              </w:rPr>
            </w:pPr>
          </w:p>
        </w:tc>
        <w:tc>
          <w:tcPr>
            <w:tcW w:w="9107" w:type="dxa"/>
            <w:gridSpan w:val="7"/>
          </w:tcPr>
          <w:p w:rsidR="00ED5AC7" w:rsidRPr="00A025FB" w:rsidRDefault="00ED5AC7" w:rsidP="002965FD">
            <w:pPr>
              <w:spacing w:line="240" w:lineRule="atLeast"/>
              <w:jc w:val="both"/>
              <w:rPr>
                <w:rFonts w:ascii="Arial" w:hAnsi="Arial"/>
                <w:color w:val="0000FF"/>
                <w:lang w:val="fr-BE"/>
              </w:rPr>
            </w:pPr>
          </w:p>
        </w:tc>
        <w:tc>
          <w:tcPr>
            <w:tcW w:w="248" w:type="dxa"/>
            <w:vAlign w:val="bottom"/>
          </w:tcPr>
          <w:p w:rsidR="00ED5AC7" w:rsidRPr="00A025FB" w:rsidRDefault="00ED5AC7" w:rsidP="002965FD">
            <w:pPr>
              <w:spacing w:line="240" w:lineRule="atLeast"/>
              <w:jc w:val="both"/>
              <w:rPr>
                <w:rFonts w:ascii="Arial" w:hAnsi="Arial"/>
                <w:color w:val="0000FF"/>
                <w:lang w:val="fr-BE"/>
              </w:rPr>
            </w:pPr>
          </w:p>
        </w:tc>
      </w:tr>
      <w:tr w:rsidR="00064FEB" w:rsidRPr="00A025FB" w:rsidTr="0077183E">
        <w:trPr>
          <w:cantSplit/>
        </w:trPr>
        <w:tc>
          <w:tcPr>
            <w:tcW w:w="207" w:type="dxa"/>
          </w:tcPr>
          <w:p w:rsidR="00064FEB" w:rsidRPr="00A025FB" w:rsidRDefault="00064FEB" w:rsidP="001514A5">
            <w:pPr>
              <w:spacing w:line="240" w:lineRule="atLeast"/>
              <w:jc w:val="both"/>
              <w:rPr>
                <w:rFonts w:ascii="Arial" w:hAnsi="Arial"/>
                <w:color w:val="0000FF"/>
                <w:spacing w:val="-3"/>
                <w:lang w:val="fr-BE"/>
              </w:rPr>
            </w:pPr>
          </w:p>
        </w:tc>
        <w:tc>
          <w:tcPr>
            <w:tcW w:w="992" w:type="dxa"/>
            <w:gridSpan w:val="2"/>
          </w:tcPr>
          <w:p w:rsidR="00064FEB" w:rsidRPr="00A025FB" w:rsidRDefault="00A025FB" w:rsidP="001514A5">
            <w:pPr>
              <w:spacing w:line="240" w:lineRule="atLeast"/>
              <w:rPr>
                <w:rFonts w:ascii="Arial" w:eastAsia="ヒラギノ角ゴ Pro W3" w:hAnsi="Arial" w:cs="Arial"/>
                <w:color w:val="0000FF"/>
                <w:lang w:val="fr-BE"/>
              </w:rPr>
            </w:pPr>
            <w:r w:rsidRPr="00A025FB">
              <w:rPr>
                <w:rFonts w:ascii="Arial" w:hAnsi="Arial" w:cs="Arial"/>
                <w:color w:val="0000FF"/>
                <w:lang w:val="nl-BE" w:eastAsia="nl-BE"/>
              </w:rPr>
              <w:t>742932</w:t>
            </w:r>
          </w:p>
        </w:tc>
        <w:tc>
          <w:tcPr>
            <w:tcW w:w="6865" w:type="dxa"/>
            <w:gridSpan w:val="3"/>
          </w:tcPr>
          <w:p w:rsidR="00064FEB" w:rsidRPr="00A025FB" w:rsidRDefault="00A025FB" w:rsidP="001514A5">
            <w:pPr>
              <w:spacing w:line="240" w:lineRule="atLeast"/>
              <w:jc w:val="both"/>
              <w:rPr>
                <w:rFonts w:ascii="Arial" w:eastAsia="ヒラギノ角ゴ Pro W3" w:hAnsi="Arial" w:cs="Arial"/>
                <w:color w:val="0000FF"/>
                <w:lang w:val="fr-BE"/>
              </w:rPr>
            </w:pPr>
            <w:r w:rsidRPr="00A025FB">
              <w:rPr>
                <w:rFonts w:ascii="Arial" w:hAnsi="Arial" w:cs="Arial"/>
                <w:color w:val="0000FF"/>
                <w:lang w:val="fr-BE" w:eastAsia="nl-BE"/>
              </w:rPr>
              <w:t xml:space="preserve">Lentille de contact </w:t>
            </w:r>
            <w:proofErr w:type="spellStart"/>
            <w:r w:rsidRPr="00A025FB">
              <w:rPr>
                <w:rFonts w:ascii="Arial" w:hAnsi="Arial" w:cs="Arial"/>
                <w:color w:val="0000FF"/>
                <w:lang w:val="fr-BE" w:eastAsia="nl-BE"/>
              </w:rPr>
              <w:t>cornéo</w:t>
            </w:r>
            <w:proofErr w:type="spellEnd"/>
            <w:r w:rsidRPr="00A025FB">
              <w:rPr>
                <w:rFonts w:ascii="Arial" w:hAnsi="Arial" w:cs="Arial"/>
                <w:color w:val="0000FF"/>
                <w:lang w:val="fr-BE" w:eastAsia="nl-BE"/>
              </w:rPr>
              <w:t>-sclérale rigide sphérique ou torique</w:t>
            </w:r>
          </w:p>
        </w:tc>
        <w:tc>
          <w:tcPr>
            <w:tcW w:w="364" w:type="dxa"/>
            <w:vAlign w:val="bottom"/>
          </w:tcPr>
          <w:p w:rsidR="00064FEB" w:rsidRPr="00A025FB" w:rsidRDefault="00064FEB" w:rsidP="001514A5">
            <w:pPr>
              <w:spacing w:line="240" w:lineRule="atLeast"/>
              <w:jc w:val="right"/>
              <w:rPr>
                <w:rFonts w:ascii="Arial" w:hAnsi="Arial" w:cs="Arial"/>
                <w:color w:val="0000FF"/>
                <w:lang w:val="fr-BE"/>
              </w:rPr>
            </w:pPr>
            <w:r w:rsidRPr="00A025FB">
              <w:rPr>
                <w:rFonts w:ascii="Arial" w:hAnsi="Arial"/>
                <w:color w:val="0000FF"/>
                <w:lang w:val="fr-BE"/>
              </w:rPr>
              <w:t>Z</w:t>
            </w:r>
          </w:p>
        </w:tc>
        <w:tc>
          <w:tcPr>
            <w:tcW w:w="886" w:type="dxa"/>
            <w:vAlign w:val="bottom"/>
          </w:tcPr>
          <w:p w:rsidR="00064FEB" w:rsidRPr="00A025FB" w:rsidRDefault="00A025FB" w:rsidP="001514A5">
            <w:pPr>
              <w:spacing w:line="240" w:lineRule="atLeast"/>
              <w:jc w:val="right"/>
              <w:rPr>
                <w:rFonts w:ascii="Arial" w:eastAsia="ヒラギノ角ゴ Pro W3" w:hAnsi="Arial" w:cs="Arial"/>
                <w:color w:val="0000FF"/>
                <w:lang w:val="fr-BE"/>
              </w:rPr>
            </w:pPr>
            <w:r w:rsidRPr="00A025FB">
              <w:rPr>
                <w:rFonts w:ascii="Arial" w:hAnsi="Arial" w:cs="Arial"/>
                <w:color w:val="0000FF"/>
                <w:lang w:val="nl-BE" w:eastAsia="nl-BE"/>
              </w:rPr>
              <w:t>280</w:t>
            </w:r>
          </w:p>
        </w:tc>
        <w:tc>
          <w:tcPr>
            <w:tcW w:w="248" w:type="dxa"/>
            <w:vAlign w:val="bottom"/>
          </w:tcPr>
          <w:p w:rsidR="00064FEB" w:rsidRPr="00A025FB" w:rsidRDefault="00064FEB" w:rsidP="001514A5">
            <w:pPr>
              <w:spacing w:line="240" w:lineRule="atLeast"/>
              <w:jc w:val="right"/>
              <w:rPr>
                <w:rFonts w:ascii="Arial" w:hAnsi="Arial"/>
                <w:color w:val="0000FF"/>
                <w:lang w:val="fr-BE"/>
              </w:rPr>
            </w:pPr>
          </w:p>
        </w:tc>
      </w:tr>
      <w:tr w:rsidR="00ED5AC7" w:rsidRPr="00A025FB" w:rsidTr="0077183E">
        <w:trPr>
          <w:cantSplit/>
        </w:trPr>
        <w:tc>
          <w:tcPr>
            <w:tcW w:w="207" w:type="dxa"/>
          </w:tcPr>
          <w:p w:rsidR="00ED5AC7" w:rsidRPr="00A025FB" w:rsidRDefault="00ED5AC7" w:rsidP="000E20B3">
            <w:pPr>
              <w:spacing w:line="240" w:lineRule="atLeast"/>
              <w:jc w:val="both"/>
              <w:rPr>
                <w:rFonts w:ascii="Arial" w:hAnsi="Arial"/>
                <w:color w:val="0000FF"/>
                <w:lang w:val="fr-BE"/>
              </w:rPr>
            </w:pPr>
          </w:p>
        </w:tc>
        <w:tc>
          <w:tcPr>
            <w:tcW w:w="9107" w:type="dxa"/>
            <w:gridSpan w:val="7"/>
          </w:tcPr>
          <w:p w:rsidR="00ED5AC7" w:rsidRPr="00A025FB" w:rsidRDefault="00ED5AC7" w:rsidP="000E20B3">
            <w:pPr>
              <w:spacing w:line="240" w:lineRule="atLeast"/>
              <w:jc w:val="both"/>
              <w:rPr>
                <w:rFonts w:ascii="Arial" w:hAnsi="Arial"/>
                <w:color w:val="0000FF"/>
                <w:lang w:val="fr-BE"/>
              </w:rPr>
            </w:pPr>
          </w:p>
        </w:tc>
        <w:tc>
          <w:tcPr>
            <w:tcW w:w="248" w:type="dxa"/>
            <w:vAlign w:val="bottom"/>
          </w:tcPr>
          <w:p w:rsidR="00ED5AC7" w:rsidRPr="00A025FB" w:rsidRDefault="00ED5AC7" w:rsidP="000E20B3">
            <w:pPr>
              <w:spacing w:line="240" w:lineRule="atLeast"/>
              <w:jc w:val="both"/>
              <w:rPr>
                <w:rFonts w:ascii="Arial" w:hAnsi="Arial"/>
                <w:color w:val="0000FF"/>
                <w:lang w:val="fr-BE"/>
              </w:rPr>
            </w:pPr>
          </w:p>
        </w:tc>
      </w:tr>
      <w:tr w:rsidR="00ED5AC7" w:rsidRPr="000B0818" w:rsidTr="0077183E">
        <w:trPr>
          <w:cantSplit/>
        </w:trPr>
        <w:tc>
          <w:tcPr>
            <w:tcW w:w="207" w:type="dxa"/>
          </w:tcPr>
          <w:p w:rsidR="00ED5AC7" w:rsidRPr="00A025FB" w:rsidRDefault="00ED5AC7" w:rsidP="000E20B3">
            <w:pPr>
              <w:spacing w:line="240" w:lineRule="atLeast"/>
              <w:jc w:val="both"/>
              <w:rPr>
                <w:rFonts w:ascii="Arial" w:hAnsi="Arial"/>
                <w:color w:val="0000FF"/>
                <w:lang w:val="fr-BE"/>
              </w:rPr>
            </w:pPr>
          </w:p>
        </w:tc>
        <w:tc>
          <w:tcPr>
            <w:tcW w:w="9107" w:type="dxa"/>
            <w:gridSpan w:val="7"/>
          </w:tcPr>
          <w:p w:rsidR="00ED5AC7" w:rsidRPr="00A025FB" w:rsidRDefault="00A025FB" w:rsidP="000E20B3">
            <w:pPr>
              <w:spacing w:line="240" w:lineRule="atLeast"/>
              <w:jc w:val="both"/>
              <w:rPr>
                <w:rFonts w:ascii="Arial" w:hAnsi="Arial"/>
                <w:color w:val="0000FF"/>
                <w:lang w:val="fr-BE"/>
              </w:rPr>
            </w:pPr>
            <w:r w:rsidRPr="00A025FB">
              <w:rPr>
                <w:rFonts w:ascii="Arial" w:hAnsi="Arial" w:cs="Arial"/>
                <w:color w:val="0000FF"/>
                <w:lang w:val="fr-BE" w:eastAsia="nl-BE"/>
              </w:rPr>
              <w:t>Sous-groupe 4 : Lentilles de contact sclérales</w:t>
            </w:r>
          </w:p>
        </w:tc>
        <w:tc>
          <w:tcPr>
            <w:tcW w:w="248" w:type="dxa"/>
            <w:vAlign w:val="bottom"/>
          </w:tcPr>
          <w:p w:rsidR="00ED5AC7" w:rsidRPr="00A025FB" w:rsidRDefault="00ED5AC7" w:rsidP="000E20B3">
            <w:pPr>
              <w:spacing w:line="240" w:lineRule="atLeast"/>
              <w:jc w:val="both"/>
              <w:rPr>
                <w:rFonts w:ascii="Arial" w:hAnsi="Arial"/>
                <w:color w:val="0000FF"/>
                <w:lang w:val="fr-BE"/>
              </w:rPr>
            </w:pPr>
          </w:p>
        </w:tc>
      </w:tr>
      <w:tr w:rsidR="00ED5AC7" w:rsidRPr="000B0818" w:rsidTr="0077183E">
        <w:trPr>
          <w:cantSplit/>
        </w:trPr>
        <w:tc>
          <w:tcPr>
            <w:tcW w:w="207" w:type="dxa"/>
          </w:tcPr>
          <w:p w:rsidR="00ED5AC7" w:rsidRPr="00A025FB" w:rsidRDefault="00ED5AC7" w:rsidP="002965FD">
            <w:pPr>
              <w:spacing w:line="240" w:lineRule="atLeast"/>
              <w:jc w:val="both"/>
              <w:rPr>
                <w:rFonts w:ascii="Arial" w:hAnsi="Arial"/>
                <w:color w:val="0000FF"/>
                <w:lang w:val="fr-BE"/>
              </w:rPr>
            </w:pPr>
          </w:p>
        </w:tc>
        <w:tc>
          <w:tcPr>
            <w:tcW w:w="9107" w:type="dxa"/>
            <w:gridSpan w:val="7"/>
          </w:tcPr>
          <w:p w:rsidR="00ED5AC7" w:rsidRPr="00A025FB" w:rsidRDefault="00ED5AC7" w:rsidP="002965FD">
            <w:pPr>
              <w:spacing w:line="240" w:lineRule="atLeast"/>
              <w:jc w:val="both"/>
              <w:rPr>
                <w:rFonts w:ascii="Arial" w:hAnsi="Arial"/>
                <w:color w:val="0000FF"/>
                <w:lang w:val="fr-BE"/>
              </w:rPr>
            </w:pPr>
          </w:p>
        </w:tc>
        <w:tc>
          <w:tcPr>
            <w:tcW w:w="248" w:type="dxa"/>
            <w:vAlign w:val="bottom"/>
          </w:tcPr>
          <w:p w:rsidR="00ED5AC7" w:rsidRPr="00A025FB" w:rsidRDefault="00ED5AC7" w:rsidP="002965FD">
            <w:pPr>
              <w:spacing w:line="240" w:lineRule="atLeast"/>
              <w:jc w:val="both"/>
              <w:rPr>
                <w:rFonts w:ascii="Arial" w:hAnsi="Arial"/>
                <w:color w:val="0000FF"/>
                <w:lang w:val="fr-BE"/>
              </w:rPr>
            </w:pPr>
          </w:p>
        </w:tc>
      </w:tr>
      <w:tr w:rsidR="00064FEB" w:rsidRPr="00A025FB" w:rsidTr="0077183E">
        <w:trPr>
          <w:cantSplit/>
        </w:trPr>
        <w:tc>
          <w:tcPr>
            <w:tcW w:w="207" w:type="dxa"/>
          </w:tcPr>
          <w:p w:rsidR="00064FEB" w:rsidRPr="00A025FB" w:rsidRDefault="00064FEB" w:rsidP="001514A5">
            <w:pPr>
              <w:spacing w:line="240" w:lineRule="atLeast"/>
              <w:jc w:val="both"/>
              <w:rPr>
                <w:rFonts w:ascii="Arial" w:hAnsi="Arial"/>
                <w:color w:val="0000FF"/>
                <w:spacing w:val="-3"/>
                <w:lang w:val="fr-BE"/>
              </w:rPr>
            </w:pPr>
          </w:p>
        </w:tc>
        <w:tc>
          <w:tcPr>
            <w:tcW w:w="992" w:type="dxa"/>
            <w:gridSpan w:val="2"/>
          </w:tcPr>
          <w:p w:rsidR="00064FEB" w:rsidRPr="00A025FB" w:rsidRDefault="00A025FB" w:rsidP="001514A5">
            <w:pPr>
              <w:spacing w:line="240" w:lineRule="atLeast"/>
              <w:rPr>
                <w:rFonts w:ascii="Arial" w:eastAsia="ヒラギノ角ゴ Pro W3" w:hAnsi="Arial" w:cs="Arial"/>
                <w:color w:val="0000FF"/>
                <w:lang w:val="fr-BE"/>
              </w:rPr>
            </w:pPr>
            <w:r w:rsidRPr="00A025FB">
              <w:rPr>
                <w:rFonts w:ascii="Arial" w:hAnsi="Arial" w:cs="Arial"/>
                <w:color w:val="0000FF"/>
                <w:lang w:val="nl-BE" w:eastAsia="nl-BE"/>
              </w:rPr>
              <w:t>742954</w:t>
            </w:r>
          </w:p>
        </w:tc>
        <w:tc>
          <w:tcPr>
            <w:tcW w:w="6865" w:type="dxa"/>
            <w:gridSpan w:val="3"/>
          </w:tcPr>
          <w:p w:rsidR="00064FEB" w:rsidRPr="00A025FB" w:rsidRDefault="00A025FB" w:rsidP="001514A5">
            <w:pPr>
              <w:spacing w:line="240" w:lineRule="atLeast"/>
              <w:jc w:val="both"/>
              <w:rPr>
                <w:rFonts w:ascii="Arial" w:eastAsia="ヒラギノ角ゴ Pro W3" w:hAnsi="Arial" w:cs="Arial"/>
                <w:color w:val="0000FF"/>
                <w:lang w:val="fr-BE"/>
              </w:rPr>
            </w:pPr>
            <w:r w:rsidRPr="00A025FB">
              <w:rPr>
                <w:rFonts w:ascii="Arial" w:hAnsi="Arial" w:cs="Arial"/>
                <w:color w:val="0000FF"/>
                <w:lang w:val="fr-BE" w:eastAsia="nl-BE"/>
              </w:rPr>
              <w:t xml:space="preserve">Lentille de contact sclérale RGP à caractère optique avec un </w:t>
            </w:r>
            <w:proofErr w:type="spellStart"/>
            <w:r w:rsidRPr="00A025FB">
              <w:rPr>
                <w:rFonts w:ascii="Arial" w:hAnsi="Arial" w:cs="Arial"/>
                <w:color w:val="0000FF"/>
                <w:lang w:val="fr-BE" w:eastAsia="nl-BE"/>
              </w:rPr>
              <w:t>Dk</w:t>
            </w:r>
            <w:proofErr w:type="spellEnd"/>
            <w:r w:rsidRPr="00A025FB">
              <w:rPr>
                <w:rFonts w:ascii="Arial" w:hAnsi="Arial" w:cs="Arial"/>
                <w:color w:val="0000FF"/>
                <w:lang w:val="fr-BE" w:eastAsia="nl-BE"/>
              </w:rPr>
              <w:t xml:space="preserve"> supérieur à 100</w:t>
            </w:r>
          </w:p>
        </w:tc>
        <w:tc>
          <w:tcPr>
            <w:tcW w:w="364" w:type="dxa"/>
            <w:vAlign w:val="bottom"/>
          </w:tcPr>
          <w:p w:rsidR="00064FEB" w:rsidRPr="00A025FB" w:rsidRDefault="00064FEB" w:rsidP="001514A5">
            <w:pPr>
              <w:spacing w:line="240" w:lineRule="atLeast"/>
              <w:jc w:val="right"/>
              <w:rPr>
                <w:rFonts w:ascii="Arial" w:hAnsi="Arial" w:cs="Arial"/>
                <w:color w:val="0000FF"/>
                <w:lang w:val="fr-BE"/>
              </w:rPr>
            </w:pPr>
            <w:r w:rsidRPr="00A025FB">
              <w:rPr>
                <w:rFonts w:ascii="Arial" w:hAnsi="Arial"/>
                <w:color w:val="0000FF"/>
                <w:lang w:val="fr-BE"/>
              </w:rPr>
              <w:t>Z</w:t>
            </w:r>
          </w:p>
        </w:tc>
        <w:tc>
          <w:tcPr>
            <w:tcW w:w="886" w:type="dxa"/>
            <w:vAlign w:val="bottom"/>
          </w:tcPr>
          <w:p w:rsidR="00064FEB" w:rsidRPr="00A025FB" w:rsidRDefault="00A025FB" w:rsidP="001514A5">
            <w:pPr>
              <w:spacing w:line="240" w:lineRule="atLeast"/>
              <w:jc w:val="right"/>
              <w:rPr>
                <w:rFonts w:ascii="Arial" w:eastAsia="ヒラギノ角ゴ Pro W3" w:hAnsi="Arial" w:cs="Arial"/>
                <w:color w:val="0000FF"/>
                <w:lang w:val="fr-BE"/>
              </w:rPr>
            </w:pPr>
            <w:r w:rsidRPr="00A025FB">
              <w:rPr>
                <w:rFonts w:ascii="Arial" w:hAnsi="Arial" w:cs="Arial"/>
                <w:color w:val="0000FF"/>
                <w:lang w:val="nl-BE" w:eastAsia="nl-BE"/>
              </w:rPr>
              <w:t>760</w:t>
            </w:r>
          </w:p>
        </w:tc>
        <w:tc>
          <w:tcPr>
            <w:tcW w:w="248" w:type="dxa"/>
            <w:vAlign w:val="bottom"/>
          </w:tcPr>
          <w:p w:rsidR="00064FEB" w:rsidRPr="00A025FB" w:rsidRDefault="00064FEB" w:rsidP="001514A5">
            <w:pPr>
              <w:spacing w:line="240" w:lineRule="atLeast"/>
              <w:jc w:val="right"/>
              <w:rPr>
                <w:rFonts w:ascii="Arial" w:hAnsi="Arial"/>
                <w:color w:val="0000FF"/>
                <w:lang w:val="fr-BE"/>
              </w:rPr>
            </w:pPr>
          </w:p>
        </w:tc>
      </w:tr>
      <w:tr w:rsidR="00ED5AC7" w:rsidRPr="00A025FB" w:rsidTr="0077183E">
        <w:trPr>
          <w:cantSplit/>
        </w:trPr>
        <w:tc>
          <w:tcPr>
            <w:tcW w:w="207" w:type="dxa"/>
          </w:tcPr>
          <w:p w:rsidR="00ED5AC7" w:rsidRPr="00A025FB" w:rsidRDefault="00ED5AC7" w:rsidP="000E20B3">
            <w:pPr>
              <w:spacing w:line="240" w:lineRule="atLeast"/>
              <w:jc w:val="both"/>
              <w:rPr>
                <w:rFonts w:ascii="Arial" w:hAnsi="Arial"/>
                <w:color w:val="0000FF"/>
                <w:lang w:val="fr-BE"/>
              </w:rPr>
            </w:pPr>
          </w:p>
        </w:tc>
        <w:tc>
          <w:tcPr>
            <w:tcW w:w="9107" w:type="dxa"/>
            <w:gridSpan w:val="7"/>
          </w:tcPr>
          <w:p w:rsidR="00ED5AC7" w:rsidRPr="00A025FB" w:rsidRDefault="00ED5AC7" w:rsidP="000E20B3">
            <w:pPr>
              <w:spacing w:line="240" w:lineRule="atLeast"/>
              <w:jc w:val="both"/>
              <w:rPr>
                <w:rFonts w:ascii="Arial" w:hAnsi="Arial"/>
                <w:color w:val="0000FF"/>
                <w:lang w:val="fr-BE"/>
              </w:rPr>
            </w:pPr>
          </w:p>
        </w:tc>
        <w:tc>
          <w:tcPr>
            <w:tcW w:w="248" w:type="dxa"/>
            <w:vAlign w:val="bottom"/>
          </w:tcPr>
          <w:p w:rsidR="00ED5AC7" w:rsidRPr="00A025FB" w:rsidRDefault="00ED5AC7" w:rsidP="000E20B3">
            <w:pPr>
              <w:spacing w:line="240" w:lineRule="atLeast"/>
              <w:jc w:val="both"/>
              <w:rPr>
                <w:rFonts w:ascii="Arial" w:hAnsi="Arial"/>
                <w:color w:val="0000FF"/>
                <w:lang w:val="fr-BE"/>
              </w:rPr>
            </w:pPr>
          </w:p>
        </w:tc>
      </w:tr>
      <w:tr w:rsidR="00ED5AC7" w:rsidRPr="000B0818" w:rsidTr="0077183E">
        <w:trPr>
          <w:cantSplit/>
        </w:trPr>
        <w:tc>
          <w:tcPr>
            <w:tcW w:w="207" w:type="dxa"/>
          </w:tcPr>
          <w:p w:rsidR="00ED5AC7" w:rsidRPr="00A025FB" w:rsidRDefault="00ED5AC7" w:rsidP="000E20B3">
            <w:pPr>
              <w:spacing w:line="240" w:lineRule="atLeast"/>
              <w:jc w:val="both"/>
              <w:rPr>
                <w:rFonts w:ascii="Arial" w:hAnsi="Arial"/>
                <w:color w:val="0000FF"/>
                <w:u w:val="single"/>
                <w:lang w:val="fr-BE"/>
              </w:rPr>
            </w:pPr>
          </w:p>
        </w:tc>
        <w:tc>
          <w:tcPr>
            <w:tcW w:w="9107" w:type="dxa"/>
            <w:gridSpan w:val="7"/>
          </w:tcPr>
          <w:p w:rsidR="00ED5AC7" w:rsidRPr="00A025FB" w:rsidRDefault="00A025FB" w:rsidP="000E20B3">
            <w:pPr>
              <w:spacing w:line="240" w:lineRule="atLeast"/>
              <w:jc w:val="both"/>
              <w:rPr>
                <w:rFonts w:ascii="Arial" w:hAnsi="Arial"/>
                <w:color w:val="0000FF"/>
                <w:u w:val="single"/>
                <w:lang w:val="fr-BE"/>
              </w:rPr>
            </w:pPr>
            <w:r w:rsidRPr="00A025FB">
              <w:rPr>
                <w:rFonts w:ascii="Arial" w:hAnsi="Arial" w:cs="Arial"/>
                <w:color w:val="0000FF"/>
                <w:u w:val="single"/>
                <w:lang w:val="fr-BE" w:eastAsia="nl-BE"/>
              </w:rPr>
              <w:t>Groupe 3 : Lentilles de contact annuelles souples particulières, sur mesure</w:t>
            </w:r>
          </w:p>
        </w:tc>
        <w:tc>
          <w:tcPr>
            <w:tcW w:w="248" w:type="dxa"/>
            <w:vAlign w:val="bottom"/>
          </w:tcPr>
          <w:p w:rsidR="00ED5AC7" w:rsidRPr="00A025FB" w:rsidRDefault="00ED5AC7" w:rsidP="000E20B3">
            <w:pPr>
              <w:spacing w:line="240" w:lineRule="atLeast"/>
              <w:jc w:val="both"/>
              <w:rPr>
                <w:rFonts w:ascii="Arial" w:hAnsi="Arial"/>
                <w:color w:val="0000FF"/>
                <w:u w:val="single"/>
                <w:lang w:val="fr-BE"/>
              </w:rPr>
            </w:pPr>
          </w:p>
        </w:tc>
      </w:tr>
      <w:tr w:rsidR="00ED5AC7" w:rsidRPr="000B0818" w:rsidTr="0077183E">
        <w:trPr>
          <w:cantSplit/>
        </w:trPr>
        <w:tc>
          <w:tcPr>
            <w:tcW w:w="207" w:type="dxa"/>
          </w:tcPr>
          <w:p w:rsidR="00ED5AC7" w:rsidRPr="00A025FB" w:rsidRDefault="00ED5AC7" w:rsidP="000E20B3">
            <w:pPr>
              <w:spacing w:line="240" w:lineRule="atLeast"/>
              <w:jc w:val="both"/>
              <w:rPr>
                <w:rFonts w:ascii="Arial" w:hAnsi="Arial"/>
                <w:color w:val="0000FF"/>
                <w:lang w:val="fr-BE"/>
              </w:rPr>
            </w:pPr>
          </w:p>
        </w:tc>
        <w:tc>
          <w:tcPr>
            <w:tcW w:w="9107" w:type="dxa"/>
            <w:gridSpan w:val="7"/>
          </w:tcPr>
          <w:p w:rsidR="00ED5AC7" w:rsidRPr="00A025FB" w:rsidRDefault="00ED5AC7" w:rsidP="000E20B3">
            <w:pPr>
              <w:spacing w:line="240" w:lineRule="atLeast"/>
              <w:jc w:val="both"/>
              <w:rPr>
                <w:rFonts w:ascii="Arial" w:hAnsi="Arial"/>
                <w:color w:val="0000FF"/>
                <w:lang w:val="fr-BE"/>
              </w:rPr>
            </w:pPr>
          </w:p>
        </w:tc>
        <w:tc>
          <w:tcPr>
            <w:tcW w:w="248" w:type="dxa"/>
            <w:vAlign w:val="bottom"/>
          </w:tcPr>
          <w:p w:rsidR="00ED5AC7" w:rsidRPr="00A025FB" w:rsidRDefault="00ED5AC7" w:rsidP="000E20B3">
            <w:pPr>
              <w:spacing w:line="240" w:lineRule="atLeast"/>
              <w:jc w:val="both"/>
              <w:rPr>
                <w:rFonts w:ascii="Arial" w:hAnsi="Arial"/>
                <w:color w:val="0000FF"/>
                <w:lang w:val="fr-BE"/>
              </w:rPr>
            </w:pPr>
          </w:p>
        </w:tc>
      </w:tr>
      <w:tr w:rsidR="00064FEB" w:rsidRPr="00A025FB" w:rsidTr="0077183E">
        <w:trPr>
          <w:cantSplit/>
        </w:trPr>
        <w:tc>
          <w:tcPr>
            <w:tcW w:w="207" w:type="dxa"/>
          </w:tcPr>
          <w:p w:rsidR="00064FEB" w:rsidRPr="00A025FB" w:rsidRDefault="00064FEB" w:rsidP="001514A5">
            <w:pPr>
              <w:spacing w:line="240" w:lineRule="atLeast"/>
              <w:jc w:val="both"/>
              <w:rPr>
                <w:rFonts w:ascii="Arial" w:hAnsi="Arial"/>
                <w:color w:val="0000FF"/>
                <w:spacing w:val="-3"/>
                <w:lang w:val="fr-BE"/>
              </w:rPr>
            </w:pPr>
          </w:p>
        </w:tc>
        <w:tc>
          <w:tcPr>
            <w:tcW w:w="992" w:type="dxa"/>
            <w:gridSpan w:val="2"/>
          </w:tcPr>
          <w:p w:rsidR="00064FEB" w:rsidRPr="00A025FB" w:rsidRDefault="00A025FB" w:rsidP="001514A5">
            <w:pPr>
              <w:spacing w:line="240" w:lineRule="atLeast"/>
              <w:rPr>
                <w:rFonts w:ascii="Arial" w:eastAsia="ヒラギノ角ゴ Pro W3" w:hAnsi="Arial" w:cs="Arial"/>
                <w:color w:val="0000FF"/>
                <w:lang w:val="fr-BE"/>
              </w:rPr>
            </w:pPr>
            <w:r w:rsidRPr="00A025FB">
              <w:rPr>
                <w:rFonts w:ascii="Arial" w:hAnsi="Arial" w:cs="Arial"/>
                <w:color w:val="0000FF"/>
                <w:lang w:val="nl-BE" w:eastAsia="nl-BE"/>
              </w:rPr>
              <w:t>742976</w:t>
            </w:r>
          </w:p>
        </w:tc>
        <w:tc>
          <w:tcPr>
            <w:tcW w:w="6865" w:type="dxa"/>
            <w:gridSpan w:val="3"/>
          </w:tcPr>
          <w:p w:rsidR="00064FEB" w:rsidRPr="00A025FB" w:rsidRDefault="00A025FB" w:rsidP="001514A5">
            <w:pPr>
              <w:spacing w:line="240" w:lineRule="atLeast"/>
              <w:jc w:val="both"/>
              <w:rPr>
                <w:rFonts w:ascii="Arial" w:eastAsia="ヒラギノ角ゴ Pro W3" w:hAnsi="Arial" w:cs="Arial"/>
                <w:color w:val="0000FF"/>
                <w:lang w:val="fr-BE"/>
              </w:rPr>
            </w:pPr>
            <w:r w:rsidRPr="00A025FB">
              <w:rPr>
                <w:rFonts w:ascii="Arial" w:hAnsi="Arial" w:cs="Arial"/>
                <w:color w:val="0000FF"/>
                <w:lang w:val="fr-BE" w:eastAsia="nl-BE"/>
              </w:rPr>
              <w:t>Lentille de contact souple hydratée à iris opaque peint, avec pupille opaque ou transparente, correctrice ou non</w:t>
            </w:r>
          </w:p>
        </w:tc>
        <w:tc>
          <w:tcPr>
            <w:tcW w:w="364" w:type="dxa"/>
            <w:vAlign w:val="bottom"/>
          </w:tcPr>
          <w:p w:rsidR="00064FEB" w:rsidRPr="00A025FB" w:rsidRDefault="00064FEB" w:rsidP="001514A5">
            <w:pPr>
              <w:spacing w:line="240" w:lineRule="atLeast"/>
              <w:jc w:val="right"/>
              <w:rPr>
                <w:rFonts w:ascii="Arial" w:hAnsi="Arial" w:cs="Arial"/>
                <w:color w:val="0000FF"/>
                <w:lang w:val="fr-BE"/>
              </w:rPr>
            </w:pPr>
            <w:r w:rsidRPr="00A025FB">
              <w:rPr>
                <w:rFonts w:ascii="Arial" w:hAnsi="Arial"/>
                <w:color w:val="0000FF"/>
                <w:lang w:val="fr-BE"/>
              </w:rPr>
              <w:t>Z</w:t>
            </w:r>
          </w:p>
        </w:tc>
        <w:tc>
          <w:tcPr>
            <w:tcW w:w="886" w:type="dxa"/>
            <w:vAlign w:val="bottom"/>
          </w:tcPr>
          <w:p w:rsidR="00064FEB" w:rsidRPr="00A025FB" w:rsidRDefault="00A025FB" w:rsidP="001514A5">
            <w:pPr>
              <w:spacing w:line="240" w:lineRule="atLeast"/>
              <w:jc w:val="right"/>
              <w:rPr>
                <w:rFonts w:ascii="Arial" w:eastAsia="ヒラギノ角ゴ Pro W3" w:hAnsi="Arial" w:cs="Arial"/>
                <w:color w:val="0000FF"/>
                <w:lang w:val="fr-BE"/>
              </w:rPr>
            </w:pPr>
            <w:r w:rsidRPr="00A025FB">
              <w:rPr>
                <w:rFonts w:ascii="Arial" w:hAnsi="Arial" w:cs="Arial"/>
                <w:color w:val="0000FF"/>
                <w:lang w:val="nl-BE" w:eastAsia="nl-BE"/>
              </w:rPr>
              <w:t>520,77</w:t>
            </w:r>
          </w:p>
        </w:tc>
        <w:tc>
          <w:tcPr>
            <w:tcW w:w="248" w:type="dxa"/>
            <w:vAlign w:val="bottom"/>
          </w:tcPr>
          <w:p w:rsidR="00064FEB" w:rsidRPr="00A025FB" w:rsidRDefault="00064FEB" w:rsidP="001514A5">
            <w:pPr>
              <w:spacing w:line="240" w:lineRule="atLeast"/>
              <w:jc w:val="right"/>
              <w:rPr>
                <w:rFonts w:ascii="Arial" w:hAnsi="Arial"/>
                <w:color w:val="0000FF"/>
                <w:lang w:val="fr-BE"/>
              </w:rPr>
            </w:pPr>
          </w:p>
        </w:tc>
      </w:tr>
      <w:tr w:rsidR="00ED5AC7" w:rsidRPr="00A025FB" w:rsidTr="0077183E">
        <w:trPr>
          <w:cantSplit/>
        </w:trPr>
        <w:tc>
          <w:tcPr>
            <w:tcW w:w="207" w:type="dxa"/>
          </w:tcPr>
          <w:p w:rsidR="00ED5AC7" w:rsidRPr="00A025FB" w:rsidRDefault="00ED5AC7" w:rsidP="00691892">
            <w:pPr>
              <w:spacing w:line="240" w:lineRule="atLeast"/>
              <w:jc w:val="both"/>
              <w:rPr>
                <w:rFonts w:ascii="Arial" w:hAnsi="Arial"/>
                <w:color w:val="0000FF"/>
                <w:lang w:val="fr-BE"/>
              </w:rPr>
            </w:pPr>
          </w:p>
        </w:tc>
        <w:tc>
          <w:tcPr>
            <w:tcW w:w="9107" w:type="dxa"/>
            <w:gridSpan w:val="7"/>
          </w:tcPr>
          <w:p w:rsidR="00ED5AC7" w:rsidRPr="00A025FB" w:rsidRDefault="00ED5AC7" w:rsidP="00691892">
            <w:pPr>
              <w:spacing w:line="240" w:lineRule="atLeast"/>
              <w:jc w:val="both"/>
              <w:rPr>
                <w:rFonts w:ascii="Arial" w:hAnsi="Arial"/>
                <w:color w:val="0000FF"/>
                <w:lang w:val="fr-BE"/>
              </w:rPr>
            </w:pPr>
          </w:p>
        </w:tc>
        <w:tc>
          <w:tcPr>
            <w:tcW w:w="248" w:type="dxa"/>
            <w:vAlign w:val="bottom"/>
          </w:tcPr>
          <w:p w:rsidR="00ED5AC7" w:rsidRPr="00A025FB" w:rsidRDefault="00ED5AC7" w:rsidP="00691892">
            <w:pPr>
              <w:spacing w:line="240" w:lineRule="atLeast"/>
              <w:jc w:val="both"/>
              <w:rPr>
                <w:rFonts w:ascii="Arial" w:hAnsi="Arial"/>
                <w:color w:val="0000FF"/>
                <w:lang w:val="fr-BE"/>
              </w:rPr>
            </w:pPr>
          </w:p>
        </w:tc>
      </w:tr>
      <w:tr w:rsidR="00064FEB" w:rsidRPr="00A025FB" w:rsidTr="0077183E">
        <w:trPr>
          <w:cantSplit/>
        </w:trPr>
        <w:tc>
          <w:tcPr>
            <w:tcW w:w="207" w:type="dxa"/>
          </w:tcPr>
          <w:p w:rsidR="00064FEB" w:rsidRPr="00A025FB" w:rsidRDefault="00064FEB" w:rsidP="001514A5">
            <w:pPr>
              <w:spacing w:line="240" w:lineRule="atLeast"/>
              <w:jc w:val="both"/>
              <w:rPr>
                <w:rFonts w:ascii="Arial" w:hAnsi="Arial"/>
                <w:color w:val="0000FF"/>
                <w:spacing w:val="-3"/>
                <w:lang w:val="nl-BE"/>
              </w:rPr>
            </w:pPr>
          </w:p>
        </w:tc>
        <w:tc>
          <w:tcPr>
            <w:tcW w:w="992" w:type="dxa"/>
            <w:gridSpan w:val="2"/>
          </w:tcPr>
          <w:p w:rsidR="00064FEB" w:rsidRPr="00A025FB" w:rsidRDefault="00A025FB" w:rsidP="001514A5">
            <w:pPr>
              <w:spacing w:line="240" w:lineRule="atLeast"/>
              <w:rPr>
                <w:rFonts w:ascii="Arial" w:eastAsia="ヒラギノ角ゴ Pro W3" w:hAnsi="Arial" w:cs="Arial"/>
                <w:color w:val="0000FF"/>
                <w:lang w:val="fr-BE"/>
              </w:rPr>
            </w:pPr>
            <w:r w:rsidRPr="00A025FB">
              <w:rPr>
                <w:rFonts w:ascii="Arial" w:hAnsi="Arial" w:cs="Arial"/>
                <w:color w:val="0000FF"/>
                <w:lang w:val="nl-BE" w:eastAsia="nl-BE"/>
              </w:rPr>
              <w:t>742991</w:t>
            </w:r>
          </w:p>
        </w:tc>
        <w:tc>
          <w:tcPr>
            <w:tcW w:w="6865" w:type="dxa"/>
            <w:gridSpan w:val="3"/>
          </w:tcPr>
          <w:p w:rsidR="00064FEB" w:rsidRPr="00A025FB" w:rsidRDefault="00A025FB" w:rsidP="001514A5">
            <w:pPr>
              <w:spacing w:line="240" w:lineRule="atLeast"/>
              <w:jc w:val="both"/>
              <w:rPr>
                <w:rFonts w:ascii="Arial" w:eastAsia="ヒラギノ角ゴ Pro W3" w:hAnsi="Arial" w:cs="Arial"/>
                <w:color w:val="0000FF"/>
                <w:lang w:val="fr-BE"/>
              </w:rPr>
            </w:pPr>
            <w:r w:rsidRPr="00A025FB">
              <w:rPr>
                <w:rFonts w:ascii="Arial" w:hAnsi="Arial" w:cs="Arial"/>
                <w:color w:val="0000FF"/>
                <w:lang w:val="fr-BE" w:eastAsia="nl-BE"/>
              </w:rPr>
              <w:t>Lentille de contact souple hydratée transparente en périphérie, à pupille à taille variable opaque et noire</w:t>
            </w:r>
          </w:p>
        </w:tc>
        <w:tc>
          <w:tcPr>
            <w:tcW w:w="364" w:type="dxa"/>
            <w:vAlign w:val="bottom"/>
          </w:tcPr>
          <w:p w:rsidR="00064FEB" w:rsidRPr="00A025FB" w:rsidRDefault="00064FEB" w:rsidP="001514A5">
            <w:pPr>
              <w:spacing w:line="240" w:lineRule="atLeast"/>
              <w:jc w:val="right"/>
              <w:rPr>
                <w:rFonts w:ascii="Arial" w:hAnsi="Arial" w:cs="Arial"/>
                <w:color w:val="0000FF"/>
                <w:lang w:val="fr-BE"/>
              </w:rPr>
            </w:pPr>
            <w:r w:rsidRPr="00A025FB">
              <w:rPr>
                <w:rFonts w:ascii="Arial" w:hAnsi="Arial"/>
                <w:color w:val="0000FF"/>
                <w:lang w:val="fr-BE"/>
              </w:rPr>
              <w:t>Z</w:t>
            </w:r>
          </w:p>
        </w:tc>
        <w:tc>
          <w:tcPr>
            <w:tcW w:w="886" w:type="dxa"/>
            <w:vAlign w:val="bottom"/>
          </w:tcPr>
          <w:p w:rsidR="00064FEB" w:rsidRPr="00A025FB" w:rsidRDefault="00A025FB" w:rsidP="001514A5">
            <w:pPr>
              <w:spacing w:line="240" w:lineRule="atLeast"/>
              <w:jc w:val="right"/>
              <w:rPr>
                <w:rFonts w:ascii="Arial" w:eastAsia="ヒラギノ角ゴ Pro W3" w:hAnsi="Arial" w:cs="Arial"/>
                <w:color w:val="0000FF"/>
                <w:lang w:val="fr-BE"/>
              </w:rPr>
            </w:pPr>
            <w:r w:rsidRPr="00A025FB">
              <w:rPr>
                <w:rFonts w:ascii="Arial" w:hAnsi="Arial" w:cs="Arial"/>
                <w:color w:val="0000FF"/>
                <w:lang w:val="nl-BE" w:eastAsia="nl-BE"/>
              </w:rPr>
              <w:t>303,18</w:t>
            </w:r>
          </w:p>
        </w:tc>
        <w:tc>
          <w:tcPr>
            <w:tcW w:w="248" w:type="dxa"/>
            <w:vAlign w:val="bottom"/>
          </w:tcPr>
          <w:p w:rsidR="00064FEB" w:rsidRPr="00A025FB" w:rsidRDefault="00064FEB" w:rsidP="001514A5">
            <w:pPr>
              <w:spacing w:line="240" w:lineRule="atLeast"/>
              <w:jc w:val="right"/>
              <w:rPr>
                <w:rFonts w:ascii="Arial" w:hAnsi="Arial"/>
                <w:color w:val="0000FF"/>
                <w:lang w:val="fr-BE"/>
              </w:rPr>
            </w:pPr>
          </w:p>
        </w:tc>
      </w:tr>
      <w:tr w:rsidR="00ED5AC7" w:rsidRPr="00A025FB" w:rsidTr="0077183E">
        <w:trPr>
          <w:cantSplit/>
        </w:trPr>
        <w:tc>
          <w:tcPr>
            <w:tcW w:w="207" w:type="dxa"/>
          </w:tcPr>
          <w:p w:rsidR="00ED5AC7" w:rsidRPr="00A025FB" w:rsidRDefault="00ED5AC7" w:rsidP="00691892">
            <w:pPr>
              <w:spacing w:line="240" w:lineRule="atLeast"/>
              <w:jc w:val="both"/>
              <w:rPr>
                <w:rFonts w:ascii="Arial" w:hAnsi="Arial"/>
                <w:color w:val="0000FF"/>
                <w:lang w:val="fr-BE"/>
              </w:rPr>
            </w:pPr>
          </w:p>
        </w:tc>
        <w:tc>
          <w:tcPr>
            <w:tcW w:w="9107" w:type="dxa"/>
            <w:gridSpan w:val="7"/>
          </w:tcPr>
          <w:p w:rsidR="00ED5AC7" w:rsidRPr="00A025FB" w:rsidRDefault="00ED5AC7" w:rsidP="00691892">
            <w:pPr>
              <w:spacing w:line="240" w:lineRule="atLeast"/>
              <w:jc w:val="both"/>
              <w:rPr>
                <w:rFonts w:ascii="Arial" w:hAnsi="Arial"/>
                <w:color w:val="0000FF"/>
                <w:lang w:val="fr-BE"/>
              </w:rPr>
            </w:pPr>
          </w:p>
        </w:tc>
        <w:tc>
          <w:tcPr>
            <w:tcW w:w="248" w:type="dxa"/>
            <w:vAlign w:val="bottom"/>
          </w:tcPr>
          <w:p w:rsidR="00ED5AC7" w:rsidRPr="00A025FB" w:rsidRDefault="00ED5AC7" w:rsidP="00691892">
            <w:pPr>
              <w:spacing w:line="240" w:lineRule="atLeast"/>
              <w:jc w:val="both"/>
              <w:rPr>
                <w:rFonts w:ascii="Arial" w:hAnsi="Arial"/>
                <w:color w:val="0000FF"/>
                <w:lang w:val="fr-BE"/>
              </w:rPr>
            </w:pPr>
          </w:p>
        </w:tc>
      </w:tr>
      <w:tr w:rsidR="00ED5AC7" w:rsidRPr="000B0818" w:rsidTr="0077183E">
        <w:trPr>
          <w:cantSplit/>
        </w:trPr>
        <w:tc>
          <w:tcPr>
            <w:tcW w:w="207" w:type="dxa"/>
          </w:tcPr>
          <w:p w:rsidR="00ED5AC7" w:rsidRPr="00A025FB" w:rsidRDefault="00ED5AC7" w:rsidP="00691892">
            <w:pPr>
              <w:spacing w:line="240" w:lineRule="atLeast"/>
              <w:jc w:val="both"/>
              <w:rPr>
                <w:rFonts w:ascii="Arial" w:hAnsi="Arial"/>
                <w:color w:val="0000FF"/>
                <w:u w:val="single"/>
                <w:lang w:val="fr-BE"/>
              </w:rPr>
            </w:pPr>
          </w:p>
        </w:tc>
        <w:tc>
          <w:tcPr>
            <w:tcW w:w="9107" w:type="dxa"/>
            <w:gridSpan w:val="7"/>
          </w:tcPr>
          <w:p w:rsidR="00ED5AC7" w:rsidRPr="00A025FB" w:rsidRDefault="00A025FB" w:rsidP="00691892">
            <w:pPr>
              <w:spacing w:line="240" w:lineRule="atLeast"/>
              <w:jc w:val="both"/>
              <w:rPr>
                <w:rFonts w:ascii="Arial" w:hAnsi="Arial"/>
                <w:color w:val="0000FF"/>
                <w:u w:val="single"/>
                <w:lang w:val="fr-BE"/>
              </w:rPr>
            </w:pPr>
            <w:r w:rsidRPr="00A025FB">
              <w:rPr>
                <w:rFonts w:ascii="Arial" w:hAnsi="Arial" w:cs="Arial"/>
                <w:color w:val="0000FF"/>
                <w:u w:val="single"/>
                <w:lang w:val="fr-BE" w:eastAsia="nl-BE"/>
              </w:rPr>
              <w:t>Groupe 4 : Essai et adaptation des lentilles de contact</w:t>
            </w:r>
          </w:p>
        </w:tc>
        <w:tc>
          <w:tcPr>
            <w:tcW w:w="248" w:type="dxa"/>
            <w:vAlign w:val="bottom"/>
          </w:tcPr>
          <w:p w:rsidR="00ED5AC7" w:rsidRPr="00A025FB" w:rsidRDefault="00ED5AC7" w:rsidP="00691892">
            <w:pPr>
              <w:spacing w:line="240" w:lineRule="atLeast"/>
              <w:jc w:val="both"/>
              <w:rPr>
                <w:rFonts w:ascii="Arial" w:hAnsi="Arial"/>
                <w:color w:val="0000FF"/>
                <w:u w:val="single"/>
                <w:lang w:val="fr-BE"/>
              </w:rPr>
            </w:pPr>
          </w:p>
        </w:tc>
      </w:tr>
      <w:tr w:rsidR="00ED5AC7" w:rsidRPr="000B0818" w:rsidTr="0077183E">
        <w:trPr>
          <w:cantSplit/>
        </w:trPr>
        <w:tc>
          <w:tcPr>
            <w:tcW w:w="207" w:type="dxa"/>
          </w:tcPr>
          <w:p w:rsidR="00ED5AC7" w:rsidRPr="00A025FB" w:rsidRDefault="00ED5AC7" w:rsidP="00691892">
            <w:pPr>
              <w:spacing w:line="240" w:lineRule="atLeast"/>
              <w:jc w:val="both"/>
              <w:rPr>
                <w:rFonts w:ascii="Arial" w:hAnsi="Arial"/>
                <w:color w:val="0000FF"/>
                <w:lang w:val="fr-BE"/>
              </w:rPr>
            </w:pPr>
          </w:p>
        </w:tc>
        <w:tc>
          <w:tcPr>
            <w:tcW w:w="9107" w:type="dxa"/>
            <w:gridSpan w:val="7"/>
          </w:tcPr>
          <w:p w:rsidR="00ED5AC7" w:rsidRPr="00D96268" w:rsidRDefault="00ED5AC7" w:rsidP="00691892">
            <w:pPr>
              <w:spacing w:line="240" w:lineRule="atLeast"/>
              <w:jc w:val="both"/>
              <w:rPr>
                <w:rFonts w:ascii="Arial" w:eastAsia="ヒラギノ角ゴ Pro W3" w:hAnsi="Arial" w:cs="Arial"/>
                <w:color w:val="0000FF"/>
                <w:lang w:val="fr-BE"/>
              </w:rPr>
            </w:pPr>
          </w:p>
        </w:tc>
        <w:tc>
          <w:tcPr>
            <w:tcW w:w="248" w:type="dxa"/>
            <w:vAlign w:val="bottom"/>
          </w:tcPr>
          <w:p w:rsidR="00ED5AC7" w:rsidRPr="00A025FB" w:rsidRDefault="00ED5AC7" w:rsidP="00691892">
            <w:pPr>
              <w:spacing w:line="240" w:lineRule="atLeast"/>
              <w:jc w:val="both"/>
              <w:rPr>
                <w:rFonts w:ascii="Arial" w:hAnsi="Arial"/>
                <w:color w:val="0000FF"/>
                <w:lang w:val="fr-BE"/>
              </w:rPr>
            </w:pPr>
          </w:p>
        </w:tc>
      </w:tr>
      <w:tr w:rsidR="00ED5AC7" w:rsidRPr="000B0818" w:rsidTr="0077183E">
        <w:trPr>
          <w:cantSplit/>
        </w:trPr>
        <w:tc>
          <w:tcPr>
            <w:tcW w:w="207" w:type="dxa"/>
          </w:tcPr>
          <w:p w:rsidR="00ED5AC7" w:rsidRPr="00A025FB" w:rsidRDefault="00ED5AC7" w:rsidP="00691892">
            <w:pPr>
              <w:spacing w:line="240" w:lineRule="atLeast"/>
              <w:jc w:val="both"/>
              <w:rPr>
                <w:rFonts w:ascii="Arial" w:hAnsi="Arial"/>
                <w:color w:val="0000FF"/>
                <w:lang w:val="fr-BE"/>
              </w:rPr>
            </w:pPr>
          </w:p>
        </w:tc>
        <w:tc>
          <w:tcPr>
            <w:tcW w:w="9107" w:type="dxa"/>
            <w:gridSpan w:val="7"/>
          </w:tcPr>
          <w:p w:rsidR="00ED5AC7" w:rsidRPr="00A025FB" w:rsidRDefault="00A025FB" w:rsidP="00691892">
            <w:pPr>
              <w:spacing w:line="240" w:lineRule="atLeast"/>
              <w:jc w:val="both"/>
              <w:rPr>
                <w:rFonts w:ascii="Arial" w:eastAsia="ヒラギノ角ゴ Pro W3" w:hAnsi="Arial" w:cs="Arial"/>
                <w:color w:val="0000FF"/>
                <w:u w:val="single"/>
                <w:lang w:val="fr-BE"/>
              </w:rPr>
            </w:pPr>
            <w:r w:rsidRPr="00A025FB">
              <w:rPr>
                <w:rFonts w:ascii="Arial" w:hAnsi="Arial" w:cs="Arial"/>
                <w:color w:val="0000FF"/>
                <w:lang w:val="fr-BE" w:eastAsia="nl-BE"/>
              </w:rPr>
              <w:t>Sous-groupe 1 : Forfait pour l'essai et l'adaptation des lentilles de contact</w:t>
            </w:r>
          </w:p>
        </w:tc>
        <w:tc>
          <w:tcPr>
            <w:tcW w:w="248" w:type="dxa"/>
            <w:vAlign w:val="bottom"/>
          </w:tcPr>
          <w:p w:rsidR="00ED5AC7" w:rsidRPr="00A025FB" w:rsidRDefault="00ED5AC7" w:rsidP="00691892">
            <w:pPr>
              <w:spacing w:line="240" w:lineRule="atLeast"/>
              <w:jc w:val="both"/>
              <w:rPr>
                <w:rFonts w:ascii="Arial" w:hAnsi="Arial"/>
                <w:color w:val="0000FF"/>
                <w:lang w:val="fr-BE"/>
              </w:rPr>
            </w:pPr>
          </w:p>
        </w:tc>
      </w:tr>
      <w:tr w:rsidR="00ED5AC7" w:rsidRPr="000B0818" w:rsidTr="0077183E">
        <w:trPr>
          <w:cantSplit/>
        </w:trPr>
        <w:tc>
          <w:tcPr>
            <w:tcW w:w="207" w:type="dxa"/>
          </w:tcPr>
          <w:p w:rsidR="00ED5AC7" w:rsidRPr="00A025FB" w:rsidRDefault="00ED5AC7" w:rsidP="00691892">
            <w:pPr>
              <w:spacing w:line="240" w:lineRule="atLeast"/>
              <w:jc w:val="both"/>
              <w:rPr>
                <w:rFonts w:ascii="Arial" w:hAnsi="Arial"/>
                <w:color w:val="0000FF"/>
                <w:lang w:val="fr-BE"/>
              </w:rPr>
            </w:pPr>
          </w:p>
        </w:tc>
        <w:tc>
          <w:tcPr>
            <w:tcW w:w="9107" w:type="dxa"/>
            <w:gridSpan w:val="7"/>
          </w:tcPr>
          <w:p w:rsidR="00ED5AC7" w:rsidRPr="00A025FB" w:rsidRDefault="00ED5AC7" w:rsidP="00691892">
            <w:pPr>
              <w:spacing w:line="240" w:lineRule="atLeast"/>
              <w:jc w:val="both"/>
              <w:rPr>
                <w:rFonts w:ascii="Arial" w:eastAsia="ヒラギノ角ゴ Pro W3" w:hAnsi="Arial" w:cs="Arial"/>
                <w:color w:val="0000FF"/>
                <w:lang w:val="fr-BE"/>
              </w:rPr>
            </w:pPr>
          </w:p>
        </w:tc>
        <w:tc>
          <w:tcPr>
            <w:tcW w:w="248" w:type="dxa"/>
            <w:vAlign w:val="bottom"/>
          </w:tcPr>
          <w:p w:rsidR="00ED5AC7" w:rsidRPr="00A025FB" w:rsidRDefault="00ED5AC7" w:rsidP="00691892">
            <w:pPr>
              <w:spacing w:line="240" w:lineRule="atLeast"/>
              <w:jc w:val="both"/>
              <w:rPr>
                <w:rFonts w:ascii="Arial" w:hAnsi="Arial"/>
                <w:color w:val="0000FF"/>
                <w:lang w:val="fr-BE"/>
              </w:rPr>
            </w:pPr>
          </w:p>
        </w:tc>
      </w:tr>
      <w:tr w:rsidR="00ED5AC7" w:rsidRPr="00A025FB" w:rsidTr="0077183E">
        <w:trPr>
          <w:cantSplit/>
        </w:trPr>
        <w:tc>
          <w:tcPr>
            <w:tcW w:w="207" w:type="dxa"/>
          </w:tcPr>
          <w:p w:rsidR="00ED5AC7" w:rsidRPr="00A025FB" w:rsidRDefault="00ED5AC7" w:rsidP="00691892">
            <w:pPr>
              <w:spacing w:line="240" w:lineRule="atLeast"/>
              <w:jc w:val="both"/>
              <w:rPr>
                <w:rFonts w:ascii="Arial" w:hAnsi="Arial"/>
                <w:color w:val="0000FF"/>
                <w:lang w:val="fr-BE"/>
              </w:rPr>
            </w:pPr>
          </w:p>
        </w:tc>
        <w:tc>
          <w:tcPr>
            <w:tcW w:w="9107" w:type="dxa"/>
            <w:gridSpan w:val="7"/>
          </w:tcPr>
          <w:p w:rsidR="00ED5AC7" w:rsidRPr="00A025FB" w:rsidRDefault="00A025FB" w:rsidP="00691892">
            <w:pPr>
              <w:numPr>
                <w:ilvl w:val="0"/>
                <w:numId w:val="27"/>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contextualSpacing/>
              <w:rPr>
                <w:rFonts w:ascii="Arial" w:eastAsia="ヒラギノ角ゴ Pro W3" w:hAnsi="Arial" w:cs="Arial"/>
                <w:color w:val="0000FF"/>
                <w:lang w:val="fr-BE"/>
              </w:rPr>
            </w:pPr>
            <w:r w:rsidRPr="00A025FB">
              <w:rPr>
                <w:rFonts w:ascii="Arial" w:hAnsi="Arial" w:cs="Arial"/>
                <w:color w:val="0000FF"/>
                <w:lang w:val="nl-BE" w:eastAsia="nl-BE"/>
              </w:rPr>
              <w:t xml:space="preserve">Première </w:t>
            </w:r>
            <w:proofErr w:type="spellStart"/>
            <w:r w:rsidRPr="00A025FB">
              <w:rPr>
                <w:rFonts w:ascii="Arial" w:hAnsi="Arial" w:cs="Arial"/>
                <w:color w:val="0000FF"/>
                <w:lang w:val="nl-BE" w:eastAsia="nl-BE"/>
              </w:rPr>
              <w:t>adaptation</w:t>
            </w:r>
            <w:proofErr w:type="spellEnd"/>
          </w:p>
        </w:tc>
        <w:tc>
          <w:tcPr>
            <w:tcW w:w="248" w:type="dxa"/>
            <w:vAlign w:val="bottom"/>
          </w:tcPr>
          <w:p w:rsidR="00ED5AC7" w:rsidRPr="00A025FB" w:rsidRDefault="00ED5AC7" w:rsidP="00691892">
            <w:pPr>
              <w:spacing w:line="240" w:lineRule="atLeast"/>
              <w:jc w:val="both"/>
              <w:rPr>
                <w:rFonts w:ascii="Arial" w:hAnsi="Arial"/>
                <w:color w:val="0000FF"/>
                <w:lang w:val="fr-BE"/>
              </w:rPr>
            </w:pPr>
          </w:p>
        </w:tc>
      </w:tr>
      <w:tr w:rsidR="00ED5AC7" w:rsidRPr="00A025FB" w:rsidTr="0077183E">
        <w:trPr>
          <w:cantSplit/>
        </w:trPr>
        <w:tc>
          <w:tcPr>
            <w:tcW w:w="207" w:type="dxa"/>
          </w:tcPr>
          <w:p w:rsidR="00ED5AC7" w:rsidRPr="00A025FB" w:rsidRDefault="00ED5AC7" w:rsidP="00691892">
            <w:pPr>
              <w:spacing w:line="240" w:lineRule="atLeast"/>
              <w:jc w:val="both"/>
              <w:rPr>
                <w:rFonts w:ascii="Arial" w:hAnsi="Arial"/>
                <w:color w:val="0000FF"/>
                <w:lang w:val="fr-BE"/>
              </w:rPr>
            </w:pPr>
          </w:p>
        </w:tc>
        <w:tc>
          <w:tcPr>
            <w:tcW w:w="9107" w:type="dxa"/>
            <w:gridSpan w:val="7"/>
          </w:tcPr>
          <w:p w:rsidR="00ED5AC7" w:rsidRPr="00A025FB" w:rsidRDefault="00ED5AC7" w:rsidP="00691892">
            <w:pPr>
              <w:spacing w:line="240" w:lineRule="atLeast"/>
              <w:jc w:val="both"/>
              <w:rPr>
                <w:rFonts w:ascii="Arial" w:hAnsi="Arial"/>
                <w:color w:val="0000FF"/>
                <w:lang w:val="fr-BE"/>
              </w:rPr>
            </w:pPr>
          </w:p>
        </w:tc>
        <w:tc>
          <w:tcPr>
            <w:tcW w:w="248" w:type="dxa"/>
            <w:vAlign w:val="bottom"/>
          </w:tcPr>
          <w:p w:rsidR="00ED5AC7" w:rsidRPr="00A025FB" w:rsidRDefault="00ED5AC7" w:rsidP="00691892">
            <w:pPr>
              <w:spacing w:line="240" w:lineRule="atLeast"/>
              <w:jc w:val="both"/>
              <w:rPr>
                <w:rFonts w:ascii="Arial" w:hAnsi="Arial"/>
                <w:color w:val="0000FF"/>
                <w:lang w:val="fr-BE"/>
              </w:rPr>
            </w:pPr>
          </w:p>
        </w:tc>
      </w:tr>
      <w:tr w:rsidR="00064FEB" w:rsidRPr="00A025FB" w:rsidTr="0077183E">
        <w:trPr>
          <w:cantSplit/>
        </w:trPr>
        <w:tc>
          <w:tcPr>
            <w:tcW w:w="207" w:type="dxa"/>
          </w:tcPr>
          <w:p w:rsidR="00064FEB" w:rsidRPr="00A025FB" w:rsidRDefault="00064FEB" w:rsidP="001514A5">
            <w:pPr>
              <w:spacing w:line="240" w:lineRule="atLeast"/>
              <w:jc w:val="both"/>
              <w:rPr>
                <w:rFonts w:ascii="Arial" w:hAnsi="Arial"/>
                <w:color w:val="0000FF"/>
                <w:spacing w:val="-3"/>
                <w:lang w:val="nl-BE"/>
              </w:rPr>
            </w:pPr>
          </w:p>
        </w:tc>
        <w:tc>
          <w:tcPr>
            <w:tcW w:w="992" w:type="dxa"/>
            <w:gridSpan w:val="2"/>
          </w:tcPr>
          <w:p w:rsidR="00064FEB" w:rsidRPr="00A025FB" w:rsidRDefault="00A025FB" w:rsidP="001514A5">
            <w:pPr>
              <w:spacing w:line="240" w:lineRule="atLeast"/>
              <w:rPr>
                <w:rFonts w:ascii="Arial" w:eastAsia="ヒラギノ角ゴ Pro W3" w:hAnsi="Arial" w:cs="Arial"/>
                <w:color w:val="0000FF"/>
                <w:lang w:val="fr-BE"/>
              </w:rPr>
            </w:pPr>
            <w:r w:rsidRPr="00A025FB">
              <w:rPr>
                <w:rFonts w:ascii="Arial" w:hAnsi="Arial" w:cs="Arial"/>
                <w:color w:val="0000FF"/>
                <w:lang w:val="nl-BE" w:eastAsia="nl-BE"/>
              </w:rPr>
              <w:t>743013</w:t>
            </w:r>
          </w:p>
        </w:tc>
        <w:tc>
          <w:tcPr>
            <w:tcW w:w="6865" w:type="dxa"/>
            <w:gridSpan w:val="3"/>
          </w:tcPr>
          <w:p w:rsidR="00064FEB" w:rsidRPr="00A025FB" w:rsidRDefault="00A025FB" w:rsidP="001514A5">
            <w:pPr>
              <w:spacing w:line="240" w:lineRule="atLeast"/>
              <w:jc w:val="both"/>
              <w:rPr>
                <w:rFonts w:ascii="Arial" w:eastAsia="ヒラギノ角ゴ Pro W3" w:hAnsi="Arial" w:cs="Arial"/>
                <w:color w:val="0000FF"/>
                <w:lang w:val="fr-BE"/>
              </w:rPr>
            </w:pPr>
            <w:r w:rsidRPr="00A025FB">
              <w:rPr>
                <w:rFonts w:ascii="Arial" w:hAnsi="Arial" w:cs="Arial"/>
                <w:color w:val="0000FF"/>
                <w:lang w:val="fr-BE" w:eastAsia="nl-BE"/>
              </w:rPr>
              <w:t>Première adaptation des lentilles de contact rigides et de toutes les lentilles de contact des groupes 2 et 3.</w:t>
            </w:r>
          </w:p>
        </w:tc>
        <w:tc>
          <w:tcPr>
            <w:tcW w:w="364" w:type="dxa"/>
            <w:vAlign w:val="bottom"/>
          </w:tcPr>
          <w:p w:rsidR="00064FEB" w:rsidRPr="00A025FB" w:rsidRDefault="00064FEB" w:rsidP="001514A5">
            <w:pPr>
              <w:spacing w:line="240" w:lineRule="atLeast"/>
              <w:jc w:val="right"/>
              <w:rPr>
                <w:rFonts w:ascii="Arial" w:hAnsi="Arial" w:cs="Arial"/>
                <w:color w:val="0000FF"/>
                <w:lang w:val="nl-NL"/>
              </w:rPr>
            </w:pPr>
            <w:r w:rsidRPr="00A025FB">
              <w:rPr>
                <w:rFonts w:ascii="Arial" w:hAnsi="Arial"/>
                <w:color w:val="0000FF"/>
                <w:lang w:val="fr-BE"/>
              </w:rPr>
              <w:t>Z</w:t>
            </w:r>
          </w:p>
        </w:tc>
        <w:tc>
          <w:tcPr>
            <w:tcW w:w="886" w:type="dxa"/>
            <w:vAlign w:val="bottom"/>
          </w:tcPr>
          <w:p w:rsidR="00064FEB" w:rsidRPr="00A025FB" w:rsidRDefault="00A025FB" w:rsidP="001514A5">
            <w:pPr>
              <w:spacing w:line="240" w:lineRule="atLeast"/>
              <w:jc w:val="right"/>
              <w:rPr>
                <w:rFonts w:ascii="Arial" w:eastAsia="ヒラギノ角ゴ Pro W3" w:hAnsi="Arial" w:cs="Arial"/>
                <w:color w:val="0000FF"/>
                <w:lang w:val="fr-BE"/>
              </w:rPr>
            </w:pPr>
            <w:r w:rsidRPr="00A025FB">
              <w:rPr>
                <w:rFonts w:ascii="Arial" w:hAnsi="Arial" w:cs="Arial"/>
                <w:color w:val="0000FF"/>
                <w:lang w:val="nl-BE" w:eastAsia="nl-BE"/>
              </w:rPr>
              <w:t>70</w:t>
            </w:r>
          </w:p>
        </w:tc>
        <w:tc>
          <w:tcPr>
            <w:tcW w:w="248" w:type="dxa"/>
            <w:vAlign w:val="bottom"/>
          </w:tcPr>
          <w:p w:rsidR="00064FEB" w:rsidRPr="00A025FB" w:rsidRDefault="00064FEB" w:rsidP="001514A5">
            <w:pPr>
              <w:spacing w:line="240" w:lineRule="atLeast"/>
              <w:jc w:val="right"/>
              <w:rPr>
                <w:rFonts w:ascii="Arial" w:hAnsi="Arial"/>
                <w:color w:val="0000FF"/>
                <w:lang w:val="fr-BE"/>
              </w:rPr>
            </w:pPr>
          </w:p>
        </w:tc>
      </w:tr>
      <w:tr w:rsidR="00ED5AC7" w:rsidRPr="00A025FB" w:rsidTr="0077183E">
        <w:trPr>
          <w:cantSplit/>
        </w:trPr>
        <w:tc>
          <w:tcPr>
            <w:tcW w:w="207" w:type="dxa"/>
          </w:tcPr>
          <w:p w:rsidR="00ED5AC7" w:rsidRPr="00A025FB" w:rsidRDefault="00ED5AC7" w:rsidP="000E20B3">
            <w:pPr>
              <w:spacing w:line="240" w:lineRule="atLeast"/>
              <w:jc w:val="both"/>
              <w:rPr>
                <w:rFonts w:ascii="Arial" w:hAnsi="Arial"/>
                <w:color w:val="0000FF"/>
                <w:lang w:val="fr-BE"/>
              </w:rPr>
            </w:pPr>
          </w:p>
        </w:tc>
        <w:tc>
          <w:tcPr>
            <w:tcW w:w="9107" w:type="dxa"/>
            <w:gridSpan w:val="7"/>
          </w:tcPr>
          <w:p w:rsidR="00ED5AC7" w:rsidRPr="00A025FB" w:rsidRDefault="00ED5AC7" w:rsidP="000E20B3">
            <w:pPr>
              <w:spacing w:line="240" w:lineRule="atLeast"/>
              <w:jc w:val="both"/>
              <w:rPr>
                <w:rFonts w:ascii="Arial" w:hAnsi="Arial"/>
                <w:color w:val="0000FF"/>
                <w:lang w:val="fr-BE"/>
              </w:rPr>
            </w:pPr>
          </w:p>
        </w:tc>
        <w:tc>
          <w:tcPr>
            <w:tcW w:w="248" w:type="dxa"/>
            <w:vAlign w:val="bottom"/>
          </w:tcPr>
          <w:p w:rsidR="00ED5AC7" w:rsidRPr="00A025FB" w:rsidRDefault="00ED5AC7" w:rsidP="000E20B3">
            <w:pPr>
              <w:spacing w:line="240" w:lineRule="atLeast"/>
              <w:jc w:val="both"/>
              <w:rPr>
                <w:rFonts w:ascii="Arial" w:hAnsi="Arial"/>
                <w:color w:val="0000FF"/>
                <w:lang w:val="fr-BE"/>
              </w:rPr>
            </w:pPr>
          </w:p>
        </w:tc>
      </w:tr>
      <w:tr w:rsidR="00064FEB" w:rsidRPr="00A025FB" w:rsidTr="0077183E">
        <w:trPr>
          <w:cantSplit/>
        </w:trPr>
        <w:tc>
          <w:tcPr>
            <w:tcW w:w="207" w:type="dxa"/>
          </w:tcPr>
          <w:p w:rsidR="00064FEB" w:rsidRPr="00A025FB" w:rsidRDefault="00064FEB" w:rsidP="001514A5">
            <w:pPr>
              <w:spacing w:line="240" w:lineRule="atLeast"/>
              <w:jc w:val="both"/>
              <w:rPr>
                <w:rFonts w:ascii="Arial" w:hAnsi="Arial"/>
                <w:color w:val="0000FF"/>
                <w:spacing w:val="-3"/>
                <w:lang w:val="nl-BE"/>
              </w:rPr>
            </w:pPr>
          </w:p>
        </w:tc>
        <w:tc>
          <w:tcPr>
            <w:tcW w:w="992" w:type="dxa"/>
            <w:gridSpan w:val="2"/>
          </w:tcPr>
          <w:p w:rsidR="00064FEB" w:rsidRPr="00A025FB" w:rsidRDefault="00A025FB" w:rsidP="001514A5">
            <w:pPr>
              <w:spacing w:line="240" w:lineRule="atLeast"/>
              <w:rPr>
                <w:rFonts w:ascii="Arial" w:eastAsia="ヒラギノ角ゴ Pro W3" w:hAnsi="Arial" w:cs="Arial"/>
                <w:color w:val="0000FF"/>
                <w:lang w:val="fr-BE"/>
              </w:rPr>
            </w:pPr>
            <w:r w:rsidRPr="00A025FB">
              <w:rPr>
                <w:rFonts w:ascii="Arial" w:hAnsi="Arial" w:cs="Arial"/>
                <w:color w:val="0000FF"/>
                <w:lang w:val="nl-BE" w:eastAsia="nl-BE"/>
              </w:rPr>
              <w:t>743035</w:t>
            </w:r>
          </w:p>
        </w:tc>
        <w:tc>
          <w:tcPr>
            <w:tcW w:w="6865" w:type="dxa"/>
            <w:gridSpan w:val="3"/>
          </w:tcPr>
          <w:p w:rsidR="00064FEB" w:rsidRPr="00A025FB" w:rsidRDefault="00A025FB" w:rsidP="001514A5">
            <w:pPr>
              <w:spacing w:line="240" w:lineRule="atLeast"/>
              <w:jc w:val="both"/>
              <w:rPr>
                <w:rFonts w:ascii="Arial" w:eastAsia="ヒラギノ角ゴ Pro W3" w:hAnsi="Arial" w:cs="Arial"/>
                <w:color w:val="0000FF"/>
                <w:lang w:val="fr-BE"/>
              </w:rPr>
            </w:pPr>
            <w:r w:rsidRPr="00A025FB">
              <w:rPr>
                <w:rFonts w:ascii="Arial" w:hAnsi="Arial" w:cs="Arial"/>
                <w:color w:val="0000FF"/>
                <w:lang w:val="fr-BE" w:eastAsia="nl-BE"/>
              </w:rPr>
              <w:t>Première adaptation des lentilles de contact souples (groupe 1, sous-groupe 2)</w:t>
            </w:r>
          </w:p>
        </w:tc>
        <w:tc>
          <w:tcPr>
            <w:tcW w:w="364" w:type="dxa"/>
            <w:vAlign w:val="bottom"/>
          </w:tcPr>
          <w:p w:rsidR="00064FEB" w:rsidRPr="00A025FB" w:rsidRDefault="00064FEB" w:rsidP="001514A5">
            <w:pPr>
              <w:spacing w:line="240" w:lineRule="atLeast"/>
              <w:jc w:val="right"/>
              <w:rPr>
                <w:rFonts w:ascii="Arial" w:hAnsi="Arial" w:cs="Arial"/>
                <w:color w:val="0000FF"/>
                <w:lang w:val="nl-NL"/>
              </w:rPr>
            </w:pPr>
            <w:r w:rsidRPr="00A025FB">
              <w:rPr>
                <w:rFonts w:ascii="Arial" w:hAnsi="Arial"/>
                <w:color w:val="0000FF"/>
                <w:lang w:val="fr-BE"/>
              </w:rPr>
              <w:t>Z</w:t>
            </w:r>
          </w:p>
        </w:tc>
        <w:tc>
          <w:tcPr>
            <w:tcW w:w="886" w:type="dxa"/>
            <w:vAlign w:val="bottom"/>
          </w:tcPr>
          <w:p w:rsidR="00064FEB" w:rsidRPr="00A025FB" w:rsidRDefault="00A025FB" w:rsidP="001514A5">
            <w:pPr>
              <w:spacing w:line="240" w:lineRule="atLeast"/>
              <w:jc w:val="right"/>
              <w:rPr>
                <w:rFonts w:ascii="Arial" w:eastAsia="ヒラギノ角ゴ Pro W3" w:hAnsi="Arial" w:cs="Arial"/>
                <w:color w:val="0000FF"/>
                <w:lang w:val="fr-BE"/>
              </w:rPr>
            </w:pPr>
            <w:r w:rsidRPr="00A025FB">
              <w:rPr>
                <w:rFonts w:ascii="Arial" w:hAnsi="Arial" w:cs="Arial"/>
                <w:color w:val="0000FF"/>
                <w:lang w:val="nl-BE" w:eastAsia="nl-BE"/>
              </w:rPr>
              <w:t>35</w:t>
            </w:r>
          </w:p>
        </w:tc>
        <w:tc>
          <w:tcPr>
            <w:tcW w:w="248" w:type="dxa"/>
            <w:vAlign w:val="bottom"/>
          </w:tcPr>
          <w:p w:rsidR="00064FEB" w:rsidRPr="00A025FB" w:rsidRDefault="00064FEB" w:rsidP="001514A5">
            <w:pPr>
              <w:spacing w:line="240" w:lineRule="atLeast"/>
              <w:jc w:val="right"/>
              <w:rPr>
                <w:rFonts w:ascii="Arial" w:hAnsi="Arial"/>
                <w:color w:val="0000FF"/>
                <w:lang w:val="fr-BE"/>
              </w:rPr>
            </w:pPr>
          </w:p>
        </w:tc>
      </w:tr>
      <w:tr w:rsidR="00ED5AC7" w:rsidRPr="00A025FB" w:rsidTr="0077183E">
        <w:trPr>
          <w:cantSplit/>
        </w:trPr>
        <w:tc>
          <w:tcPr>
            <w:tcW w:w="207" w:type="dxa"/>
          </w:tcPr>
          <w:p w:rsidR="00ED5AC7" w:rsidRPr="00A025FB" w:rsidRDefault="00ED5AC7" w:rsidP="00691892">
            <w:pPr>
              <w:spacing w:line="240" w:lineRule="atLeast"/>
              <w:jc w:val="both"/>
              <w:rPr>
                <w:rFonts w:ascii="Arial" w:hAnsi="Arial"/>
                <w:color w:val="0000FF"/>
                <w:lang w:val="fr-BE"/>
              </w:rPr>
            </w:pPr>
          </w:p>
        </w:tc>
        <w:tc>
          <w:tcPr>
            <w:tcW w:w="9107" w:type="dxa"/>
            <w:gridSpan w:val="7"/>
          </w:tcPr>
          <w:p w:rsidR="00ED5AC7" w:rsidRPr="00A025FB" w:rsidRDefault="00ED5AC7" w:rsidP="00691892">
            <w:pPr>
              <w:spacing w:line="240" w:lineRule="atLeast"/>
              <w:jc w:val="both"/>
              <w:rPr>
                <w:rFonts w:ascii="Arial" w:hAnsi="Arial"/>
                <w:color w:val="0000FF"/>
                <w:lang w:val="fr-BE"/>
              </w:rPr>
            </w:pPr>
          </w:p>
        </w:tc>
        <w:tc>
          <w:tcPr>
            <w:tcW w:w="248" w:type="dxa"/>
            <w:vAlign w:val="bottom"/>
          </w:tcPr>
          <w:p w:rsidR="00ED5AC7" w:rsidRPr="00A025FB" w:rsidRDefault="00ED5AC7" w:rsidP="00691892">
            <w:pPr>
              <w:spacing w:line="240" w:lineRule="atLeast"/>
              <w:jc w:val="both"/>
              <w:rPr>
                <w:rFonts w:ascii="Arial" w:hAnsi="Arial"/>
                <w:color w:val="0000FF"/>
                <w:lang w:val="fr-BE"/>
              </w:rPr>
            </w:pPr>
          </w:p>
        </w:tc>
      </w:tr>
      <w:tr w:rsidR="00ED5AC7" w:rsidRPr="00A025FB" w:rsidTr="0077183E">
        <w:trPr>
          <w:cantSplit/>
        </w:trPr>
        <w:tc>
          <w:tcPr>
            <w:tcW w:w="207" w:type="dxa"/>
          </w:tcPr>
          <w:p w:rsidR="00ED5AC7" w:rsidRPr="00A025FB" w:rsidRDefault="00ED5AC7" w:rsidP="00691892">
            <w:pPr>
              <w:spacing w:line="240" w:lineRule="atLeast"/>
              <w:jc w:val="both"/>
              <w:rPr>
                <w:rFonts w:ascii="Arial" w:hAnsi="Arial"/>
                <w:color w:val="0000FF"/>
                <w:lang w:val="fr-BE"/>
              </w:rPr>
            </w:pPr>
          </w:p>
        </w:tc>
        <w:tc>
          <w:tcPr>
            <w:tcW w:w="9107" w:type="dxa"/>
            <w:gridSpan w:val="7"/>
          </w:tcPr>
          <w:p w:rsidR="00ED5AC7" w:rsidRPr="00A025FB" w:rsidRDefault="00A025FB" w:rsidP="00691892">
            <w:pPr>
              <w:numPr>
                <w:ilvl w:val="0"/>
                <w:numId w:val="27"/>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contextualSpacing/>
              <w:rPr>
                <w:rFonts w:ascii="Arial" w:eastAsia="ヒラギノ角ゴ Pro W3" w:hAnsi="Arial" w:cs="Arial"/>
                <w:color w:val="0000FF"/>
                <w:lang w:val="fr-BE"/>
              </w:rPr>
            </w:pPr>
            <w:proofErr w:type="spellStart"/>
            <w:r w:rsidRPr="00A025FB">
              <w:rPr>
                <w:rFonts w:ascii="Arial" w:hAnsi="Arial" w:cs="Arial"/>
                <w:color w:val="0000FF"/>
                <w:lang w:val="nl-BE" w:eastAsia="nl-BE"/>
              </w:rPr>
              <w:t>Renouvellement</w:t>
            </w:r>
            <w:proofErr w:type="spellEnd"/>
          </w:p>
        </w:tc>
        <w:tc>
          <w:tcPr>
            <w:tcW w:w="248" w:type="dxa"/>
            <w:vAlign w:val="bottom"/>
          </w:tcPr>
          <w:p w:rsidR="00ED5AC7" w:rsidRPr="00A025FB" w:rsidRDefault="00ED5AC7" w:rsidP="00691892">
            <w:pPr>
              <w:spacing w:line="240" w:lineRule="atLeast"/>
              <w:jc w:val="both"/>
              <w:rPr>
                <w:rFonts w:ascii="Arial" w:hAnsi="Arial"/>
                <w:color w:val="0000FF"/>
                <w:lang w:val="fr-BE"/>
              </w:rPr>
            </w:pPr>
          </w:p>
        </w:tc>
      </w:tr>
      <w:tr w:rsidR="00ED5AC7" w:rsidRPr="00A025FB" w:rsidTr="0077183E">
        <w:trPr>
          <w:cantSplit/>
        </w:trPr>
        <w:tc>
          <w:tcPr>
            <w:tcW w:w="207" w:type="dxa"/>
          </w:tcPr>
          <w:p w:rsidR="00ED5AC7" w:rsidRPr="00A025FB" w:rsidRDefault="00ED5AC7" w:rsidP="000E20B3">
            <w:pPr>
              <w:spacing w:line="240" w:lineRule="atLeast"/>
              <w:jc w:val="both"/>
              <w:rPr>
                <w:rFonts w:ascii="Arial" w:hAnsi="Arial"/>
                <w:color w:val="0000FF"/>
                <w:lang w:val="fr-BE"/>
              </w:rPr>
            </w:pPr>
          </w:p>
        </w:tc>
        <w:tc>
          <w:tcPr>
            <w:tcW w:w="9107" w:type="dxa"/>
            <w:gridSpan w:val="7"/>
          </w:tcPr>
          <w:p w:rsidR="00ED5AC7" w:rsidRPr="00A025FB" w:rsidRDefault="00ED5AC7" w:rsidP="000E20B3">
            <w:pPr>
              <w:spacing w:line="240" w:lineRule="atLeast"/>
              <w:jc w:val="both"/>
              <w:rPr>
                <w:rFonts w:ascii="Arial" w:hAnsi="Arial"/>
                <w:color w:val="0000FF"/>
                <w:lang w:val="fr-BE"/>
              </w:rPr>
            </w:pPr>
          </w:p>
        </w:tc>
        <w:tc>
          <w:tcPr>
            <w:tcW w:w="248" w:type="dxa"/>
            <w:vAlign w:val="bottom"/>
          </w:tcPr>
          <w:p w:rsidR="00ED5AC7" w:rsidRPr="00A025FB" w:rsidRDefault="00ED5AC7" w:rsidP="000E20B3">
            <w:pPr>
              <w:spacing w:line="240" w:lineRule="atLeast"/>
              <w:jc w:val="both"/>
              <w:rPr>
                <w:rFonts w:ascii="Arial" w:hAnsi="Arial"/>
                <w:color w:val="0000FF"/>
                <w:lang w:val="fr-BE"/>
              </w:rPr>
            </w:pPr>
          </w:p>
        </w:tc>
      </w:tr>
      <w:tr w:rsidR="00064FEB" w:rsidRPr="00A025FB" w:rsidTr="0077183E">
        <w:trPr>
          <w:cantSplit/>
        </w:trPr>
        <w:tc>
          <w:tcPr>
            <w:tcW w:w="207" w:type="dxa"/>
          </w:tcPr>
          <w:p w:rsidR="00064FEB" w:rsidRPr="00A025FB" w:rsidRDefault="00064FEB" w:rsidP="001514A5">
            <w:pPr>
              <w:spacing w:line="240" w:lineRule="atLeast"/>
              <w:jc w:val="both"/>
              <w:rPr>
                <w:rFonts w:ascii="Arial" w:hAnsi="Arial"/>
                <w:color w:val="0000FF"/>
                <w:spacing w:val="-3"/>
                <w:lang w:val="nl-BE"/>
              </w:rPr>
            </w:pPr>
          </w:p>
        </w:tc>
        <w:tc>
          <w:tcPr>
            <w:tcW w:w="992" w:type="dxa"/>
            <w:gridSpan w:val="2"/>
          </w:tcPr>
          <w:p w:rsidR="00064FEB" w:rsidRPr="00A025FB" w:rsidRDefault="00A025FB" w:rsidP="001514A5">
            <w:pPr>
              <w:spacing w:line="240" w:lineRule="atLeast"/>
              <w:rPr>
                <w:rFonts w:ascii="Arial" w:eastAsia="ヒラギノ角ゴ Pro W3" w:hAnsi="Arial" w:cs="Arial"/>
                <w:color w:val="0000FF"/>
                <w:lang w:val="fr-BE"/>
              </w:rPr>
            </w:pPr>
            <w:r w:rsidRPr="00A025FB">
              <w:rPr>
                <w:rFonts w:ascii="Arial" w:hAnsi="Arial" w:cs="Arial"/>
                <w:color w:val="0000FF"/>
                <w:lang w:val="nl-BE" w:eastAsia="nl-BE"/>
              </w:rPr>
              <w:t>743050</w:t>
            </w:r>
          </w:p>
        </w:tc>
        <w:tc>
          <w:tcPr>
            <w:tcW w:w="6865" w:type="dxa"/>
            <w:gridSpan w:val="3"/>
          </w:tcPr>
          <w:p w:rsidR="00064FEB" w:rsidRPr="00A025FB" w:rsidRDefault="00A025FB" w:rsidP="001514A5">
            <w:pPr>
              <w:spacing w:line="240" w:lineRule="atLeast"/>
              <w:jc w:val="both"/>
              <w:rPr>
                <w:rFonts w:ascii="Arial" w:eastAsia="ヒラギノ角ゴ Pro W3" w:hAnsi="Arial" w:cs="Arial"/>
                <w:color w:val="0000FF"/>
                <w:lang w:val="fr-BE"/>
              </w:rPr>
            </w:pPr>
            <w:r w:rsidRPr="00A025FB">
              <w:rPr>
                <w:rFonts w:ascii="Arial" w:hAnsi="Arial" w:cs="Arial"/>
                <w:color w:val="0000FF"/>
                <w:lang w:val="fr-BE" w:eastAsia="nl-BE"/>
              </w:rPr>
              <w:t>Adaptation de renouvellement des lentilles de contact rigides et de toutes les lentilles de contact des groupes 2 et 3</w:t>
            </w:r>
          </w:p>
        </w:tc>
        <w:tc>
          <w:tcPr>
            <w:tcW w:w="364" w:type="dxa"/>
            <w:vAlign w:val="bottom"/>
          </w:tcPr>
          <w:p w:rsidR="00064FEB" w:rsidRPr="00A025FB" w:rsidRDefault="00064FEB" w:rsidP="001514A5">
            <w:pPr>
              <w:spacing w:line="240" w:lineRule="atLeast"/>
              <w:jc w:val="right"/>
              <w:rPr>
                <w:rFonts w:ascii="Arial" w:hAnsi="Arial" w:cs="Arial"/>
                <w:color w:val="0000FF"/>
                <w:lang w:val="nl-NL"/>
              </w:rPr>
            </w:pPr>
            <w:r w:rsidRPr="00A025FB">
              <w:rPr>
                <w:rFonts w:ascii="Arial" w:hAnsi="Arial"/>
                <w:color w:val="0000FF"/>
                <w:lang w:val="fr-BE"/>
              </w:rPr>
              <w:t>Z</w:t>
            </w:r>
          </w:p>
        </w:tc>
        <w:tc>
          <w:tcPr>
            <w:tcW w:w="886" w:type="dxa"/>
            <w:vAlign w:val="bottom"/>
          </w:tcPr>
          <w:p w:rsidR="00064FEB" w:rsidRPr="00A025FB" w:rsidRDefault="00064FEB" w:rsidP="001514A5">
            <w:pPr>
              <w:spacing w:line="240" w:lineRule="atLeast"/>
              <w:jc w:val="right"/>
              <w:rPr>
                <w:rFonts w:ascii="Arial" w:eastAsia="ヒラギノ角ゴ Pro W3" w:hAnsi="Arial" w:cs="Arial"/>
                <w:color w:val="0000FF"/>
                <w:lang w:val="fr-BE"/>
              </w:rPr>
            </w:pPr>
            <w:r w:rsidRPr="00A025FB">
              <w:rPr>
                <w:rFonts w:ascii="Arial" w:hAnsi="Arial"/>
                <w:color w:val="0000FF"/>
                <w:lang w:val="fr-BE"/>
              </w:rPr>
              <w:t>40</w:t>
            </w:r>
          </w:p>
        </w:tc>
        <w:tc>
          <w:tcPr>
            <w:tcW w:w="248" w:type="dxa"/>
            <w:vAlign w:val="bottom"/>
          </w:tcPr>
          <w:p w:rsidR="00064FEB" w:rsidRPr="00A025FB" w:rsidRDefault="00064FEB" w:rsidP="001514A5">
            <w:pPr>
              <w:spacing w:line="240" w:lineRule="atLeast"/>
              <w:jc w:val="right"/>
              <w:rPr>
                <w:rFonts w:ascii="Arial" w:hAnsi="Arial"/>
                <w:color w:val="0000FF"/>
                <w:lang w:val="fr-BE"/>
              </w:rPr>
            </w:pPr>
          </w:p>
        </w:tc>
      </w:tr>
      <w:tr w:rsidR="00064FEB" w:rsidRPr="00A025FB" w:rsidTr="0077183E">
        <w:trPr>
          <w:cantSplit/>
        </w:trPr>
        <w:tc>
          <w:tcPr>
            <w:tcW w:w="207" w:type="dxa"/>
          </w:tcPr>
          <w:p w:rsidR="00064FEB" w:rsidRPr="00A025FB" w:rsidRDefault="00064FEB" w:rsidP="00691892">
            <w:pPr>
              <w:spacing w:line="240" w:lineRule="atLeast"/>
              <w:jc w:val="both"/>
              <w:rPr>
                <w:rFonts w:ascii="Arial" w:hAnsi="Arial"/>
                <w:color w:val="0000FF"/>
                <w:lang w:val="fr-BE"/>
              </w:rPr>
            </w:pPr>
          </w:p>
        </w:tc>
        <w:tc>
          <w:tcPr>
            <w:tcW w:w="9107" w:type="dxa"/>
            <w:gridSpan w:val="7"/>
          </w:tcPr>
          <w:p w:rsidR="00064FEB" w:rsidRPr="00A025FB" w:rsidRDefault="00064FEB" w:rsidP="00691892">
            <w:pPr>
              <w:spacing w:line="240" w:lineRule="atLeast"/>
              <w:jc w:val="both"/>
              <w:rPr>
                <w:rFonts w:ascii="Arial" w:hAnsi="Arial"/>
                <w:color w:val="0000FF"/>
                <w:lang w:val="fr-BE"/>
              </w:rPr>
            </w:pPr>
          </w:p>
        </w:tc>
        <w:tc>
          <w:tcPr>
            <w:tcW w:w="248" w:type="dxa"/>
            <w:vAlign w:val="bottom"/>
          </w:tcPr>
          <w:p w:rsidR="00064FEB" w:rsidRPr="00A025FB" w:rsidRDefault="00064FEB" w:rsidP="00691892">
            <w:pPr>
              <w:spacing w:line="240" w:lineRule="atLeast"/>
              <w:jc w:val="both"/>
              <w:rPr>
                <w:rFonts w:ascii="Arial" w:hAnsi="Arial"/>
                <w:color w:val="0000FF"/>
                <w:lang w:val="fr-BE"/>
              </w:rPr>
            </w:pPr>
          </w:p>
        </w:tc>
      </w:tr>
      <w:tr w:rsidR="00064FEB" w:rsidRPr="00A025FB" w:rsidTr="0077183E">
        <w:trPr>
          <w:cantSplit/>
        </w:trPr>
        <w:tc>
          <w:tcPr>
            <w:tcW w:w="207" w:type="dxa"/>
          </w:tcPr>
          <w:p w:rsidR="00064FEB" w:rsidRPr="00A025FB" w:rsidRDefault="00064FEB" w:rsidP="001514A5">
            <w:pPr>
              <w:spacing w:line="240" w:lineRule="atLeast"/>
              <w:jc w:val="both"/>
              <w:rPr>
                <w:rFonts w:ascii="Arial" w:hAnsi="Arial"/>
                <w:color w:val="0000FF"/>
                <w:spacing w:val="-3"/>
                <w:lang w:val="nl-BE"/>
              </w:rPr>
            </w:pPr>
          </w:p>
        </w:tc>
        <w:tc>
          <w:tcPr>
            <w:tcW w:w="992" w:type="dxa"/>
            <w:gridSpan w:val="2"/>
          </w:tcPr>
          <w:p w:rsidR="00064FEB" w:rsidRPr="00A025FB" w:rsidRDefault="00A025FB" w:rsidP="001514A5">
            <w:pPr>
              <w:spacing w:line="240" w:lineRule="atLeast"/>
              <w:rPr>
                <w:rFonts w:ascii="Arial" w:eastAsia="ヒラギノ角ゴ Pro W3" w:hAnsi="Arial" w:cs="Arial"/>
                <w:color w:val="0000FF"/>
                <w:lang w:val="fr-BE"/>
              </w:rPr>
            </w:pPr>
            <w:r w:rsidRPr="00A025FB">
              <w:rPr>
                <w:rFonts w:ascii="Arial" w:hAnsi="Arial" w:cs="Arial"/>
                <w:color w:val="0000FF"/>
                <w:lang w:val="nl-BE" w:eastAsia="nl-BE"/>
              </w:rPr>
              <w:t>743072</w:t>
            </w:r>
          </w:p>
        </w:tc>
        <w:tc>
          <w:tcPr>
            <w:tcW w:w="6865" w:type="dxa"/>
            <w:gridSpan w:val="3"/>
          </w:tcPr>
          <w:p w:rsidR="00064FEB" w:rsidRPr="00A025FB" w:rsidRDefault="00A025FB" w:rsidP="001514A5">
            <w:pPr>
              <w:spacing w:line="240" w:lineRule="atLeast"/>
              <w:jc w:val="both"/>
              <w:rPr>
                <w:rFonts w:ascii="Arial" w:eastAsia="ヒラギノ角ゴ Pro W3" w:hAnsi="Arial" w:cs="Arial"/>
                <w:color w:val="0000FF"/>
                <w:lang w:val="fr-BE"/>
              </w:rPr>
            </w:pPr>
            <w:r w:rsidRPr="00A025FB">
              <w:rPr>
                <w:rFonts w:ascii="Arial" w:hAnsi="Arial" w:cs="Arial"/>
                <w:color w:val="0000FF"/>
                <w:lang w:val="fr-BE" w:eastAsia="nl-BE"/>
              </w:rPr>
              <w:t>Adaptation de renouvellement des lentilles de contact souples (groupe 1, sous-groupe 2)</w:t>
            </w:r>
          </w:p>
        </w:tc>
        <w:tc>
          <w:tcPr>
            <w:tcW w:w="364" w:type="dxa"/>
            <w:vAlign w:val="bottom"/>
          </w:tcPr>
          <w:p w:rsidR="00064FEB" w:rsidRPr="00A025FB" w:rsidRDefault="00064FEB" w:rsidP="001514A5">
            <w:pPr>
              <w:spacing w:line="240" w:lineRule="atLeast"/>
              <w:jc w:val="right"/>
              <w:rPr>
                <w:rFonts w:ascii="Arial" w:hAnsi="Arial" w:cs="Arial"/>
                <w:color w:val="0000FF"/>
                <w:lang w:val="nl-NL"/>
              </w:rPr>
            </w:pPr>
            <w:r w:rsidRPr="00A025FB">
              <w:rPr>
                <w:rFonts w:ascii="Arial" w:hAnsi="Arial"/>
                <w:color w:val="0000FF"/>
                <w:lang w:val="fr-BE"/>
              </w:rPr>
              <w:t>Z</w:t>
            </w:r>
          </w:p>
        </w:tc>
        <w:tc>
          <w:tcPr>
            <w:tcW w:w="886" w:type="dxa"/>
            <w:vAlign w:val="bottom"/>
          </w:tcPr>
          <w:p w:rsidR="00064FEB" w:rsidRPr="00A025FB" w:rsidRDefault="00064FEB" w:rsidP="001514A5">
            <w:pPr>
              <w:spacing w:line="240" w:lineRule="atLeast"/>
              <w:jc w:val="right"/>
              <w:rPr>
                <w:rFonts w:ascii="Arial" w:eastAsia="ヒラギノ角ゴ Pro W3" w:hAnsi="Arial" w:cs="Arial"/>
                <w:color w:val="0000FF"/>
                <w:lang w:val="fr-BE"/>
              </w:rPr>
            </w:pPr>
            <w:r w:rsidRPr="00A025FB">
              <w:rPr>
                <w:rFonts w:ascii="Arial" w:hAnsi="Arial"/>
                <w:color w:val="0000FF"/>
                <w:lang w:val="fr-BE"/>
              </w:rPr>
              <w:t>20</w:t>
            </w:r>
          </w:p>
        </w:tc>
        <w:tc>
          <w:tcPr>
            <w:tcW w:w="248" w:type="dxa"/>
            <w:vAlign w:val="bottom"/>
          </w:tcPr>
          <w:p w:rsidR="00064FEB" w:rsidRPr="00A025FB" w:rsidRDefault="00064FEB" w:rsidP="001514A5">
            <w:pPr>
              <w:spacing w:line="240" w:lineRule="atLeast"/>
              <w:jc w:val="right"/>
              <w:rPr>
                <w:rFonts w:ascii="Arial" w:hAnsi="Arial"/>
                <w:color w:val="0000FF"/>
                <w:lang w:val="fr-BE"/>
              </w:rPr>
            </w:pPr>
          </w:p>
        </w:tc>
      </w:tr>
      <w:tr w:rsidR="00064FEB" w:rsidRPr="00A025FB" w:rsidTr="0077183E">
        <w:trPr>
          <w:cantSplit/>
        </w:trPr>
        <w:tc>
          <w:tcPr>
            <w:tcW w:w="207" w:type="dxa"/>
          </w:tcPr>
          <w:p w:rsidR="00064FEB" w:rsidRPr="00A025FB" w:rsidRDefault="00064FEB" w:rsidP="00691892">
            <w:pPr>
              <w:spacing w:line="240" w:lineRule="atLeast"/>
              <w:jc w:val="both"/>
              <w:rPr>
                <w:rFonts w:ascii="Arial" w:hAnsi="Arial"/>
                <w:color w:val="0000FF"/>
                <w:lang w:val="fr-BE"/>
              </w:rPr>
            </w:pPr>
          </w:p>
        </w:tc>
        <w:tc>
          <w:tcPr>
            <w:tcW w:w="9107" w:type="dxa"/>
            <w:gridSpan w:val="7"/>
          </w:tcPr>
          <w:p w:rsidR="00064FEB" w:rsidRPr="00A025FB" w:rsidRDefault="00064FEB" w:rsidP="00691892">
            <w:pPr>
              <w:spacing w:line="240" w:lineRule="atLeast"/>
              <w:jc w:val="both"/>
              <w:rPr>
                <w:rFonts w:ascii="Arial" w:hAnsi="Arial"/>
                <w:color w:val="0000FF"/>
                <w:lang w:val="fr-BE"/>
              </w:rPr>
            </w:pPr>
          </w:p>
        </w:tc>
        <w:tc>
          <w:tcPr>
            <w:tcW w:w="248" w:type="dxa"/>
            <w:vAlign w:val="bottom"/>
          </w:tcPr>
          <w:p w:rsidR="00064FEB" w:rsidRPr="00A025FB" w:rsidRDefault="00064FEB" w:rsidP="00691892">
            <w:pPr>
              <w:spacing w:line="240" w:lineRule="atLeast"/>
              <w:jc w:val="both"/>
              <w:rPr>
                <w:rFonts w:ascii="Arial" w:hAnsi="Arial"/>
                <w:color w:val="0000FF"/>
                <w:lang w:val="fr-BE"/>
              </w:rPr>
            </w:pPr>
          </w:p>
        </w:tc>
      </w:tr>
      <w:tr w:rsidR="00064FEB" w:rsidRPr="000E4A14" w:rsidTr="0077183E">
        <w:trPr>
          <w:cantSplit/>
        </w:trPr>
        <w:tc>
          <w:tcPr>
            <w:tcW w:w="207" w:type="dxa"/>
          </w:tcPr>
          <w:p w:rsidR="00064FEB" w:rsidRPr="000E4A14" w:rsidRDefault="00064FEB" w:rsidP="00691892">
            <w:pPr>
              <w:spacing w:line="240" w:lineRule="atLeast"/>
              <w:jc w:val="both"/>
              <w:rPr>
                <w:rFonts w:ascii="Arial" w:hAnsi="Arial"/>
                <w:color w:val="0000FF"/>
                <w:lang w:val="fr-BE"/>
              </w:rPr>
            </w:pPr>
          </w:p>
          <w:p w:rsidR="00064FEB" w:rsidRPr="000E4A14" w:rsidRDefault="00064FEB" w:rsidP="00691892">
            <w:pPr>
              <w:spacing w:line="240" w:lineRule="atLeast"/>
              <w:jc w:val="both"/>
              <w:rPr>
                <w:rFonts w:ascii="Arial" w:hAnsi="Arial"/>
                <w:color w:val="0000FF"/>
                <w:lang w:val="fr-BE"/>
              </w:rPr>
            </w:pPr>
          </w:p>
          <w:p w:rsidR="00064FEB" w:rsidRPr="000E4A14" w:rsidRDefault="00064FEB" w:rsidP="00691892">
            <w:pPr>
              <w:spacing w:line="240" w:lineRule="atLeast"/>
              <w:jc w:val="both"/>
              <w:rPr>
                <w:rFonts w:ascii="Arial" w:hAnsi="Arial"/>
                <w:color w:val="0000FF"/>
                <w:lang w:val="fr-BE"/>
              </w:rPr>
            </w:pPr>
          </w:p>
          <w:p w:rsidR="00064FEB" w:rsidRPr="000E4A14" w:rsidRDefault="00064FEB" w:rsidP="00691892">
            <w:pPr>
              <w:spacing w:line="240" w:lineRule="atLeast"/>
              <w:jc w:val="both"/>
              <w:rPr>
                <w:rFonts w:ascii="Arial" w:hAnsi="Arial"/>
                <w:color w:val="0000FF"/>
                <w:lang w:val="fr-BE"/>
              </w:rPr>
            </w:pPr>
          </w:p>
          <w:p w:rsidR="00064FEB" w:rsidRPr="000E4A14" w:rsidRDefault="00064FEB" w:rsidP="00691892">
            <w:pPr>
              <w:spacing w:line="240" w:lineRule="atLeast"/>
              <w:jc w:val="both"/>
              <w:rPr>
                <w:rFonts w:ascii="Arial" w:hAnsi="Arial"/>
                <w:color w:val="0000FF"/>
                <w:lang w:val="fr-BE"/>
              </w:rPr>
            </w:pPr>
          </w:p>
          <w:p w:rsidR="00064FEB" w:rsidRPr="000E4A14" w:rsidRDefault="00064FEB" w:rsidP="00691892">
            <w:pPr>
              <w:spacing w:line="240" w:lineRule="atLeast"/>
              <w:jc w:val="both"/>
              <w:rPr>
                <w:rFonts w:ascii="Arial" w:hAnsi="Arial"/>
                <w:color w:val="0000FF"/>
                <w:lang w:val="fr-BE"/>
              </w:rPr>
            </w:pPr>
          </w:p>
          <w:p w:rsidR="00064FEB" w:rsidRPr="000E4A14" w:rsidRDefault="00064FEB" w:rsidP="00691892">
            <w:pPr>
              <w:spacing w:line="240" w:lineRule="atLeast"/>
              <w:jc w:val="both"/>
              <w:rPr>
                <w:rFonts w:ascii="Arial" w:hAnsi="Arial"/>
                <w:color w:val="0000FF"/>
                <w:lang w:val="fr-BE"/>
              </w:rPr>
            </w:pPr>
          </w:p>
          <w:p w:rsidR="00064FEB" w:rsidRPr="000E4A14" w:rsidRDefault="00064FEB" w:rsidP="00691892">
            <w:pPr>
              <w:spacing w:line="240" w:lineRule="atLeast"/>
              <w:jc w:val="both"/>
              <w:rPr>
                <w:rFonts w:ascii="Arial" w:hAnsi="Arial"/>
                <w:color w:val="0000FF"/>
                <w:lang w:val="fr-BE"/>
              </w:rPr>
            </w:pPr>
          </w:p>
          <w:p w:rsidR="00064FEB" w:rsidRPr="000E4A14" w:rsidRDefault="00064FEB" w:rsidP="00691892">
            <w:pPr>
              <w:spacing w:line="240" w:lineRule="atLeast"/>
              <w:jc w:val="both"/>
              <w:rPr>
                <w:rFonts w:ascii="Arial" w:hAnsi="Arial"/>
                <w:color w:val="0000FF"/>
                <w:lang w:val="fr-BE"/>
              </w:rPr>
            </w:pPr>
          </w:p>
          <w:p w:rsidR="00064FEB" w:rsidRPr="000E4A14" w:rsidRDefault="00064FEB" w:rsidP="00691892">
            <w:pPr>
              <w:spacing w:line="240" w:lineRule="atLeast"/>
              <w:jc w:val="both"/>
              <w:rPr>
                <w:rFonts w:ascii="Arial" w:hAnsi="Arial"/>
                <w:color w:val="0000FF"/>
                <w:lang w:val="fr-BE"/>
              </w:rPr>
            </w:pPr>
          </w:p>
        </w:tc>
        <w:tc>
          <w:tcPr>
            <w:tcW w:w="9107" w:type="dxa"/>
            <w:gridSpan w:val="7"/>
          </w:tcPr>
          <w:p w:rsidR="00064FEB" w:rsidRPr="000E4A14" w:rsidRDefault="00064FEB" w:rsidP="00691892">
            <w:pPr>
              <w:spacing w:line="240" w:lineRule="atLeast"/>
              <w:jc w:val="both"/>
              <w:rPr>
                <w:rFonts w:ascii="Arial" w:hAnsi="Arial"/>
                <w:color w:val="0000FF"/>
                <w:lang w:val="fr-BE"/>
              </w:rPr>
            </w:pPr>
          </w:p>
        </w:tc>
        <w:tc>
          <w:tcPr>
            <w:tcW w:w="248" w:type="dxa"/>
            <w:vAlign w:val="bottom"/>
          </w:tcPr>
          <w:p w:rsidR="00064FEB" w:rsidRPr="000E4A14" w:rsidRDefault="00064FEB" w:rsidP="00691892">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0E4A14" w:rsidRDefault="00064FEB" w:rsidP="002965FD">
            <w:pPr>
              <w:spacing w:line="240" w:lineRule="atLeast"/>
              <w:jc w:val="both"/>
              <w:rPr>
                <w:rFonts w:ascii="Arial" w:hAnsi="Arial"/>
                <w:color w:val="0000FF"/>
                <w:u w:val="single"/>
                <w:lang w:val="fr-BE"/>
              </w:rPr>
            </w:pPr>
          </w:p>
        </w:tc>
        <w:tc>
          <w:tcPr>
            <w:tcW w:w="9107" w:type="dxa"/>
            <w:gridSpan w:val="7"/>
          </w:tcPr>
          <w:p w:rsidR="00064FEB" w:rsidRPr="000E4A14" w:rsidRDefault="00A025FB" w:rsidP="00A025F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snapToGrid w:val="0"/>
                <w:color w:val="0000FF"/>
                <w:u w:val="single"/>
                <w:lang w:val="fr-BE" w:eastAsia="nl-NL"/>
              </w:rPr>
            </w:pPr>
            <w:r w:rsidRPr="000E4A14">
              <w:rPr>
                <w:rFonts w:ascii="Arial" w:hAnsi="Arial" w:cs="Arial"/>
                <w:color w:val="0000FF"/>
                <w:u w:val="single"/>
                <w:lang w:val="fr-BE" w:eastAsia="nl-BE"/>
              </w:rPr>
              <w:t>2. Dispositions générales pour les prestations figurant sous C. Lentilles de contact</w:t>
            </w:r>
          </w:p>
        </w:tc>
        <w:tc>
          <w:tcPr>
            <w:tcW w:w="248" w:type="dxa"/>
            <w:vAlign w:val="bottom"/>
          </w:tcPr>
          <w:p w:rsidR="00064FEB" w:rsidRPr="000E4A14" w:rsidRDefault="00064FEB" w:rsidP="002965FD">
            <w:pPr>
              <w:spacing w:line="240" w:lineRule="atLeast"/>
              <w:jc w:val="both"/>
              <w:rPr>
                <w:rFonts w:ascii="Arial" w:hAnsi="Arial"/>
                <w:color w:val="0000FF"/>
                <w:u w:val="single"/>
                <w:lang w:val="fr-BE"/>
              </w:rPr>
            </w:pPr>
          </w:p>
        </w:tc>
      </w:tr>
      <w:tr w:rsidR="000E4A14" w:rsidRPr="000B0818" w:rsidTr="0077183E">
        <w:trPr>
          <w:cantSplit/>
        </w:trPr>
        <w:tc>
          <w:tcPr>
            <w:tcW w:w="207" w:type="dxa"/>
          </w:tcPr>
          <w:p w:rsidR="000E4A14" w:rsidRPr="000E4A14" w:rsidRDefault="000E4A14" w:rsidP="002965FD">
            <w:pPr>
              <w:spacing w:line="240" w:lineRule="atLeast"/>
              <w:jc w:val="both"/>
              <w:rPr>
                <w:rFonts w:ascii="Arial" w:hAnsi="Arial"/>
                <w:color w:val="0000FF"/>
                <w:u w:val="single"/>
                <w:lang w:val="fr-BE"/>
              </w:rPr>
            </w:pPr>
          </w:p>
        </w:tc>
        <w:tc>
          <w:tcPr>
            <w:tcW w:w="9107" w:type="dxa"/>
            <w:gridSpan w:val="7"/>
          </w:tcPr>
          <w:p w:rsidR="000E4A14" w:rsidRPr="00D96268" w:rsidRDefault="000E4A14" w:rsidP="00A025F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48" w:type="dxa"/>
            <w:vAlign w:val="bottom"/>
          </w:tcPr>
          <w:p w:rsidR="000E4A14" w:rsidRPr="000E4A14" w:rsidRDefault="000E4A14" w:rsidP="002965FD">
            <w:pPr>
              <w:spacing w:line="240" w:lineRule="atLeast"/>
              <w:jc w:val="both"/>
              <w:rPr>
                <w:rFonts w:ascii="Arial" w:hAnsi="Arial"/>
                <w:color w:val="0000FF"/>
                <w:u w:val="single"/>
                <w:lang w:val="fr-BE"/>
              </w:rPr>
            </w:pPr>
          </w:p>
        </w:tc>
      </w:tr>
      <w:tr w:rsidR="00064FEB" w:rsidRPr="000E4A14" w:rsidTr="0077183E">
        <w:trPr>
          <w:cantSplit/>
        </w:trPr>
        <w:tc>
          <w:tcPr>
            <w:tcW w:w="207" w:type="dxa"/>
          </w:tcPr>
          <w:p w:rsidR="00064FEB" w:rsidRPr="000E4A14" w:rsidRDefault="00064FEB" w:rsidP="002965FD">
            <w:pPr>
              <w:spacing w:line="240" w:lineRule="atLeast"/>
              <w:jc w:val="both"/>
              <w:rPr>
                <w:rFonts w:ascii="Arial" w:hAnsi="Arial"/>
                <w:color w:val="0000FF"/>
                <w:lang w:val="fr-BE"/>
              </w:rPr>
            </w:pPr>
          </w:p>
        </w:tc>
        <w:tc>
          <w:tcPr>
            <w:tcW w:w="9107" w:type="dxa"/>
            <w:gridSpan w:val="7"/>
          </w:tcPr>
          <w:p w:rsidR="00064FEB" w:rsidRPr="000E4A14" w:rsidRDefault="00C36B96" w:rsidP="002965FD">
            <w:pPr>
              <w:spacing w:line="240" w:lineRule="atLeast"/>
              <w:jc w:val="both"/>
              <w:rPr>
                <w:rFonts w:ascii="Arial" w:hAnsi="Arial"/>
                <w:color w:val="0000FF"/>
                <w:lang w:val="fr-BE"/>
              </w:rPr>
            </w:pPr>
            <w:r>
              <w:rPr>
                <w:rFonts w:ascii="Arial" w:hAnsi="Arial" w:cs="Arial"/>
                <w:color w:val="0000FF"/>
                <w:lang w:val="fr-BE" w:eastAsia="nl-BE"/>
              </w:rPr>
              <w:t>2.</w:t>
            </w:r>
            <w:r w:rsidR="00A025FB" w:rsidRPr="000E4A14">
              <w:rPr>
                <w:rFonts w:ascii="Arial" w:hAnsi="Arial" w:cs="Arial"/>
                <w:color w:val="0000FF"/>
                <w:lang w:val="fr-BE" w:eastAsia="nl-BE"/>
              </w:rPr>
              <w:t>1. Généralités</w:t>
            </w:r>
          </w:p>
        </w:tc>
        <w:tc>
          <w:tcPr>
            <w:tcW w:w="248" w:type="dxa"/>
            <w:vAlign w:val="bottom"/>
          </w:tcPr>
          <w:p w:rsidR="00064FEB" w:rsidRPr="000E4A14" w:rsidRDefault="00064FEB" w:rsidP="002965FD">
            <w:pPr>
              <w:spacing w:line="240" w:lineRule="atLeast"/>
              <w:jc w:val="both"/>
              <w:rPr>
                <w:rFonts w:ascii="Arial" w:hAnsi="Arial"/>
                <w:color w:val="0000FF"/>
                <w:lang w:val="fr-BE"/>
              </w:rPr>
            </w:pPr>
          </w:p>
        </w:tc>
      </w:tr>
      <w:tr w:rsidR="00064FEB" w:rsidRPr="000E4A14" w:rsidTr="0077183E">
        <w:trPr>
          <w:cantSplit/>
        </w:trPr>
        <w:tc>
          <w:tcPr>
            <w:tcW w:w="207" w:type="dxa"/>
          </w:tcPr>
          <w:p w:rsidR="00064FEB" w:rsidRPr="000E4A14" w:rsidRDefault="00064FEB" w:rsidP="002965FD">
            <w:pPr>
              <w:spacing w:line="240" w:lineRule="atLeast"/>
              <w:jc w:val="both"/>
              <w:rPr>
                <w:rFonts w:ascii="Arial" w:hAnsi="Arial"/>
                <w:color w:val="0000FF"/>
                <w:lang w:val="fr-BE"/>
              </w:rPr>
            </w:pPr>
          </w:p>
        </w:tc>
        <w:tc>
          <w:tcPr>
            <w:tcW w:w="9107" w:type="dxa"/>
            <w:gridSpan w:val="7"/>
          </w:tcPr>
          <w:p w:rsidR="00064FEB" w:rsidRPr="000E4A14" w:rsidRDefault="00064FEB" w:rsidP="002965FD">
            <w:pPr>
              <w:spacing w:line="240" w:lineRule="atLeast"/>
              <w:jc w:val="both"/>
              <w:rPr>
                <w:rFonts w:ascii="Arial" w:hAnsi="Arial"/>
                <w:color w:val="0000FF"/>
                <w:lang w:val="fr-BE"/>
              </w:rPr>
            </w:pPr>
          </w:p>
        </w:tc>
        <w:tc>
          <w:tcPr>
            <w:tcW w:w="248" w:type="dxa"/>
            <w:vAlign w:val="bottom"/>
          </w:tcPr>
          <w:p w:rsidR="00064FEB" w:rsidRPr="000E4A14" w:rsidRDefault="00064FEB" w:rsidP="002965FD">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0E4A14" w:rsidRDefault="00064FEB" w:rsidP="002965FD">
            <w:pPr>
              <w:spacing w:line="240" w:lineRule="atLeast"/>
              <w:jc w:val="both"/>
              <w:rPr>
                <w:rFonts w:ascii="Arial" w:hAnsi="Arial"/>
                <w:color w:val="0000FF"/>
                <w:lang w:val="fr-BE"/>
              </w:rPr>
            </w:pPr>
          </w:p>
        </w:tc>
        <w:tc>
          <w:tcPr>
            <w:tcW w:w="9107" w:type="dxa"/>
            <w:gridSpan w:val="7"/>
          </w:tcPr>
          <w:p w:rsidR="00064FEB" w:rsidRPr="000E4A14" w:rsidRDefault="000E4A14" w:rsidP="00422C57">
            <w:pPr>
              <w:spacing w:line="240" w:lineRule="atLeast"/>
              <w:jc w:val="both"/>
              <w:rPr>
                <w:rFonts w:ascii="Arial" w:hAnsi="Arial"/>
                <w:color w:val="0000FF"/>
                <w:lang w:val="fr-BE" w:eastAsia="nl-NL"/>
              </w:rPr>
            </w:pPr>
            <w:r w:rsidRPr="000E4A14">
              <w:rPr>
                <w:rFonts w:ascii="Arial" w:hAnsi="Arial" w:cs="Arial"/>
                <w:color w:val="0000FF"/>
                <w:lang w:val="fr-BE" w:eastAsia="nl-BE"/>
              </w:rPr>
              <w:t>La lentille de contact à caractère optique est un disposit</w:t>
            </w:r>
            <w:r w:rsidR="00422C57">
              <w:rPr>
                <w:rFonts w:ascii="Arial" w:hAnsi="Arial" w:cs="Arial"/>
                <w:color w:val="0000FF"/>
                <w:lang w:val="fr-BE" w:eastAsia="nl-BE"/>
              </w:rPr>
              <w:t>if optique qui est porté sur l'œ</w:t>
            </w:r>
            <w:r w:rsidRPr="000E4A14">
              <w:rPr>
                <w:rFonts w:ascii="Arial" w:hAnsi="Arial" w:cs="Arial"/>
                <w:color w:val="0000FF"/>
                <w:lang w:val="fr-BE" w:eastAsia="nl-BE"/>
              </w:rPr>
              <w:t>il et qui est remboursé s'il est nécessaire pour la correction d'un trouble oculaire.</w:t>
            </w:r>
          </w:p>
        </w:tc>
        <w:tc>
          <w:tcPr>
            <w:tcW w:w="248" w:type="dxa"/>
            <w:vAlign w:val="bottom"/>
          </w:tcPr>
          <w:p w:rsidR="00064FEB" w:rsidRPr="000E4A14" w:rsidRDefault="00064FEB" w:rsidP="002965FD">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0E4A14" w:rsidRDefault="00064FEB" w:rsidP="002965FD">
            <w:pPr>
              <w:spacing w:line="240" w:lineRule="atLeast"/>
              <w:jc w:val="both"/>
              <w:rPr>
                <w:rFonts w:ascii="Arial" w:hAnsi="Arial"/>
                <w:color w:val="0000FF"/>
                <w:lang w:val="fr-BE"/>
              </w:rPr>
            </w:pPr>
          </w:p>
        </w:tc>
        <w:tc>
          <w:tcPr>
            <w:tcW w:w="9107" w:type="dxa"/>
            <w:gridSpan w:val="7"/>
          </w:tcPr>
          <w:p w:rsidR="00064FEB" w:rsidRPr="000E4A14" w:rsidRDefault="00064FEB" w:rsidP="002965FD">
            <w:pPr>
              <w:spacing w:line="240" w:lineRule="atLeast"/>
              <w:jc w:val="both"/>
              <w:rPr>
                <w:rFonts w:ascii="Arial" w:hAnsi="Arial"/>
                <w:color w:val="0000FF"/>
                <w:lang w:val="fr-BE"/>
              </w:rPr>
            </w:pPr>
          </w:p>
        </w:tc>
        <w:tc>
          <w:tcPr>
            <w:tcW w:w="248" w:type="dxa"/>
            <w:vAlign w:val="bottom"/>
          </w:tcPr>
          <w:p w:rsidR="00064FEB" w:rsidRPr="000E4A14" w:rsidRDefault="00064FEB" w:rsidP="002965FD">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0E4A14" w:rsidRDefault="00064FEB" w:rsidP="002965FD">
            <w:pPr>
              <w:spacing w:line="240" w:lineRule="atLeast"/>
              <w:jc w:val="both"/>
              <w:rPr>
                <w:rFonts w:ascii="Arial" w:hAnsi="Arial"/>
                <w:color w:val="0000FF"/>
                <w:lang w:val="fr-BE"/>
              </w:rPr>
            </w:pPr>
          </w:p>
        </w:tc>
        <w:tc>
          <w:tcPr>
            <w:tcW w:w="9107" w:type="dxa"/>
            <w:gridSpan w:val="7"/>
          </w:tcPr>
          <w:p w:rsidR="00064FEB" w:rsidRPr="000E4A14" w:rsidRDefault="000E4A14"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b/>
                <w:color w:val="0000FF"/>
                <w:lang w:val="fr-BE"/>
              </w:rPr>
            </w:pPr>
            <w:r w:rsidRPr="000E4A14">
              <w:rPr>
                <w:rFonts w:ascii="Arial" w:hAnsi="Arial" w:cs="Arial"/>
                <w:color w:val="0000FF"/>
                <w:lang w:val="fr-BE" w:eastAsia="nl-BE"/>
              </w:rPr>
              <w:t>Les lentilles de contact perméables à l'oxygène rigides sont fabriquées en matériaux synthétiques qui conservent leur forme en milieu sec.</w:t>
            </w:r>
          </w:p>
        </w:tc>
        <w:tc>
          <w:tcPr>
            <w:tcW w:w="248" w:type="dxa"/>
            <w:vAlign w:val="bottom"/>
          </w:tcPr>
          <w:p w:rsidR="00064FEB" w:rsidRPr="000E4A14" w:rsidRDefault="00064FEB" w:rsidP="002965FD">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0E4A14" w:rsidRDefault="00064FEB" w:rsidP="002965FD">
            <w:pPr>
              <w:spacing w:line="240" w:lineRule="atLeast"/>
              <w:jc w:val="both"/>
              <w:rPr>
                <w:rFonts w:ascii="Arial" w:hAnsi="Arial"/>
                <w:color w:val="0000FF"/>
                <w:lang w:val="fr-BE"/>
              </w:rPr>
            </w:pPr>
          </w:p>
        </w:tc>
        <w:tc>
          <w:tcPr>
            <w:tcW w:w="9107" w:type="dxa"/>
            <w:gridSpan w:val="7"/>
          </w:tcPr>
          <w:p w:rsidR="00064FEB" w:rsidRPr="000E4A14" w:rsidRDefault="00064FEB"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48" w:type="dxa"/>
            <w:vAlign w:val="bottom"/>
          </w:tcPr>
          <w:p w:rsidR="00064FEB" w:rsidRPr="000E4A14" w:rsidRDefault="00064FEB" w:rsidP="002965FD">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0E4A14" w:rsidRDefault="00064FEB" w:rsidP="002965FD">
            <w:pPr>
              <w:spacing w:line="240" w:lineRule="atLeast"/>
              <w:jc w:val="both"/>
              <w:rPr>
                <w:rFonts w:ascii="Arial" w:hAnsi="Arial"/>
                <w:color w:val="0000FF"/>
                <w:lang w:val="fr-BE"/>
              </w:rPr>
            </w:pPr>
          </w:p>
        </w:tc>
        <w:tc>
          <w:tcPr>
            <w:tcW w:w="9107" w:type="dxa"/>
            <w:gridSpan w:val="7"/>
          </w:tcPr>
          <w:p w:rsidR="00064FEB" w:rsidRPr="000E4A14" w:rsidRDefault="000E4A14"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0E4A14">
              <w:rPr>
                <w:rFonts w:ascii="Arial" w:hAnsi="Arial" w:cs="Arial"/>
                <w:color w:val="0000FF"/>
                <w:lang w:val="fr-BE" w:eastAsia="nl-BE"/>
              </w:rPr>
              <w:t xml:space="preserve">Les lentilles de contact souples sont fabriquées en matériaux </w:t>
            </w:r>
            <w:proofErr w:type="spellStart"/>
            <w:r w:rsidRPr="000E4A14">
              <w:rPr>
                <w:rFonts w:ascii="Arial" w:hAnsi="Arial" w:cs="Arial"/>
                <w:color w:val="0000FF"/>
                <w:lang w:val="fr-BE" w:eastAsia="nl-BE"/>
              </w:rPr>
              <w:t>hydrophileset</w:t>
            </w:r>
            <w:proofErr w:type="spellEnd"/>
            <w:r w:rsidRPr="000E4A14">
              <w:rPr>
                <w:rFonts w:ascii="Arial" w:hAnsi="Arial" w:cs="Arial"/>
                <w:color w:val="0000FF"/>
                <w:lang w:val="fr-BE" w:eastAsia="nl-BE"/>
              </w:rPr>
              <w:t xml:space="preserve"> perdent leur forme en milieu sec.</w:t>
            </w:r>
          </w:p>
        </w:tc>
        <w:tc>
          <w:tcPr>
            <w:tcW w:w="248" w:type="dxa"/>
            <w:vAlign w:val="bottom"/>
          </w:tcPr>
          <w:p w:rsidR="00064FEB" w:rsidRPr="000E4A14" w:rsidRDefault="00064FEB" w:rsidP="002965FD">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0E4A14" w:rsidRDefault="00064FEB" w:rsidP="002965FD">
            <w:pPr>
              <w:spacing w:line="240" w:lineRule="atLeast"/>
              <w:jc w:val="both"/>
              <w:rPr>
                <w:rFonts w:ascii="Arial" w:hAnsi="Arial"/>
                <w:color w:val="0000FF"/>
                <w:lang w:val="fr-BE"/>
              </w:rPr>
            </w:pPr>
          </w:p>
        </w:tc>
        <w:tc>
          <w:tcPr>
            <w:tcW w:w="9107" w:type="dxa"/>
            <w:gridSpan w:val="7"/>
          </w:tcPr>
          <w:p w:rsidR="00064FEB" w:rsidRPr="000E4A14" w:rsidRDefault="00064FEB"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48" w:type="dxa"/>
            <w:vAlign w:val="bottom"/>
          </w:tcPr>
          <w:p w:rsidR="00064FEB" w:rsidRPr="000E4A14" w:rsidRDefault="00064FEB" w:rsidP="002965FD">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0E4A14" w:rsidRDefault="00064FEB" w:rsidP="002965FD">
            <w:pPr>
              <w:spacing w:line="240" w:lineRule="atLeast"/>
              <w:jc w:val="both"/>
              <w:rPr>
                <w:rFonts w:ascii="Arial" w:hAnsi="Arial"/>
                <w:color w:val="0000FF"/>
                <w:lang w:val="fr-BE"/>
              </w:rPr>
            </w:pPr>
          </w:p>
        </w:tc>
        <w:tc>
          <w:tcPr>
            <w:tcW w:w="9107" w:type="dxa"/>
            <w:gridSpan w:val="7"/>
          </w:tcPr>
          <w:p w:rsidR="00064FEB" w:rsidRPr="000E4A14" w:rsidRDefault="000E4A14"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0E4A14">
              <w:rPr>
                <w:rFonts w:ascii="Arial" w:hAnsi="Arial" w:cs="Arial"/>
                <w:color w:val="0000FF"/>
                <w:lang w:val="fr-BE" w:eastAsia="nl-BE"/>
              </w:rPr>
              <w:t>En raison de leur géométrie et d'une structure plus épaisse, les lentilles de contact souples spécifiques conservent mieux leur forme et sont adaptées lors de légères irrégularités de la cornée. Les lentilles de contact hybrides possèdent un noyau dur et sont adaptées lors de légères irrégularités de la cornée.</w:t>
            </w:r>
          </w:p>
        </w:tc>
        <w:tc>
          <w:tcPr>
            <w:tcW w:w="248" w:type="dxa"/>
            <w:vAlign w:val="bottom"/>
          </w:tcPr>
          <w:p w:rsidR="00064FEB" w:rsidRPr="000E4A14" w:rsidRDefault="00064FEB" w:rsidP="002965FD">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0E4A14" w:rsidRDefault="00064FEB" w:rsidP="002965FD">
            <w:pPr>
              <w:spacing w:line="240" w:lineRule="atLeast"/>
              <w:jc w:val="both"/>
              <w:rPr>
                <w:rFonts w:ascii="Arial" w:hAnsi="Arial"/>
                <w:color w:val="0000FF"/>
                <w:lang w:val="fr-BE"/>
              </w:rPr>
            </w:pPr>
          </w:p>
        </w:tc>
        <w:tc>
          <w:tcPr>
            <w:tcW w:w="9107" w:type="dxa"/>
            <w:gridSpan w:val="7"/>
          </w:tcPr>
          <w:p w:rsidR="00064FEB" w:rsidRPr="000E4A14" w:rsidRDefault="00064FEB"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48" w:type="dxa"/>
            <w:vAlign w:val="bottom"/>
          </w:tcPr>
          <w:p w:rsidR="00064FEB" w:rsidRPr="000E4A14" w:rsidRDefault="00064FEB" w:rsidP="002965FD">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0E4A14" w:rsidRDefault="00064FEB" w:rsidP="002965FD">
            <w:pPr>
              <w:spacing w:line="240" w:lineRule="atLeast"/>
              <w:jc w:val="both"/>
              <w:rPr>
                <w:rFonts w:ascii="Arial" w:hAnsi="Arial"/>
                <w:color w:val="0000FF"/>
                <w:lang w:val="fr-BE"/>
              </w:rPr>
            </w:pPr>
          </w:p>
        </w:tc>
        <w:tc>
          <w:tcPr>
            <w:tcW w:w="9107" w:type="dxa"/>
            <w:gridSpan w:val="7"/>
          </w:tcPr>
          <w:p w:rsidR="00064FEB" w:rsidRPr="000E4A14" w:rsidRDefault="000E4A14"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0E4A14">
              <w:rPr>
                <w:rFonts w:ascii="Arial" w:hAnsi="Arial" w:cs="Arial"/>
                <w:color w:val="0000FF"/>
                <w:lang w:val="fr-BE" w:eastAsia="nl-BE"/>
              </w:rPr>
              <w:t>Les lentilles de contact cornéennes rigides spécifiques sont des lentilles de contact rigides perméables à l'oxygène ayant une géométrie spécifique et sont adaptées lors d'irrégularités de la cornée.</w:t>
            </w:r>
          </w:p>
        </w:tc>
        <w:tc>
          <w:tcPr>
            <w:tcW w:w="248" w:type="dxa"/>
            <w:vAlign w:val="bottom"/>
          </w:tcPr>
          <w:p w:rsidR="00064FEB" w:rsidRPr="000E4A14" w:rsidRDefault="00064FEB" w:rsidP="002965FD">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0E4A14" w:rsidRDefault="00064FEB" w:rsidP="002965FD">
            <w:pPr>
              <w:spacing w:line="240" w:lineRule="atLeast"/>
              <w:jc w:val="both"/>
              <w:rPr>
                <w:rFonts w:ascii="Arial" w:hAnsi="Arial"/>
                <w:color w:val="0000FF"/>
                <w:lang w:val="fr-BE"/>
              </w:rPr>
            </w:pPr>
          </w:p>
        </w:tc>
        <w:tc>
          <w:tcPr>
            <w:tcW w:w="9107" w:type="dxa"/>
            <w:gridSpan w:val="7"/>
          </w:tcPr>
          <w:p w:rsidR="00064FEB" w:rsidRPr="000E4A14" w:rsidRDefault="00064FEB"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48" w:type="dxa"/>
            <w:vAlign w:val="bottom"/>
          </w:tcPr>
          <w:p w:rsidR="00064FEB" w:rsidRPr="000E4A14" w:rsidRDefault="00064FEB" w:rsidP="002965FD">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040CB9" w:rsidRDefault="00064FEB" w:rsidP="002965FD">
            <w:pPr>
              <w:spacing w:line="240" w:lineRule="atLeast"/>
              <w:jc w:val="both"/>
              <w:rPr>
                <w:rFonts w:ascii="Arial" w:hAnsi="Arial"/>
                <w:color w:val="0000FF"/>
                <w:lang w:val="fr-BE"/>
              </w:rPr>
            </w:pPr>
          </w:p>
        </w:tc>
        <w:tc>
          <w:tcPr>
            <w:tcW w:w="9107" w:type="dxa"/>
            <w:gridSpan w:val="7"/>
          </w:tcPr>
          <w:p w:rsidR="00064FEB" w:rsidRPr="00040CB9" w:rsidRDefault="000E4A14" w:rsidP="00B5421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040CB9">
              <w:rPr>
                <w:rFonts w:ascii="Arial" w:hAnsi="Arial" w:cs="Arial"/>
                <w:color w:val="0000FF"/>
                <w:lang w:val="fr-BE" w:eastAsia="nl-BE"/>
              </w:rPr>
              <w:t xml:space="preserve">Les lentilles de contact </w:t>
            </w:r>
            <w:proofErr w:type="spellStart"/>
            <w:r w:rsidRPr="00040CB9">
              <w:rPr>
                <w:rFonts w:ascii="Arial" w:hAnsi="Arial" w:cs="Arial"/>
                <w:color w:val="0000FF"/>
                <w:lang w:val="fr-BE" w:eastAsia="nl-BE"/>
              </w:rPr>
              <w:t>cornéo</w:t>
            </w:r>
            <w:proofErr w:type="spellEnd"/>
            <w:r w:rsidRPr="00040CB9">
              <w:rPr>
                <w:rFonts w:ascii="Arial" w:hAnsi="Arial" w:cs="Arial"/>
                <w:color w:val="0000FF"/>
                <w:lang w:val="fr-BE" w:eastAsia="nl-BE"/>
              </w:rPr>
              <w:t xml:space="preserve">-sclérales rigides sont des lentilles de contact ayant un diamètre de 12 à 16 </w:t>
            </w:r>
            <w:proofErr w:type="spellStart"/>
            <w:r w:rsidRPr="00040CB9">
              <w:rPr>
                <w:rFonts w:ascii="Arial" w:hAnsi="Arial" w:cs="Arial"/>
                <w:color w:val="0000FF"/>
                <w:lang w:val="fr-BE" w:eastAsia="nl-BE"/>
              </w:rPr>
              <w:t>mm.</w:t>
            </w:r>
            <w:proofErr w:type="spellEnd"/>
            <w:r w:rsidRPr="00040CB9">
              <w:rPr>
                <w:rFonts w:ascii="Arial" w:hAnsi="Arial" w:cs="Arial"/>
                <w:color w:val="0000FF"/>
                <w:lang w:val="fr-BE" w:eastAsia="nl-BE"/>
              </w:rPr>
              <w:t xml:space="preserve"> Ces lentilles de contact sont fabriquées en matériau perméable à l'oxygène et sont adaptées lors d'irrégularités moyennes de la cornée.</w:t>
            </w:r>
            <w:r w:rsidR="00B5421B" w:rsidRPr="00040CB9">
              <w:rPr>
                <w:rFonts w:ascii="Arial" w:hAnsi="Arial"/>
                <w:color w:val="0000FF"/>
                <w:lang w:val="fr-BE"/>
              </w:rPr>
              <w:t>"</w:t>
            </w:r>
          </w:p>
        </w:tc>
        <w:tc>
          <w:tcPr>
            <w:tcW w:w="248" w:type="dxa"/>
            <w:vAlign w:val="bottom"/>
          </w:tcPr>
          <w:p w:rsidR="00064FEB" w:rsidRPr="00040CB9" w:rsidRDefault="00064FEB" w:rsidP="002965FD">
            <w:pPr>
              <w:spacing w:line="240" w:lineRule="atLeast"/>
              <w:jc w:val="both"/>
              <w:rPr>
                <w:rFonts w:ascii="Arial" w:hAnsi="Arial"/>
                <w:color w:val="0000FF"/>
                <w:lang w:val="fr-BE"/>
              </w:rPr>
            </w:pPr>
          </w:p>
        </w:tc>
      </w:tr>
      <w:tr w:rsidR="00225E03" w:rsidRPr="000B0818" w:rsidTr="0077183E">
        <w:trPr>
          <w:cantSplit/>
        </w:trPr>
        <w:tc>
          <w:tcPr>
            <w:tcW w:w="207" w:type="dxa"/>
          </w:tcPr>
          <w:p w:rsidR="00225E03" w:rsidRPr="00040CB9" w:rsidRDefault="00225E03" w:rsidP="002965FD">
            <w:pPr>
              <w:spacing w:line="240" w:lineRule="atLeast"/>
              <w:jc w:val="both"/>
              <w:rPr>
                <w:rFonts w:ascii="Arial" w:hAnsi="Arial"/>
                <w:color w:val="0000FF"/>
                <w:lang w:val="fr-BE"/>
              </w:rPr>
            </w:pPr>
          </w:p>
        </w:tc>
        <w:tc>
          <w:tcPr>
            <w:tcW w:w="9107" w:type="dxa"/>
            <w:gridSpan w:val="7"/>
          </w:tcPr>
          <w:p w:rsidR="00225E03" w:rsidRPr="00040CB9" w:rsidRDefault="00225E03"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48" w:type="dxa"/>
            <w:vAlign w:val="bottom"/>
          </w:tcPr>
          <w:p w:rsidR="00225E03" w:rsidRPr="00040CB9" w:rsidRDefault="00225E03" w:rsidP="002965FD">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040CB9" w:rsidRDefault="00064FEB" w:rsidP="002965FD">
            <w:pPr>
              <w:spacing w:line="240" w:lineRule="atLeast"/>
              <w:jc w:val="both"/>
              <w:rPr>
                <w:rFonts w:ascii="Arial" w:hAnsi="Arial"/>
                <w:color w:val="0000FF"/>
                <w:lang w:val="fr-BE"/>
              </w:rPr>
            </w:pPr>
          </w:p>
        </w:tc>
        <w:tc>
          <w:tcPr>
            <w:tcW w:w="9107" w:type="dxa"/>
            <w:gridSpan w:val="7"/>
          </w:tcPr>
          <w:p w:rsidR="00064FEB" w:rsidRPr="00040CB9" w:rsidRDefault="00225E03"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040CB9">
              <w:rPr>
                <w:rFonts w:ascii="Arial" w:hAnsi="Arial"/>
                <w:i/>
                <w:color w:val="0000FF"/>
                <w:sz w:val="18"/>
                <w:szCs w:val="18"/>
                <w:lang w:val="fr-BE"/>
              </w:rPr>
              <w:t>"A.R. 30.9.2012" (en vigueur 1.12.2012) + "A.R. 13.5.2015" (en vigueur 1.12.2012)</w:t>
            </w:r>
          </w:p>
        </w:tc>
        <w:tc>
          <w:tcPr>
            <w:tcW w:w="248" w:type="dxa"/>
            <w:vAlign w:val="bottom"/>
          </w:tcPr>
          <w:p w:rsidR="00064FEB" w:rsidRPr="00040CB9" w:rsidRDefault="00064FEB" w:rsidP="002965FD">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040CB9" w:rsidRDefault="00064FEB" w:rsidP="002965FD">
            <w:pPr>
              <w:spacing w:line="240" w:lineRule="atLeast"/>
              <w:jc w:val="both"/>
              <w:rPr>
                <w:rFonts w:ascii="Arial" w:hAnsi="Arial"/>
                <w:color w:val="0000FF"/>
                <w:lang w:val="fr-BE"/>
              </w:rPr>
            </w:pPr>
          </w:p>
        </w:tc>
        <w:tc>
          <w:tcPr>
            <w:tcW w:w="9107" w:type="dxa"/>
            <w:gridSpan w:val="7"/>
          </w:tcPr>
          <w:p w:rsidR="00064FEB" w:rsidRPr="00040CB9" w:rsidRDefault="00B5421B"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040CB9">
              <w:rPr>
                <w:rFonts w:ascii="Arial" w:hAnsi="Arial"/>
                <w:color w:val="0000FF"/>
                <w:lang w:val="fr-BE"/>
              </w:rPr>
              <w:t>"</w:t>
            </w:r>
            <w:r w:rsidR="000E4A14" w:rsidRPr="00040CB9">
              <w:rPr>
                <w:rFonts w:ascii="Arial" w:hAnsi="Arial" w:cs="Arial"/>
                <w:color w:val="0000FF"/>
                <w:lang w:val="fr-BE" w:eastAsia="nl-BE"/>
              </w:rPr>
              <w:t>Les lentilles de contact sclérales sont des lentilles de contact rigides avec un très grand diamètre</w:t>
            </w:r>
            <w:r w:rsidRPr="00040CB9">
              <w:rPr>
                <w:rFonts w:ascii="Arial" w:hAnsi="Arial" w:cs="Arial"/>
                <w:color w:val="0000FF"/>
                <w:lang w:val="fr-BE" w:eastAsia="nl-BE"/>
              </w:rPr>
              <w:t xml:space="preserve"> </w:t>
            </w:r>
            <w:r w:rsidRPr="00040CB9">
              <w:rPr>
                <w:rFonts w:ascii="Arial" w:hAnsi="Arial" w:cs="Arial"/>
                <w:color w:val="0000FF"/>
                <w:lang w:val="fr-BE"/>
              </w:rPr>
              <w:t>(&gt; 16 mm)</w:t>
            </w:r>
            <w:r w:rsidR="000E4A14" w:rsidRPr="00040CB9">
              <w:rPr>
                <w:rFonts w:ascii="Arial" w:hAnsi="Arial" w:cs="Arial"/>
                <w:color w:val="0000FF"/>
                <w:lang w:val="fr-BE" w:eastAsia="nl-BE"/>
              </w:rPr>
              <w:t>. Ces lentilles de contact recouvrent non seulement la cornée mais également une partie de la sclérotique. Les lentilles de contact sclérales sont généralement appliquées si la cornée a une courbure fort anormale, ce qui rend l'utilisation d'une lentille de contact standard habituelle impossible.</w:t>
            </w:r>
            <w:r w:rsidRPr="00040CB9">
              <w:rPr>
                <w:rFonts w:ascii="Arial" w:hAnsi="Arial"/>
                <w:color w:val="0000FF"/>
                <w:lang w:val="fr-BE"/>
              </w:rPr>
              <w:t>"</w:t>
            </w:r>
          </w:p>
        </w:tc>
        <w:tc>
          <w:tcPr>
            <w:tcW w:w="248" w:type="dxa"/>
            <w:vAlign w:val="bottom"/>
          </w:tcPr>
          <w:p w:rsidR="00064FEB" w:rsidRPr="00040CB9" w:rsidRDefault="00064FEB" w:rsidP="002965FD">
            <w:pPr>
              <w:spacing w:line="240" w:lineRule="atLeast"/>
              <w:jc w:val="both"/>
              <w:rPr>
                <w:rFonts w:ascii="Arial" w:hAnsi="Arial"/>
                <w:color w:val="0000FF"/>
                <w:lang w:val="fr-BE"/>
              </w:rPr>
            </w:pPr>
          </w:p>
        </w:tc>
      </w:tr>
      <w:tr w:rsidR="00B5421B" w:rsidRPr="000B0818" w:rsidTr="0077183E">
        <w:trPr>
          <w:cantSplit/>
        </w:trPr>
        <w:tc>
          <w:tcPr>
            <w:tcW w:w="207" w:type="dxa"/>
          </w:tcPr>
          <w:p w:rsidR="00B5421B" w:rsidRPr="00040CB9" w:rsidRDefault="00B5421B" w:rsidP="002965FD">
            <w:pPr>
              <w:spacing w:line="240" w:lineRule="atLeast"/>
              <w:jc w:val="both"/>
              <w:rPr>
                <w:rFonts w:ascii="Arial" w:hAnsi="Arial"/>
                <w:color w:val="0000FF"/>
                <w:lang w:val="fr-BE"/>
              </w:rPr>
            </w:pPr>
          </w:p>
        </w:tc>
        <w:tc>
          <w:tcPr>
            <w:tcW w:w="9107" w:type="dxa"/>
            <w:gridSpan w:val="7"/>
          </w:tcPr>
          <w:p w:rsidR="00B5421B" w:rsidRPr="00040CB9" w:rsidRDefault="00B5421B"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48" w:type="dxa"/>
            <w:vAlign w:val="bottom"/>
          </w:tcPr>
          <w:p w:rsidR="00B5421B" w:rsidRPr="00040CB9" w:rsidRDefault="00B5421B" w:rsidP="002965FD">
            <w:pPr>
              <w:spacing w:line="240" w:lineRule="atLeast"/>
              <w:jc w:val="both"/>
              <w:rPr>
                <w:rFonts w:ascii="Arial" w:hAnsi="Arial"/>
                <w:color w:val="0000FF"/>
                <w:lang w:val="fr-BE"/>
              </w:rPr>
            </w:pPr>
          </w:p>
        </w:tc>
      </w:tr>
      <w:tr w:rsidR="00064FEB" w:rsidRPr="00040CB9" w:rsidTr="0077183E">
        <w:trPr>
          <w:cantSplit/>
        </w:trPr>
        <w:tc>
          <w:tcPr>
            <w:tcW w:w="207" w:type="dxa"/>
          </w:tcPr>
          <w:p w:rsidR="00064FEB" w:rsidRPr="00040CB9" w:rsidRDefault="00064FEB" w:rsidP="002965FD">
            <w:pPr>
              <w:spacing w:line="240" w:lineRule="atLeast"/>
              <w:jc w:val="both"/>
              <w:rPr>
                <w:rFonts w:ascii="Arial" w:hAnsi="Arial"/>
                <w:color w:val="0000FF"/>
                <w:lang w:val="fr-BE"/>
              </w:rPr>
            </w:pPr>
          </w:p>
        </w:tc>
        <w:tc>
          <w:tcPr>
            <w:tcW w:w="9107" w:type="dxa"/>
            <w:gridSpan w:val="7"/>
          </w:tcPr>
          <w:p w:rsidR="00B5421B" w:rsidRPr="00040CB9" w:rsidRDefault="00B5421B"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i/>
                <w:color w:val="0000FF"/>
                <w:sz w:val="18"/>
                <w:szCs w:val="18"/>
                <w:lang w:val="fr-BE"/>
              </w:rPr>
            </w:pPr>
            <w:r w:rsidRPr="00040CB9">
              <w:rPr>
                <w:rFonts w:ascii="Arial" w:hAnsi="Arial"/>
                <w:i/>
                <w:color w:val="0000FF"/>
                <w:sz w:val="18"/>
                <w:szCs w:val="18"/>
                <w:lang w:val="fr-BE"/>
              </w:rPr>
              <w:t>"A.R. 30.9.2012" (en vigueur 1.12.2012)</w:t>
            </w:r>
          </w:p>
        </w:tc>
        <w:tc>
          <w:tcPr>
            <w:tcW w:w="248" w:type="dxa"/>
            <w:vAlign w:val="bottom"/>
          </w:tcPr>
          <w:p w:rsidR="00064FEB" w:rsidRPr="00040CB9" w:rsidRDefault="00064FEB" w:rsidP="002965FD">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0E4A14" w:rsidRDefault="00064FEB" w:rsidP="002965FD">
            <w:pPr>
              <w:spacing w:line="240" w:lineRule="atLeast"/>
              <w:jc w:val="both"/>
              <w:rPr>
                <w:rFonts w:ascii="Arial" w:hAnsi="Arial"/>
                <w:color w:val="0000FF"/>
                <w:lang w:val="fr-BE"/>
              </w:rPr>
            </w:pPr>
          </w:p>
        </w:tc>
        <w:tc>
          <w:tcPr>
            <w:tcW w:w="9107" w:type="dxa"/>
            <w:gridSpan w:val="7"/>
          </w:tcPr>
          <w:p w:rsidR="00064FEB" w:rsidRPr="000E4A14" w:rsidRDefault="00B5421B" w:rsidP="008C7D6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115F4B">
              <w:rPr>
                <w:rFonts w:ascii="Arial" w:hAnsi="Arial"/>
                <w:color w:val="0000FF"/>
                <w:lang w:val="fr-BE"/>
              </w:rPr>
              <w:t>"</w:t>
            </w:r>
            <w:r w:rsidR="000E4A14" w:rsidRPr="000E4A14">
              <w:rPr>
                <w:rFonts w:ascii="Arial" w:hAnsi="Arial" w:cs="Arial"/>
                <w:color w:val="0000FF"/>
                <w:lang w:val="fr-BE" w:eastAsia="nl-BE"/>
              </w:rPr>
              <w:t>La lentille à iris coloré est une lentille de contact annuelle hydratée souple. Une telle lentille est conçue sur mesure, où l'iris est peint à la main et est rendu opaque. Le but d'une telle lentille est d'améliorer l'acuité visuelle ou de cacher l'</w:t>
            </w:r>
            <w:r w:rsidR="008C7D69">
              <w:rPr>
                <w:rFonts w:ascii="Arial" w:hAnsi="Arial" w:cs="Arial"/>
                <w:color w:val="0000FF"/>
                <w:lang w:val="fr-BE" w:eastAsia="nl-BE"/>
              </w:rPr>
              <w:t>œ</w:t>
            </w:r>
            <w:r w:rsidR="008C7D69" w:rsidRPr="000E4A14">
              <w:rPr>
                <w:rFonts w:ascii="Arial" w:hAnsi="Arial" w:cs="Arial"/>
                <w:color w:val="0000FF"/>
                <w:lang w:val="fr-BE" w:eastAsia="nl-BE"/>
              </w:rPr>
              <w:t>il</w:t>
            </w:r>
            <w:r w:rsidR="000E4A14" w:rsidRPr="000E4A14">
              <w:rPr>
                <w:rFonts w:ascii="Arial" w:hAnsi="Arial" w:cs="Arial"/>
                <w:color w:val="0000FF"/>
                <w:lang w:val="fr-BE" w:eastAsia="nl-BE"/>
              </w:rPr>
              <w:t xml:space="preserve"> aveugle ou endommagé. La pupille de la lentille est transparente et éventuellement correctrice si la vue est encore possible. Lorsque la vue n'est plus possible, la pupille est rendue opaque.</w:t>
            </w:r>
          </w:p>
        </w:tc>
        <w:tc>
          <w:tcPr>
            <w:tcW w:w="248" w:type="dxa"/>
            <w:vAlign w:val="bottom"/>
          </w:tcPr>
          <w:p w:rsidR="00064FEB" w:rsidRPr="000E4A14" w:rsidRDefault="00064FEB" w:rsidP="002965FD">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0E4A14" w:rsidRDefault="00064FEB" w:rsidP="002965FD">
            <w:pPr>
              <w:spacing w:line="240" w:lineRule="atLeast"/>
              <w:jc w:val="both"/>
              <w:rPr>
                <w:rFonts w:ascii="Arial" w:hAnsi="Arial"/>
                <w:color w:val="0000FF"/>
                <w:lang w:val="fr-BE"/>
              </w:rPr>
            </w:pPr>
          </w:p>
        </w:tc>
        <w:tc>
          <w:tcPr>
            <w:tcW w:w="9107" w:type="dxa"/>
            <w:gridSpan w:val="7"/>
          </w:tcPr>
          <w:p w:rsidR="00064FEB" w:rsidRPr="000E4A14" w:rsidRDefault="00064FEB"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48" w:type="dxa"/>
            <w:vAlign w:val="bottom"/>
          </w:tcPr>
          <w:p w:rsidR="00064FEB" w:rsidRPr="000E4A14" w:rsidRDefault="00064FEB" w:rsidP="002965FD">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0E4A14" w:rsidRDefault="00064FEB" w:rsidP="002965FD">
            <w:pPr>
              <w:spacing w:line="240" w:lineRule="atLeast"/>
              <w:jc w:val="both"/>
              <w:rPr>
                <w:rFonts w:ascii="Arial" w:hAnsi="Arial"/>
                <w:color w:val="0000FF"/>
                <w:lang w:val="fr-BE"/>
              </w:rPr>
            </w:pPr>
          </w:p>
        </w:tc>
        <w:tc>
          <w:tcPr>
            <w:tcW w:w="9107" w:type="dxa"/>
            <w:gridSpan w:val="7"/>
          </w:tcPr>
          <w:p w:rsidR="00064FEB" w:rsidRPr="000E4A14" w:rsidRDefault="000E4A14" w:rsidP="00B23EC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0E4A14">
              <w:rPr>
                <w:rFonts w:ascii="Arial" w:hAnsi="Arial" w:cs="Arial"/>
                <w:color w:val="0000FF"/>
                <w:lang w:val="fr-BE" w:eastAsia="nl-BE"/>
              </w:rPr>
              <w:t>La lentille de contact avec pupille noire est une lentille de contact annuelle hydratée souple. Une telle lentille possède un bord clair ou transparent et un centre noir et opaque. La taille de la pupille noire peut varier en fonction de la taille de la pupille et le centrage de la lentille de contact.</w:t>
            </w:r>
          </w:p>
        </w:tc>
        <w:tc>
          <w:tcPr>
            <w:tcW w:w="248" w:type="dxa"/>
            <w:vAlign w:val="bottom"/>
          </w:tcPr>
          <w:p w:rsidR="00064FEB" w:rsidRPr="000E4A14" w:rsidRDefault="00064FEB" w:rsidP="002965FD">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0E4A14" w:rsidRDefault="00064FEB" w:rsidP="002965FD">
            <w:pPr>
              <w:spacing w:line="240" w:lineRule="atLeast"/>
              <w:jc w:val="both"/>
              <w:rPr>
                <w:rFonts w:ascii="Arial" w:hAnsi="Arial"/>
                <w:color w:val="0000FF"/>
                <w:lang w:val="fr-BE"/>
              </w:rPr>
            </w:pPr>
          </w:p>
        </w:tc>
        <w:tc>
          <w:tcPr>
            <w:tcW w:w="9107" w:type="dxa"/>
            <w:gridSpan w:val="7"/>
          </w:tcPr>
          <w:p w:rsidR="00064FEB" w:rsidRPr="000E4A14" w:rsidRDefault="00064FEB" w:rsidP="00B23EC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48" w:type="dxa"/>
            <w:vAlign w:val="bottom"/>
          </w:tcPr>
          <w:p w:rsidR="00064FEB" w:rsidRPr="000E4A14" w:rsidRDefault="00064FEB" w:rsidP="002965FD">
            <w:pPr>
              <w:spacing w:line="240" w:lineRule="atLeast"/>
              <w:jc w:val="both"/>
              <w:rPr>
                <w:rFonts w:ascii="Arial" w:hAnsi="Arial"/>
                <w:color w:val="0000FF"/>
                <w:lang w:val="fr-BE"/>
              </w:rPr>
            </w:pPr>
          </w:p>
        </w:tc>
      </w:tr>
      <w:tr w:rsidR="00064FEB" w:rsidRPr="000E4A14" w:rsidTr="0077183E">
        <w:trPr>
          <w:cantSplit/>
        </w:trPr>
        <w:tc>
          <w:tcPr>
            <w:tcW w:w="207" w:type="dxa"/>
          </w:tcPr>
          <w:p w:rsidR="00064FEB" w:rsidRPr="000E4A14" w:rsidRDefault="00064FEB" w:rsidP="002965FD">
            <w:pPr>
              <w:spacing w:line="240" w:lineRule="atLeast"/>
              <w:jc w:val="both"/>
              <w:rPr>
                <w:rFonts w:ascii="Arial" w:hAnsi="Arial"/>
                <w:color w:val="0000FF"/>
                <w:lang w:val="fr-BE"/>
              </w:rPr>
            </w:pPr>
          </w:p>
        </w:tc>
        <w:tc>
          <w:tcPr>
            <w:tcW w:w="9107" w:type="dxa"/>
            <w:gridSpan w:val="7"/>
          </w:tcPr>
          <w:p w:rsidR="00064FEB" w:rsidRPr="000E4A14" w:rsidRDefault="000E4A14" w:rsidP="0005434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r w:rsidRPr="000E4A14">
              <w:rPr>
                <w:rFonts w:ascii="Arial" w:hAnsi="Arial" w:cs="Arial"/>
                <w:color w:val="0000FF"/>
                <w:lang w:val="fr-BE" w:eastAsia="nl-BE"/>
              </w:rPr>
              <w:t>2.2. Conditions de remboursement</w:t>
            </w:r>
          </w:p>
        </w:tc>
        <w:tc>
          <w:tcPr>
            <w:tcW w:w="248" w:type="dxa"/>
            <w:vAlign w:val="bottom"/>
          </w:tcPr>
          <w:p w:rsidR="00064FEB" w:rsidRPr="000E4A14" w:rsidRDefault="00064FEB" w:rsidP="002965FD">
            <w:pPr>
              <w:spacing w:line="240" w:lineRule="atLeast"/>
              <w:jc w:val="both"/>
              <w:rPr>
                <w:rFonts w:ascii="Arial" w:hAnsi="Arial"/>
                <w:color w:val="0000FF"/>
                <w:lang w:val="fr-BE"/>
              </w:rPr>
            </w:pPr>
          </w:p>
        </w:tc>
      </w:tr>
      <w:tr w:rsidR="00064FEB" w:rsidRPr="000E4A14" w:rsidTr="0077183E">
        <w:trPr>
          <w:cantSplit/>
        </w:trPr>
        <w:tc>
          <w:tcPr>
            <w:tcW w:w="207" w:type="dxa"/>
          </w:tcPr>
          <w:p w:rsidR="00064FEB" w:rsidRPr="000E4A14" w:rsidRDefault="00064FEB" w:rsidP="002965FD">
            <w:pPr>
              <w:spacing w:line="240" w:lineRule="atLeast"/>
              <w:jc w:val="both"/>
              <w:rPr>
                <w:rFonts w:ascii="Arial" w:hAnsi="Arial"/>
                <w:color w:val="0000FF"/>
                <w:lang w:val="fr-BE"/>
              </w:rPr>
            </w:pPr>
          </w:p>
        </w:tc>
        <w:tc>
          <w:tcPr>
            <w:tcW w:w="9107" w:type="dxa"/>
            <w:gridSpan w:val="7"/>
          </w:tcPr>
          <w:p w:rsidR="00064FEB" w:rsidRPr="000E4A14" w:rsidRDefault="00064FEB" w:rsidP="0069189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p>
        </w:tc>
        <w:tc>
          <w:tcPr>
            <w:tcW w:w="248" w:type="dxa"/>
            <w:vAlign w:val="bottom"/>
          </w:tcPr>
          <w:p w:rsidR="00064FEB" w:rsidRPr="000E4A14" w:rsidRDefault="00064FEB" w:rsidP="002965FD">
            <w:pPr>
              <w:spacing w:line="240" w:lineRule="atLeast"/>
              <w:jc w:val="both"/>
              <w:rPr>
                <w:rFonts w:ascii="Arial" w:hAnsi="Arial"/>
                <w:color w:val="0000FF"/>
                <w:lang w:val="fr-BE"/>
              </w:rPr>
            </w:pPr>
          </w:p>
        </w:tc>
      </w:tr>
      <w:tr w:rsidR="00064FEB" w:rsidRPr="000E4A14" w:rsidTr="0077183E">
        <w:trPr>
          <w:cantSplit/>
        </w:trPr>
        <w:tc>
          <w:tcPr>
            <w:tcW w:w="207" w:type="dxa"/>
          </w:tcPr>
          <w:p w:rsidR="00064FEB" w:rsidRPr="000E4A14" w:rsidRDefault="00064FEB" w:rsidP="002965FD">
            <w:pPr>
              <w:spacing w:line="240" w:lineRule="atLeast"/>
              <w:jc w:val="both"/>
              <w:rPr>
                <w:rFonts w:ascii="Arial" w:hAnsi="Arial"/>
                <w:color w:val="0000FF"/>
                <w:lang w:val="fr-BE"/>
              </w:rPr>
            </w:pPr>
          </w:p>
        </w:tc>
        <w:tc>
          <w:tcPr>
            <w:tcW w:w="9107" w:type="dxa"/>
            <w:gridSpan w:val="7"/>
          </w:tcPr>
          <w:p w:rsidR="00064FEB" w:rsidRPr="000E4A14" w:rsidRDefault="000E4A14" w:rsidP="0069189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r w:rsidRPr="000E4A14">
              <w:rPr>
                <w:rFonts w:ascii="Arial" w:hAnsi="Arial" w:cs="Arial"/>
                <w:color w:val="0000FF"/>
                <w:lang w:val="fr-BE" w:eastAsia="nl-BE"/>
              </w:rPr>
              <w:t>2.2.1. Généralités</w:t>
            </w:r>
          </w:p>
        </w:tc>
        <w:tc>
          <w:tcPr>
            <w:tcW w:w="248" w:type="dxa"/>
            <w:vAlign w:val="bottom"/>
          </w:tcPr>
          <w:p w:rsidR="00064FEB" w:rsidRPr="000E4A14" w:rsidRDefault="00064FEB" w:rsidP="002965FD">
            <w:pPr>
              <w:spacing w:line="240" w:lineRule="atLeast"/>
              <w:jc w:val="both"/>
              <w:rPr>
                <w:rFonts w:ascii="Arial" w:hAnsi="Arial"/>
                <w:color w:val="0000FF"/>
                <w:lang w:val="fr-BE"/>
              </w:rPr>
            </w:pPr>
          </w:p>
        </w:tc>
      </w:tr>
      <w:tr w:rsidR="00064FEB" w:rsidRPr="000E4A14" w:rsidTr="0077183E">
        <w:trPr>
          <w:cantSplit/>
        </w:trPr>
        <w:tc>
          <w:tcPr>
            <w:tcW w:w="207" w:type="dxa"/>
          </w:tcPr>
          <w:p w:rsidR="00064FEB" w:rsidRPr="000E4A14" w:rsidRDefault="00064FEB" w:rsidP="002965FD">
            <w:pPr>
              <w:spacing w:line="240" w:lineRule="atLeast"/>
              <w:jc w:val="both"/>
              <w:rPr>
                <w:rFonts w:ascii="Arial" w:hAnsi="Arial"/>
                <w:color w:val="0000FF"/>
                <w:lang w:val="fr-BE"/>
              </w:rPr>
            </w:pPr>
          </w:p>
        </w:tc>
        <w:tc>
          <w:tcPr>
            <w:tcW w:w="9107" w:type="dxa"/>
            <w:gridSpan w:val="7"/>
          </w:tcPr>
          <w:p w:rsidR="00064FEB" w:rsidRPr="000E4A14" w:rsidRDefault="00064FEB" w:rsidP="0069189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p>
        </w:tc>
        <w:tc>
          <w:tcPr>
            <w:tcW w:w="248" w:type="dxa"/>
            <w:vAlign w:val="bottom"/>
          </w:tcPr>
          <w:p w:rsidR="00064FEB" w:rsidRPr="000E4A14" w:rsidRDefault="00064FEB" w:rsidP="002965FD">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0E4A14" w:rsidRDefault="00064FEB" w:rsidP="002965FD">
            <w:pPr>
              <w:spacing w:line="240" w:lineRule="atLeast"/>
              <w:jc w:val="both"/>
              <w:rPr>
                <w:rFonts w:ascii="Arial" w:hAnsi="Arial"/>
                <w:color w:val="0000FF"/>
                <w:lang w:val="fr-BE"/>
              </w:rPr>
            </w:pPr>
          </w:p>
        </w:tc>
        <w:tc>
          <w:tcPr>
            <w:tcW w:w="9107" w:type="dxa"/>
            <w:gridSpan w:val="7"/>
          </w:tcPr>
          <w:p w:rsidR="00064FEB" w:rsidRPr="000E4A14" w:rsidRDefault="000E4A14" w:rsidP="000E4A1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0E4A14">
              <w:rPr>
                <w:rFonts w:ascii="Arial" w:hAnsi="Arial" w:cs="Arial"/>
                <w:color w:val="0000FF"/>
                <w:lang w:val="fr-BE" w:eastAsia="nl-BE"/>
              </w:rPr>
              <w:t xml:space="preserve">Lorsqu'une correction des deux yeux s'avère nécessaire mais qu'il n'est satisfait aux conditions de remboursement que pour un seul </w:t>
            </w:r>
            <w:r w:rsidR="008C7D69">
              <w:rPr>
                <w:rFonts w:ascii="Arial" w:hAnsi="Arial" w:cs="Arial"/>
                <w:color w:val="0000FF"/>
                <w:lang w:val="fr-BE" w:eastAsia="nl-BE"/>
              </w:rPr>
              <w:t>œ</w:t>
            </w:r>
            <w:r w:rsidR="008C7D69" w:rsidRPr="000E4A14">
              <w:rPr>
                <w:rFonts w:ascii="Arial" w:hAnsi="Arial" w:cs="Arial"/>
                <w:color w:val="0000FF"/>
                <w:lang w:val="fr-BE" w:eastAsia="nl-BE"/>
              </w:rPr>
              <w:t>il</w:t>
            </w:r>
            <w:r w:rsidRPr="000E4A14">
              <w:rPr>
                <w:rFonts w:ascii="Arial" w:hAnsi="Arial" w:cs="Arial"/>
                <w:color w:val="0000FF"/>
                <w:lang w:val="fr-BE" w:eastAsia="nl-BE"/>
              </w:rPr>
              <w:t>, des interventions de l'assurance peuvent alors être accordées pour des lentilles de contact pour les deux yeux.</w:t>
            </w:r>
          </w:p>
        </w:tc>
        <w:tc>
          <w:tcPr>
            <w:tcW w:w="248" w:type="dxa"/>
            <w:vAlign w:val="bottom"/>
          </w:tcPr>
          <w:p w:rsidR="00064FEB" w:rsidRPr="000E4A14" w:rsidRDefault="00064FEB" w:rsidP="002965FD">
            <w:pPr>
              <w:spacing w:line="240" w:lineRule="atLeast"/>
              <w:jc w:val="both"/>
              <w:rPr>
                <w:rFonts w:ascii="Arial" w:hAnsi="Arial"/>
                <w:color w:val="0000FF"/>
                <w:lang w:val="fr-BE"/>
              </w:rPr>
            </w:pPr>
          </w:p>
        </w:tc>
      </w:tr>
      <w:tr w:rsidR="009D3B64" w:rsidRPr="000B0818" w:rsidTr="0077183E">
        <w:trPr>
          <w:cantSplit/>
        </w:trPr>
        <w:tc>
          <w:tcPr>
            <w:tcW w:w="207" w:type="dxa"/>
          </w:tcPr>
          <w:p w:rsidR="009D3B64" w:rsidRDefault="009D3B64" w:rsidP="002965FD">
            <w:pPr>
              <w:spacing w:line="240" w:lineRule="atLeast"/>
              <w:jc w:val="both"/>
              <w:rPr>
                <w:rFonts w:ascii="Arial" w:hAnsi="Arial"/>
                <w:color w:val="0000FF"/>
                <w:lang w:val="fr-BE"/>
              </w:rPr>
            </w:pPr>
          </w:p>
          <w:p w:rsidR="009D3B64" w:rsidRDefault="009D3B64" w:rsidP="002965FD">
            <w:pPr>
              <w:spacing w:line="240" w:lineRule="atLeast"/>
              <w:jc w:val="both"/>
              <w:rPr>
                <w:rFonts w:ascii="Arial" w:hAnsi="Arial"/>
                <w:color w:val="0000FF"/>
                <w:lang w:val="fr-BE"/>
              </w:rPr>
            </w:pPr>
          </w:p>
          <w:p w:rsidR="009D3B64" w:rsidRDefault="009D3B64" w:rsidP="002965FD">
            <w:pPr>
              <w:spacing w:line="240" w:lineRule="atLeast"/>
              <w:jc w:val="both"/>
              <w:rPr>
                <w:rFonts w:ascii="Arial" w:hAnsi="Arial"/>
                <w:color w:val="0000FF"/>
                <w:lang w:val="fr-BE"/>
              </w:rPr>
            </w:pPr>
          </w:p>
          <w:p w:rsidR="009D3B64" w:rsidRDefault="009D3B64" w:rsidP="002965FD">
            <w:pPr>
              <w:spacing w:line="240" w:lineRule="atLeast"/>
              <w:jc w:val="both"/>
              <w:rPr>
                <w:rFonts w:ascii="Arial" w:hAnsi="Arial"/>
                <w:color w:val="0000FF"/>
                <w:lang w:val="fr-BE"/>
              </w:rPr>
            </w:pPr>
          </w:p>
          <w:p w:rsidR="009D3B64" w:rsidRDefault="009D3B64" w:rsidP="002965FD">
            <w:pPr>
              <w:spacing w:line="240" w:lineRule="atLeast"/>
              <w:jc w:val="both"/>
              <w:rPr>
                <w:rFonts w:ascii="Arial" w:hAnsi="Arial"/>
                <w:color w:val="0000FF"/>
                <w:lang w:val="fr-BE"/>
              </w:rPr>
            </w:pPr>
          </w:p>
          <w:p w:rsidR="009D3B64" w:rsidRDefault="009D3B64" w:rsidP="002965FD">
            <w:pPr>
              <w:spacing w:line="240" w:lineRule="atLeast"/>
              <w:jc w:val="both"/>
              <w:rPr>
                <w:rFonts w:ascii="Arial" w:hAnsi="Arial"/>
                <w:color w:val="0000FF"/>
                <w:lang w:val="fr-BE"/>
              </w:rPr>
            </w:pPr>
          </w:p>
          <w:p w:rsidR="009D3B64" w:rsidRPr="000E4A14" w:rsidRDefault="009D3B64" w:rsidP="002965FD">
            <w:pPr>
              <w:spacing w:line="240" w:lineRule="atLeast"/>
              <w:jc w:val="both"/>
              <w:rPr>
                <w:rFonts w:ascii="Arial" w:hAnsi="Arial"/>
                <w:color w:val="0000FF"/>
                <w:lang w:val="fr-BE"/>
              </w:rPr>
            </w:pPr>
          </w:p>
        </w:tc>
        <w:tc>
          <w:tcPr>
            <w:tcW w:w="9107" w:type="dxa"/>
            <w:gridSpan w:val="7"/>
          </w:tcPr>
          <w:p w:rsidR="009D3B64" w:rsidRPr="000E4A14" w:rsidRDefault="009D3B64" w:rsidP="000E4A1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48" w:type="dxa"/>
            <w:vAlign w:val="bottom"/>
          </w:tcPr>
          <w:p w:rsidR="009D3B64" w:rsidRPr="000E4A14" w:rsidRDefault="009D3B64" w:rsidP="002965FD">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0E4A14" w:rsidRDefault="00064FEB" w:rsidP="002965FD">
            <w:pPr>
              <w:spacing w:line="240" w:lineRule="atLeast"/>
              <w:jc w:val="both"/>
              <w:rPr>
                <w:rFonts w:ascii="Arial" w:hAnsi="Arial"/>
                <w:color w:val="0000FF"/>
                <w:lang w:val="fr-BE"/>
              </w:rPr>
            </w:pPr>
          </w:p>
        </w:tc>
        <w:tc>
          <w:tcPr>
            <w:tcW w:w="9107" w:type="dxa"/>
            <w:gridSpan w:val="7"/>
          </w:tcPr>
          <w:p w:rsidR="00064FEB" w:rsidRPr="000E4A14" w:rsidRDefault="00064FEB" w:rsidP="0069189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p>
        </w:tc>
        <w:tc>
          <w:tcPr>
            <w:tcW w:w="248" w:type="dxa"/>
            <w:vAlign w:val="bottom"/>
          </w:tcPr>
          <w:p w:rsidR="00064FEB" w:rsidRPr="000E4A14" w:rsidRDefault="00064FEB" w:rsidP="002965FD">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040CB9" w:rsidRDefault="00064FEB" w:rsidP="002965FD">
            <w:pPr>
              <w:spacing w:line="240" w:lineRule="atLeast"/>
              <w:jc w:val="both"/>
              <w:rPr>
                <w:rFonts w:ascii="Arial" w:hAnsi="Arial"/>
                <w:color w:val="0000FF"/>
                <w:lang w:val="fr-BE"/>
              </w:rPr>
            </w:pPr>
          </w:p>
        </w:tc>
        <w:tc>
          <w:tcPr>
            <w:tcW w:w="9107" w:type="dxa"/>
            <w:gridSpan w:val="7"/>
          </w:tcPr>
          <w:p w:rsidR="00064FEB" w:rsidRPr="00040CB9" w:rsidRDefault="000E4A14" w:rsidP="0069189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r w:rsidRPr="00040CB9">
              <w:rPr>
                <w:rFonts w:ascii="Arial" w:hAnsi="Arial" w:cs="Arial"/>
                <w:color w:val="0000FF"/>
                <w:lang w:val="fr-BE" w:eastAsia="nl-BE"/>
              </w:rPr>
              <w:t>2.2.2. Lentilles de contact à caractère optique</w:t>
            </w:r>
            <w:r w:rsidR="00681577" w:rsidRPr="00040CB9">
              <w:rPr>
                <w:rFonts w:ascii="Arial" w:hAnsi="Arial"/>
                <w:color w:val="0000FF"/>
                <w:lang w:val="fr-BE"/>
              </w:rPr>
              <w:t>"</w:t>
            </w:r>
          </w:p>
        </w:tc>
        <w:tc>
          <w:tcPr>
            <w:tcW w:w="248" w:type="dxa"/>
            <w:vAlign w:val="bottom"/>
          </w:tcPr>
          <w:p w:rsidR="00064FEB" w:rsidRPr="00040CB9" w:rsidRDefault="00064FEB" w:rsidP="002965FD">
            <w:pPr>
              <w:spacing w:line="240" w:lineRule="atLeast"/>
              <w:jc w:val="both"/>
              <w:rPr>
                <w:rFonts w:ascii="Arial" w:hAnsi="Arial"/>
                <w:color w:val="0000FF"/>
                <w:lang w:val="fr-BE"/>
              </w:rPr>
            </w:pPr>
          </w:p>
        </w:tc>
      </w:tr>
      <w:tr w:rsidR="00681577" w:rsidRPr="000B0818" w:rsidTr="0077183E">
        <w:trPr>
          <w:cantSplit/>
        </w:trPr>
        <w:tc>
          <w:tcPr>
            <w:tcW w:w="207" w:type="dxa"/>
          </w:tcPr>
          <w:p w:rsidR="00681577" w:rsidRPr="00040CB9" w:rsidRDefault="00681577" w:rsidP="002965FD">
            <w:pPr>
              <w:spacing w:line="240" w:lineRule="atLeast"/>
              <w:jc w:val="both"/>
              <w:rPr>
                <w:rFonts w:ascii="Arial" w:hAnsi="Arial"/>
                <w:color w:val="0000FF"/>
                <w:lang w:val="fr-BE"/>
              </w:rPr>
            </w:pPr>
          </w:p>
        </w:tc>
        <w:tc>
          <w:tcPr>
            <w:tcW w:w="9107" w:type="dxa"/>
            <w:gridSpan w:val="7"/>
          </w:tcPr>
          <w:p w:rsidR="00681577" w:rsidRPr="00040CB9" w:rsidRDefault="00681577" w:rsidP="0069189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p>
        </w:tc>
        <w:tc>
          <w:tcPr>
            <w:tcW w:w="248" w:type="dxa"/>
            <w:vAlign w:val="bottom"/>
          </w:tcPr>
          <w:p w:rsidR="00681577" w:rsidRPr="00040CB9" w:rsidRDefault="00681577" w:rsidP="002965FD">
            <w:pPr>
              <w:spacing w:line="240" w:lineRule="atLeast"/>
              <w:jc w:val="both"/>
              <w:rPr>
                <w:rFonts w:ascii="Arial" w:hAnsi="Arial"/>
                <w:color w:val="0000FF"/>
                <w:lang w:val="fr-BE"/>
              </w:rPr>
            </w:pPr>
          </w:p>
        </w:tc>
      </w:tr>
      <w:tr w:rsidR="00064FEB" w:rsidRPr="000B0818" w:rsidTr="00720842">
        <w:trPr>
          <w:cantSplit/>
        </w:trPr>
        <w:tc>
          <w:tcPr>
            <w:tcW w:w="207" w:type="dxa"/>
          </w:tcPr>
          <w:p w:rsidR="00064FEB" w:rsidRPr="00040CB9" w:rsidRDefault="00064FEB" w:rsidP="002965FD">
            <w:pPr>
              <w:spacing w:line="240" w:lineRule="atLeast"/>
              <w:jc w:val="both"/>
              <w:rPr>
                <w:rFonts w:ascii="Arial" w:hAnsi="Arial"/>
                <w:color w:val="0000FF"/>
                <w:lang w:val="fr-BE"/>
              </w:rPr>
            </w:pPr>
          </w:p>
        </w:tc>
        <w:tc>
          <w:tcPr>
            <w:tcW w:w="9107" w:type="dxa"/>
            <w:gridSpan w:val="7"/>
            <w:vAlign w:val="bottom"/>
          </w:tcPr>
          <w:p w:rsidR="00064FEB" w:rsidRPr="00040CB9" w:rsidRDefault="00681577" w:rsidP="0072084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r w:rsidRPr="00040CB9">
              <w:rPr>
                <w:rFonts w:ascii="Arial" w:hAnsi="Arial"/>
                <w:i/>
                <w:color w:val="0000FF"/>
                <w:sz w:val="18"/>
                <w:szCs w:val="18"/>
                <w:lang w:val="fr-BE"/>
              </w:rPr>
              <w:t>"A.R. 30.9.2012" (en vigueur 1.12.2012) + "A.R. 13.5.2015" (en vigueur 1.12.2012)</w:t>
            </w:r>
          </w:p>
        </w:tc>
        <w:tc>
          <w:tcPr>
            <w:tcW w:w="248" w:type="dxa"/>
            <w:vAlign w:val="bottom"/>
          </w:tcPr>
          <w:p w:rsidR="00064FEB" w:rsidRPr="00040CB9" w:rsidRDefault="00064FEB" w:rsidP="002965FD">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040CB9" w:rsidRDefault="00064FEB" w:rsidP="002965FD">
            <w:pPr>
              <w:spacing w:line="240" w:lineRule="atLeast"/>
              <w:jc w:val="both"/>
              <w:rPr>
                <w:rFonts w:ascii="Arial" w:hAnsi="Arial"/>
                <w:color w:val="0000FF"/>
                <w:lang w:val="fr-BE"/>
              </w:rPr>
            </w:pPr>
          </w:p>
        </w:tc>
        <w:tc>
          <w:tcPr>
            <w:tcW w:w="9107" w:type="dxa"/>
            <w:gridSpan w:val="7"/>
          </w:tcPr>
          <w:p w:rsidR="00064FEB" w:rsidRPr="00040CB9" w:rsidRDefault="00681577" w:rsidP="0068157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r w:rsidRPr="00040CB9">
              <w:rPr>
                <w:rFonts w:ascii="Arial" w:hAnsi="Arial"/>
                <w:color w:val="0000FF"/>
                <w:lang w:val="fr-BE"/>
              </w:rPr>
              <w:t>"</w:t>
            </w:r>
            <w:r w:rsidRPr="00040CB9">
              <w:rPr>
                <w:rFonts w:ascii="Arial" w:hAnsi="Arial" w:cs="Arial"/>
                <w:color w:val="0000FF"/>
                <w:lang w:val="fr-BE"/>
              </w:rPr>
              <w:t>Les lentilles de contact optiques, figurant au point C.1.groupe 1., ne sont remboursées qu'en cas de :</w:t>
            </w:r>
          </w:p>
        </w:tc>
        <w:tc>
          <w:tcPr>
            <w:tcW w:w="248" w:type="dxa"/>
            <w:vAlign w:val="bottom"/>
          </w:tcPr>
          <w:p w:rsidR="00064FEB" w:rsidRPr="00040CB9" w:rsidRDefault="00064FEB" w:rsidP="002965FD">
            <w:pPr>
              <w:spacing w:line="240" w:lineRule="atLeast"/>
              <w:jc w:val="both"/>
              <w:rPr>
                <w:rFonts w:ascii="Arial" w:hAnsi="Arial"/>
                <w:color w:val="0000FF"/>
                <w:lang w:val="fr-BE"/>
              </w:rPr>
            </w:pPr>
          </w:p>
        </w:tc>
      </w:tr>
      <w:tr w:rsidR="00681577" w:rsidRPr="000B0818" w:rsidTr="0077183E">
        <w:trPr>
          <w:cantSplit/>
        </w:trPr>
        <w:tc>
          <w:tcPr>
            <w:tcW w:w="207" w:type="dxa"/>
          </w:tcPr>
          <w:p w:rsidR="00681577" w:rsidRPr="00040CB9" w:rsidRDefault="00681577" w:rsidP="002965FD">
            <w:pPr>
              <w:spacing w:line="240" w:lineRule="atLeast"/>
              <w:jc w:val="both"/>
              <w:rPr>
                <w:rFonts w:ascii="Arial" w:hAnsi="Arial"/>
                <w:color w:val="0000FF"/>
                <w:lang w:val="fr-BE"/>
              </w:rPr>
            </w:pPr>
          </w:p>
        </w:tc>
        <w:tc>
          <w:tcPr>
            <w:tcW w:w="9107" w:type="dxa"/>
            <w:gridSpan w:val="7"/>
          </w:tcPr>
          <w:p w:rsidR="00681577" w:rsidRPr="00040CB9" w:rsidRDefault="00681577" w:rsidP="0068157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p>
        </w:tc>
        <w:tc>
          <w:tcPr>
            <w:tcW w:w="248" w:type="dxa"/>
            <w:vAlign w:val="bottom"/>
          </w:tcPr>
          <w:p w:rsidR="00681577" w:rsidRPr="00040CB9" w:rsidRDefault="00681577" w:rsidP="002965FD">
            <w:pPr>
              <w:spacing w:line="240" w:lineRule="atLeast"/>
              <w:jc w:val="both"/>
              <w:rPr>
                <w:rFonts w:ascii="Arial" w:hAnsi="Arial"/>
                <w:color w:val="0000FF"/>
                <w:lang w:val="fr-BE"/>
              </w:rPr>
            </w:pPr>
          </w:p>
        </w:tc>
      </w:tr>
      <w:tr w:rsidR="00064FEB" w:rsidRPr="00040CB9" w:rsidTr="00681577">
        <w:trPr>
          <w:cantSplit/>
        </w:trPr>
        <w:tc>
          <w:tcPr>
            <w:tcW w:w="207" w:type="dxa"/>
          </w:tcPr>
          <w:p w:rsidR="00064FEB" w:rsidRPr="00040CB9"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vAlign w:val="center"/>
          </w:tcPr>
          <w:p w:rsidR="00064FEB" w:rsidRPr="00040CB9" w:rsidRDefault="00681577" w:rsidP="00681577">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nl-BE" w:eastAsia="nl-BE"/>
              </w:rPr>
            </w:pPr>
            <w:r w:rsidRPr="00040CB9">
              <w:rPr>
                <w:rFonts w:ascii="Arial" w:hAnsi="Arial" w:cs="Arial"/>
                <w:color w:val="0000FF"/>
                <w:lang w:val="fr-BE"/>
              </w:rPr>
              <w:t xml:space="preserve">1. </w:t>
            </w:r>
            <w:proofErr w:type="spellStart"/>
            <w:r w:rsidRPr="00040CB9">
              <w:rPr>
                <w:rFonts w:ascii="Arial" w:hAnsi="Arial" w:cs="Arial"/>
                <w:color w:val="0000FF"/>
                <w:lang w:val="fr-BE"/>
              </w:rPr>
              <w:t>aphakie</w:t>
            </w:r>
            <w:proofErr w:type="spellEnd"/>
            <w:r w:rsidRPr="00040CB9">
              <w:rPr>
                <w:rFonts w:ascii="Arial" w:hAnsi="Arial" w:cs="Arial"/>
                <w:color w:val="0000FF"/>
                <w:lang w:val="fr-BE"/>
              </w:rPr>
              <w:t xml:space="preserve"> monoculaire;</w:t>
            </w:r>
          </w:p>
        </w:tc>
        <w:tc>
          <w:tcPr>
            <w:tcW w:w="248" w:type="dxa"/>
            <w:vAlign w:val="bottom"/>
          </w:tcPr>
          <w:p w:rsidR="00064FEB" w:rsidRPr="00040CB9"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nl-BE" w:eastAsia="nl-BE"/>
              </w:rPr>
            </w:pPr>
          </w:p>
        </w:tc>
      </w:tr>
      <w:tr w:rsidR="00064FEB" w:rsidRPr="000B0818" w:rsidTr="00681577">
        <w:trPr>
          <w:cantSplit/>
        </w:trPr>
        <w:tc>
          <w:tcPr>
            <w:tcW w:w="207" w:type="dxa"/>
          </w:tcPr>
          <w:p w:rsidR="00064FEB" w:rsidRPr="00040CB9"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nl-BE" w:eastAsia="nl-BE"/>
              </w:rPr>
            </w:pPr>
          </w:p>
        </w:tc>
        <w:tc>
          <w:tcPr>
            <w:tcW w:w="9107" w:type="dxa"/>
            <w:gridSpan w:val="7"/>
            <w:vAlign w:val="center"/>
          </w:tcPr>
          <w:p w:rsidR="00064FEB" w:rsidRPr="00040CB9" w:rsidRDefault="00681577" w:rsidP="00681577">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r w:rsidRPr="00040CB9">
              <w:rPr>
                <w:rFonts w:ascii="Arial" w:hAnsi="Arial" w:cs="Arial"/>
                <w:color w:val="0000FF"/>
                <w:lang w:val="fr-BE"/>
              </w:rPr>
              <w:t xml:space="preserve">2. </w:t>
            </w:r>
            <w:proofErr w:type="spellStart"/>
            <w:r w:rsidRPr="00040CB9">
              <w:rPr>
                <w:rFonts w:ascii="Arial" w:hAnsi="Arial" w:cs="Arial"/>
                <w:color w:val="0000FF"/>
                <w:lang w:val="fr-BE"/>
              </w:rPr>
              <w:t>anisométropie</w:t>
            </w:r>
            <w:proofErr w:type="spellEnd"/>
            <w:r w:rsidRPr="00040CB9">
              <w:rPr>
                <w:rFonts w:ascii="Arial" w:hAnsi="Arial" w:cs="Arial"/>
                <w:color w:val="0000FF"/>
                <w:lang w:val="fr-BE"/>
              </w:rPr>
              <w:t xml:space="preserve"> de 3,00 dioptries et plus;</w:t>
            </w:r>
          </w:p>
        </w:tc>
        <w:tc>
          <w:tcPr>
            <w:tcW w:w="248" w:type="dxa"/>
            <w:vAlign w:val="bottom"/>
          </w:tcPr>
          <w:p w:rsidR="00064FEB" w:rsidRPr="00040CB9"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064FEB" w:rsidRPr="000B0818" w:rsidTr="00681577">
        <w:trPr>
          <w:cantSplit/>
        </w:trPr>
        <w:tc>
          <w:tcPr>
            <w:tcW w:w="207" w:type="dxa"/>
          </w:tcPr>
          <w:p w:rsidR="00064FEB" w:rsidRPr="00040CB9"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vAlign w:val="center"/>
          </w:tcPr>
          <w:p w:rsidR="00064FEB" w:rsidRPr="00040CB9" w:rsidRDefault="00681577" w:rsidP="00681577">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r w:rsidRPr="00040CB9">
              <w:rPr>
                <w:rFonts w:ascii="Arial" w:hAnsi="Arial" w:cs="Arial"/>
                <w:color w:val="0000FF"/>
                <w:lang w:val="fr-BE"/>
              </w:rPr>
              <w:t>3. astigmatisme irrégulier où une correction par des verres de lunettes n'est d'aucune aide;</w:t>
            </w:r>
          </w:p>
        </w:tc>
        <w:tc>
          <w:tcPr>
            <w:tcW w:w="248" w:type="dxa"/>
            <w:vAlign w:val="bottom"/>
          </w:tcPr>
          <w:p w:rsidR="00064FEB" w:rsidRPr="00040CB9"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064FEB" w:rsidRPr="00040CB9" w:rsidTr="00681577">
        <w:trPr>
          <w:cantSplit/>
        </w:trPr>
        <w:tc>
          <w:tcPr>
            <w:tcW w:w="207" w:type="dxa"/>
          </w:tcPr>
          <w:p w:rsidR="00064FEB" w:rsidRPr="00040CB9"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vAlign w:val="center"/>
          </w:tcPr>
          <w:p w:rsidR="00064FEB" w:rsidRPr="00040CB9" w:rsidRDefault="00681577" w:rsidP="00681577">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eastAsia="nl-BE"/>
              </w:rPr>
            </w:pPr>
            <w:r w:rsidRPr="00040CB9">
              <w:rPr>
                <w:rFonts w:ascii="Arial" w:hAnsi="Arial" w:cs="Arial"/>
                <w:color w:val="0000FF"/>
                <w:lang w:val="fr-BE"/>
              </w:rPr>
              <w:t>4. amétropie d'au moins -/+ 8,25 dioptries.</w:t>
            </w:r>
            <w:r w:rsidRPr="00040CB9">
              <w:rPr>
                <w:rFonts w:ascii="Arial" w:hAnsi="Arial"/>
                <w:color w:val="0000FF"/>
                <w:lang w:val="fr-BE"/>
              </w:rPr>
              <w:t>"</w:t>
            </w:r>
          </w:p>
        </w:tc>
        <w:tc>
          <w:tcPr>
            <w:tcW w:w="248" w:type="dxa"/>
            <w:vAlign w:val="bottom"/>
          </w:tcPr>
          <w:p w:rsidR="00064FEB" w:rsidRPr="00040CB9"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681577" w:rsidRPr="00040CB9" w:rsidTr="0077183E">
        <w:trPr>
          <w:cantSplit/>
        </w:trPr>
        <w:tc>
          <w:tcPr>
            <w:tcW w:w="207" w:type="dxa"/>
          </w:tcPr>
          <w:p w:rsidR="00681577" w:rsidRPr="00040CB9" w:rsidRDefault="00681577"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tcPr>
          <w:p w:rsidR="00681577" w:rsidRPr="00040CB9" w:rsidRDefault="00681577" w:rsidP="00720842">
            <w:pPr>
              <w:rPr>
                <w:rFonts w:ascii="Arial" w:hAnsi="Arial" w:cs="Arial"/>
                <w:color w:val="0000FF"/>
                <w:lang w:val="fr-BE" w:eastAsia="nl-BE"/>
              </w:rPr>
            </w:pPr>
          </w:p>
        </w:tc>
        <w:tc>
          <w:tcPr>
            <w:tcW w:w="248" w:type="dxa"/>
            <w:vAlign w:val="bottom"/>
          </w:tcPr>
          <w:p w:rsidR="00681577" w:rsidRPr="00040CB9" w:rsidRDefault="00681577"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064FEB" w:rsidRPr="00040CB9" w:rsidTr="0077183E">
        <w:trPr>
          <w:cantSplit/>
        </w:trPr>
        <w:tc>
          <w:tcPr>
            <w:tcW w:w="207" w:type="dxa"/>
          </w:tcPr>
          <w:p w:rsidR="00064FEB" w:rsidRPr="00040CB9" w:rsidRDefault="00064FEB" w:rsidP="002965FD">
            <w:pPr>
              <w:spacing w:line="240" w:lineRule="atLeast"/>
              <w:jc w:val="both"/>
              <w:rPr>
                <w:rFonts w:ascii="Arial" w:hAnsi="Arial"/>
                <w:color w:val="0000FF"/>
                <w:lang w:val="fr-BE"/>
              </w:rPr>
            </w:pPr>
          </w:p>
        </w:tc>
        <w:tc>
          <w:tcPr>
            <w:tcW w:w="9107" w:type="dxa"/>
            <w:gridSpan w:val="7"/>
          </w:tcPr>
          <w:p w:rsidR="00064FEB" w:rsidRPr="00040CB9" w:rsidRDefault="00681577" w:rsidP="00681577">
            <w:pPr>
              <w:tabs>
                <w:tab w:val="left" w:pos="255"/>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28"/>
              <w:jc w:val="both"/>
              <w:rPr>
                <w:rFonts w:ascii="Arial" w:hAnsi="Arial" w:cs="Arial"/>
                <w:color w:val="0000FF"/>
                <w:lang w:val="fr-BE"/>
              </w:rPr>
            </w:pPr>
            <w:r w:rsidRPr="00040CB9">
              <w:rPr>
                <w:rFonts w:ascii="Arial" w:hAnsi="Arial"/>
                <w:i/>
                <w:color w:val="0000FF"/>
                <w:sz w:val="18"/>
                <w:szCs w:val="18"/>
                <w:lang w:val="fr-BE"/>
              </w:rPr>
              <w:t>"A.R. 30.9.2012" (en vigueur 1.12.2012)</w:t>
            </w:r>
          </w:p>
        </w:tc>
        <w:tc>
          <w:tcPr>
            <w:tcW w:w="248" w:type="dxa"/>
            <w:vAlign w:val="bottom"/>
          </w:tcPr>
          <w:p w:rsidR="00064FEB" w:rsidRPr="00040CB9" w:rsidRDefault="00064FEB" w:rsidP="002965FD">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040CB9" w:rsidRDefault="00064FEB" w:rsidP="002965FD">
            <w:pPr>
              <w:spacing w:line="240" w:lineRule="atLeast"/>
              <w:jc w:val="both"/>
              <w:rPr>
                <w:rFonts w:ascii="Arial" w:hAnsi="Arial"/>
                <w:color w:val="0000FF"/>
                <w:lang w:val="fr-BE"/>
              </w:rPr>
            </w:pPr>
          </w:p>
        </w:tc>
        <w:tc>
          <w:tcPr>
            <w:tcW w:w="9107" w:type="dxa"/>
            <w:gridSpan w:val="7"/>
          </w:tcPr>
          <w:p w:rsidR="00064FEB" w:rsidRPr="00040CB9" w:rsidRDefault="00681577" w:rsidP="00681577">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040CB9">
              <w:rPr>
                <w:rFonts w:ascii="Arial" w:hAnsi="Arial"/>
                <w:color w:val="0000FF"/>
                <w:lang w:val="fr-BE"/>
              </w:rPr>
              <w:t>"</w:t>
            </w:r>
            <w:r w:rsidR="000E4A14" w:rsidRPr="00040CB9">
              <w:rPr>
                <w:rFonts w:ascii="Arial" w:hAnsi="Arial" w:cs="Arial"/>
                <w:color w:val="0000FF"/>
                <w:lang w:val="fr-BE" w:eastAsia="nl-BE"/>
              </w:rPr>
              <w:t>L'</w:t>
            </w:r>
            <w:proofErr w:type="spellStart"/>
            <w:r w:rsidR="000E4A14" w:rsidRPr="00040CB9">
              <w:rPr>
                <w:rFonts w:ascii="Arial" w:hAnsi="Arial" w:cs="Arial"/>
                <w:color w:val="0000FF"/>
                <w:lang w:val="fr-BE" w:eastAsia="nl-BE"/>
              </w:rPr>
              <w:t>anisométropie</w:t>
            </w:r>
            <w:proofErr w:type="spellEnd"/>
            <w:r w:rsidR="000E4A14" w:rsidRPr="00040CB9">
              <w:rPr>
                <w:rFonts w:ascii="Arial" w:hAnsi="Arial" w:cs="Arial"/>
                <w:color w:val="0000FF"/>
                <w:lang w:val="fr-BE" w:eastAsia="nl-BE"/>
              </w:rPr>
              <w:t xml:space="preserve"> ou la différence de puissance entre les deux yeux de 3,00 dioptries et plus est évaluée sur base de la différence entre les deux méridiens extrêmes.</w:t>
            </w:r>
            <w:r w:rsidRPr="00040CB9">
              <w:rPr>
                <w:rFonts w:ascii="Arial" w:hAnsi="Arial"/>
                <w:color w:val="0000FF"/>
                <w:lang w:val="fr-BE"/>
              </w:rPr>
              <w:t>"</w:t>
            </w:r>
          </w:p>
        </w:tc>
        <w:tc>
          <w:tcPr>
            <w:tcW w:w="248" w:type="dxa"/>
            <w:vAlign w:val="bottom"/>
          </w:tcPr>
          <w:p w:rsidR="00064FEB" w:rsidRPr="00040CB9" w:rsidRDefault="00064FEB" w:rsidP="002965FD">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040CB9" w:rsidRDefault="00064FEB" w:rsidP="002965FD">
            <w:pPr>
              <w:spacing w:line="240" w:lineRule="atLeast"/>
              <w:jc w:val="both"/>
              <w:rPr>
                <w:rFonts w:ascii="Arial" w:hAnsi="Arial"/>
                <w:color w:val="0000FF"/>
                <w:lang w:val="fr-BE"/>
              </w:rPr>
            </w:pPr>
          </w:p>
        </w:tc>
        <w:tc>
          <w:tcPr>
            <w:tcW w:w="9107" w:type="dxa"/>
            <w:gridSpan w:val="7"/>
          </w:tcPr>
          <w:p w:rsidR="00064FEB" w:rsidRPr="00040CB9" w:rsidRDefault="00064FEB" w:rsidP="002965FD">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48" w:type="dxa"/>
            <w:vAlign w:val="bottom"/>
          </w:tcPr>
          <w:p w:rsidR="00064FEB" w:rsidRPr="00040CB9" w:rsidRDefault="00064FEB" w:rsidP="002965FD">
            <w:pPr>
              <w:spacing w:line="240" w:lineRule="atLeast"/>
              <w:jc w:val="both"/>
              <w:rPr>
                <w:rFonts w:ascii="Arial" w:hAnsi="Arial"/>
                <w:color w:val="0000FF"/>
                <w:lang w:val="fr-BE"/>
              </w:rPr>
            </w:pPr>
          </w:p>
        </w:tc>
      </w:tr>
      <w:tr w:rsidR="00681577" w:rsidRPr="000B0818" w:rsidTr="00681577">
        <w:trPr>
          <w:cantSplit/>
        </w:trPr>
        <w:tc>
          <w:tcPr>
            <w:tcW w:w="207" w:type="dxa"/>
          </w:tcPr>
          <w:p w:rsidR="00681577" w:rsidRPr="00040CB9" w:rsidRDefault="00681577" w:rsidP="00681577">
            <w:pPr>
              <w:spacing w:line="240" w:lineRule="atLeast"/>
              <w:jc w:val="both"/>
              <w:rPr>
                <w:rFonts w:ascii="Arial" w:hAnsi="Arial"/>
                <w:color w:val="0000FF"/>
                <w:lang w:val="fr-BE"/>
              </w:rPr>
            </w:pPr>
          </w:p>
        </w:tc>
        <w:tc>
          <w:tcPr>
            <w:tcW w:w="9107" w:type="dxa"/>
            <w:gridSpan w:val="7"/>
          </w:tcPr>
          <w:p w:rsidR="00681577" w:rsidRPr="00040CB9" w:rsidRDefault="00681577" w:rsidP="0068157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r w:rsidRPr="00040CB9">
              <w:rPr>
                <w:rFonts w:ascii="Arial" w:hAnsi="Arial"/>
                <w:i/>
                <w:color w:val="0000FF"/>
                <w:sz w:val="18"/>
                <w:szCs w:val="18"/>
                <w:lang w:val="fr-BE"/>
              </w:rPr>
              <w:t>"A.R. 30.9.2012" (en vigueur 1.12.2012) + "A.R. 13.5.2015" (en vigueur 1.12.2012)</w:t>
            </w:r>
          </w:p>
        </w:tc>
        <w:tc>
          <w:tcPr>
            <w:tcW w:w="248" w:type="dxa"/>
            <w:vAlign w:val="bottom"/>
          </w:tcPr>
          <w:p w:rsidR="00681577" w:rsidRPr="00040CB9" w:rsidRDefault="00681577" w:rsidP="00681577">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040CB9" w:rsidRDefault="00064FEB" w:rsidP="002965FD">
            <w:pPr>
              <w:spacing w:line="240" w:lineRule="atLeast"/>
              <w:jc w:val="both"/>
              <w:rPr>
                <w:rFonts w:ascii="Arial" w:hAnsi="Arial"/>
                <w:color w:val="0000FF"/>
                <w:lang w:val="fr-BE"/>
              </w:rPr>
            </w:pPr>
          </w:p>
        </w:tc>
        <w:tc>
          <w:tcPr>
            <w:tcW w:w="9107" w:type="dxa"/>
            <w:gridSpan w:val="7"/>
          </w:tcPr>
          <w:p w:rsidR="00064FEB" w:rsidRPr="00040CB9" w:rsidRDefault="00681577" w:rsidP="002965FD">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040CB9">
              <w:rPr>
                <w:rFonts w:ascii="Arial" w:hAnsi="Arial"/>
                <w:color w:val="0000FF"/>
                <w:lang w:val="fr-BE"/>
              </w:rPr>
              <w:t>"</w:t>
            </w:r>
            <w:r w:rsidR="000E4A14" w:rsidRPr="00040CB9">
              <w:rPr>
                <w:rFonts w:ascii="Arial" w:hAnsi="Arial" w:cs="Arial"/>
                <w:color w:val="0000FF"/>
                <w:lang w:val="fr-BE" w:eastAsia="nl-BE"/>
              </w:rPr>
              <w:t xml:space="preserve">L'amétropie d'au moins -/+ 8,25 dioptries est évaluée selon </w:t>
            </w:r>
            <w:r w:rsidR="00751996" w:rsidRPr="00040CB9">
              <w:rPr>
                <w:rFonts w:ascii="Arial" w:hAnsi="Arial" w:cs="Arial"/>
                <w:color w:val="0000FF"/>
                <w:lang w:val="fr-BE"/>
              </w:rPr>
              <w:t>la capacité de réfraction du verre de lunette</w:t>
            </w:r>
            <w:r w:rsidR="000E4A14" w:rsidRPr="00040CB9">
              <w:rPr>
                <w:rFonts w:ascii="Arial" w:hAnsi="Arial" w:cs="Arial"/>
                <w:color w:val="0000FF"/>
                <w:lang w:val="fr-BE" w:eastAsia="nl-BE"/>
              </w:rPr>
              <w:t xml:space="preserve"> dans le méridien où l'amétropie est maximale. L'amétropie maximale est la valeur maximale soit de la sphère, soit de la valeur que l'on obtient lorsque la sphère et le cylindre sont additionnés.</w:t>
            </w:r>
          </w:p>
        </w:tc>
        <w:tc>
          <w:tcPr>
            <w:tcW w:w="248" w:type="dxa"/>
            <w:vAlign w:val="bottom"/>
          </w:tcPr>
          <w:p w:rsidR="00064FEB" w:rsidRPr="00040CB9" w:rsidRDefault="00064FEB" w:rsidP="002965FD">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040CB9" w:rsidRDefault="00064FEB" w:rsidP="002965FD">
            <w:pPr>
              <w:spacing w:line="240" w:lineRule="atLeast"/>
              <w:jc w:val="both"/>
              <w:rPr>
                <w:rFonts w:ascii="Arial" w:hAnsi="Arial"/>
                <w:color w:val="0000FF"/>
                <w:lang w:val="fr-BE"/>
              </w:rPr>
            </w:pPr>
          </w:p>
        </w:tc>
        <w:tc>
          <w:tcPr>
            <w:tcW w:w="9107" w:type="dxa"/>
            <w:gridSpan w:val="7"/>
          </w:tcPr>
          <w:p w:rsidR="00064FEB" w:rsidRPr="00040CB9" w:rsidRDefault="00064FEB" w:rsidP="002965FD">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48" w:type="dxa"/>
            <w:vAlign w:val="bottom"/>
          </w:tcPr>
          <w:p w:rsidR="00064FEB" w:rsidRPr="00040CB9" w:rsidRDefault="00064FEB" w:rsidP="002965FD">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040CB9" w:rsidRDefault="00064FEB" w:rsidP="002965FD">
            <w:pPr>
              <w:spacing w:line="240" w:lineRule="atLeast"/>
              <w:jc w:val="both"/>
              <w:rPr>
                <w:rFonts w:ascii="Arial" w:hAnsi="Arial"/>
                <w:color w:val="0000FF"/>
                <w:lang w:val="fr-BE"/>
              </w:rPr>
            </w:pPr>
          </w:p>
        </w:tc>
        <w:tc>
          <w:tcPr>
            <w:tcW w:w="9107" w:type="dxa"/>
            <w:gridSpan w:val="7"/>
          </w:tcPr>
          <w:p w:rsidR="00064FEB" w:rsidRPr="00040CB9" w:rsidRDefault="000E4A14" w:rsidP="0080313E">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040CB9">
              <w:rPr>
                <w:rFonts w:ascii="Arial" w:hAnsi="Arial" w:cs="Arial"/>
                <w:color w:val="0000FF"/>
                <w:lang w:val="fr-BE" w:eastAsia="nl-BE"/>
              </w:rPr>
              <w:t xml:space="preserve">Lorsque des lentilles de contact souples sont prescrites, des lentilles annuelles souples, des lentilles biannuelles souples ou des lentilles </w:t>
            </w:r>
            <w:r w:rsidR="00D57F9D">
              <w:rPr>
                <w:rFonts w:ascii="Arial" w:hAnsi="Arial" w:cs="Arial"/>
                <w:color w:val="0000FF"/>
                <w:lang w:val="fr-BE" w:eastAsia="nl-BE"/>
              </w:rPr>
              <w:t xml:space="preserve">mensuelles </w:t>
            </w:r>
            <w:r w:rsidRPr="00040CB9">
              <w:rPr>
                <w:rFonts w:ascii="Arial" w:hAnsi="Arial" w:cs="Arial"/>
                <w:color w:val="0000FF"/>
                <w:lang w:val="fr-BE" w:eastAsia="nl-BE"/>
              </w:rPr>
              <w:t xml:space="preserve">souples peuvent être </w:t>
            </w:r>
            <w:proofErr w:type="spellStart"/>
            <w:r w:rsidRPr="00040CB9">
              <w:rPr>
                <w:rFonts w:ascii="Arial" w:hAnsi="Arial" w:cs="Arial"/>
                <w:color w:val="0000FF"/>
                <w:lang w:val="fr-BE" w:eastAsia="nl-BE"/>
              </w:rPr>
              <w:t>délivrès</w:t>
            </w:r>
            <w:proofErr w:type="spellEnd"/>
            <w:r w:rsidRPr="00040CB9">
              <w:rPr>
                <w:rFonts w:ascii="Arial" w:hAnsi="Arial" w:cs="Arial"/>
                <w:color w:val="0000FF"/>
                <w:lang w:val="fr-BE" w:eastAsia="nl-BE"/>
              </w:rPr>
              <w:t xml:space="preserve">. Les lentilles de contact d'une autre durée ne sont pas remboursées. Lors de la délivrance de lentilles de contact, il convient de délivrer, par </w:t>
            </w:r>
            <w:r w:rsidR="009819F9" w:rsidRPr="00040CB9">
              <w:rPr>
                <w:rFonts w:ascii="Arial" w:hAnsi="Arial" w:cs="Arial"/>
                <w:color w:val="0000FF"/>
                <w:lang w:val="fr-BE" w:eastAsia="nl-BE"/>
              </w:rPr>
              <w:t>œil</w:t>
            </w:r>
            <w:r w:rsidRPr="00040CB9">
              <w:rPr>
                <w:rFonts w:ascii="Arial" w:hAnsi="Arial" w:cs="Arial"/>
                <w:color w:val="0000FF"/>
                <w:lang w:val="fr-BE" w:eastAsia="nl-BE"/>
              </w:rPr>
              <w:t>, des lentilles de contact à caractère optique pour au moins 12 mois.</w:t>
            </w:r>
            <w:r w:rsidR="00751996" w:rsidRPr="00040CB9">
              <w:rPr>
                <w:rFonts w:ascii="Arial" w:hAnsi="Arial"/>
                <w:color w:val="0000FF"/>
                <w:lang w:val="fr-BE"/>
              </w:rPr>
              <w:t>"</w:t>
            </w:r>
          </w:p>
        </w:tc>
        <w:tc>
          <w:tcPr>
            <w:tcW w:w="248" w:type="dxa"/>
            <w:vAlign w:val="bottom"/>
          </w:tcPr>
          <w:p w:rsidR="00064FEB" w:rsidRPr="00040CB9" w:rsidRDefault="00064FEB" w:rsidP="002965FD">
            <w:pPr>
              <w:spacing w:line="240" w:lineRule="atLeast"/>
              <w:jc w:val="both"/>
              <w:rPr>
                <w:rFonts w:ascii="Arial" w:hAnsi="Arial"/>
                <w:color w:val="0000FF"/>
                <w:lang w:val="fr-BE"/>
              </w:rPr>
            </w:pPr>
          </w:p>
        </w:tc>
      </w:tr>
      <w:tr w:rsidR="00751996" w:rsidRPr="000B0818" w:rsidTr="0077183E">
        <w:trPr>
          <w:cantSplit/>
        </w:trPr>
        <w:tc>
          <w:tcPr>
            <w:tcW w:w="207" w:type="dxa"/>
          </w:tcPr>
          <w:p w:rsidR="00751996" w:rsidRPr="00040CB9" w:rsidRDefault="00751996" w:rsidP="002965FD">
            <w:pPr>
              <w:spacing w:line="240" w:lineRule="atLeast"/>
              <w:jc w:val="both"/>
              <w:rPr>
                <w:rFonts w:ascii="Arial" w:hAnsi="Arial"/>
                <w:color w:val="0000FF"/>
                <w:lang w:val="fr-BE"/>
              </w:rPr>
            </w:pPr>
          </w:p>
        </w:tc>
        <w:tc>
          <w:tcPr>
            <w:tcW w:w="9107" w:type="dxa"/>
            <w:gridSpan w:val="7"/>
          </w:tcPr>
          <w:p w:rsidR="00751996" w:rsidRPr="00040CB9" w:rsidRDefault="00751996" w:rsidP="00751996">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48" w:type="dxa"/>
            <w:vAlign w:val="bottom"/>
          </w:tcPr>
          <w:p w:rsidR="00751996" w:rsidRPr="00040CB9" w:rsidRDefault="00751996" w:rsidP="002965FD">
            <w:pPr>
              <w:spacing w:line="240" w:lineRule="atLeast"/>
              <w:jc w:val="both"/>
              <w:rPr>
                <w:rFonts w:ascii="Arial" w:hAnsi="Arial"/>
                <w:color w:val="0000FF"/>
                <w:lang w:val="fr-BE"/>
              </w:rPr>
            </w:pPr>
          </w:p>
        </w:tc>
      </w:tr>
      <w:tr w:rsidR="00064FEB" w:rsidRPr="00040CB9" w:rsidTr="0077183E">
        <w:trPr>
          <w:cantSplit/>
        </w:trPr>
        <w:tc>
          <w:tcPr>
            <w:tcW w:w="207" w:type="dxa"/>
          </w:tcPr>
          <w:p w:rsidR="00064FEB" w:rsidRPr="00040CB9" w:rsidRDefault="00064FEB" w:rsidP="002965FD">
            <w:pPr>
              <w:spacing w:line="240" w:lineRule="atLeast"/>
              <w:jc w:val="both"/>
              <w:rPr>
                <w:rFonts w:ascii="Arial" w:hAnsi="Arial"/>
                <w:color w:val="0000FF"/>
                <w:lang w:val="fr-BE"/>
              </w:rPr>
            </w:pPr>
          </w:p>
        </w:tc>
        <w:tc>
          <w:tcPr>
            <w:tcW w:w="9107" w:type="dxa"/>
            <w:gridSpan w:val="7"/>
          </w:tcPr>
          <w:p w:rsidR="00064FEB" w:rsidRPr="00040CB9" w:rsidRDefault="00751996" w:rsidP="002965FD">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040CB9">
              <w:rPr>
                <w:rFonts w:ascii="Arial" w:hAnsi="Arial"/>
                <w:i/>
                <w:color w:val="0000FF"/>
                <w:sz w:val="18"/>
                <w:szCs w:val="18"/>
                <w:lang w:val="fr-BE"/>
              </w:rPr>
              <w:t>"A.R. 30.9.2012" (en vigueur 1.12.2012)</w:t>
            </w:r>
          </w:p>
        </w:tc>
        <w:tc>
          <w:tcPr>
            <w:tcW w:w="248" w:type="dxa"/>
            <w:vAlign w:val="bottom"/>
          </w:tcPr>
          <w:p w:rsidR="00064FEB" w:rsidRPr="00040CB9" w:rsidRDefault="00064FEB" w:rsidP="002965FD">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040CB9" w:rsidRDefault="00064FEB" w:rsidP="002965FD">
            <w:pPr>
              <w:spacing w:line="240" w:lineRule="atLeast"/>
              <w:jc w:val="both"/>
              <w:rPr>
                <w:rFonts w:ascii="Arial" w:hAnsi="Arial"/>
                <w:color w:val="0000FF"/>
                <w:lang w:val="fr-BE"/>
              </w:rPr>
            </w:pPr>
          </w:p>
        </w:tc>
        <w:tc>
          <w:tcPr>
            <w:tcW w:w="9107" w:type="dxa"/>
            <w:gridSpan w:val="7"/>
          </w:tcPr>
          <w:p w:rsidR="00064FEB" w:rsidRPr="00040CB9" w:rsidRDefault="00751996" w:rsidP="002965FD">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040CB9">
              <w:rPr>
                <w:rFonts w:ascii="Arial" w:hAnsi="Arial"/>
                <w:color w:val="0000FF"/>
                <w:lang w:val="fr-BE"/>
              </w:rPr>
              <w:t>"</w:t>
            </w:r>
            <w:r w:rsidR="000E4A14" w:rsidRPr="00040CB9">
              <w:rPr>
                <w:rFonts w:ascii="Arial" w:hAnsi="Arial" w:cs="Arial"/>
                <w:color w:val="0000FF"/>
                <w:lang w:val="fr-BE" w:eastAsia="nl-BE"/>
              </w:rPr>
              <w:t>2.2.3. Lentilles de contact spécifiques en cas d'irrégularités de la cornée</w:t>
            </w:r>
            <w:r w:rsidR="00BF146B" w:rsidRPr="00040CB9">
              <w:rPr>
                <w:rFonts w:ascii="Arial" w:hAnsi="Arial"/>
                <w:color w:val="0000FF"/>
                <w:lang w:val="fr-BE"/>
              </w:rPr>
              <w:t>"</w:t>
            </w:r>
          </w:p>
        </w:tc>
        <w:tc>
          <w:tcPr>
            <w:tcW w:w="248" w:type="dxa"/>
            <w:vAlign w:val="bottom"/>
          </w:tcPr>
          <w:p w:rsidR="00064FEB" w:rsidRPr="00040CB9" w:rsidRDefault="00064FEB" w:rsidP="002965FD">
            <w:pPr>
              <w:spacing w:line="240" w:lineRule="atLeast"/>
              <w:jc w:val="both"/>
              <w:rPr>
                <w:rFonts w:ascii="Arial" w:hAnsi="Arial"/>
                <w:color w:val="0000FF"/>
                <w:lang w:val="fr-BE"/>
              </w:rPr>
            </w:pPr>
          </w:p>
        </w:tc>
      </w:tr>
      <w:tr w:rsidR="00BF146B" w:rsidRPr="000B0818" w:rsidTr="0077183E">
        <w:trPr>
          <w:cantSplit/>
        </w:trPr>
        <w:tc>
          <w:tcPr>
            <w:tcW w:w="207" w:type="dxa"/>
          </w:tcPr>
          <w:p w:rsidR="00BF146B" w:rsidRPr="00040CB9" w:rsidRDefault="00BF146B" w:rsidP="002965FD">
            <w:pPr>
              <w:spacing w:line="240" w:lineRule="atLeast"/>
              <w:jc w:val="both"/>
              <w:rPr>
                <w:rFonts w:ascii="Arial" w:hAnsi="Arial"/>
                <w:color w:val="0000FF"/>
                <w:lang w:val="fr-BE"/>
              </w:rPr>
            </w:pPr>
          </w:p>
        </w:tc>
        <w:tc>
          <w:tcPr>
            <w:tcW w:w="9107" w:type="dxa"/>
            <w:gridSpan w:val="7"/>
          </w:tcPr>
          <w:p w:rsidR="00BF146B" w:rsidRPr="00040CB9" w:rsidRDefault="00BF146B" w:rsidP="002965FD">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p>
        </w:tc>
        <w:tc>
          <w:tcPr>
            <w:tcW w:w="248" w:type="dxa"/>
            <w:vAlign w:val="bottom"/>
          </w:tcPr>
          <w:p w:rsidR="00BF146B" w:rsidRPr="00040CB9" w:rsidRDefault="00BF146B" w:rsidP="002965FD">
            <w:pPr>
              <w:spacing w:line="240" w:lineRule="atLeast"/>
              <w:jc w:val="both"/>
              <w:rPr>
                <w:rFonts w:ascii="Arial" w:hAnsi="Arial"/>
                <w:color w:val="0000FF"/>
                <w:lang w:val="fr-BE"/>
              </w:rPr>
            </w:pPr>
          </w:p>
        </w:tc>
      </w:tr>
      <w:tr w:rsidR="00BF146B" w:rsidRPr="000B0818" w:rsidTr="00720842">
        <w:trPr>
          <w:cantSplit/>
        </w:trPr>
        <w:tc>
          <w:tcPr>
            <w:tcW w:w="207" w:type="dxa"/>
          </w:tcPr>
          <w:p w:rsidR="00BF146B" w:rsidRPr="00040CB9" w:rsidRDefault="00BF146B" w:rsidP="002965FD">
            <w:pPr>
              <w:spacing w:line="240" w:lineRule="atLeast"/>
              <w:jc w:val="both"/>
              <w:rPr>
                <w:rFonts w:ascii="Arial" w:hAnsi="Arial"/>
                <w:color w:val="0000FF"/>
                <w:lang w:val="fr-BE"/>
              </w:rPr>
            </w:pPr>
          </w:p>
        </w:tc>
        <w:tc>
          <w:tcPr>
            <w:tcW w:w="9107" w:type="dxa"/>
            <w:gridSpan w:val="7"/>
            <w:vAlign w:val="bottom"/>
          </w:tcPr>
          <w:p w:rsidR="00BF146B" w:rsidRPr="00040CB9" w:rsidRDefault="00BF146B" w:rsidP="00720842">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rPr>
            </w:pPr>
            <w:r w:rsidRPr="00040CB9">
              <w:rPr>
                <w:rFonts w:ascii="Arial" w:hAnsi="Arial"/>
                <w:i/>
                <w:color w:val="0000FF"/>
                <w:sz w:val="18"/>
                <w:szCs w:val="18"/>
                <w:lang w:val="fr-BE"/>
              </w:rPr>
              <w:t>"A.R. 30.9.2012" (en vigueur 1.12.2012) + "A.R. 13.5.2015" (en vigueur 1.12.2012)</w:t>
            </w:r>
          </w:p>
        </w:tc>
        <w:tc>
          <w:tcPr>
            <w:tcW w:w="248" w:type="dxa"/>
            <w:vAlign w:val="bottom"/>
          </w:tcPr>
          <w:p w:rsidR="00BF146B" w:rsidRPr="00040CB9" w:rsidRDefault="00BF146B" w:rsidP="002965FD">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040CB9" w:rsidRDefault="00064FEB" w:rsidP="002965FD">
            <w:pPr>
              <w:spacing w:line="240" w:lineRule="atLeast"/>
              <w:jc w:val="both"/>
              <w:rPr>
                <w:rFonts w:ascii="Arial" w:hAnsi="Arial"/>
                <w:color w:val="0000FF"/>
                <w:lang w:val="fr-BE"/>
              </w:rPr>
            </w:pPr>
          </w:p>
        </w:tc>
        <w:tc>
          <w:tcPr>
            <w:tcW w:w="9107" w:type="dxa"/>
            <w:gridSpan w:val="7"/>
          </w:tcPr>
          <w:p w:rsidR="00064FEB" w:rsidRPr="00040CB9" w:rsidRDefault="00BF146B" w:rsidP="00720842">
            <w:pPr>
              <w:rPr>
                <w:rFonts w:ascii="Arial" w:eastAsiaTheme="minorHAnsi" w:hAnsi="Arial" w:cs="Arial"/>
                <w:color w:val="0000FF"/>
                <w:lang w:val="fr-BE"/>
              </w:rPr>
            </w:pPr>
            <w:r w:rsidRPr="00040CB9">
              <w:rPr>
                <w:rFonts w:ascii="Arial" w:hAnsi="Arial"/>
                <w:color w:val="0000FF"/>
                <w:lang w:val="fr-BE"/>
              </w:rPr>
              <w:t>"</w:t>
            </w:r>
            <w:r w:rsidR="00B91FD8" w:rsidRPr="00040CB9">
              <w:rPr>
                <w:rFonts w:ascii="Arial" w:eastAsiaTheme="minorHAnsi" w:hAnsi="Arial" w:cs="Arial"/>
                <w:color w:val="0000FF"/>
                <w:lang w:val="fr-BE"/>
              </w:rPr>
              <w:t>Les lentilles de contact spécifiques en cas d'irrégularités de la cornée, figurant au point C.1., groupe 2, ne sont remboursées qu'en cas de :</w:t>
            </w:r>
          </w:p>
        </w:tc>
        <w:tc>
          <w:tcPr>
            <w:tcW w:w="248" w:type="dxa"/>
            <w:vAlign w:val="bottom"/>
          </w:tcPr>
          <w:p w:rsidR="00064FEB" w:rsidRPr="00040CB9" w:rsidRDefault="00064FEB" w:rsidP="002965FD">
            <w:pPr>
              <w:spacing w:line="240" w:lineRule="atLeast"/>
              <w:jc w:val="both"/>
              <w:rPr>
                <w:rFonts w:ascii="Arial" w:hAnsi="Arial"/>
                <w:color w:val="0000FF"/>
                <w:lang w:val="fr-BE"/>
              </w:rPr>
            </w:pPr>
          </w:p>
        </w:tc>
      </w:tr>
      <w:tr w:rsidR="00B91FD8" w:rsidRPr="000B0818" w:rsidTr="0077183E">
        <w:trPr>
          <w:cantSplit/>
        </w:trPr>
        <w:tc>
          <w:tcPr>
            <w:tcW w:w="207" w:type="dxa"/>
          </w:tcPr>
          <w:p w:rsidR="00B91FD8" w:rsidRPr="00040CB9" w:rsidRDefault="00B91FD8" w:rsidP="002965FD">
            <w:pPr>
              <w:spacing w:line="240" w:lineRule="atLeast"/>
              <w:jc w:val="both"/>
              <w:rPr>
                <w:rFonts w:ascii="Arial" w:hAnsi="Arial"/>
                <w:color w:val="0000FF"/>
                <w:lang w:val="fr-BE"/>
              </w:rPr>
            </w:pPr>
          </w:p>
        </w:tc>
        <w:tc>
          <w:tcPr>
            <w:tcW w:w="9107" w:type="dxa"/>
            <w:gridSpan w:val="7"/>
          </w:tcPr>
          <w:p w:rsidR="00B91FD8" w:rsidRPr="00040CB9" w:rsidRDefault="00B91FD8" w:rsidP="00B91FD8">
            <w:pPr>
              <w:rPr>
                <w:rFonts w:ascii="Arial" w:hAnsi="Arial"/>
                <w:color w:val="0000FF"/>
                <w:lang w:val="fr-BE"/>
              </w:rPr>
            </w:pPr>
          </w:p>
        </w:tc>
        <w:tc>
          <w:tcPr>
            <w:tcW w:w="248" w:type="dxa"/>
            <w:vAlign w:val="bottom"/>
          </w:tcPr>
          <w:p w:rsidR="00B91FD8" w:rsidRPr="00040CB9" w:rsidRDefault="00B91FD8" w:rsidP="002965FD">
            <w:pPr>
              <w:spacing w:line="240" w:lineRule="atLeast"/>
              <w:jc w:val="both"/>
              <w:rPr>
                <w:rFonts w:ascii="Arial" w:hAnsi="Arial"/>
                <w:color w:val="0000FF"/>
                <w:lang w:val="fr-BE"/>
              </w:rPr>
            </w:pPr>
          </w:p>
        </w:tc>
      </w:tr>
      <w:tr w:rsidR="00064FEB" w:rsidRPr="00040CB9" w:rsidTr="0077183E">
        <w:trPr>
          <w:cantSplit/>
        </w:trPr>
        <w:tc>
          <w:tcPr>
            <w:tcW w:w="207" w:type="dxa"/>
          </w:tcPr>
          <w:p w:rsidR="00064FEB" w:rsidRPr="00040CB9"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tcPr>
          <w:p w:rsidR="00064FEB" w:rsidRPr="00040CB9" w:rsidRDefault="00B91FD8" w:rsidP="00B91FD8">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040CB9">
              <w:rPr>
                <w:rFonts w:ascii="Arial" w:eastAsiaTheme="minorHAnsi" w:hAnsi="Arial" w:cs="Arial"/>
                <w:color w:val="0000FF"/>
                <w:lang w:val="fr-BE"/>
              </w:rPr>
              <w:t>1. kératocône;</w:t>
            </w:r>
          </w:p>
        </w:tc>
        <w:tc>
          <w:tcPr>
            <w:tcW w:w="248" w:type="dxa"/>
            <w:vAlign w:val="bottom"/>
          </w:tcPr>
          <w:p w:rsidR="00064FEB" w:rsidRPr="00040CB9"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064FEB" w:rsidRPr="000B0818" w:rsidTr="0077183E">
        <w:trPr>
          <w:cantSplit/>
        </w:trPr>
        <w:tc>
          <w:tcPr>
            <w:tcW w:w="207" w:type="dxa"/>
          </w:tcPr>
          <w:p w:rsidR="00064FEB" w:rsidRPr="00040CB9"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tcPr>
          <w:p w:rsidR="00064FEB" w:rsidRPr="00040CB9" w:rsidRDefault="00B91FD8" w:rsidP="00B91FD8">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040CB9">
              <w:rPr>
                <w:rFonts w:ascii="Arial" w:eastAsiaTheme="minorHAnsi" w:hAnsi="Arial" w:cs="Arial"/>
                <w:color w:val="0000FF"/>
                <w:lang w:val="fr-BE"/>
              </w:rPr>
              <w:t>2. astigmatisme irrégulier où une correction par des verres de lunettes n'est d'aucune aide;</w:t>
            </w:r>
          </w:p>
        </w:tc>
        <w:tc>
          <w:tcPr>
            <w:tcW w:w="248" w:type="dxa"/>
            <w:vAlign w:val="bottom"/>
          </w:tcPr>
          <w:p w:rsidR="00064FEB" w:rsidRPr="00040CB9"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064FEB" w:rsidRPr="000B0818" w:rsidTr="0077183E">
        <w:trPr>
          <w:cantSplit/>
        </w:trPr>
        <w:tc>
          <w:tcPr>
            <w:tcW w:w="207" w:type="dxa"/>
          </w:tcPr>
          <w:p w:rsidR="00064FEB" w:rsidRPr="00040CB9"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tcPr>
          <w:p w:rsidR="00064FEB" w:rsidRPr="00040CB9" w:rsidRDefault="00B91FD8" w:rsidP="00B91FD8">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040CB9">
              <w:rPr>
                <w:rFonts w:ascii="Arial" w:eastAsiaTheme="minorHAnsi" w:hAnsi="Arial" w:cs="Arial"/>
                <w:color w:val="0000FF"/>
                <w:lang w:val="fr-BE"/>
              </w:rPr>
              <w:t>3. déformation grave de la cornée;</w:t>
            </w:r>
          </w:p>
        </w:tc>
        <w:tc>
          <w:tcPr>
            <w:tcW w:w="248" w:type="dxa"/>
            <w:vAlign w:val="bottom"/>
          </w:tcPr>
          <w:p w:rsidR="00064FEB" w:rsidRPr="00040CB9"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064FEB" w:rsidRPr="00040CB9" w:rsidTr="0077183E">
        <w:trPr>
          <w:cantSplit/>
        </w:trPr>
        <w:tc>
          <w:tcPr>
            <w:tcW w:w="207" w:type="dxa"/>
          </w:tcPr>
          <w:p w:rsidR="00064FEB" w:rsidRPr="00040CB9"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tcPr>
          <w:p w:rsidR="00064FEB" w:rsidRPr="00040CB9" w:rsidRDefault="00B91FD8" w:rsidP="00B91FD8">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nl-BE" w:eastAsia="nl-BE"/>
              </w:rPr>
            </w:pPr>
            <w:r w:rsidRPr="00040CB9">
              <w:rPr>
                <w:rFonts w:ascii="Arial" w:eastAsiaTheme="minorHAnsi" w:hAnsi="Arial" w:cs="Arial"/>
                <w:color w:val="0000FF"/>
                <w:lang w:val="fr-BE"/>
              </w:rPr>
              <w:t>4. albinisme.</w:t>
            </w:r>
            <w:r w:rsidR="00BF146B" w:rsidRPr="00040CB9">
              <w:rPr>
                <w:rFonts w:ascii="Arial" w:hAnsi="Arial"/>
                <w:color w:val="0000FF"/>
                <w:lang w:val="fr-BE"/>
              </w:rPr>
              <w:t>"</w:t>
            </w:r>
          </w:p>
        </w:tc>
        <w:tc>
          <w:tcPr>
            <w:tcW w:w="248" w:type="dxa"/>
            <w:vAlign w:val="bottom"/>
          </w:tcPr>
          <w:p w:rsidR="00064FEB" w:rsidRPr="00040CB9"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nl-BE" w:eastAsia="nl-BE"/>
              </w:rPr>
            </w:pPr>
          </w:p>
        </w:tc>
      </w:tr>
      <w:tr w:rsidR="00064FEB" w:rsidRPr="00040CB9" w:rsidTr="0077183E">
        <w:trPr>
          <w:cantSplit/>
        </w:trPr>
        <w:tc>
          <w:tcPr>
            <w:tcW w:w="207" w:type="dxa"/>
          </w:tcPr>
          <w:p w:rsidR="00064FEB" w:rsidRPr="00040CB9" w:rsidRDefault="00064FEB" w:rsidP="002965FD">
            <w:pPr>
              <w:spacing w:line="240" w:lineRule="atLeast"/>
              <w:jc w:val="both"/>
              <w:rPr>
                <w:rFonts w:ascii="Arial" w:hAnsi="Arial"/>
                <w:color w:val="0000FF"/>
                <w:lang w:val="fr-BE"/>
              </w:rPr>
            </w:pPr>
          </w:p>
        </w:tc>
        <w:tc>
          <w:tcPr>
            <w:tcW w:w="9107" w:type="dxa"/>
            <w:gridSpan w:val="7"/>
          </w:tcPr>
          <w:p w:rsidR="00064FEB" w:rsidRPr="00040CB9" w:rsidRDefault="00064FEB"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20"/>
              <w:jc w:val="both"/>
              <w:rPr>
                <w:rFonts w:ascii="Arial" w:hAnsi="Arial" w:cs="Arial"/>
                <w:color w:val="0000FF"/>
                <w:lang w:val="fr-BE"/>
              </w:rPr>
            </w:pPr>
          </w:p>
        </w:tc>
        <w:tc>
          <w:tcPr>
            <w:tcW w:w="248" w:type="dxa"/>
            <w:vAlign w:val="bottom"/>
          </w:tcPr>
          <w:p w:rsidR="00064FEB" w:rsidRPr="00040CB9" w:rsidRDefault="00064FEB" w:rsidP="002965FD">
            <w:pPr>
              <w:spacing w:line="240" w:lineRule="atLeast"/>
              <w:jc w:val="both"/>
              <w:rPr>
                <w:rFonts w:ascii="Arial" w:hAnsi="Arial"/>
                <w:color w:val="0000FF"/>
                <w:lang w:val="fr-BE"/>
              </w:rPr>
            </w:pPr>
          </w:p>
        </w:tc>
      </w:tr>
      <w:tr w:rsidR="00BF146B" w:rsidRPr="00040CB9" w:rsidTr="0077183E">
        <w:trPr>
          <w:cantSplit/>
        </w:trPr>
        <w:tc>
          <w:tcPr>
            <w:tcW w:w="207" w:type="dxa"/>
          </w:tcPr>
          <w:p w:rsidR="00BF146B" w:rsidRPr="00040CB9" w:rsidRDefault="00BF146B" w:rsidP="002965FD">
            <w:pPr>
              <w:spacing w:line="240" w:lineRule="atLeast"/>
              <w:jc w:val="both"/>
              <w:rPr>
                <w:rFonts w:ascii="Arial" w:hAnsi="Arial"/>
                <w:color w:val="0000FF"/>
                <w:lang w:val="fr-BE"/>
              </w:rPr>
            </w:pPr>
          </w:p>
        </w:tc>
        <w:tc>
          <w:tcPr>
            <w:tcW w:w="9107" w:type="dxa"/>
            <w:gridSpan w:val="7"/>
          </w:tcPr>
          <w:p w:rsidR="00BF146B" w:rsidRPr="00040CB9" w:rsidRDefault="00BF146B" w:rsidP="00BF146B">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040CB9">
              <w:rPr>
                <w:rFonts w:ascii="Arial" w:hAnsi="Arial"/>
                <w:i/>
                <w:color w:val="0000FF"/>
                <w:sz w:val="18"/>
                <w:szCs w:val="18"/>
                <w:lang w:val="fr-BE"/>
              </w:rPr>
              <w:t>"A.R. 30.9.2012" (en vigueur 1.12.2012)</w:t>
            </w:r>
          </w:p>
        </w:tc>
        <w:tc>
          <w:tcPr>
            <w:tcW w:w="248" w:type="dxa"/>
            <w:vAlign w:val="bottom"/>
          </w:tcPr>
          <w:p w:rsidR="00BF146B" w:rsidRPr="00040CB9" w:rsidRDefault="00BF146B" w:rsidP="002965FD">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040CB9" w:rsidRDefault="00064FEB" w:rsidP="002965FD">
            <w:pPr>
              <w:spacing w:line="240" w:lineRule="atLeast"/>
              <w:jc w:val="both"/>
              <w:rPr>
                <w:rFonts w:ascii="Arial" w:hAnsi="Arial"/>
                <w:color w:val="0000FF"/>
                <w:lang w:val="fr-BE"/>
              </w:rPr>
            </w:pPr>
          </w:p>
        </w:tc>
        <w:tc>
          <w:tcPr>
            <w:tcW w:w="9107" w:type="dxa"/>
            <w:gridSpan w:val="7"/>
          </w:tcPr>
          <w:p w:rsidR="00064FEB" w:rsidRPr="00040CB9" w:rsidRDefault="00BF146B" w:rsidP="002965FD">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040CB9">
              <w:rPr>
                <w:rFonts w:ascii="Arial" w:hAnsi="Arial"/>
                <w:color w:val="0000FF"/>
                <w:lang w:val="fr-BE"/>
              </w:rPr>
              <w:t>"</w:t>
            </w:r>
            <w:r w:rsidR="000E4A14" w:rsidRPr="00040CB9">
              <w:rPr>
                <w:rFonts w:ascii="Arial" w:hAnsi="Arial" w:cs="Arial"/>
                <w:color w:val="0000FF"/>
                <w:lang w:val="fr-BE" w:eastAsia="nl-BE"/>
              </w:rPr>
              <w:t>2.2.4. Lentilles de contact annuelles souples particulières, sur mesure</w:t>
            </w:r>
            <w:r w:rsidRPr="00040CB9">
              <w:rPr>
                <w:rFonts w:ascii="Arial" w:hAnsi="Arial"/>
                <w:color w:val="0000FF"/>
                <w:lang w:val="fr-BE"/>
              </w:rPr>
              <w:t>"</w:t>
            </w:r>
          </w:p>
        </w:tc>
        <w:tc>
          <w:tcPr>
            <w:tcW w:w="248" w:type="dxa"/>
            <w:vAlign w:val="bottom"/>
          </w:tcPr>
          <w:p w:rsidR="00064FEB" w:rsidRPr="00040CB9" w:rsidRDefault="00064FEB" w:rsidP="002965FD">
            <w:pPr>
              <w:spacing w:line="240" w:lineRule="atLeast"/>
              <w:jc w:val="both"/>
              <w:rPr>
                <w:rFonts w:ascii="Arial" w:hAnsi="Arial"/>
                <w:color w:val="0000FF"/>
                <w:lang w:val="fr-BE"/>
              </w:rPr>
            </w:pPr>
          </w:p>
        </w:tc>
      </w:tr>
      <w:tr w:rsidR="00BF146B" w:rsidRPr="000B0818" w:rsidTr="0077183E">
        <w:trPr>
          <w:cantSplit/>
        </w:trPr>
        <w:tc>
          <w:tcPr>
            <w:tcW w:w="207" w:type="dxa"/>
          </w:tcPr>
          <w:p w:rsidR="00BF146B" w:rsidRPr="00040CB9" w:rsidRDefault="00BF146B" w:rsidP="002965FD">
            <w:pPr>
              <w:spacing w:line="240" w:lineRule="atLeast"/>
              <w:jc w:val="both"/>
              <w:rPr>
                <w:rFonts w:ascii="Arial" w:hAnsi="Arial"/>
                <w:color w:val="0000FF"/>
                <w:lang w:val="fr-BE"/>
              </w:rPr>
            </w:pPr>
          </w:p>
        </w:tc>
        <w:tc>
          <w:tcPr>
            <w:tcW w:w="9107" w:type="dxa"/>
            <w:gridSpan w:val="7"/>
          </w:tcPr>
          <w:p w:rsidR="00BF146B" w:rsidRPr="00040CB9" w:rsidRDefault="00BF146B" w:rsidP="002965FD">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48" w:type="dxa"/>
            <w:vAlign w:val="bottom"/>
          </w:tcPr>
          <w:p w:rsidR="00BF146B" w:rsidRPr="00040CB9" w:rsidRDefault="00BF146B" w:rsidP="002965FD">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040CB9" w:rsidRDefault="00064FEB" w:rsidP="002965FD">
            <w:pPr>
              <w:spacing w:line="240" w:lineRule="atLeast"/>
              <w:jc w:val="both"/>
              <w:rPr>
                <w:rFonts w:ascii="Arial" w:hAnsi="Arial"/>
                <w:color w:val="0000FF"/>
                <w:lang w:val="fr-BE"/>
              </w:rPr>
            </w:pPr>
          </w:p>
        </w:tc>
        <w:tc>
          <w:tcPr>
            <w:tcW w:w="9107" w:type="dxa"/>
            <w:gridSpan w:val="7"/>
          </w:tcPr>
          <w:p w:rsidR="00064FEB" w:rsidRPr="00040CB9" w:rsidRDefault="00BF146B" w:rsidP="002965FD">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040CB9">
              <w:rPr>
                <w:rFonts w:ascii="Arial" w:hAnsi="Arial"/>
                <w:i/>
                <w:color w:val="0000FF"/>
                <w:sz w:val="18"/>
                <w:szCs w:val="18"/>
                <w:lang w:val="fr-BE"/>
              </w:rPr>
              <w:t>"A.R. 30.9.2012" (en vigueur 1.12.2012) + "A.R. 13.5.2015" (en vigueur 1.12.2012)</w:t>
            </w:r>
          </w:p>
        </w:tc>
        <w:tc>
          <w:tcPr>
            <w:tcW w:w="248" w:type="dxa"/>
            <w:vAlign w:val="bottom"/>
          </w:tcPr>
          <w:p w:rsidR="00064FEB" w:rsidRPr="00040CB9" w:rsidRDefault="00064FEB" w:rsidP="002965FD">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040CB9" w:rsidRDefault="00064FEB" w:rsidP="002965FD">
            <w:pPr>
              <w:spacing w:line="240" w:lineRule="atLeast"/>
              <w:jc w:val="both"/>
              <w:rPr>
                <w:rFonts w:ascii="Arial" w:hAnsi="Arial"/>
                <w:color w:val="0000FF"/>
                <w:lang w:val="fr-BE"/>
              </w:rPr>
            </w:pPr>
          </w:p>
        </w:tc>
        <w:tc>
          <w:tcPr>
            <w:tcW w:w="9107" w:type="dxa"/>
            <w:gridSpan w:val="7"/>
          </w:tcPr>
          <w:p w:rsidR="00064FEB" w:rsidRPr="00040CB9" w:rsidRDefault="00BF146B" w:rsidP="00C70581">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040CB9">
              <w:rPr>
                <w:rFonts w:ascii="Arial" w:hAnsi="Arial"/>
                <w:color w:val="0000FF"/>
                <w:lang w:val="fr-BE"/>
              </w:rPr>
              <w:t>"</w:t>
            </w:r>
            <w:r w:rsidR="00C70581" w:rsidRPr="00040CB9">
              <w:rPr>
                <w:rFonts w:ascii="Arial" w:eastAsiaTheme="minorHAnsi" w:hAnsi="Arial" w:cs="Arial"/>
                <w:color w:val="0000FF"/>
                <w:lang w:val="fr-BE"/>
              </w:rPr>
              <w:t>Les lentilles de contact souples hydratées à iris opaque peint à la main, avec pupille opaque ou transparente, figurant au point C.1.groupe 3, ne sont remboursées qu'en cas de :</w:t>
            </w:r>
          </w:p>
        </w:tc>
        <w:tc>
          <w:tcPr>
            <w:tcW w:w="248" w:type="dxa"/>
            <w:vAlign w:val="bottom"/>
          </w:tcPr>
          <w:p w:rsidR="00064FEB" w:rsidRPr="00040CB9" w:rsidRDefault="00064FEB" w:rsidP="002965FD">
            <w:pPr>
              <w:spacing w:line="240" w:lineRule="atLeast"/>
              <w:jc w:val="both"/>
              <w:rPr>
                <w:rFonts w:ascii="Arial" w:hAnsi="Arial"/>
                <w:color w:val="0000FF"/>
                <w:lang w:val="fr-BE"/>
              </w:rPr>
            </w:pPr>
          </w:p>
        </w:tc>
      </w:tr>
      <w:tr w:rsidR="00C70581" w:rsidRPr="000B0818" w:rsidTr="0077183E">
        <w:trPr>
          <w:cantSplit/>
        </w:trPr>
        <w:tc>
          <w:tcPr>
            <w:tcW w:w="207" w:type="dxa"/>
          </w:tcPr>
          <w:p w:rsidR="00C70581" w:rsidRPr="00040CB9" w:rsidRDefault="00C70581" w:rsidP="002965FD">
            <w:pPr>
              <w:spacing w:line="240" w:lineRule="atLeast"/>
              <w:jc w:val="both"/>
              <w:rPr>
                <w:rFonts w:ascii="Arial" w:hAnsi="Arial"/>
                <w:color w:val="0000FF"/>
                <w:lang w:val="fr-BE"/>
              </w:rPr>
            </w:pPr>
          </w:p>
        </w:tc>
        <w:tc>
          <w:tcPr>
            <w:tcW w:w="9107" w:type="dxa"/>
            <w:gridSpan w:val="7"/>
          </w:tcPr>
          <w:p w:rsidR="00C70581" w:rsidRPr="00040CB9" w:rsidRDefault="00C70581" w:rsidP="00C70581">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p>
        </w:tc>
        <w:tc>
          <w:tcPr>
            <w:tcW w:w="248" w:type="dxa"/>
            <w:vAlign w:val="bottom"/>
          </w:tcPr>
          <w:p w:rsidR="00C70581" w:rsidRPr="00040CB9" w:rsidRDefault="00C70581" w:rsidP="002965FD">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040CB9"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tcPr>
          <w:p w:rsidR="00064FEB" w:rsidRPr="00040CB9" w:rsidRDefault="00C70581" w:rsidP="00DA0B9F">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040CB9">
              <w:rPr>
                <w:rFonts w:ascii="Arial" w:eastAsiaTheme="minorHAnsi" w:hAnsi="Arial" w:cs="Arial"/>
                <w:color w:val="0000FF"/>
                <w:lang w:val="fr-BE"/>
              </w:rPr>
              <w:t>1. opacification de la cornée qui recouvre partiellement ou totalement la pupille;</w:t>
            </w:r>
          </w:p>
        </w:tc>
        <w:tc>
          <w:tcPr>
            <w:tcW w:w="248" w:type="dxa"/>
            <w:vAlign w:val="bottom"/>
          </w:tcPr>
          <w:p w:rsidR="00064FEB" w:rsidRPr="00040CB9"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064FEB" w:rsidRPr="00040CB9" w:rsidTr="0077183E">
        <w:trPr>
          <w:cantSplit/>
        </w:trPr>
        <w:tc>
          <w:tcPr>
            <w:tcW w:w="207" w:type="dxa"/>
          </w:tcPr>
          <w:p w:rsidR="00064FEB" w:rsidRPr="00040CB9"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tcPr>
          <w:p w:rsidR="00064FEB" w:rsidRPr="00040CB9" w:rsidRDefault="00C70581" w:rsidP="00DA0B9F">
            <w:p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040CB9">
              <w:rPr>
                <w:rFonts w:ascii="Arial" w:eastAsiaTheme="minorHAnsi" w:hAnsi="Arial" w:cs="Arial"/>
                <w:color w:val="0000FF"/>
                <w:lang w:val="fr-BE"/>
              </w:rPr>
              <w:t>2. colobome;</w:t>
            </w:r>
          </w:p>
        </w:tc>
        <w:tc>
          <w:tcPr>
            <w:tcW w:w="248" w:type="dxa"/>
            <w:vAlign w:val="bottom"/>
          </w:tcPr>
          <w:p w:rsidR="00064FEB" w:rsidRPr="00040CB9"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064FEB" w:rsidRPr="00040CB9" w:rsidTr="0077183E">
        <w:trPr>
          <w:cantSplit/>
        </w:trPr>
        <w:tc>
          <w:tcPr>
            <w:tcW w:w="207" w:type="dxa"/>
          </w:tcPr>
          <w:p w:rsidR="00064FEB" w:rsidRPr="00040CB9"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tcPr>
          <w:p w:rsidR="00064FEB" w:rsidRPr="00040CB9" w:rsidRDefault="00C70581" w:rsidP="00DA0B9F">
            <w:p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040CB9">
              <w:rPr>
                <w:rFonts w:ascii="Arial" w:eastAsiaTheme="minorHAnsi" w:hAnsi="Arial" w:cs="Arial"/>
                <w:color w:val="0000FF"/>
                <w:lang w:val="fr-BE"/>
              </w:rPr>
              <w:t>3. mydriase définitive;</w:t>
            </w:r>
          </w:p>
        </w:tc>
        <w:tc>
          <w:tcPr>
            <w:tcW w:w="248" w:type="dxa"/>
            <w:vAlign w:val="bottom"/>
          </w:tcPr>
          <w:p w:rsidR="00064FEB" w:rsidRPr="00040CB9"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064FEB" w:rsidRPr="00040CB9" w:rsidTr="0077183E">
        <w:trPr>
          <w:cantSplit/>
        </w:trPr>
        <w:tc>
          <w:tcPr>
            <w:tcW w:w="207" w:type="dxa"/>
          </w:tcPr>
          <w:p w:rsidR="00064FEB" w:rsidRPr="00040CB9"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tcPr>
          <w:p w:rsidR="00064FEB" w:rsidRPr="00040CB9" w:rsidRDefault="00C70581" w:rsidP="00DA0B9F">
            <w:p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040CB9">
              <w:rPr>
                <w:rFonts w:ascii="Arial" w:eastAsiaTheme="minorHAnsi" w:hAnsi="Arial" w:cs="Arial"/>
                <w:color w:val="0000FF"/>
                <w:lang w:val="fr-BE"/>
              </w:rPr>
              <w:t>4. albinisme;</w:t>
            </w:r>
          </w:p>
        </w:tc>
        <w:tc>
          <w:tcPr>
            <w:tcW w:w="248" w:type="dxa"/>
            <w:vAlign w:val="bottom"/>
          </w:tcPr>
          <w:p w:rsidR="00064FEB" w:rsidRPr="00040CB9"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064FEB" w:rsidRPr="00040CB9" w:rsidTr="0077183E">
        <w:trPr>
          <w:cantSplit/>
        </w:trPr>
        <w:tc>
          <w:tcPr>
            <w:tcW w:w="207" w:type="dxa"/>
          </w:tcPr>
          <w:p w:rsidR="00064FEB" w:rsidRPr="00040CB9"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tcPr>
          <w:p w:rsidR="00064FEB" w:rsidRPr="00040CB9" w:rsidRDefault="00C70581" w:rsidP="00DA0B9F">
            <w:p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040CB9">
              <w:rPr>
                <w:rFonts w:ascii="Arial" w:eastAsiaTheme="minorHAnsi" w:hAnsi="Arial" w:cs="Arial"/>
                <w:color w:val="0000FF"/>
                <w:lang w:val="fr-BE"/>
              </w:rPr>
              <w:t>5. déformation de la pupille.</w:t>
            </w:r>
          </w:p>
        </w:tc>
        <w:tc>
          <w:tcPr>
            <w:tcW w:w="248" w:type="dxa"/>
            <w:vAlign w:val="bottom"/>
          </w:tcPr>
          <w:p w:rsidR="00064FEB" w:rsidRPr="00040CB9"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9D3B64" w:rsidRPr="00040CB9" w:rsidTr="0077183E">
        <w:trPr>
          <w:cantSplit/>
        </w:trPr>
        <w:tc>
          <w:tcPr>
            <w:tcW w:w="207" w:type="dxa"/>
          </w:tcPr>
          <w:p w:rsidR="009D3B64" w:rsidRPr="00040CB9" w:rsidRDefault="009D3B64" w:rsidP="009D3B64">
            <w:p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p w:rsidR="009D3B64" w:rsidRPr="00040CB9" w:rsidRDefault="009D3B64" w:rsidP="009D3B64">
            <w:p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p w:rsidR="009D3B64" w:rsidRPr="00040CB9" w:rsidRDefault="009D3B64" w:rsidP="009D3B64">
            <w:p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p w:rsidR="009D3B64" w:rsidRPr="00040CB9" w:rsidRDefault="009D3B64" w:rsidP="009D3B64">
            <w:p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p w:rsidR="009D3B64" w:rsidRPr="00040CB9" w:rsidRDefault="009D3B64" w:rsidP="009D3B64">
            <w:p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p w:rsidR="009D3B64" w:rsidRPr="00040CB9" w:rsidRDefault="009D3B64" w:rsidP="009D3B64">
            <w:p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p w:rsidR="009D3B64" w:rsidRPr="00040CB9" w:rsidRDefault="009D3B64" w:rsidP="009D3B64">
            <w:p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9107" w:type="dxa"/>
            <w:gridSpan w:val="7"/>
          </w:tcPr>
          <w:p w:rsidR="009D3B64" w:rsidRPr="00040CB9" w:rsidRDefault="009D3B64" w:rsidP="00DA0B9F">
            <w:p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Theme="minorHAnsi" w:hAnsi="Arial" w:cs="Arial"/>
                <w:color w:val="0000FF"/>
                <w:lang w:val="fr-BE"/>
              </w:rPr>
            </w:pPr>
          </w:p>
        </w:tc>
        <w:tc>
          <w:tcPr>
            <w:tcW w:w="248" w:type="dxa"/>
            <w:vAlign w:val="bottom"/>
          </w:tcPr>
          <w:p w:rsidR="009D3B64" w:rsidRPr="00040CB9" w:rsidRDefault="009D3B64"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C70581" w:rsidRPr="00040CB9" w:rsidTr="0077183E">
        <w:trPr>
          <w:cantSplit/>
        </w:trPr>
        <w:tc>
          <w:tcPr>
            <w:tcW w:w="207" w:type="dxa"/>
          </w:tcPr>
          <w:p w:rsidR="00C70581" w:rsidRPr="00040CB9" w:rsidRDefault="00C70581"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tcPr>
          <w:p w:rsidR="00C70581" w:rsidRPr="00040CB9" w:rsidRDefault="00C70581" w:rsidP="00DA0B9F">
            <w:p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Theme="minorHAnsi" w:hAnsi="Arial" w:cs="Arial"/>
                <w:color w:val="0000FF"/>
                <w:lang w:val="fr-BE"/>
              </w:rPr>
            </w:pPr>
          </w:p>
        </w:tc>
        <w:tc>
          <w:tcPr>
            <w:tcW w:w="248" w:type="dxa"/>
            <w:vAlign w:val="bottom"/>
          </w:tcPr>
          <w:p w:rsidR="00C70581" w:rsidRPr="00040CB9" w:rsidRDefault="00C70581"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064FEB" w:rsidRPr="000B0818" w:rsidTr="0077183E">
        <w:trPr>
          <w:cantSplit/>
        </w:trPr>
        <w:tc>
          <w:tcPr>
            <w:tcW w:w="207" w:type="dxa"/>
          </w:tcPr>
          <w:p w:rsidR="00064FEB" w:rsidRPr="00040CB9" w:rsidRDefault="00064FEB">
            <w:pPr>
              <w:spacing w:line="240" w:lineRule="atLeast"/>
              <w:rPr>
                <w:rFonts w:ascii="Arial" w:hAnsi="Arial"/>
                <w:color w:val="0000FF"/>
                <w:lang w:val="fr-BE"/>
              </w:rPr>
            </w:pPr>
          </w:p>
        </w:tc>
        <w:tc>
          <w:tcPr>
            <w:tcW w:w="9107" w:type="dxa"/>
            <w:gridSpan w:val="7"/>
          </w:tcPr>
          <w:p w:rsidR="00064FEB" w:rsidRPr="00040CB9" w:rsidRDefault="00C70581" w:rsidP="006B667F">
            <w:pPr>
              <w:spacing w:line="240" w:lineRule="atLeast"/>
              <w:jc w:val="both"/>
              <w:rPr>
                <w:rFonts w:ascii="Arial" w:hAnsi="Arial"/>
                <w:color w:val="0000FF"/>
                <w:lang w:val="fr-BE" w:eastAsia="nl-NL"/>
              </w:rPr>
            </w:pPr>
            <w:r w:rsidRPr="00040CB9">
              <w:rPr>
                <w:rFonts w:ascii="Arial" w:eastAsiaTheme="minorHAnsi" w:hAnsi="Arial" w:cs="Arial"/>
                <w:color w:val="0000FF"/>
                <w:lang w:val="fr-BE"/>
              </w:rPr>
              <w:t>Les lentilles de contact hydratées souples avec zone périphérique transparente, avec une pupille noire et opaque, figurant au point C.1., groupe 3, ne sont remboursées qu'en cas de :</w:t>
            </w:r>
          </w:p>
        </w:tc>
        <w:tc>
          <w:tcPr>
            <w:tcW w:w="248" w:type="dxa"/>
            <w:vAlign w:val="bottom"/>
          </w:tcPr>
          <w:p w:rsidR="00064FEB" w:rsidRPr="00040CB9" w:rsidRDefault="00064FEB">
            <w:pPr>
              <w:spacing w:line="240" w:lineRule="atLeast"/>
              <w:jc w:val="right"/>
              <w:rPr>
                <w:rFonts w:ascii="Arial" w:hAnsi="Arial"/>
                <w:color w:val="0000FF"/>
                <w:lang w:val="fr-BE"/>
              </w:rPr>
            </w:pPr>
          </w:p>
        </w:tc>
      </w:tr>
      <w:tr w:rsidR="00C70581" w:rsidRPr="000B0818" w:rsidTr="0077183E">
        <w:trPr>
          <w:cantSplit/>
        </w:trPr>
        <w:tc>
          <w:tcPr>
            <w:tcW w:w="207" w:type="dxa"/>
          </w:tcPr>
          <w:p w:rsidR="00C70581" w:rsidRPr="00040CB9" w:rsidRDefault="00C70581">
            <w:pPr>
              <w:spacing w:line="240" w:lineRule="atLeast"/>
              <w:rPr>
                <w:rFonts w:ascii="Arial" w:hAnsi="Arial"/>
                <w:color w:val="0000FF"/>
                <w:lang w:val="fr-BE"/>
              </w:rPr>
            </w:pPr>
          </w:p>
        </w:tc>
        <w:tc>
          <w:tcPr>
            <w:tcW w:w="9107" w:type="dxa"/>
            <w:gridSpan w:val="7"/>
          </w:tcPr>
          <w:p w:rsidR="00C70581" w:rsidRPr="00040CB9" w:rsidRDefault="00C70581" w:rsidP="006B667F">
            <w:pPr>
              <w:spacing w:line="240" w:lineRule="atLeast"/>
              <w:jc w:val="both"/>
              <w:rPr>
                <w:rFonts w:ascii="Arial" w:eastAsiaTheme="minorHAnsi" w:hAnsi="Arial" w:cs="Arial"/>
                <w:color w:val="0000FF"/>
                <w:lang w:val="fr-BE"/>
              </w:rPr>
            </w:pPr>
          </w:p>
        </w:tc>
        <w:tc>
          <w:tcPr>
            <w:tcW w:w="248" w:type="dxa"/>
            <w:vAlign w:val="bottom"/>
          </w:tcPr>
          <w:p w:rsidR="00C70581" w:rsidRPr="00040CB9" w:rsidRDefault="00C70581">
            <w:pPr>
              <w:spacing w:line="240" w:lineRule="atLeast"/>
              <w:jc w:val="right"/>
              <w:rPr>
                <w:rFonts w:ascii="Arial" w:hAnsi="Arial"/>
                <w:color w:val="0000FF"/>
                <w:lang w:val="fr-BE"/>
              </w:rPr>
            </w:pPr>
          </w:p>
        </w:tc>
      </w:tr>
      <w:tr w:rsidR="00064FEB" w:rsidRPr="00040CB9" w:rsidTr="0077183E">
        <w:trPr>
          <w:cantSplit/>
        </w:trPr>
        <w:tc>
          <w:tcPr>
            <w:tcW w:w="207" w:type="dxa"/>
          </w:tcPr>
          <w:p w:rsidR="00064FEB" w:rsidRPr="00040CB9"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tcPr>
          <w:p w:rsidR="00064FEB" w:rsidRPr="00040CB9" w:rsidRDefault="00C70581" w:rsidP="00DA0B9F">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040CB9">
              <w:rPr>
                <w:rFonts w:ascii="Arial" w:eastAsiaTheme="minorHAnsi" w:hAnsi="Arial" w:cs="Arial"/>
                <w:color w:val="0000FF"/>
                <w:lang w:val="fr-BE"/>
              </w:rPr>
              <w:t>1. diplopie;</w:t>
            </w:r>
          </w:p>
        </w:tc>
        <w:tc>
          <w:tcPr>
            <w:tcW w:w="248" w:type="dxa"/>
            <w:vAlign w:val="bottom"/>
          </w:tcPr>
          <w:p w:rsidR="00064FEB" w:rsidRPr="00040CB9"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064FEB" w:rsidRPr="000B0818" w:rsidTr="0077183E">
        <w:trPr>
          <w:cantSplit/>
        </w:trPr>
        <w:tc>
          <w:tcPr>
            <w:tcW w:w="207" w:type="dxa"/>
          </w:tcPr>
          <w:p w:rsidR="00064FEB" w:rsidRPr="00040CB9"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tcPr>
          <w:p w:rsidR="00064FEB" w:rsidRPr="00040CB9" w:rsidRDefault="00C70581" w:rsidP="00DA0B9F">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040CB9">
              <w:rPr>
                <w:rFonts w:ascii="Arial" w:eastAsiaTheme="minorHAnsi" w:hAnsi="Arial" w:cs="Arial"/>
                <w:color w:val="0000FF"/>
                <w:lang w:val="fr-BE"/>
              </w:rPr>
              <w:t>2. strabisme en cas d'allergie cutanée pour les obturateurs (avec ventouse ou micropores);</w:t>
            </w:r>
          </w:p>
        </w:tc>
        <w:tc>
          <w:tcPr>
            <w:tcW w:w="248" w:type="dxa"/>
            <w:vAlign w:val="bottom"/>
          </w:tcPr>
          <w:p w:rsidR="00064FEB" w:rsidRPr="00040CB9"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064FEB" w:rsidRPr="00040CB9" w:rsidTr="0077183E">
        <w:trPr>
          <w:cantSplit/>
        </w:trPr>
        <w:tc>
          <w:tcPr>
            <w:tcW w:w="207" w:type="dxa"/>
          </w:tcPr>
          <w:p w:rsidR="00064FEB" w:rsidRPr="00040CB9"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tcPr>
          <w:p w:rsidR="00064FEB" w:rsidRPr="00040CB9" w:rsidRDefault="00C70581" w:rsidP="00DA0B9F">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040CB9">
              <w:rPr>
                <w:rFonts w:ascii="Arial" w:eastAsiaTheme="minorHAnsi" w:hAnsi="Arial" w:cs="Arial"/>
                <w:color w:val="0000FF"/>
                <w:lang w:val="fr-BE"/>
              </w:rPr>
              <w:t>3. amblyopie persistante;</w:t>
            </w:r>
          </w:p>
        </w:tc>
        <w:tc>
          <w:tcPr>
            <w:tcW w:w="248" w:type="dxa"/>
            <w:vAlign w:val="bottom"/>
          </w:tcPr>
          <w:p w:rsidR="00064FEB" w:rsidRPr="00040CB9"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064FEB" w:rsidRPr="00040CB9" w:rsidTr="0077183E">
        <w:trPr>
          <w:cantSplit/>
        </w:trPr>
        <w:tc>
          <w:tcPr>
            <w:tcW w:w="207" w:type="dxa"/>
          </w:tcPr>
          <w:p w:rsidR="00064FEB" w:rsidRPr="00040CB9"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tcPr>
          <w:p w:rsidR="00064FEB" w:rsidRPr="00040CB9" w:rsidRDefault="00C70581" w:rsidP="00DA0B9F">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040CB9">
              <w:rPr>
                <w:rFonts w:ascii="Arial" w:eastAsiaTheme="minorHAnsi" w:hAnsi="Arial" w:cs="Arial"/>
                <w:color w:val="0000FF"/>
                <w:lang w:val="fr-BE"/>
              </w:rPr>
              <w:t>4. cataracte inopérable.</w:t>
            </w:r>
            <w:r w:rsidRPr="00040CB9">
              <w:rPr>
                <w:rFonts w:ascii="Arial" w:hAnsi="Arial"/>
                <w:color w:val="0000FF"/>
                <w:lang w:val="fr-BE"/>
              </w:rPr>
              <w:t>"</w:t>
            </w:r>
          </w:p>
        </w:tc>
        <w:tc>
          <w:tcPr>
            <w:tcW w:w="248" w:type="dxa"/>
            <w:vAlign w:val="bottom"/>
          </w:tcPr>
          <w:p w:rsidR="00064FEB" w:rsidRPr="00040CB9"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C70581" w:rsidRPr="00040CB9" w:rsidTr="0077183E">
        <w:trPr>
          <w:cantSplit/>
        </w:trPr>
        <w:tc>
          <w:tcPr>
            <w:tcW w:w="207" w:type="dxa"/>
          </w:tcPr>
          <w:p w:rsidR="00C70581" w:rsidRPr="00040CB9" w:rsidRDefault="00C70581"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tcPr>
          <w:p w:rsidR="00C70581" w:rsidRPr="00040CB9" w:rsidRDefault="00C70581" w:rsidP="00C70581">
            <w:p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jc w:val="both"/>
              <w:rPr>
                <w:rFonts w:ascii="Arial" w:eastAsiaTheme="minorHAnsi" w:hAnsi="Arial" w:cs="Arial"/>
                <w:color w:val="0000FF"/>
                <w:lang w:val="fr-BE"/>
              </w:rPr>
            </w:pPr>
          </w:p>
        </w:tc>
        <w:tc>
          <w:tcPr>
            <w:tcW w:w="248" w:type="dxa"/>
            <w:vAlign w:val="bottom"/>
          </w:tcPr>
          <w:p w:rsidR="00C70581" w:rsidRPr="00040CB9" w:rsidRDefault="00C70581"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064FEB" w:rsidRPr="000E4A14" w:rsidTr="0077183E">
        <w:trPr>
          <w:cantSplit/>
        </w:trPr>
        <w:tc>
          <w:tcPr>
            <w:tcW w:w="207" w:type="dxa"/>
          </w:tcPr>
          <w:p w:rsidR="00064FEB" w:rsidRPr="000E4A14" w:rsidRDefault="00064FEB" w:rsidP="00054349">
            <w:pPr>
              <w:spacing w:line="240" w:lineRule="atLeast"/>
              <w:rPr>
                <w:rFonts w:ascii="Arial" w:hAnsi="Arial"/>
                <w:color w:val="0000FF"/>
                <w:lang w:val="fr-BE"/>
              </w:rPr>
            </w:pPr>
          </w:p>
        </w:tc>
        <w:tc>
          <w:tcPr>
            <w:tcW w:w="9107" w:type="dxa"/>
            <w:gridSpan w:val="7"/>
          </w:tcPr>
          <w:p w:rsidR="00064FEB" w:rsidRPr="000E4A14" w:rsidRDefault="00C70581" w:rsidP="00054349">
            <w:pPr>
              <w:spacing w:line="240" w:lineRule="atLeast"/>
              <w:jc w:val="both"/>
              <w:rPr>
                <w:rFonts w:ascii="Arial" w:hAnsi="Arial"/>
                <w:snapToGrid w:val="0"/>
                <w:color w:val="0000FF"/>
                <w:lang w:val="fr-BE" w:eastAsia="nl-NL"/>
              </w:rPr>
            </w:pPr>
            <w:r w:rsidRPr="00040C92">
              <w:rPr>
                <w:rFonts w:ascii="Arial" w:hAnsi="Arial"/>
                <w:i/>
                <w:color w:val="0000FF"/>
                <w:sz w:val="18"/>
                <w:szCs w:val="18"/>
                <w:lang w:val="fr-BE"/>
              </w:rPr>
              <w:t>"A.R. 30.9.2012" (en vigueur 1.12.2012)</w:t>
            </w:r>
          </w:p>
        </w:tc>
        <w:tc>
          <w:tcPr>
            <w:tcW w:w="248" w:type="dxa"/>
            <w:vAlign w:val="bottom"/>
          </w:tcPr>
          <w:p w:rsidR="00064FEB" w:rsidRPr="000E4A14" w:rsidRDefault="00064FEB" w:rsidP="0005434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0E4A14" w:rsidRDefault="00064FEB" w:rsidP="00054349">
            <w:pPr>
              <w:spacing w:line="240" w:lineRule="atLeast"/>
              <w:rPr>
                <w:rFonts w:ascii="Arial" w:hAnsi="Arial"/>
                <w:color w:val="0000FF"/>
                <w:lang w:val="fr-BE"/>
              </w:rPr>
            </w:pPr>
          </w:p>
        </w:tc>
        <w:tc>
          <w:tcPr>
            <w:tcW w:w="9107" w:type="dxa"/>
            <w:gridSpan w:val="7"/>
          </w:tcPr>
          <w:p w:rsidR="00064FEB" w:rsidRPr="000E4A14" w:rsidRDefault="007671A5" w:rsidP="00054349">
            <w:pPr>
              <w:spacing w:line="240" w:lineRule="atLeast"/>
              <w:jc w:val="both"/>
              <w:rPr>
                <w:rFonts w:ascii="Arial" w:hAnsi="Arial"/>
                <w:color w:val="0000FF"/>
                <w:lang w:val="fr-BE" w:eastAsia="nl-NL"/>
              </w:rPr>
            </w:pPr>
            <w:r w:rsidRPr="00115F4B">
              <w:rPr>
                <w:rFonts w:ascii="Arial" w:hAnsi="Arial"/>
                <w:color w:val="0000FF"/>
                <w:lang w:val="fr-BE"/>
              </w:rPr>
              <w:t>"</w:t>
            </w:r>
            <w:r w:rsidR="000E4A14" w:rsidRPr="000E4A14">
              <w:rPr>
                <w:rFonts w:ascii="Arial" w:hAnsi="Arial" w:cs="Arial"/>
                <w:color w:val="0000FF"/>
                <w:lang w:val="fr-BE" w:eastAsia="nl-BE"/>
              </w:rPr>
              <w:t>2.2.5. L'essai et l'adaptation des lentilles de contact</w:t>
            </w:r>
          </w:p>
        </w:tc>
        <w:tc>
          <w:tcPr>
            <w:tcW w:w="248" w:type="dxa"/>
            <w:vAlign w:val="bottom"/>
          </w:tcPr>
          <w:p w:rsidR="00064FEB" w:rsidRPr="000E4A14" w:rsidRDefault="00064FEB" w:rsidP="0005434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0E4A14" w:rsidRDefault="00064FEB" w:rsidP="00054349">
            <w:pPr>
              <w:spacing w:line="240" w:lineRule="atLeast"/>
              <w:rPr>
                <w:rFonts w:ascii="Arial" w:hAnsi="Arial"/>
                <w:color w:val="0000FF"/>
                <w:lang w:val="fr-BE"/>
              </w:rPr>
            </w:pPr>
          </w:p>
        </w:tc>
        <w:tc>
          <w:tcPr>
            <w:tcW w:w="9107" w:type="dxa"/>
            <w:gridSpan w:val="7"/>
          </w:tcPr>
          <w:p w:rsidR="00064FEB" w:rsidRPr="000E4A14" w:rsidRDefault="00064FEB" w:rsidP="00054349">
            <w:pPr>
              <w:spacing w:line="240" w:lineRule="atLeast"/>
              <w:jc w:val="both"/>
              <w:rPr>
                <w:rFonts w:ascii="Arial" w:hAnsi="Arial"/>
                <w:color w:val="0000FF"/>
                <w:lang w:val="fr-BE" w:eastAsia="nl-NL"/>
              </w:rPr>
            </w:pPr>
          </w:p>
        </w:tc>
        <w:tc>
          <w:tcPr>
            <w:tcW w:w="248" w:type="dxa"/>
            <w:vAlign w:val="bottom"/>
          </w:tcPr>
          <w:p w:rsidR="00064FEB" w:rsidRPr="000E4A14" w:rsidRDefault="00064FEB" w:rsidP="0005434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0E4A14" w:rsidRDefault="00064FEB" w:rsidP="00054349">
            <w:pPr>
              <w:spacing w:line="240" w:lineRule="atLeast"/>
              <w:rPr>
                <w:rFonts w:ascii="Arial" w:hAnsi="Arial"/>
                <w:color w:val="0000FF"/>
                <w:lang w:val="fr-BE"/>
              </w:rPr>
            </w:pPr>
          </w:p>
        </w:tc>
        <w:tc>
          <w:tcPr>
            <w:tcW w:w="9107" w:type="dxa"/>
            <w:gridSpan w:val="7"/>
          </w:tcPr>
          <w:p w:rsidR="00064FEB" w:rsidRPr="000E4A14" w:rsidRDefault="000E4A14" w:rsidP="0005434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snapToGrid w:val="0"/>
                <w:color w:val="0000FF"/>
                <w:lang w:val="fr-BE" w:eastAsia="nl-NL"/>
              </w:rPr>
            </w:pPr>
            <w:r w:rsidRPr="000E4A14">
              <w:rPr>
                <w:rFonts w:ascii="Arial" w:hAnsi="Arial" w:cs="Arial"/>
                <w:color w:val="0000FF"/>
                <w:lang w:val="fr-BE" w:eastAsia="nl-BE"/>
              </w:rPr>
              <w:t>Le forfait pour l'essai et l'adaptation des lentilles de contact n'est octroyé que pour les lentilles de contact qui sont délivrées et remboursées et à condition que l'opticien ait effectué les prestations mentionnées ci-après.</w:t>
            </w:r>
          </w:p>
        </w:tc>
        <w:tc>
          <w:tcPr>
            <w:tcW w:w="248" w:type="dxa"/>
            <w:vAlign w:val="bottom"/>
          </w:tcPr>
          <w:p w:rsidR="00064FEB" w:rsidRPr="000E4A14" w:rsidRDefault="00064FEB" w:rsidP="0005434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0E4A14" w:rsidRDefault="00064FEB" w:rsidP="00054349">
            <w:pPr>
              <w:spacing w:line="240" w:lineRule="atLeast"/>
              <w:rPr>
                <w:rFonts w:ascii="Arial" w:hAnsi="Arial"/>
                <w:color w:val="0000FF"/>
                <w:lang w:val="fr-BE"/>
              </w:rPr>
            </w:pPr>
          </w:p>
        </w:tc>
        <w:tc>
          <w:tcPr>
            <w:tcW w:w="9107" w:type="dxa"/>
            <w:gridSpan w:val="7"/>
          </w:tcPr>
          <w:p w:rsidR="00064FEB" w:rsidRPr="000E4A14" w:rsidRDefault="00064FEB" w:rsidP="0005434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48" w:type="dxa"/>
            <w:vAlign w:val="bottom"/>
          </w:tcPr>
          <w:p w:rsidR="00064FEB" w:rsidRPr="000E4A14" w:rsidRDefault="00064FEB" w:rsidP="0005434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0E4A14" w:rsidRDefault="00064FEB" w:rsidP="00054349">
            <w:pPr>
              <w:spacing w:line="240" w:lineRule="atLeast"/>
              <w:rPr>
                <w:rFonts w:ascii="Arial" w:hAnsi="Arial"/>
                <w:color w:val="0000FF"/>
                <w:lang w:val="fr-BE"/>
              </w:rPr>
            </w:pPr>
          </w:p>
        </w:tc>
        <w:tc>
          <w:tcPr>
            <w:tcW w:w="9107" w:type="dxa"/>
            <w:gridSpan w:val="7"/>
          </w:tcPr>
          <w:p w:rsidR="00064FEB" w:rsidRPr="000E4A14" w:rsidRDefault="000E4A14" w:rsidP="0005434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0E4A14">
              <w:rPr>
                <w:rFonts w:ascii="Arial" w:hAnsi="Arial" w:cs="Arial"/>
                <w:color w:val="0000FF"/>
                <w:lang w:val="fr-BE" w:eastAsia="nl-BE"/>
              </w:rPr>
              <w:t>Une première adaptation doit s'entendre comme une adaptation de lentilles de contact chez un bénéficiaire qui n'a encore jamais porté de lentilles de contact.</w:t>
            </w:r>
          </w:p>
        </w:tc>
        <w:tc>
          <w:tcPr>
            <w:tcW w:w="248" w:type="dxa"/>
            <w:vAlign w:val="bottom"/>
          </w:tcPr>
          <w:p w:rsidR="00064FEB" w:rsidRPr="000E4A14" w:rsidRDefault="00064FEB" w:rsidP="0005434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0E4A14" w:rsidRDefault="00064FEB" w:rsidP="00054349">
            <w:pPr>
              <w:spacing w:line="240" w:lineRule="atLeast"/>
              <w:rPr>
                <w:rFonts w:ascii="Arial" w:hAnsi="Arial"/>
                <w:color w:val="0000FF"/>
                <w:lang w:val="fr-BE"/>
              </w:rPr>
            </w:pPr>
          </w:p>
        </w:tc>
        <w:tc>
          <w:tcPr>
            <w:tcW w:w="9107" w:type="dxa"/>
            <w:gridSpan w:val="7"/>
          </w:tcPr>
          <w:p w:rsidR="00064FEB" w:rsidRPr="000E4A14" w:rsidRDefault="00064FEB" w:rsidP="0005434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szCs w:val="24"/>
                <w:lang w:val="fr-BE"/>
              </w:rPr>
            </w:pPr>
          </w:p>
        </w:tc>
        <w:tc>
          <w:tcPr>
            <w:tcW w:w="248" w:type="dxa"/>
            <w:vAlign w:val="bottom"/>
          </w:tcPr>
          <w:p w:rsidR="00064FEB" w:rsidRPr="000E4A14" w:rsidRDefault="00064FEB" w:rsidP="0005434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0E4A14" w:rsidRDefault="00064FEB" w:rsidP="00054349">
            <w:pPr>
              <w:spacing w:line="240" w:lineRule="atLeast"/>
              <w:rPr>
                <w:rFonts w:ascii="Arial" w:hAnsi="Arial"/>
                <w:color w:val="0000FF"/>
                <w:lang w:val="fr-BE"/>
              </w:rPr>
            </w:pPr>
          </w:p>
        </w:tc>
        <w:tc>
          <w:tcPr>
            <w:tcW w:w="9107" w:type="dxa"/>
            <w:gridSpan w:val="7"/>
          </w:tcPr>
          <w:p w:rsidR="00064FEB" w:rsidRPr="000E4A14" w:rsidRDefault="000E4A14" w:rsidP="0005434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szCs w:val="24"/>
                <w:lang w:val="fr-BE"/>
              </w:rPr>
            </w:pPr>
            <w:r w:rsidRPr="000E4A14">
              <w:rPr>
                <w:rFonts w:ascii="Arial" w:hAnsi="Arial" w:cs="Arial"/>
                <w:color w:val="0000FF"/>
                <w:lang w:val="fr-BE" w:eastAsia="nl-BE"/>
              </w:rPr>
              <w:t>Une première adaptation comprend au minimum les prestations suivantes :</w:t>
            </w:r>
          </w:p>
        </w:tc>
        <w:tc>
          <w:tcPr>
            <w:tcW w:w="248" w:type="dxa"/>
            <w:vAlign w:val="bottom"/>
          </w:tcPr>
          <w:p w:rsidR="00064FEB" w:rsidRPr="000E4A14" w:rsidRDefault="00064FEB" w:rsidP="0005434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1F734B"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tcPr>
          <w:p w:rsidR="00064FEB" w:rsidRPr="001F734B" w:rsidRDefault="000E4A14"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r w:rsidRPr="001F734B">
              <w:rPr>
                <w:rFonts w:ascii="Arial" w:hAnsi="Arial" w:cs="Arial"/>
                <w:color w:val="0000FF"/>
                <w:lang w:val="fr-BE" w:eastAsia="nl-BE"/>
              </w:rPr>
              <w:t xml:space="preserve">mesure de la géométrie cornéenne à l'aide du </w:t>
            </w:r>
            <w:proofErr w:type="spellStart"/>
            <w:r w:rsidRPr="001F734B">
              <w:rPr>
                <w:rFonts w:ascii="Arial" w:hAnsi="Arial" w:cs="Arial"/>
                <w:color w:val="0000FF"/>
                <w:lang w:val="fr-BE" w:eastAsia="nl-BE"/>
              </w:rPr>
              <w:t>kératomètre</w:t>
            </w:r>
            <w:proofErr w:type="spellEnd"/>
            <w:r w:rsidRPr="001F734B">
              <w:rPr>
                <w:rFonts w:ascii="Arial" w:hAnsi="Arial" w:cs="Arial"/>
                <w:color w:val="0000FF"/>
                <w:lang w:val="fr-BE" w:eastAsia="nl-BE"/>
              </w:rPr>
              <w:t xml:space="preserve"> et/ou </w:t>
            </w:r>
            <w:proofErr w:type="spellStart"/>
            <w:r w:rsidRPr="001F734B">
              <w:rPr>
                <w:rFonts w:ascii="Arial" w:hAnsi="Arial" w:cs="Arial"/>
                <w:color w:val="0000FF"/>
                <w:lang w:val="fr-BE" w:eastAsia="nl-BE"/>
              </w:rPr>
              <w:t>cornéotopographe</w:t>
            </w:r>
            <w:proofErr w:type="spellEnd"/>
            <w:r w:rsidRPr="001F734B">
              <w:rPr>
                <w:rFonts w:ascii="Arial" w:hAnsi="Arial" w:cs="Arial"/>
                <w:color w:val="0000FF"/>
                <w:lang w:val="fr-BE" w:eastAsia="nl-BE"/>
              </w:rPr>
              <w:t>;</w:t>
            </w:r>
          </w:p>
        </w:tc>
        <w:tc>
          <w:tcPr>
            <w:tcW w:w="248" w:type="dxa"/>
            <w:vAlign w:val="bottom"/>
          </w:tcPr>
          <w:p w:rsidR="00064FEB" w:rsidRPr="001F734B"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064FEB" w:rsidRPr="000B0818" w:rsidTr="0077183E">
        <w:trPr>
          <w:cantSplit/>
        </w:trPr>
        <w:tc>
          <w:tcPr>
            <w:tcW w:w="207" w:type="dxa"/>
          </w:tcPr>
          <w:p w:rsidR="00064FEB" w:rsidRPr="001F734B"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tcPr>
          <w:p w:rsidR="00064FEB" w:rsidRPr="001F734B" w:rsidRDefault="000E4A14"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r w:rsidRPr="001F734B">
              <w:rPr>
                <w:rFonts w:ascii="Arial" w:hAnsi="Arial" w:cs="Arial"/>
                <w:color w:val="0000FF"/>
                <w:lang w:val="fr-BE" w:eastAsia="nl-BE"/>
              </w:rPr>
              <w:t>mesure du diamètre de la cornée et de la pupille;</w:t>
            </w:r>
          </w:p>
        </w:tc>
        <w:tc>
          <w:tcPr>
            <w:tcW w:w="248" w:type="dxa"/>
            <w:vAlign w:val="bottom"/>
          </w:tcPr>
          <w:p w:rsidR="00064FEB" w:rsidRPr="001F734B"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064FEB" w:rsidRPr="000B0818" w:rsidTr="0077183E">
        <w:trPr>
          <w:cantSplit/>
        </w:trPr>
        <w:tc>
          <w:tcPr>
            <w:tcW w:w="207" w:type="dxa"/>
          </w:tcPr>
          <w:p w:rsidR="00064FEB" w:rsidRPr="001F734B"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tcPr>
          <w:p w:rsidR="00064FEB" w:rsidRPr="001F734B" w:rsidRDefault="000E4A14"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r w:rsidRPr="001F734B">
              <w:rPr>
                <w:rFonts w:ascii="Arial" w:hAnsi="Arial" w:cs="Arial"/>
                <w:color w:val="0000FF"/>
                <w:lang w:val="fr-BE" w:eastAsia="nl-BE"/>
              </w:rPr>
              <w:t>mesure de la quantité et de la qualité des larmes dans les yeux;</w:t>
            </w:r>
          </w:p>
        </w:tc>
        <w:tc>
          <w:tcPr>
            <w:tcW w:w="248" w:type="dxa"/>
            <w:vAlign w:val="bottom"/>
          </w:tcPr>
          <w:p w:rsidR="00064FEB" w:rsidRPr="001F734B"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064FEB" w:rsidRPr="000B0818" w:rsidTr="0077183E">
        <w:trPr>
          <w:cantSplit/>
        </w:trPr>
        <w:tc>
          <w:tcPr>
            <w:tcW w:w="207" w:type="dxa"/>
          </w:tcPr>
          <w:p w:rsidR="00064FEB" w:rsidRPr="001F734B"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tcPr>
          <w:p w:rsidR="00064FEB" w:rsidRPr="001F734B" w:rsidRDefault="000E4A14"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r w:rsidRPr="001F734B">
              <w:rPr>
                <w:rFonts w:ascii="Arial" w:hAnsi="Arial" w:cs="Arial"/>
                <w:color w:val="0000FF"/>
                <w:lang w:val="fr-BE" w:eastAsia="nl-BE"/>
              </w:rPr>
              <w:t>examen visuel de l'</w:t>
            </w:r>
            <w:r w:rsidR="00E20DA0" w:rsidRPr="001F734B">
              <w:rPr>
                <w:rFonts w:ascii="Arial" w:hAnsi="Arial" w:cs="Arial"/>
                <w:color w:val="0000FF"/>
                <w:lang w:val="fr-BE" w:eastAsia="nl-BE"/>
              </w:rPr>
              <w:t>œil</w:t>
            </w:r>
            <w:r w:rsidRPr="001F734B">
              <w:rPr>
                <w:rFonts w:ascii="Arial" w:hAnsi="Arial" w:cs="Arial"/>
                <w:color w:val="0000FF"/>
                <w:lang w:val="fr-BE" w:eastAsia="nl-BE"/>
              </w:rPr>
              <w:t xml:space="preserve"> à l'aide d'un </w:t>
            </w:r>
            <w:proofErr w:type="spellStart"/>
            <w:r w:rsidRPr="001F734B">
              <w:rPr>
                <w:rFonts w:ascii="Arial" w:hAnsi="Arial" w:cs="Arial"/>
                <w:color w:val="0000FF"/>
                <w:lang w:val="fr-BE" w:eastAsia="nl-BE"/>
              </w:rPr>
              <w:t>biomicroscope</w:t>
            </w:r>
            <w:proofErr w:type="spellEnd"/>
            <w:r w:rsidRPr="001F734B">
              <w:rPr>
                <w:rFonts w:ascii="Arial" w:hAnsi="Arial" w:cs="Arial"/>
                <w:color w:val="0000FF"/>
                <w:lang w:val="fr-BE" w:eastAsia="nl-BE"/>
              </w:rPr>
              <w:t>;</w:t>
            </w:r>
          </w:p>
        </w:tc>
        <w:tc>
          <w:tcPr>
            <w:tcW w:w="248" w:type="dxa"/>
            <w:vAlign w:val="bottom"/>
          </w:tcPr>
          <w:p w:rsidR="00064FEB" w:rsidRPr="001F734B"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064FEB" w:rsidRPr="00285052" w:rsidTr="0077183E">
        <w:trPr>
          <w:cantSplit/>
        </w:trPr>
        <w:tc>
          <w:tcPr>
            <w:tcW w:w="207" w:type="dxa"/>
          </w:tcPr>
          <w:p w:rsidR="00064FEB" w:rsidRPr="001F734B"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tcPr>
          <w:p w:rsidR="00064FEB" w:rsidRPr="00285052" w:rsidRDefault="000E4A14"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nl-BE" w:eastAsia="nl-BE"/>
              </w:rPr>
            </w:pPr>
            <w:proofErr w:type="spellStart"/>
            <w:r w:rsidRPr="00285052">
              <w:rPr>
                <w:rFonts w:ascii="Arial" w:hAnsi="Arial" w:cs="Arial"/>
                <w:color w:val="0000FF"/>
                <w:lang w:val="nl-BE" w:eastAsia="nl-BE"/>
              </w:rPr>
              <w:t>contrôle</w:t>
            </w:r>
            <w:proofErr w:type="spellEnd"/>
            <w:r w:rsidRPr="00285052">
              <w:rPr>
                <w:rFonts w:ascii="Arial" w:hAnsi="Arial" w:cs="Arial"/>
                <w:color w:val="0000FF"/>
                <w:lang w:val="nl-BE" w:eastAsia="nl-BE"/>
              </w:rPr>
              <w:t xml:space="preserve"> de la vue;</w:t>
            </w:r>
          </w:p>
        </w:tc>
        <w:tc>
          <w:tcPr>
            <w:tcW w:w="248" w:type="dxa"/>
            <w:vAlign w:val="bottom"/>
          </w:tcPr>
          <w:p w:rsidR="00064FEB" w:rsidRPr="00285052"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nl-BE" w:eastAsia="nl-BE"/>
              </w:rPr>
            </w:pPr>
          </w:p>
        </w:tc>
      </w:tr>
      <w:tr w:rsidR="00064FEB" w:rsidRPr="000B0818" w:rsidTr="0077183E">
        <w:trPr>
          <w:cantSplit/>
        </w:trPr>
        <w:tc>
          <w:tcPr>
            <w:tcW w:w="207" w:type="dxa"/>
          </w:tcPr>
          <w:p w:rsidR="00064FEB" w:rsidRPr="00285052"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nl-BE" w:eastAsia="nl-BE"/>
              </w:rPr>
            </w:pPr>
          </w:p>
        </w:tc>
        <w:tc>
          <w:tcPr>
            <w:tcW w:w="9107" w:type="dxa"/>
            <w:gridSpan w:val="7"/>
          </w:tcPr>
          <w:p w:rsidR="00064FEB" w:rsidRPr="001F734B" w:rsidRDefault="000E4A14"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r w:rsidRPr="001F734B">
              <w:rPr>
                <w:rFonts w:ascii="Arial" w:hAnsi="Arial" w:cs="Arial"/>
                <w:color w:val="0000FF"/>
                <w:lang w:val="fr-BE" w:eastAsia="nl-BE"/>
              </w:rPr>
              <w:t>contrôle de la mobilité de la lentille de contact sur l'</w:t>
            </w:r>
            <w:r w:rsidR="00E20DA0" w:rsidRPr="001F734B">
              <w:rPr>
                <w:rFonts w:ascii="Arial" w:hAnsi="Arial" w:cs="Arial"/>
                <w:color w:val="0000FF"/>
                <w:lang w:val="fr-BE" w:eastAsia="nl-BE"/>
              </w:rPr>
              <w:t>œil</w:t>
            </w:r>
            <w:r w:rsidRPr="001F734B">
              <w:rPr>
                <w:rFonts w:ascii="Arial" w:hAnsi="Arial" w:cs="Arial"/>
                <w:color w:val="0000FF"/>
                <w:lang w:val="fr-BE" w:eastAsia="nl-BE"/>
              </w:rPr>
              <w:t>;</w:t>
            </w:r>
          </w:p>
        </w:tc>
        <w:tc>
          <w:tcPr>
            <w:tcW w:w="248" w:type="dxa"/>
            <w:vAlign w:val="bottom"/>
          </w:tcPr>
          <w:p w:rsidR="00064FEB" w:rsidRPr="001F734B"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064FEB" w:rsidRPr="000B0818" w:rsidTr="0077183E">
        <w:trPr>
          <w:cantSplit/>
        </w:trPr>
        <w:tc>
          <w:tcPr>
            <w:tcW w:w="207" w:type="dxa"/>
          </w:tcPr>
          <w:p w:rsidR="00064FEB" w:rsidRPr="001F734B"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tcPr>
          <w:p w:rsidR="00064FEB" w:rsidRPr="001F734B" w:rsidRDefault="000E4A14"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r w:rsidRPr="001F734B">
              <w:rPr>
                <w:rFonts w:ascii="Arial" w:hAnsi="Arial" w:cs="Arial"/>
                <w:color w:val="0000FF"/>
                <w:lang w:val="fr-BE" w:eastAsia="nl-BE"/>
              </w:rPr>
              <w:t>apprentissage de la manipulation des lentilles de contact;</w:t>
            </w:r>
          </w:p>
        </w:tc>
        <w:tc>
          <w:tcPr>
            <w:tcW w:w="248" w:type="dxa"/>
            <w:vAlign w:val="bottom"/>
          </w:tcPr>
          <w:p w:rsidR="00064FEB" w:rsidRPr="001F734B"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064FEB" w:rsidRPr="000B0818" w:rsidTr="0077183E">
        <w:trPr>
          <w:cantSplit/>
        </w:trPr>
        <w:tc>
          <w:tcPr>
            <w:tcW w:w="207" w:type="dxa"/>
          </w:tcPr>
          <w:p w:rsidR="00064FEB" w:rsidRPr="001F734B"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tcPr>
          <w:p w:rsidR="00064FEB" w:rsidRPr="001F734B" w:rsidRDefault="000E4A14"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r w:rsidRPr="001F734B">
              <w:rPr>
                <w:rFonts w:ascii="Arial" w:hAnsi="Arial" w:cs="Arial"/>
                <w:color w:val="0000FF"/>
                <w:lang w:val="fr-BE" w:eastAsia="nl-BE"/>
              </w:rPr>
              <w:t>apprentissage de l'entretien des lentilles de contact.</w:t>
            </w:r>
          </w:p>
        </w:tc>
        <w:tc>
          <w:tcPr>
            <w:tcW w:w="248" w:type="dxa"/>
            <w:vAlign w:val="bottom"/>
          </w:tcPr>
          <w:p w:rsidR="00064FEB" w:rsidRPr="001F734B"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064FEB" w:rsidRPr="000B0818" w:rsidTr="0077183E">
        <w:trPr>
          <w:cantSplit/>
        </w:trPr>
        <w:tc>
          <w:tcPr>
            <w:tcW w:w="207" w:type="dxa"/>
          </w:tcPr>
          <w:p w:rsidR="00064FEB" w:rsidRPr="000E4A14" w:rsidRDefault="00064FEB">
            <w:pPr>
              <w:spacing w:line="240" w:lineRule="atLeast"/>
              <w:rPr>
                <w:rFonts w:ascii="Arial" w:hAnsi="Arial"/>
                <w:color w:val="0000FF"/>
                <w:lang w:val="fr-BE"/>
              </w:rPr>
            </w:pPr>
          </w:p>
        </w:tc>
        <w:tc>
          <w:tcPr>
            <w:tcW w:w="9107" w:type="dxa"/>
            <w:gridSpan w:val="7"/>
          </w:tcPr>
          <w:p w:rsidR="00064FEB" w:rsidRPr="000E4A14" w:rsidRDefault="00064FEB">
            <w:pPr>
              <w:spacing w:line="240" w:lineRule="atLeast"/>
              <w:jc w:val="both"/>
              <w:rPr>
                <w:rFonts w:ascii="Arial" w:hAnsi="Arial"/>
                <w:snapToGrid w:val="0"/>
                <w:color w:val="0000FF"/>
                <w:lang w:val="fr-BE" w:eastAsia="nl-NL"/>
              </w:rPr>
            </w:pPr>
          </w:p>
        </w:tc>
        <w:tc>
          <w:tcPr>
            <w:tcW w:w="248" w:type="dxa"/>
            <w:vAlign w:val="bottom"/>
          </w:tcPr>
          <w:p w:rsidR="00064FEB" w:rsidRPr="000E4A14" w:rsidRDefault="00064FEB">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0E4A14" w:rsidRDefault="00064FEB">
            <w:pPr>
              <w:spacing w:line="240" w:lineRule="atLeast"/>
              <w:rPr>
                <w:rFonts w:ascii="Arial" w:hAnsi="Arial"/>
                <w:color w:val="0000FF"/>
                <w:lang w:val="fr-BE"/>
              </w:rPr>
            </w:pPr>
          </w:p>
        </w:tc>
        <w:tc>
          <w:tcPr>
            <w:tcW w:w="9107" w:type="dxa"/>
            <w:gridSpan w:val="7"/>
          </w:tcPr>
          <w:p w:rsidR="00064FEB" w:rsidRPr="000E4A14" w:rsidRDefault="000E4A14">
            <w:pPr>
              <w:spacing w:line="240" w:lineRule="atLeast"/>
              <w:jc w:val="both"/>
              <w:rPr>
                <w:rFonts w:ascii="Arial" w:hAnsi="Arial"/>
                <w:color w:val="0000FF"/>
                <w:lang w:val="fr-BE" w:eastAsia="nl-NL"/>
              </w:rPr>
            </w:pPr>
            <w:r w:rsidRPr="000E4A14">
              <w:rPr>
                <w:rFonts w:ascii="Arial" w:hAnsi="Arial" w:cs="Arial"/>
                <w:color w:val="0000FF"/>
                <w:lang w:val="fr-BE" w:eastAsia="nl-BE"/>
              </w:rPr>
              <w:t>Une adaptation de renouvellement doit s'entendre comme une adaptation chez un bénéficiaire qui a déjà porté des lentilles de contact.</w:t>
            </w:r>
          </w:p>
        </w:tc>
        <w:tc>
          <w:tcPr>
            <w:tcW w:w="248" w:type="dxa"/>
            <w:vAlign w:val="bottom"/>
          </w:tcPr>
          <w:p w:rsidR="00064FEB" w:rsidRPr="000E4A14" w:rsidRDefault="00064FEB">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0E4A14" w:rsidRDefault="00064FEB">
            <w:pPr>
              <w:spacing w:line="240" w:lineRule="atLeast"/>
              <w:rPr>
                <w:rFonts w:ascii="Arial" w:hAnsi="Arial"/>
                <w:color w:val="0000FF"/>
                <w:lang w:val="fr-BE"/>
              </w:rPr>
            </w:pPr>
          </w:p>
        </w:tc>
        <w:tc>
          <w:tcPr>
            <w:tcW w:w="9107" w:type="dxa"/>
            <w:gridSpan w:val="7"/>
          </w:tcPr>
          <w:p w:rsidR="00064FEB" w:rsidRPr="000E4A14" w:rsidRDefault="00064FEB">
            <w:pPr>
              <w:spacing w:line="240" w:lineRule="atLeast"/>
              <w:jc w:val="both"/>
              <w:rPr>
                <w:rFonts w:ascii="Arial" w:eastAsia="ヒラギノ角ゴ Pro W3" w:hAnsi="Arial" w:cs="Arial"/>
                <w:color w:val="0000FF"/>
                <w:szCs w:val="24"/>
                <w:lang w:val="fr-BE"/>
              </w:rPr>
            </w:pPr>
          </w:p>
        </w:tc>
        <w:tc>
          <w:tcPr>
            <w:tcW w:w="248" w:type="dxa"/>
            <w:vAlign w:val="bottom"/>
          </w:tcPr>
          <w:p w:rsidR="00064FEB" w:rsidRPr="000E4A14" w:rsidRDefault="00064FEB">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0E4A14" w:rsidRDefault="00064FEB">
            <w:pPr>
              <w:spacing w:line="240" w:lineRule="atLeast"/>
              <w:rPr>
                <w:rFonts w:ascii="Arial" w:hAnsi="Arial"/>
                <w:color w:val="0000FF"/>
                <w:lang w:val="fr-BE"/>
              </w:rPr>
            </w:pPr>
          </w:p>
        </w:tc>
        <w:tc>
          <w:tcPr>
            <w:tcW w:w="9107" w:type="dxa"/>
            <w:gridSpan w:val="7"/>
          </w:tcPr>
          <w:p w:rsidR="00064FEB" w:rsidRPr="000E4A14" w:rsidRDefault="000E4A14">
            <w:pPr>
              <w:spacing w:line="240" w:lineRule="atLeast"/>
              <w:jc w:val="both"/>
              <w:rPr>
                <w:rFonts w:ascii="Arial" w:eastAsia="ヒラギノ角ゴ Pro W3" w:hAnsi="Arial" w:cs="Arial"/>
                <w:color w:val="0000FF"/>
                <w:szCs w:val="24"/>
                <w:lang w:val="fr-BE"/>
              </w:rPr>
            </w:pPr>
            <w:r w:rsidRPr="000E4A14">
              <w:rPr>
                <w:rFonts w:ascii="Arial" w:hAnsi="Arial" w:cs="Arial"/>
                <w:color w:val="0000FF"/>
                <w:lang w:val="fr-BE" w:eastAsia="nl-BE"/>
              </w:rPr>
              <w:t>Une adaptation de renouvellement comprend au minimum les prestations suivantes :</w:t>
            </w:r>
          </w:p>
        </w:tc>
        <w:tc>
          <w:tcPr>
            <w:tcW w:w="248" w:type="dxa"/>
            <w:vAlign w:val="bottom"/>
          </w:tcPr>
          <w:p w:rsidR="00064FEB" w:rsidRPr="000E4A14" w:rsidRDefault="00064FEB">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1F734B"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tcPr>
          <w:p w:rsidR="00064FEB" w:rsidRPr="001F734B" w:rsidRDefault="000E4A14"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r w:rsidRPr="001F734B">
              <w:rPr>
                <w:rFonts w:ascii="Arial" w:hAnsi="Arial" w:cs="Arial"/>
                <w:color w:val="0000FF"/>
                <w:lang w:val="fr-BE" w:eastAsia="nl-BE"/>
              </w:rPr>
              <w:t>mesure de la qualité des larmes dans les yeux;</w:t>
            </w:r>
          </w:p>
        </w:tc>
        <w:tc>
          <w:tcPr>
            <w:tcW w:w="248" w:type="dxa"/>
            <w:vAlign w:val="bottom"/>
          </w:tcPr>
          <w:p w:rsidR="00064FEB" w:rsidRPr="001F734B"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064FEB" w:rsidRPr="000B0818" w:rsidTr="0077183E">
        <w:trPr>
          <w:cantSplit/>
        </w:trPr>
        <w:tc>
          <w:tcPr>
            <w:tcW w:w="207" w:type="dxa"/>
          </w:tcPr>
          <w:p w:rsidR="00064FEB" w:rsidRPr="001F734B"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tcPr>
          <w:p w:rsidR="00064FEB" w:rsidRPr="001F734B" w:rsidRDefault="000E4A14"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r w:rsidRPr="001F734B">
              <w:rPr>
                <w:rFonts w:ascii="Arial" w:hAnsi="Arial" w:cs="Arial"/>
                <w:color w:val="0000FF"/>
                <w:lang w:val="fr-BE" w:eastAsia="nl-BE"/>
              </w:rPr>
              <w:t>examen visuel de l'</w:t>
            </w:r>
            <w:r w:rsidR="00E20DA0" w:rsidRPr="001F734B">
              <w:rPr>
                <w:rFonts w:ascii="Arial" w:hAnsi="Arial" w:cs="Arial"/>
                <w:color w:val="0000FF"/>
                <w:lang w:val="fr-BE" w:eastAsia="nl-BE"/>
              </w:rPr>
              <w:t>œil</w:t>
            </w:r>
            <w:r w:rsidRPr="001F734B">
              <w:rPr>
                <w:rFonts w:ascii="Arial" w:hAnsi="Arial" w:cs="Arial"/>
                <w:color w:val="0000FF"/>
                <w:lang w:val="fr-BE" w:eastAsia="nl-BE"/>
              </w:rPr>
              <w:t xml:space="preserve"> à l'aide d'un </w:t>
            </w:r>
            <w:proofErr w:type="spellStart"/>
            <w:r w:rsidRPr="001F734B">
              <w:rPr>
                <w:rFonts w:ascii="Arial" w:hAnsi="Arial" w:cs="Arial"/>
                <w:color w:val="0000FF"/>
                <w:lang w:val="fr-BE" w:eastAsia="nl-BE"/>
              </w:rPr>
              <w:t>biomicroscope</w:t>
            </w:r>
            <w:proofErr w:type="spellEnd"/>
            <w:r w:rsidRPr="001F734B">
              <w:rPr>
                <w:rFonts w:ascii="Arial" w:hAnsi="Arial" w:cs="Arial"/>
                <w:color w:val="0000FF"/>
                <w:lang w:val="fr-BE" w:eastAsia="nl-BE"/>
              </w:rPr>
              <w:t>;</w:t>
            </w:r>
          </w:p>
        </w:tc>
        <w:tc>
          <w:tcPr>
            <w:tcW w:w="248" w:type="dxa"/>
            <w:vAlign w:val="bottom"/>
          </w:tcPr>
          <w:p w:rsidR="00064FEB" w:rsidRPr="001F734B"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064FEB" w:rsidRPr="00285052" w:rsidTr="0077183E">
        <w:trPr>
          <w:cantSplit/>
        </w:trPr>
        <w:tc>
          <w:tcPr>
            <w:tcW w:w="207" w:type="dxa"/>
          </w:tcPr>
          <w:p w:rsidR="00064FEB" w:rsidRPr="001F734B"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tcPr>
          <w:p w:rsidR="00064FEB" w:rsidRPr="00285052" w:rsidRDefault="000E4A14"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nl-BE" w:eastAsia="nl-BE"/>
              </w:rPr>
            </w:pPr>
            <w:proofErr w:type="spellStart"/>
            <w:r w:rsidRPr="00285052">
              <w:rPr>
                <w:rFonts w:ascii="Arial" w:hAnsi="Arial" w:cs="Arial"/>
                <w:color w:val="0000FF"/>
                <w:lang w:val="nl-BE" w:eastAsia="nl-BE"/>
              </w:rPr>
              <w:t>contrôle</w:t>
            </w:r>
            <w:proofErr w:type="spellEnd"/>
            <w:r w:rsidRPr="00285052">
              <w:rPr>
                <w:rFonts w:ascii="Arial" w:hAnsi="Arial" w:cs="Arial"/>
                <w:color w:val="0000FF"/>
                <w:lang w:val="nl-BE" w:eastAsia="nl-BE"/>
              </w:rPr>
              <w:t xml:space="preserve"> de la vue;</w:t>
            </w:r>
          </w:p>
        </w:tc>
        <w:tc>
          <w:tcPr>
            <w:tcW w:w="248" w:type="dxa"/>
            <w:vAlign w:val="bottom"/>
          </w:tcPr>
          <w:p w:rsidR="00064FEB" w:rsidRPr="00285052"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nl-BE" w:eastAsia="nl-BE"/>
              </w:rPr>
            </w:pPr>
          </w:p>
        </w:tc>
      </w:tr>
      <w:tr w:rsidR="00064FEB" w:rsidRPr="000B0818" w:rsidTr="0077183E">
        <w:trPr>
          <w:cantSplit/>
        </w:trPr>
        <w:tc>
          <w:tcPr>
            <w:tcW w:w="207" w:type="dxa"/>
          </w:tcPr>
          <w:p w:rsidR="00064FEB" w:rsidRPr="00285052"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nl-BE" w:eastAsia="nl-BE"/>
              </w:rPr>
            </w:pPr>
          </w:p>
        </w:tc>
        <w:tc>
          <w:tcPr>
            <w:tcW w:w="9107" w:type="dxa"/>
            <w:gridSpan w:val="7"/>
          </w:tcPr>
          <w:p w:rsidR="00064FEB" w:rsidRPr="001F734B" w:rsidRDefault="000E4A14"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r w:rsidRPr="001F734B">
              <w:rPr>
                <w:rFonts w:ascii="Arial" w:hAnsi="Arial" w:cs="Arial"/>
                <w:color w:val="0000FF"/>
                <w:lang w:val="fr-BE" w:eastAsia="nl-BE"/>
              </w:rPr>
              <w:t>contrôle de la mobilité de la lentille de contact sur l'</w:t>
            </w:r>
            <w:r w:rsidR="00E20DA0" w:rsidRPr="001F734B">
              <w:rPr>
                <w:rFonts w:ascii="Arial" w:hAnsi="Arial" w:cs="Arial"/>
                <w:color w:val="0000FF"/>
                <w:lang w:val="fr-BE" w:eastAsia="nl-BE"/>
              </w:rPr>
              <w:t>œil</w:t>
            </w:r>
            <w:r w:rsidRPr="001F734B">
              <w:rPr>
                <w:rFonts w:ascii="Arial" w:hAnsi="Arial" w:cs="Arial"/>
                <w:color w:val="0000FF"/>
                <w:lang w:val="fr-BE" w:eastAsia="nl-BE"/>
              </w:rPr>
              <w:t>;</w:t>
            </w:r>
          </w:p>
        </w:tc>
        <w:tc>
          <w:tcPr>
            <w:tcW w:w="248" w:type="dxa"/>
            <w:vAlign w:val="bottom"/>
          </w:tcPr>
          <w:p w:rsidR="00064FEB" w:rsidRPr="001F734B"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064FEB" w:rsidRPr="000B0818" w:rsidTr="0077183E">
        <w:trPr>
          <w:cantSplit/>
        </w:trPr>
        <w:tc>
          <w:tcPr>
            <w:tcW w:w="207" w:type="dxa"/>
          </w:tcPr>
          <w:p w:rsidR="00064FEB" w:rsidRPr="001F734B"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c>
          <w:tcPr>
            <w:tcW w:w="9107" w:type="dxa"/>
            <w:gridSpan w:val="7"/>
          </w:tcPr>
          <w:p w:rsidR="00064FEB" w:rsidRPr="001F734B" w:rsidRDefault="000E4A14"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r w:rsidRPr="001F734B">
              <w:rPr>
                <w:rFonts w:ascii="Arial" w:hAnsi="Arial" w:cs="Arial"/>
                <w:color w:val="0000FF"/>
                <w:lang w:val="fr-BE" w:eastAsia="nl-BE"/>
              </w:rPr>
              <w:t xml:space="preserve">contrôle de la contamination de la lentille de contact à l'aide d'un </w:t>
            </w:r>
            <w:proofErr w:type="spellStart"/>
            <w:r w:rsidRPr="001F734B">
              <w:rPr>
                <w:rFonts w:ascii="Arial" w:hAnsi="Arial" w:cs="Arial"/>
                <w:color w:val="0000FF"/>
                <w:lang w:val="fr-BE" w:eastAsia="nl-BE"/>
              </w:rPr>
              <w:t>biomicroscope</w:t>
            </w:r>
            <w:proofErr w:type="spellEnd"/>
            <w:r w:rsidRPr="001F734B">
              <w:rPr>
                <w:rFonts w:ascii="Arial" w:hAnsi="Arial" w:cs="Arial"/>
                <w:color w:val="0000FF"/>
                <w:lang w:val="fr-BE" w:eastAsia="nl-BE"/>
              </w:rPr>
              <w:t xml:space="preserve">, un </w:t>
            </w:r>
            <w:proofErr w:type="spellStart"/>
            <w:r w:rsidRPr="001F734B">
              <w:rPr>
                <w:rFonts w:ascii="Arial" w:hAnsi="Arial" w:cs="Arial"/>
                <w:color w:val="0000FF"/>
                <w:lang w:val="fr-BE" w:eastAsia="nl-BE"/>
              </w:rPr>
              <w:t>lensviewer</w:t>
            </w:r>
            <w:proofErr w:type="spellEnd"/>
            <w:r w:rsidRPr="001F734B">
              <w:rPr>
                <w:rFonts w:ascii="Arial" w:hAnsi="Arial" w:cs="Arial"/>
                <w:color w:val="0000FF"/>
                <w:lang w:val="fr-BE" w:eastAsia="nl-BE"/>
              </w:rPr>
              <w:t xml:space="preserve"> ou une loupe spécifique et éventuellement en utilisant de la fluorescéine</w:t>
            </w:r>
            <w:r w:rsidR="00E20DA0" w:rsidRPr="001F734B">
              <w:rPr>
                <w:rFonts w:ascii="Arial" w:hAnsi="Arial" w:cs="Arial"/>
                <w:color w:val="0000FF"/>
                <w:lang w:val="fr-BE" w:eastAsia="nl-BE"/>
              </w:rPr>
              <w:t>.</w:t>
            </w:r>
          </w:p>
        </w:tc>
        <w:tc>
          <w:tcPr>
            <w:tcW w:w="248" w:type="dxa"/>
            <w:vAlign w:val="bottom"/>
          </w:tcPr>
          <w:p w:rsidR="00064FEB" w:rsidRPr="001F734B" w:rsidRDefault="00064FEB" w:rsidP="00285052">
            <w:pPr>
              <w:numPr>
                <w:ilvl w:val="0"/>
                <w:numId w:val="34"/>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14" w:hanging="317"/>
              <w:jc w:val="both"/>
              <w:rPr>
                <w:rFonts w:ascii="Arial" w:hAnsi="Arial" w:cs="Arial"/>
                <w:color w:val="0000FF"/>
                <w:lang w:val="fr-BE" w:eastAsia="nl-BE"/>
              </w:rPr>
            </w:pPr>
          </w:p>
        </w:tc>
      </w:tr>
      <w:tr w:rsidR="00064FEB" w:rsidRPr="000B0818" w:rsidTr="0077183E">
        <w:trPr>
          <w:cantSplit/>
        </w:trPr>
        <w:tc>
          <w:tcPr>
            <w:tcW w:w="207" w:type="dxa"/>
          </w:tcPr>
          <w:p w:rsidR="00064FEB" w:rsidRPr="000E4A14" w:rsidRDefault="00064FEB">
            <w:pPr>
              <w:spacing w:line="240" w:lineRule="atLeast"/>
              <w:rPr>
                <w:rFonts w:ascii="Arial" w:hAnsi="Arial"/>
                <w:color w:val="0000FF"/>
                <w:lang w:val="fr-BE"/>
              </w:rPr>
            </w:pPr>
          </w:p>
        </w:tc>
        <w:tc>
          <w:tcPr>
            <w:tcW w:w="9107" w:type="dxa"/>
            <w:gridSpan w:val="7"/>
          </w:tcPr>
          <w:p w:rsidR="00064FEB" w:rsidRPr="000E4A14" w:rsidRDefault="00064FEB">
            <w:pPr>
              <w:spacing w:line="240" w:lineRule="atLeast"/>
              <w:jc w:val="both"/>
              <w:rPr>
                <w:rFonts w:ascii="Arial" w:hAnsi="Arial"/>
                <w:color w:val="0000FF"/>
                <w:lang w:val="fr-BE" w:eastAsia="nl-NL"/>
              </w:rPr>
            </w:pPr>
          </w:p>
        </w:tc>
        <w:tc>
          <w:tcPr>
            <w:tcW w:w="248" w:type="dxa"/>
            <w:vAlign w:val="bottom"/>
          </w:tcPr>
          <w:p w:rsidR="00064FEB" w:rsidRPr="000E4A14" w:rsidRDefault="00064FEB">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0E4A14" w:rsidRDefault="00064FEB">
            <w:pPr>
              <w:spacing w:line="240" w:lineRule="atLeast"/>
              <w:rPr>
                <w:rFonts w:ascii="Arial" w:hAnsi="Arial"/>
                <w:color w:val="0000FF"/>
                <w:lang w:val="fr-BE"/>
              </w:rPr>
            </w:pPr>
          </w:p>
        </w:tc>
        <w:tc>
          <w:tcPr>
            <w:tcW w:w="9107" w:type="dxa"/>
            <w:gridSpan w:val="7"/>
          </w:tcPr>
          <w:p w:rsidR="00064FEB" w:rsidRPr="000E4A14" w:rsidRDefault="000E4A14" w:rsidP="006B667F">
            <w:pPr>
              <w:spacing w:line="240" w:lineRule="atLeast"/>
              <w:jc w:val="both"/>
              <w:rPr>
                <w:rFonts w:ascii="Arial" w:hAnsi="Arial"/>
                <w:color w:val="0000FF"/>
                <w:lang w:val="fr-BE" w:eastAsia="nl-NL"/>
              </w:rPr>
            </w:pPr>
            <w:r w:rsidRPr="000E4A14">
              <w:rPr>
                <w:rFonts w:ascii="Arial" w:hAnsi="Arial" w:cs="Arial"/>
                <w:color w:val="0000FF"/>
                <w:lang w:val="fr-BE" w:eastAsia="nl-BE"/>
              </w:rPr>
              <w:t>Le forfait pour l'essai et l'adaptation des lentilles de contact est attesté uniquement par l'opticien s'il a effectué lui-même l'essai et l'adaptation. Si un médecin spécialiste en ophtalmologie a effectué l'essai et l'adaptation, le forfait pour l'essai et l'adaptation ne peut être attesté par un opticien.</w:t>
            </w:r>
          </w:p>
        </w:tc>
        <w:tc>
          <w:tcPr>
            <w:tcW w:w="248" w:type="dxa"/>
            <w:vAlign w:val="bottom"/>
          </w:tcPr>
          <w:p w:rsidR="00064FEB" w:rsidRPr="000E4A14" w:rsidRDefault="00064FEB">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0E4A14" w:rsidRDefault="00064FEB">
            <w:pPr>
              <w:spacing w:line="240" w:lineRule="atLeast"/>
              <w:rPr>
                <w:rFonts w:ascii="Arial" w:hAnsi="Arial"/>
                <w:color w:val="0000FF"/>
                <w:lang w:val="fr-BE"/>
              </w:rPr>
            </w:pPr>
          </w:p>
        </w:tc>
        <w:tc>
          <w:tcPr>
            <w:tcW w:w="9107" w:type="dxa"/>
            <w:gridSpan w:val="7"/>
          </w:tcPr>
          <w:p w:rsidR="00064FEB" w:rsidRPr="000E4A14" w:rsidRDefault="00064FEB">
            <w:pPr>
              <w:spacing w:line="240" w:lineRule="atLeast"/>
              <w:jc w:val="both"/>
              <w:rPr>
                <w:rFonts w:ascii="Arial" w:hAnsi="Arial"/>
                <w:snapToGrid w:val="0"/>
                <w:color w:val="0000FF"/>
                <w:lang w:val="fr-BE" w:eastAsia="nl-NL"/>
              </w:rPr>
            </w:pPr>
          </w:p>
        </w:tc>
        <w:tc>
          <w:tcPr>
            <w:tcW w:w="248" w:type="dxa"/>
            <w:vAlign w:val="bottom"/>
          </w:tcPr>
          <w:p w:rsidR="00064FEB" w:rsidRPr="000E4A14" w:rsidRDefault="00064FEB">
            <w:pPr>
              <w:spacing w:line="240" w:lineRule="atLeast"/>
              <w:jc w:val="right"/>
              <w:rPr>
                <w:rFonts w:ascii="Arial" w:hAnsi="Arial"/>
                <w:color w:val="0000FF"/>
                <w:lang w:val="fr-BE"/>
              </w:rPr>
            </w:pPr>
          </w:p>
        </w:tc>
      </w:tr>
      <w:tr w:rsidR="00064FEB" w:rsidRPr="000E4A14" w:rsidTr="0077183E">
        <w:trPr>
          <w:cantSplit/>
        </w:trPr>
        <w:tc>
          <w:tcPr>
            <w:tcW w:w="207" w:type="dxa"/>
          </w:tcPr>
          <w:p w:rsidR="00064FEB" w:rsidRPr="000E4A14" w:rsidRDefault="00064FEB">
            <w:pPr>
              <w:spacing w:line="240" w:lineRule="atLeast"/>
              <w:rPr>
                <w:rFonts w:ascii="Arial" w:hAnsi="Arial"/>
                <w:color w:val="0000FF"/>
                <w:lang w:val="fr-BE"/>
              </w:rPr>
            </w:pPr>
          </w:p>
        </w:tc>
        <w:tc>
          <w:tcPr>
            <w:tcW w:w="9107" w:type="dxa"/>
            <w:gridSpan w:val="7"/>
          </w:tcPr>
          <w:p w:rsidR="00064FEB" w:rsidRPr="000E4A14" w:rsidRDefault="000E4A14"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r w:rsidRPr="000E4A14">
              <w:rPr>
                <w:rFonts w:ascii="Arial" w:hAnsi="Arial" w:cs="Arial"/>
                <w:color w:val="0000FF"/>
                <w:lang w:val="fr-BE" w:eastAsia="nl-BE"/>
              </w:rPr>
              <w:t>2.3. Procédure de demande</w:t>
            </w:r>
          </w:p>
        </w:tc>
        <w:tc>
          <w:tcPr>
            <w:tcW w:w="248" w:type="dxa"/>
            <w:vAlign w:val="bottom"/>
          </w:tcPr>
          <w:p w:rsidR="00064FEB" w:rsidRPr="000E4A14" w:rsidRDefault="00064FEB">
            <w:pPr>
              <w:spacing w:line="240" w:lineRule="atLeast"/>
              <w:jc w:val="right"/>
              <w:rPr>
                <w:rFonts w:ascii="Arial" w:hAnsi="Arial"/>
                <w:color w:val="0000FF"/>
                <w:lang w:val="fr-BE"/>
              </w:rPr>
            </w:pPr>
          </w:p>
        </w:tc>
      </w:tr>
      <w:tr w:rsidR="00064FEB" w:rsidRPr="000E4A14" w:rsidTr="0077183E">
        <w:trPr>
          <w:cantSplit/>
        </w:trPr>
        <w:tc>
          <w:tcPr>
            <w:tcW w:w="207" w:type="dxa"/>
          </w:tcPr>
          <w:p w:rsidR="00064FEB" w:rsidRPr="000E4A14" w:rsidRDefault="00064FEB" w:rsidP="00054349">
            <w:pPr>
              <w:spacing w:line="240" w:lineRule="atLeast"/>
              <w:rPr>
                <w:rFonts w:ascii="Arial" w:hAnsi="Arial"/>
                <w:color w:val="0000FF"/>
                <w:lang w:val="fr-BE"/>
              </w:rPr>
            </w:pPr>
          </w:p>
        </w:tc>
        <w:tc>
          <w:tcPr>
            <w:tcW w:w="9107" w:type="dxa"/>
            <w:gridSpan w:val="7"/>
          </w:tcPr>
          <w:p w:rsidR="00064FEB" w:rsidRPr="000E4A14" w:rsidRDefault="00064FEB" w:rsidP="00054349">
            <w:pPr>
              <w:spacing w:line="240" w:lineRule="atLeast"/>
              <w:jc w:val="both"/>
              <w:rPr>
                <w:rFonts w:ascii="Arial" w:hAnsi="Arial" w:cs="Arial"/>
                <w:color w:val="0000FF"/>
                <w:lang w:val="fr-BE"/>
              </w:rPr>
            </w:pPr>
          </w:p>
        </w:tc>
        <w:tc>
          <w:tcPr>
            <w:tcW w:w="248" w:type="dxa"/>
            <w:vAlign w:val="bottom"/>
          </w:tcPr>
          <w:p w:rsidR="00064FEB" w:rsidRPr="000E4A14" w:rsidRDefault="00064FEB" w:rsidP="00054349">
            <w:pPr>
              <w:spacing w:line="240" w:lineRule="atLeast"/>
              <w:jc w:val="right"/>
              <w:rPr>
                <w:rFonts w:ascii="Arial" w:hAnsi="Arial"/>
                <w:color w:val="0000FF"/>
                <w:lang w:val="fr-BE"/>
              </w:rPr>
            </w:pPr>
          </w:p>
        </w:tc>
      </w:tr>
      <w:tr w:rsidR="00064FEB" w:rsidRPr="000E4A14" w:rsidTr="0077183E">
        <w:trPr>
          <w:cantSplit/>
        </w:trPr>
        <w:tc>
          <w:tcPr>
            <w:tcW w:w="207" w:type="dxa"/>
          </w:tcPr>
          <w:p w:rsidR="00064FEB" w:rsidRPr="000E4A14" w:rsidRDefault="00064FEB" w:rsidP="00054349">
            <w:pPr>
              <w:spacing w:line="240" w:lineRule="atLeast"/>
              <w:rPr>
                <w:rFonts w:ascii="Arial" w:hAnsi="Arial"/>
                <w:color w:val="0000FF"/>
                <w:lang w:val="fr-BE"/>
              </w:rPr>
            </w:pPr>
          </w:p>
        </w:tc>
        <w:tc>
          <w:tcPr>
            <w:tcW w:w="9107" w:type="dxa"/>
            <w:gridSpan w:val="7"/>
          </w:tcPr>
          <w:p w:rsidR="00064FEB" w:rsidRPr="000E4A14" w:rsidRDefault="000E4A14" w:rsidP="00054349">
            <w:pPr>
              <w:spacing w:line="240" w:lineRule="atLeast"/>
              <w:jc w:val="both"/>
              <w:rPr>
                <w:rFonts w:ascii="Arial" w:hAnsi="Arial"/>
                <w:color w:val="0000FF"/>
                <w:lang w:val="fr-BE" w:eastAsia="nl-NL"/>
              </w:rPr>
            </w:pPr>
            <w:r w:rsidRPr="000E4A14">
              <w:rPr>
                <w:rFonts w:ascii="Arial" w:hAnsi="Arial" w:cs="Arial"/>
                <w:color w:val="0000FF"/>
                <w:lang w:val="fr-BE" w:eastAsia="nl-BE"/>
              </w:rPr>
              <w:t>2.3.1. Prescription médicale</w:t>
            </w:r>
          </w:p>
        </w:tc>
        <w:tc>
          <w:tcPr>
            <w:tcW w:w="248" w:type="dxa"/>
            <w:vAlign w:val="bottom"/>
          </w:tcPr>
          <w:p w:rsidR="00064FEB" w:rsidRPr="000E4A14" w:rsidRDefault="00064FEB" w:rsidP="00054349">
            <w:pPr>
              <w:spacing w:line="240" w:lineRule="atLeast"/>
              <w:jc w:val="right"/>
              <w:rPr>
                <w:rFonts w:ascii="Arial" w:hAnsi="Arial"/>
                <w:color w:val="0000FF"/>
                <w:lang w:val="fr-BE"/>
              </w:rPr>
            </w:pPr>
          </w:p>
        </w:tc>
      </w:tr>
      <w:tr w:rsidR="00064FEB" w:rsidRPr="000E4A14" w:rsidTr="0077183E">
        <w:trPr>
          <w:cantSplit/>
        </w:trPr>
        <w:tc>
          <w:tcPr>
            <w:tcW w:w="207" w:type="dxa"/>
          </w:tcPr>
          <w:p w:rsidR="00064FEB" w:rsidRPr="000E4A14" w:rsidRDefault="00064FEB" w:rsidP="00054349">
            <w:pPr>
              <w:spacing w:line="240" w:lineRule="atLeast"/>
              <w:rPr>
                <w:rFonts w:ascii="Arial" w:hAnsi="Arial"/>
                <w:color w:val="0000FF"/>
                <w:lang w:val="fr-BE"/>
              </w:rPr>
            </w:pPr>
          </w:p>
        </w:tc>
        <w:tc>
          <w:tcPr>
            <w:tcW w:w="9107" w:type="dxa"/>
            <w:gridSpan w:val="7"/>
          </w:tcPr>
          <w:p w:rsidR="00064FEB" w:rsidRPr="000E4A14" w:rsidRDefault="00064FEB" w:rsidP="00054349">
            <w:pPr>
              <w:spacing w:line="240" w:lineRule="atLeast"/>
              <w:jc w:val="both"/>
              <w:rPr>
                <w:rFonts w:ascii="Arial" w:hAnsi="Arial"/>
                <w:color w:val="0000FF"/>
                <w:lang w:val="fr-BE" w:eastAsia="nl-NL"/>
              </w:rPr>
            </w:pPr>
          </w:p>
        </w:tc>
        <w:tc>
          <w:tcPr>
            <w:tcW w:w="248" w:type="dxa"/>
            <w:vAlign w:val="bottom"/>
          </w:tcPr>
          <w:p w:rsidR="00064FEB" w:rsidRPr="000E4A14" w:rsidRDefault="00064FEB" w:rsidP="0005434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0E4A14" w:rsidRDefault="00064FEB">
            <w:pPr>
              <w:spacing w:line="240" w:lineRule="atLeast"/>
              <w:rPr>
                <w:rFonts w:ascii="Arial" w:hAnsi="Arial"/>
                <w:color w:val="0000FF"/>
                <w:lang w:val="fr-BE"/>
              </w:rPr>
            </w:pPr>
          </w:p>
        </w:tc>
        <w:tc>
          <w:tcPr>
            <w:tcW w:w="9107" w:type="dxa"/>
            <w:gridSpan w:val="7"/>
          </w:tcPr>
          <w:p w:rsidR="00064FEB" w:rsidRPr="000E4A14" w:rsidRDefault="000E4A14" w:rsidP="000E4A1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0E4A14">
              <w:rPr>
                <w:rFonts w:ascii="Arial" w:hAnsi="Arial" w:cs="Arial"/>
                <w:color w:val="0000FF"/>
                <w:lang w:val="fr-BE" w:eastAsia="nl-BE"/>
              </w:rPr>
              <w:t>Les prestations figurant sous C.1. doivent être prescrites par un médecin spécialiste en ophtalmologie. La prescription médicale mentionne au minimum la puissance de la correction et, si nécessaire, l'affection des yeux.</w:t>
            </w:r>
          </w:p>
        </w:tc>
        <w:tc>
          <w:tcPr>
            <w:tcW w:w="248" w:type="dxa"/>
            <w:vAlign w:val="bottom"/>
          </w:tcPr>
          <w:p w:rsidR="00064FEB" w:rsidRPr="000E4A14" w:rsidRDefault="00064FEB">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0E4A14" w:rsidRDefault="00064FEB">
            <w:pPr>
              <w:spacing w:line="240" w:lineRule="atLeast"/>
              <w:rPr>
                <w:rFonts w:ascii="Arial" w:hAnsi="Arial"/>
                <w:color w:val="0000FF"/>
                <w:lang w:val="fr-BE"/>
              </w:rPr>
            </w:pPr>
          </w:p>
        </w:tc>
        <w:tc>
          <w:tcPr>
            <w:tcW w:w="9107" w:type="dxa"/>
            <w:gridSpan w:val="7"/>
          </w:tcPr>
          <w:p w:rsidR="00064FEB" w:rsidRPr="000E4A14" w:rsidRDefault="00064FEB"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48" w:type="dxa"/>
            <w:vAlign w:val="bottom"/>
          </w:tcPr>
          <w:p w:rsidR="00064FEB" w:rsidRPr="000E4A14" w:rsidRDefault="00064FEB">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0E4A14" w:rsidRDefault="00064FEB">
            <w:pPr>
              <w:spacing w:line="240" w:lineRule="atLeast"/>
              <w:rPr>
                <w:rFonts w:ascii="Arial" w:hAnsi="Arial"/>
                <w:color w:val="0000FF"/>
                <w:lang w:val="fr-BE"/>
              </w:rPr>
            </w:pPr>
          </w:p>
        </w:tc>
        <w:tc>
          <w:tcPr>
            <w:tcW w:w="9107" w:type="dxa"/>
            <w:gridSpan w:val="7"/>
          </w:tcPr>
          <w:p w:rsidR="00064FEB" w:rsidRPr="000E4A14" w:rsidRDefault="000E4A14" w:rsidP="00E20DA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0E4A14">
              <w:rPr>
                <w:rFonts w:ascii="Arial" w:hAnsi="Arial" w:cs="Arial"/>
                <w:color w:val="0000FF"/>
                <w:lang w:val="fr-BE" w:eastAsia="nl-BE"/>
              </w:rPr>
              <w:t>Pour rédiger la prescription médicale, il convient d'utiliser le modèle fixé par le Comité de l'assurance des soins de santé.</w:t>
            </w:r>
          </w:p>
        </w:tc>
        <w:tc>
          <w:tcPr>
            <w:tcW w:w="248" w:type="dxa"/>
            <w:vAlign w:val="bottom"/>
          </w:tcPr>
          <w:p w:rsidR="00064FEB" w:rsidRPr="000E4A14" w:rsidRDefault="00064FEB">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0E4A14" w:rsidRDefault="00064FEB" w:rsidP="002965FD">
            <w:pPr>
              <w:spacing w:line="240" w:lineRule="atLeast"/>
              <w:jc w:val="both"/>
              <w:rPr>
                <w:rFonts w:ascii="Arial" w:hAnsi="Arial"/>
                <w:color w:val="0000FF"/>
                <w:lang w:val="fr-BE"/>
              </w:rPr>
            </w:pPr>
          </w:p>
        </w:tc>
        <w:tc>
          <w:tcPr>
            <w:tcW w:w="9107" w:type="dxa"/>
            <w:gridSpan w:val="7"/>
          </w:tcPr>
          <w:p w:rsidR="00064FEB" w:rsidRPr="000E4A14" w:rsidRDefault="00064FEB"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48" w:type="dxa"/>
            <w:vAlign w:val="bottom"/>
          </w:tcPr>
          <w:p w:rsidR="00064FEB" w:rsidRPr="000E4A14" w:rsidRDefault="00064FEB" w:rsidP="002965FD">
            <w:pPr>
              <w:spacing w:line="240" w:lineRule="atLeast"/>
              <w:jc w:val="both"/>
              <w:rPr>
                <w:rFonts w:ascii="Arial" w:hAnsi="Arial"/>
                <w:color w:val="0000FF"/>
                <w:lang w:val="fr-BE"/>
              </w:rPr>
            </w:pPr>
          </w:p>
        </w:tc>
      </w:tr>
      <w:tr w:rsidR="009D3B64" w:rsidRPr="000B0818" w:rsidTr="0077183E">
        <w:trPr>
          <w:cantSplit/>
        </w:trPr>
        <w:tc>
          <w:tcPr>
            <w:tcW w:w="207" w:type="dxa"/>
          </w:tcPr>
          <w:p w:rsidR="009D3B64" w:rsidRPr="000E4A14" w:rsidRDefault="009D3B64" w:rsidP="002965FD">
            <w:pPr>
              <w:spacing w:line="240" w:lineRule="atLeast"/>
              <w:jc w:val="both"/>
              <w:rPr>
                <w:rFonts w:ascii="Arial" w:hAnsi="Arial"/>
                <w:color w:val="0000FF"/>
                <w:lang w:val="fr-BE"/>
              </w:rPr>
            </w:pPr>
          </w:p>
        </w:tc>
        <w:tc>
          <w:tcPr>
            <w:tcW w:w="9107" w:type="dxa"/>
            <w:gridSpan w:val="7"/>
          </w:tcPr>
          <w:p w:rsidR="009D3B64" w:rsidRPr="000E4A14" w:rsidRDefault="009D3B64"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48" w:type="dxa"/>
            <w:vAlign w:val="bottom"/>
          </w:tcPr>
          <w:p w:rsidR="009D3B64" w:rsidRPr="000E4A14" w:rsidRDefault="009D3B64" w:rsidP="002965FD">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0E4A14" w:rsidRDefault="00064FEB" w:rsidP="002965FD">
            <w:pPr>
              <w:spacing w:line="240" w:lineRule="atLeast"/>
              <w:jc w:val="both"/>
              <w:rPr>
                <w:rFonts w:ascii="Arial" w:hAnsi="Arial"/>
                <w:color w:val="0000FF"/>
                <w:lang w:val="fr-BE"/>
              </w:rPr>
            </w:pPr>
          </w:p>
        </w:tc>
        <w:tc>
          <w:tcPr>
            <w:tcW w:w="9107" w:type="dxa"/>
            <w:gridSpan w:val="7"/>
          </w:tcPr>
          <w:p w:rsidR="00064FEB" w:rsidRPr="000E4A14" w:rsidRDefault="000E4A14"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0E4A14">
              <w:rPr>
                <w:rFonts w:ascii="Arial" w:hAnsi="Arial" w:cs="Arial"/>
                <w:color w:val="0000FF"/>
                <w:lang w:val="fr-BE" w:eastAsia="nl-BE"/>
              </w:rPr>
              <w:t>La prescription médicale reste valable pendant six mois. Ce délai de validité porte sur la période entre la date de la prescription médicale et la date de réception de la prescription médicale par l'opticien.</w:t>
            </w:r>
          </w:p>
        </w:tc>
        <w:tc>
          <w:tcPr>
            <w:tcW w:w="248" w:type="dxa"/>
            <w:vAlign w:val="bottom"/>
          </w:tcPr>
          <w:p w:rsidR="00064FEB" w:rsidRPr="000E4A14" w:rsidRDefault="00064FEB" w:rsidP="002965FD">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0E4A14" w:rsidRDefault="00064FEB" w:rsidP="002965FD">
            <w:pPr>
              <w:spacing w:line="240" w:lineRule="atLeast"/>
              <w:jc w:val="both"/>
              <w:rPr>
                <w:rFonts w:ascii="Arial" w:hAnsi="Arial"/>
                <w:color w:val="0000FF"/>
                <w:lang w:val="fr-BE"/>
              </w:rPr>
            </w:pPr>
          </w:p>
        </w:tc>
        <w:tc>
          <w:tcPr>
            <w:tcW w:w="9107" w:type="dxa"/>
            <w:gridSpan w:val="7"/>
          </w:tcPr>
          <w:p w:rsidR="00064FEB" w:rsidRPr="000E4A14" w:rsidRDefault="00064FEB"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48" w:type="dxa"/>
            <w:vAlign w:val="bottom"/>
          </w:tcPr>
          <w:p w:rsidR="00064FEB" w:rsidRPr="000E4A14" w:rsidRDefault="00064FEB" w:rsidP="002965FD">
            <w:pPr>
              <w:spacing w:line="240" w:lineRule="atLeast"/>
              <w:jc w:val="both"/>
              <w:rPr>
                <w:rFonts w:ascii="Arial" w:hAnsi="Arial"/>
                <w:color w:val="0000FF"/>
                <w:lang w:val="fr-BE"/>
              </w:rPr>
            </w:pPr>
          </w:p>
        </w:tc>
      </w:tr>
      <w:tr w:rsidR="00064FEB" w:rsidRPr="000E4A14" w:rsidTr="0077183E">
        <w:trPr>
          <w:cantSplit/>
        </w:trPr>
        <w:tc>
          <w:tcPr>
            <w:tcW w:w="207" w:type="dxa"/>
          </w:tcPr>
          <w:p w:rsidR="00064FEB" w:rsidRPr="000E4A14" w:rsidRDefault="00064FEB" w:rsidP="002965FD">
            <w:pPr>
              <w:spacing w:line="240" w:lineRule="atLeast"/>
              <w:jc w:val="both"/>
              <w:rPr>
                <w:rFonts w:ascii="Arial" w:hAnsi="Arial"/>
                <w:color w:val="0000FF"/>
                <w:lang w:val="fr-BE"/>
              </w:rPr>
            </w:pPr>
          </w:p>
        </w:tc>
        <w:tc>
          <w:tcPr>
            <w:tcW w:w="9107" w:type="dxa"/>
            <w:gridSpan w:val="7"/>
          </w:tcPr>
          <w:p w:rsidR="00064FEB" w:rsidRPr="000E4A14" w:rsidRDefault="000E4A14"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0E4A14">
              <w:rPr>
                <w:rFonts w:ascii="Arial" w:hAnsi="Arial" w:cs="Arial"/>
                <w:color w:val="0000FF"/>
                <w:lang w:val="fr-BE" w:eastAsia="nl-BE"/>
              </w:rPr>
              <w:t>2.3.2. Attestation de délivrance</w:t>
            </w:r>
          </w:p>
        </w:tc>
        <w:tc>
          <w:tcPr>
            <w:tcW w:w="248" w:type="dxa"/>
            <w:vAlign w:val="bottom"/>
          </w:tcPr>
          <w:p w:rsidR="00064FEB" w:rsidRPr="000E4A14" w:rsidRDefault="00064FEB" w:rsidP="002965FD">
            <w:pPr>
              <w:spacing w:line="240" w:lineRule="atLeast"/>
              <w:jc w:val="both"/>
              <w:rPr>
                <w:rFonts w:ascii="Arial" w:hAnsi="Arial"/>
                <w:color w:val="0000FF"/>
                <w:lang w:val="fr-BE"/>
              </w:rPr>
            </w:pPr>
          </w:p>
        </w:tc>
      </w:tr>
      <w:tr w:rsidR="00064FEB" w:rsidRPr="000E4A14" w:rsidTr="0077183E">
        <w:trPr>
          <w:cantSplit/>
        </w:trPr>
        <w:tc>
          <w:tcPr>
            <w:tcW w:w="207" w:type="dxa"/>
          </w:tcPr>
          <w:p w:rsidR="00064FEB" w:rsidRPr="000E4A14" w:rsidRDefault="00064FEB" w:rsidP="002965FD">
            <w:pPr>
              <w:spacing w:line="240" w:lineRule="atLeast"/>
              <w:jc w:val="both"/>
              <w:rPr>
                <w:rFonts w:ascii="Arial" w:hAnsi="Arial"/>
                <w:color w:val="0000FF"/>
                <w:lang w:val="fr-BE"/>
              </w:rPr>
            </w:pPr>
          </w:p>
        </w:tc>
        <w:tc>
          <w:tcPr>
            <w:tcW w:w="9107" w:type="dxa"/>
            <w:gridSpan w:val="7"/>
          </w:tcPr>
          <w:p w:rsidR="00064FEB" w:rsidRPr="000E4A14" w:rsidRDefault="00064FEB"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48" w:type="dxa"/>
            <w:vAlign w:val="bottom"/>
          </w:tcPr>
          <w:p w:rsidR="00064FEB" w:rsidRPr="000E4A14" w:rsidRDefault="00064FEB" w:rsidP="002965FD">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0E4A14" w:rsidRDefault="00064FEB" w:rsidP="002965FD">
            <w:pPr>
              <w:spacing w:line="240" w:lineRule="atLeast"/>
              <w:jc w:val="both"/>
              <w:rPr>
                <w:rFonts w:ascii="Arial" w:hAnsi="Arial"/>
                <w:color w:val="0000FF"/>
                <w:lang w:val="fr-BE"/>
              </w:rPr>
            </w:pPr>
          </w:p>
        </w:tc>
        <w:tc>
          <w:tcPr>
            <w:tcW w:w="9107" w:type="dxa"/>
            <w:gridSpan w:val="7"/>
          </w:tcPr>
          <w:p w:rsidR="00064FEB" w:rsidRPr="000E4A14" w:rsidRDefault="000E4A14" w:rsidP="000E4A1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0E4A14">
              <w:rPr>
                <w:rFonts w:ascii="Arial" w:hAnsi="Arial" w:cs="Arial"/>
                <w:color w:val="0000FF"/>
                <w:lang w:val="fr-BE" w:eastAsia="nl-BE"/>
              </w:rPr>
              <w:t xml:space="preserve">L'attestation de délivrance est rédigée par l'opticien et signée par le bénéficiaire et l'opticien. </w:t>
            </w:r>
          </w:p>
        </w:tc>
        <w:tc>
          <w:tcPr>
            <w:tcW w:w="248" w:type="dxa"/>
            <w:vAlign w:val="bottom"/>
          </w:tcPr>
          <w:p w:rsidR="00064FEB" w:rsidRPr="000E4A14" w:rsidRDefault="00064FEB" w:rsidP="002965FD">
            <w:pPr>
              <w:spacing w:line="240" w:lineRule="atLeast"/>
              <w:jc w:val="both"/>
              <w:rPr>
                <w:rFonts w:ascii="Arial" w:hAnsi="Arial"/>
                <w:color w:val="0000FF"/>
                <w:lang w:val="fr-BE"/>
              </w:rPr>
            </w:pPr>
          </w:p>
        </w:tc>
      </w:tr>
      <w:tr w:rsidR="000E4A14" w:rsidRPr="000B0818" w:rsidTr="0077183E">
        <w:trPr>
          <w:cantSplit/>
        </w:trPr>
        <w:tc>
          <w:tcPr>
            <w:tcW w:w="207" w:type="dxa"/>
          </w:tcPr>
          <w:p w:rsidR="000E4A14" w:rsidRPr="000E4A14" w:rsidRDefault="000E4A14" w:rsidP="002965FD">
            <w:pPr>
              <w:spacing w:line="240" w:lineRule="atLeast"/>
              <w:jc w:val="both"/>
              <w:rPr>
                <w:rFonts w:ascii="Arial" w:hAnsi="Arial"/>
                <w:color w:val="0000FF"/>
                <w:lang w:val="fr-BE"/>
              </w:rPr>
            </w:pPr>
          </w:p>
        </w:tc>
        <w:tc>
          <w:tcPr>
            <w:tcW w:w="9107" w:type="dxa"/>
            <w:gridSpan w:val="7"/>
          </w:tcPr>
          <w:p w:rsidR="000E4A14" w:rsidRPr="000E4A14" w:rsidRDefault="000E4A14" w:rsidP="000E4A1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48" w:type="dxa"/>
            <w:vAlign w:val="bottom"/>
          </w:tcPr>
          <w:p w:rsidR="000E4A14" w:rsidRPr="000E4A14" w:rsidRDefault="000E4A14" w:rsidP="002965FD">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0E4A14" w:rsidRDefault="00064FEB" w:rsidP="002965FD">
            <w:pPr>
              <w:spacing w:line="240" w:lineRule="atLeast"/>
              <w:jc w:val="both"/>
              <w:rPr>
                <w:rFonts w:ascii="Arial" w:hAnsi="Arial"/>
                <w:color w:val="0000FF"/>
                <w:lang w:val="fr-BE"/>
              </w:rPr>
            </w:pPr>
          </w:p>
        </w:tc>
        <w:tc>
          <w:tcPr>
            <w:tcW w:w="9107" w:type="dxa"/>
            <w:gridSpan w:val="7"/>
          </w:tcPr>
          <w:p w:rsidR="00064FEB" w:rsidRPr="000E4A14" w:rsidRDefault="000E4A14"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0E4A14">
              <w:rPr>
                <w:rFonts w:ascii="Arial" w:hAnsi="Arial" w:cs="Arial"/>
                <w:color w:val="0000FF"/>
                <w:lang w:val="fr-BE" w:eastAsia="nl-BE"/>
              </w:rPr>
              <w:t>Pour rédiger l'attestation de délivrance, il convient d'utiliser le modèle fixé par le Comité de l'assurance des soins de santé.</w:t>
            </w:r>
          </w:p>
        </w:tc>
        <w:tc>
          <w:tcPr>
            <w:tcW w:w="248" w:type="dxa"/>
            <w:vAlign w:val="bottom"/>
          </w:tcPr>
          <w:p w:rsidR="00064FEB" w:rsidRPr="000E4A14" w:rsidRDefault="00064FEB" w:rsidP="002965FD">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0E4A14" w:rsidRDefault="00064FEB" w:rsidP="002965FD">
            <w:pPr>
              <w:spacing w:line="240" w:lineRule="atLeast"/>
              <w:jc w:val="both"/>
              <w:rPr>
                <w:rFonts w:ascii="Arial" w:hAnsi="Arial"/>
                <w:color w:val="0000FF"/>
                <w:lang w:val="fr-BE"/>
              </w:rPr>
            </w:pPr>
          </w:p>
        </w:tc>
        <w:tc>
          <w:tcPr>
            <w:tcW w:w="9107" w:type="dxa"/>
            <w:gridSpan w:val="7"/>
          </w:tcPr>
          <w:p w:rsidR="00064FEB" w:rsidRPr="000E4A14" w:rsidRDefault="00064FEB" w:rsidP="0005434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p>
        </w:tc>
        <w:tc>
          <w:tcPr>
            <w:tcW w:w="248" w:type="dxa"/>
            <w:vAlign w:val="bottom"/>
          </w:tcPr>
          <w:p w:rsidR="00064FEB" w:rsidRPr="000E4A14" w:rsidRDefault="00064FEB" w:rsidP="002965FD">
            <w:pPr>
              <w:spacing w:line="240" w:lineRule="atLeast"/>
              <w:jc w:val="both"/>
              <w:rPr>
                <w:rFonts w:ascii="Arial" w:hAnsi="Arial"/>
                <w:color w:val="0000FF"/>
                <w:lang w:val="fr-BE"/>
              </w:rPr>
            </w:pPr>
          </w:p>
        </w:tc>
      </w:tr>
      <w:tr w:rsidR="00064FEB" w:rsidRPr="000E4A14" w:rsidTr="0077183E">
        <w:trPr>
          <w:cantSplit/>
        </w:trPr>
        <w:tc>
          <w:tcPr>
            <w:tcW w:w="207" w:type="dxa"/>
          </w:tcPr>
          <w:p w:rsidR="00064FEB" w:rsidRPr="000E4A14" w:rsidRDefault="00064FEB" w:rsidP="002965FD">
            <w:pPr>
              <w:spacing w:line="240" w:lineRule="atLeast"/>
              <w:jc w:val="both"/>
              <w:rPr>
                <w:rFonts w:ascii="Arial" w:hAnsi="Arial"/>
                <w:color w:val="0000FF"/>
                <w:lang w:val="fr-BE"/>
              </w:rPr>
            </w:pPr>
          </w:p>
        </w:tc>
        <w:tc>
          <w:tcPr>
            <w:tcW w:w="9107" w:type="dxa"/>
            <w:gridSpan w:val="7"/>
          </w:tcPr>
          <w:p w:rsidR="00064FEB" w:rsidRPr="000E4A14" w:rsidRDefault="000E4A14" w:rsidP="0005434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r w:rsidRPr="000E4A14">
              <w:rPr>
                <w:rFonts w:ascii="Arial" w:hAnsi="Arial" w:cs="Arial"/>
                <w:color w:val="0000FF"/>
                <w:lang w:val="fr-BE" w:eastAsia="nl-BE"/>
              </w:rPr>
              <w:t>2.4. Renouvellement</w:t>
            </w:r>
          </w:p>
        </w:tc>
        <w:tc>
          <w:tcPr>
            <w:tcW w:w="248" w:type="dxa"/>
            <w:vAlign w:val="bottom"/>
          </w:tcPr>
          <w:p w:rsidR="00064FEB" w:rsidRPr="000E4A14" w:rsidRDefault="00064FEB" w:rsidP="002965FD">
            <w:pPr>
              <w:spacing w:line="240" w:lineRule="atLeast"/>
              <w:jc w:val="both"/>
              <w:rPr>
                <w:rFonts w:ascii="Arial" w:hAnsi="Arial"/>
                <w:color w:val="0000FF"/>
                <w:lang w:val="fr-BE"/>
              </w:rPr>
            </w:pPr>
          </w:p>
        </w:tc>
      </w:tr>
      <w:tr w:rsidR="00064FEB" w:rsidRPr="000E4A14" w:rsidTr="0077183E">
        <w:trPr>
          <w:cantSplit/>
        </w:trPr>
        <w:tc>
          <w:tcPr>
            <w:tcW w:w="207" w:type="dxa"/>
          </w:tcPr>
          <w:p w:rsidR="00064FEB" w:rsidRPr="000E4A14" w:rsidRDefault="00064FEB" w:rsidP="002965FD">
            <w:pPr>
              <w:spacing w:line="240" w:lineRule="atLeast"/>
              <w:jc w:val="both"/>
              <w:rPr>
                <w:rFonts w:ascii="Arial" w:hAnsi="Arial"/>
                <w:color w:val="0000FF"/>
                <w:lang w:val="fr-BE"/>
              </w:rPr>
            </w:pPr>
          </w:p>
        </w:tc>
        <w:tc>
          <w:tcPr>
            <w:tcW w:w="9107" w:type="dxa"/>
            <w:gridSpan w:val="7"/>
          </w:tcPr>
          <w:p w:rsidR="00064FEB" w:rsidRPr="000E4A14" w:rsidRDefault="00064FEB" w:rsidP="0005434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p>
        </w:tc>
        <w:tc>
          <w:tcPr>
            <w:tcW w:w="248" w:type="dxa"/>
            <w:vAlign w:val="bottom"/>
          </w:tcPr>
          <w:p w:rsidR="00064FEB" w:rsidRPr="000E4A14" w:rsidRDefault="00064FEB" w:rsidP="002965FD">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0E4A14" w:rsidRDefault="00064FEB" w:rsidP="002965FD">
            <w:pPr>
              <w:spacing w:line="240" w:lineRule="atLeast"/>
              <w:jc w:val="both"/>
              <w:rPr>
                <w:rFonts w:ascii="Arial" w:hAnsi="Arial"/>
                <w:color w:val="0000FF"/>
                <w:lang w:val="fr-BE"/>
              </w:rPr>
            </w:pPr>
          </w:p>
        </w:tc>
        <w:tc>
          <w:tcPr>
            <w:tcW w:w="9107" w:type="dxa"/>
            <w:gridSpan w:val="7"/>
          </w:tcPr>
          <w:p w:rsidR="00064FEB" w:rsidRPr="000E4A14" w:rsidRDefault="000E4A14" w:rsidP="0005434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r w:rsidRPr="000E4A14">
              <w:rPr>
                <w:rFonts w:ascii="Arial" w:hAnsi="Arial" w:cs="Arial"/>
                <w:color w:val="0000FF"/>
                <w:lang w:val="fr-BE" w:eastAsia="nl-BE"/>
              </w:rPr>
              <w:t>Les lentilles de contact rigides (groupe 1, sous-groupe 1 et groupe 2, sous-groupe 2 et 3) et les lentilles de contact optiques sclérales (groupe 2, sous-groupe 4) peuvent être renouvelées après une période de trois ans après la date de délivrance précédente.</w:t>
            </w:r>
          </w:p>
        </w:tc>
        <w:tc>
          <w:tcPr>
            <w:tcW w:w="248" w:type="dxa"/>
            <w:vAlign w:val="bottom"/>
          </w:tcPr>
          <w:p w:rsidR="00064FEB" w:rsidRPr="000E4A14" w:rsidRDefault="00064FEB" w:rsidP="002965FD">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0E4A14" w:rsidRDefault="00064FEB" w:rsidP="002965FD">
            <w:pPr>
              <w:spacing w:line="240" w:lineRule="atLeast"/>
              <w:jc w:val="both"/>
              <w:rPr>
                <w:rFonts w:ascii="Arial" w:hAnsi="Arial"/>
                <w:color w:val="0000FF"/>
                <w:lang w:val="fr-BE"/>
              </w:rPr>
            </w:pPr>
          </w:p>
        </w:tc>
        <w:tc>
          <w:tcPr>
            <w:tcW w:w="9107" w:type="dxa"/>
            <w:gridSpan w:val="7"/>
          </w:tcPr>
          <w:p w:rsidR="00064FEB" w:rsidRPr="000E4A14" w:rsidRDefault="00064FEB" w:rsidP="0005434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p>
        </w:tc>
        <w:tc>
          <w:tcPr>
            <w:tcW w:w="248" w:type="dxa"/>
            <w:vAlign w:val="bottom"/>
          </w:tcPr>
          <w:p w:rsidR="00064FEB" w:rsidRPr="000E4A14" w:rsidRDefault="00064FEB" w:rsidP="002965FD">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0E4A14" w:rsidRDefault="00064FEB" w:rsidP="002965FD">
            <w:pPr>
              <w:spacing w:line="240" w:lineRule="atLeast"/>
              <w:jc w:val="both"/>
              <w:rPr>
                <w:rFonts w:ascii="Arial" w:hAnsi="Arial"/>
                <w:color w:val="0000FF"/>
                <w:lang w:val="fr-BE"/>
              </w:rPr>
            </w:pPr>
          </w:p>
        </w:tc>
        <w:tc>
          <w:tcPr>
            <w:tcW w:w="9107" w:type="dxa"/>
            <w:gridSpan w:val="7"/>
          </w:tcPr>
          <w:p w:rsidR="00064FEB" w:rsidRPr="000E4A14" w:rsidRDefault="000E4A14" w:rsidP="0005434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r w:rsidRPr="000E4A14">
              <w:rPr>
                <w:rFonts w:ascii="Arial" w:hAnsi="Arial" w:cs="Arial"/>
                <w:color w:val="0000FF"/>
                <w:lang w:val="fr-BE" w:eastAsia="nl-BE"/>
              </w:rPr>
              <w:t>Les lentilles de contact souples (groupe 1, sous-groupe 2, et groupe 2, sous-groupe 1) et les lentilles de contact spéciales (groupe 3) peuvent être renouvelées après une période d'un an après la date de délivrance précédente.</w:t>
            </w:r>
          </w:p>
        </w:tc>
        <w:tc>
          <w:tcPr>
            <w:tcW w:w="248" w:type="dxa"/>
            <w:vAlign w:val="bottom"/>
          </w:tcPr>
          <w:p w:rsidR="00064FEB" w:rsidRPr="000E4A14" w:rsidRDefault="00064FEB" w:rsidP="002965FD">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0E4A14" w:rsidRDefault="00064FEB" w:rsidP="002965FD">
            <w:pPr>
              <w:spacing w:line="240" w:lineRule="atLeast"/>
              <w:jc w:val="both"/>
              <w:rPr>
                <w:rFonts w:ascii="Arial" w:hAnsi="Arial"/>
                <w:color w:val="0000FF"/>
                <w:lang w:val="fr-BE"/>
              </w:rPr>
            </w:pPr>
          </w:p>
        </w:tc>
        <w:tc>
          <w:tcPr>
            <w:tcW w:w="9107" w:type="dxa"/>
            <w:gridSpan w:val="7"/>
          </w:tcPr>
          <w:p w:rsidR="00064FEB" w:rsidRPr="000E4A14" w:rsidRDefault="00064FEB" w:rsidP="0005434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p>
        </w:tc>
        <w:tc>
          <w:tcPr>
            <w:tcW w:w="248" w:type="dxa"/>
            <w:vAlign w:val="bottom"/>
          </w:tcPr>
          <w:p w:rsidR="00064FEB" w:rsidRPr="000E4A14" w:rsidRDefault="00064FEB" w:rsidP="002965FD">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0E4A14" w:rsidRDefault="00064FEB" w:rsidP="004115D3">
            <w:pPr>
              <w:spacing w:line="240" w:lineRule="atLeast"/>
              <w:rPr>
                <w:rFonts w:ascii="Arial" w:hAnsi="Arial"/>
                <w:color w:val="0000FF"/>
                <w:lang w:val="fr-BE"/>
              </w:rPr>
            </w:pPr>
          </w:p>
        </w:tc>
        <w:tc>
          <w:tcPr>
            <w:tcW w:w="9107" w:type="dxa"/>
            <w:gridSpan w:val="7"/>
          </w:tcPr>
          <w:p w:rsidR="00064FEB" w:rsidRPr="000E4A14" w:rsidRDefault="000E4A14"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0E4A14">
              <w:rPr>
                <w:rFonts w:ascii="Arial" w:hAnsi="Arial" w:cs="Arial"/>
                <w:color w:val="0000FF"/>
                <w:lang w:val="fr-BE" w:eastAsia="nl-BE"/>
              </w:rPr>
              <w:t>Les lentilles de contact, à l'exception de la prestation 742991, peuvent toujours être renouvelées si elles diffèrent d'au moins 1,00 dioptrie en sphère ou en cylindre par rapport à la délivrance précédente, la différence étant évaluée selon la puissance réfractive de la lentille de contact.</w:t>
            </w:r>
          </w:p>
        </w:tc>
        <w:tc>
          <w:tcPr>
            <w:tcW w:w="248" w:type="dxa"/>
            <w:vAlign w:val="bottom"/>
          </w:tcPr>
          <w:p w:rsidR="00064FEB" w:rsidRPr="000E4A14" w:rsidRDefault="00064FEB" w:rsidP="004115D3">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0E4A14" w:rsidRDefault="00064FEB" w:rsidP="004115D3">
            <w:pPr>
              <w:spacing w:line="240" w:lineRule="atLeast"/>
              <w:rPr>
                <w:rFonts w:ascii="Arial" w:hAnsi="Arial"/>
                <w:color w:val="0000FF"/>
                <w:lang w:val="fr-BE"/>
              </w:rPr>
            </w:pPr>
          </w:p>
        </w:tc>
        <w:tc>
          <w:tcPr>
            <w:tcW w:w="9107" w:type="dxa"/>
            <w:gridSpan w:val="7"/>
          </w:tcPr>
          <w:p w:rsidR="00064FEB" w:rsidRPr="000E4A14" w:rsidRDefault="00064FEB"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48" w:type="dxa"/>
            <w:vAlign w:val="bottom"/>
          </w:tcPr>
          <w:p w:rsidR="00064FEB" w:rsidRPr="000E4A14" w:rsidRDefault="00064FEB" w:rsidP="004115D3">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0E4A14" w:rsidRDefault="00064FEB" w:rsidP="004115D3">
            <w:pPr>
              <w:spacing w:line="240" w:lineRule="atLeast"/>
              <w:rPr>
                <w:rFonts w:ascii="Arial" w:hAnsi="Arial"/>
                <w:color w:val="0000FF"/>
                <w:lang w:val="fr-BE"/>
              </w:rPr>
            </w:pPr>
          </w:p>
        </w:tc>
        <w:tc>
          <w:tcPr>
            <w:tcW w:w="9107" w:type="dxa"/>
            <w:gridSpan w:val="7"/>
          </w:tcPr>
          <w:p w:rsidR="00064FEB" w:rsidRPr="000E4A14" w:rsidRDefault="000E4A14"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0E4A14">
              <w:rPr>
                <w:rFonts w:ascii="Arial" w:hAnsi="Arial" w:cs="Arial"/>
                <w:color w:val="0000FF"/>
                <w:lang w:val="fr-BE" w:eastAsia="nl-BE"/>
              </w:rPr>
              <w:t>Une modification de sous-groupe ne donne pas droit à un renouvellement de lentilles de contact ayant une même dioptrie ou ayant un changement inferieur à 1,00 dioptrie.</w:t>
            </w:r>
          </w:p>
        </w:tc>
        <w:tc>
          <w:tcPr>
            <w:tcW w:w="248" w:type="dxa"/>
            <w:vAlign w:val="bottom"/>
          </w:tcPr>
          <w:p w:rsidR="00064FEB" w:rsidRPr="000E4A14" w:rsidRDefault="00064FEB" w:rsidP="004115D3">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0E4A14" w:rsidRDefault="00064FEB" w:rsidP="004115D3">
            <w:pPr>
              <w:spacing w:line="240" w:lineRule="atLeast"/>
              <w:rPr>
                <w:rFonts w:ascii="Arial" w:hAnsi="Arial"/>
                <w:color w:val="0000FF"/>
                <w:lang w:val="fr-BE"/>
              </w:rPr>
            </w:pPr>
          </w:p>
        </w:tc>
        <w:tc>
          <w:tcPr>
            <w:tcW w:w="9107" w:type="dxa"/>
            <w:gridSpan w:val="7"/>
          </w:tcPr>
          <w:p w:rsidR="00064FEB" w:rsidRPr="000E4A14" w:rsidRDefault="00064FEB"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spacing w:val="-2"/>
                <w:lang w:val="fr-BE" w:eastAsia="nl-BE"/>
              </w:rPr>
            </w:pPr>
          </w:p>
        </w:tc>
        <w:tc>
          <w:tcPr>
            <w:tcW w:w="248" w:type="dxa"/>
            <w:vAlign w:val="bottom"/>
          </w:tcPr>
          <w:p w:rsidR="00064FEB" w:rsidRPr="000E4A14" w:rsidRDefault="00064FEB" w:rsidP="004115D3">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0E4A14" w:rsidRDefault="00064FEB" w:rsidP="004115D3">
            <w:pPr>
              <w:spacing w:line="240" w:lineRule="atLeast"/>
              <w:rPr>
                <w:rFonts w:ascii="Arial" w:hAnsi="Arial"/>
                <w:color w:val="0000FF"/>
                <w:lang w:val="fr-BE"/>
              </w:rPr>
            </w:pPr>
          </w:p>
        </w:tc>
        <w:tc>
          <w:tcPr>
            <w:tcW w:w="9107" w:type="dxa"/>
            <w:gridSpan w:val="7"/>
          </w:tcPr>
          <w:p w:rsidR="00064FEB" w:rsidRPr="000E4A14" w:rsidRDefault="000E4A14"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spacing w:val="-2"/>
                <w:lang w:val="fr-BE" w:eastAsia="nl-BE"/>
              </w:rPr>
            </w:pPr>
            <w:r w:rsidRPr="000E4A14">
              <w:rPr>
                <w:rFonts w:ascii="Arial" w:hAnsi="Arial" w:cs="Arial"/>
                <w:color w:val="0000FF"/>
                <w:lang w:val="fr-BE" w:eastAsia="nl-BE"/>
              </w:rPr>
              <w:t>2.5. Critères minimums concernant la fabrication</w:t>
            </w:r>
          </w:p>
        </w:tc>
        <w:tc>
          <w:tcPr>
            <w:tcW w:w="248" w:type="dxa"/>
            <w:vAlign w:val="bottom"/>
          </w:tcPr>
          <w:p w:rsidR="00064FEB" w:rsidRPr="000E4A14" w:rsidRDefault="00064FEB" w:rsidP="004115D3">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0E4A14" w:rsidRDefault="00064FEB" w:rsidP="004115D3">
            <w:pPr>
              <w:spacing w:line="240" w:lineRule="atLeast"/>
              <w:rPr>
                <w:rFonts w:ascii="Arial" w:hAnsi="Arial"/>
                <w:color w:val="0000FF"/>
                <w:lang w:val="fr-BE"/>
              </w:rPr>
            </w:pPr>
          </w:p>
        </w:tc>
        <w:tc>
          <w:tcPr>
            <w:tcW w:w="9107" w:type="dxa"/>
            <w:gridSpan w:val="7"/>
          </w:tcPr>
          <w:p w:rsidR="00064FEB" w:rsidRPr="000E4A14" w:rsidRDefault="00064FEB"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spacing w:val="-2"/>
                <w:lang w:val="fr-BE" w:eastAsia="nl-BE"/>
              </w:rPr>
            </w:pPr>
          </w:p>
        </w:tc>
        <w:tc>
          <w:tcPr>
            <w:tcW w:w="248" w:type="dxa"/>
            <w:vAlign w:val="bottom"/>
          </w:tcPr>
          <w:p w:rsidR="00064FEB" w:rsidRPr="000E4A14" w:rsidRDefault="00064FEB" w:rsidP="004115D3">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0E4A14" w:rsidRDefault="00064FEB" w:rsidP="004115D3">
            <w:pPr>
              <w:spacing w:line="240" w:lineRule="atLeast"/>
              <w:rPr>
                <w:rFonts w:ascii="Arial" w:hAnsi="Arial"/>
                <w:color w:val="0000FF"/>
                <w:lang w:val="fr-BE"/>
              </w:rPr>
            </w:pPr>
          </w:p>
        </w:tc>
        <w:tc>
          <w:tcPr>
            <w:tcW w:w="9107" w:type="dxa"/>
            <w:gridSpan w:val="7"/>
          </w:tcPr>
          <w:p w:rsidR="00064FEB" w:rsidRPr="000E4A14" w:rsidRDefault="000E4A14" w:rsidP="00AD61F1">
            <w:pPr>
              <w:rPr>
                <w:rFonts w:ascii="Arial" w:hAnsi="Arial" w:cs="Arial"/>
                <w:color w:val="0000FF"/>
                <w:lang w:val="fr-BE"/>
              </w:rPr>
            </w:pPr>
            <w:r w:rsidRPr="000E4A14">
              <w:rPr>
                <w:rFonts w:ascii="Arial" w:hAnsi="Arial" w:cs="Arial"/>
                <w:color w:val="0000FF"/>
                <w:lang w:val="fr-BE" w:eastAsia="nl-BE"/>
              </w:rPr>
              <w:t>Toutes les lentilles de contact délivrés doivent répondre à la norme européenne en vigueur en matière de fabrication.</w:t>
            </w:r>
          </w:p>
        </w:tc>
        <w:tc>
          <w:tcPr>
            <w:tcW w:w="248" w:type="dxa"/>
            <w:vAlign w:val="bottom"/>
          </w:tcPr>
          <w:p w:rsidR="00064FEB" w:rsidRPr="000E4A14" w:rsidRDefault="00064FEB" w:rsidP="004115D3">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0E4A14" w:rsidRDefault="00064FEB" w:rsidP="004115D3">
            <w:pPr>
              <w:spacing w:line="240" w:lineRule="atLeast"/>
              <w:rPr>
                <w:rFonts w:ascii="Arial" w:hAnsi="Arial"/>
                <w:color w:val="0000FF"/>
                <w:lang w:val="fr-BE"/>
              </w:rPr>
            </w:pPr>
          </w:p>
        </w:tc>
        <w:tc>
          <w:tcPr>
            <w:tcW w:w="9107" w:type="dxa"/>
            <w:gridSpan w:val="7"/>
          </w:tcPr>
          <w:p w:rsidR="00064FEB" w:rsidRPr="000E4A14" w:rsidRDefault="00064FEB" w:rsidP="00AD61F1">
            <w:pPr>
              <w:rPr>
                <w:rFonts w:ascii="Arial" w:eastAsia="ヒラギノ角ゴ Pro W3" w:hAnsi="Arial" w:cs="Arial"/>
                <w:color w:val="0000FF"/>
                <w:lang w:val="fr-BE"/>
              </w:rPr>
            </w:pPr>
          </w:p>
        </w:tc>
        <w:tc>
          <w:tcPr>
            <w:tcW w:w="248" w:type="dxa"/>
            <w:vAlign w:val="bottom"/>
          </w:tcPr>
          <w:p w:rsidR="00064FEB" w:rsidRPr="000E4A14" w:rsidRDefault="00064FEB" w:rsidP="004115D3">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0E4A14" w:rsidRDefault="00064FEB" w:rsidP="004115D3">
            <w:pPr>
              <w:spacing w:line="240" w:lineRule="atLeast"/>
              <w:rPr>
                <w:rFonts w:ascii="Arial" w:hAnsi="Arial"/>
                <w:color w:val="0000FF"/>
                <w:lang w:val="fr-BE"/>
              </w:rPr>
            </w:pPr>
          </w:p>
        </w:tc>
        <w:tc>
          <w:tcPr>
            <w:tcW w:w="9107" w:type="dxa"/>
            <w:gridSpan w:val="7"/>
          </w:tcPr>
          <w:p w:rsidR="00064FEB" w:rsidRPr="000E4A14" w:rsidRDefault="000E4A14"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0E4A14">
              <w:rPr>
                <w:rFonts w:ascii="Arial" w:hAnsi="Arial" w:cs="Arial"/>
                <w:color w:val="0000FF"/>
                <w:lang w:val="fr-BE" w:eastAsia="nl-BE"/>
              </w:rPr>
              <w:t>Les lentilles de contact annuelles souples ont une durée de conservation de 12 mois minimum.</w:t>
            </w:r>
          </w:p>
        </w:tc>
        <w:tc>
          <w:tcPr>
            <w:tcW w:w="248" w:type="dxa"/>
            <w:vAlign w:val="bottom"/>
          </w:tcPr>
          <w:p w:rsidR="00064FEB" w:rsidRPr="000E4A14" w:rsidRDefault="00064FEB" w:rsidP="004115D3">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0E4A14" w:rsidRDefault="00064FEB" w:rsidP="00AD61F1">
            <w:pPr>
              <w:spacing w:line="240" w:lineRule="atLeast"/>
              <w:jc w:val="both"/>
              <w:rPr>
                <w:rFonts w:ascii="Arial" w:hAnsi="Arial"/>
                <w:color w:val="0000FF"/>
                <w:lang w:val="fr-BE"/>
              </w:rPr>
            </w:pPr>
          </w:p>
        </w:tc>
        <w:tc>
          <w:tcPr>
            <w:tcW w:w="9107" w:type="dxa"/>
            <w:gridSpan w:val="7"/>
          </w:tcPr>
          <w:p w:rsidR="00064FEB" w:rsidRPr="000E4A14" w:rsidRDefault="00064FEB" w:rsidP="00AD61F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p>
        </w:tc>
        <w:tc>
          <w:tcPr>
            <w:tcW w:w="248" w:type="dxa"/>
            <w:vAlign w:val="bottom"/>
          </w:tcPr>
          <w:p w:rsidR="00064FEB" w:rsidRPr="000E4A14" w:rsidRDefault="00064FEB" w:rsidP="00AD61F1">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5F6190" w:rsidRDefault="00064FEB" w:rsidP="00AD61F1">
            <w:pPr>
              <w:spacing w:line="240" w:lineRule="atLeast"/>
              <w:rPr>
                <w:rFonts w:ascii="Arial" w:hAnsi="Arial"/>
                <w:color w:val="0000FF"/>
                <w:lang w:val="fr-BE"/>
              </w:rPr>
            </w:pPr>
          </w:p>
        </w:tc>
        <w:tc>
          <w:tcPr>
            <w:tcW w:w="9107" w:type="dxa"/>
            <w:gridSpan w:val="7"/>
          </w:tcPr>
          <w:p w:rsidR="00064FEB" w:rsidRPr="005F6190" w:rsidRDefault="000E4A14" w:rsidP="00AD61F1">
            <w:pPr>
              <w:spacing w:line="240" w:lineRule="atLeast"/>
              <w:jc w:val="both"/>
              <w:rPr>
                <w:rFonts w:ascii="Arial" w:hAnsi="Arial"/>
                <w:color w:val="0000FF"/>
                <w:lang w:val="fr-BE"/>
              </w:rPr>
            </w:pPr>
            <w:r w:rsidRPr="005F6190">
              <w:rPr>
                <w:rFonts w:ascii="Arial" w:hAnsi="Arial" w:cs="Arial"/>
                <w:color w:val="0000FF"/>
                <w:lang w:val="fr-BE" w:eastAsia="nl-BE"/>
              </w:rPr>
              <w:t xml:space="preserve">Les lentilles de contact sclérales à caractère d'optique sont fabriquées en matériau perméable à l'oxygène (RGP= </w:t>
            </w:r>
            <w:proofErr w:type="spellStart"/>
            <w:r w:rsidRPr="005F6190">
              <w:rPr>
                <w:rFonts w:ascii="Arial" w:hAnsi="Arial" w:cs="Arial"/>
                <w:color w:val="0000FF"/>
                <w:lang w:val="fr-BE" w:eastAsia="nl-BE"/>
              </w:rPr>
              <w:t>Rigid</w:t>
            </w:r>
            <w:proofErr w:type="spellEnd"/>
            <w:r w:rsidRPr="005F6190">
              <w:rPr>
                <w:rFonts w:ascii="Arial" w:hAnsi="Arial" w:cs="Arial"/>
                <w:color w:val="0000FF"/>
                <w:lang w:val="fr-BE" w:eastAsia="nl-BE"/>
              </w:rPr>
              <w:t xml:space="preserve"> </w:t>
            </w:r>
            <w:proofErr w:type="spellStart"/>
            <w:r w:rsidRPr="005F6190">
              <w:rPr>
                <w:rFonts w:ascii="Arial" w:hAnsi="Arial" w:cs="Arial"/>
                <w:color w:val="0000FF"/>
                <w:lang w:val="fr-BE" w:eastAsia="nl-BE"/>
              </w:rPr>
              <w:t>Gas</w:t>
            </w:r>
            <w:proofErr w:type="spellEnd"/>
            <w:r w:rsidRPr="005F6190">
              <w:rPr>
                <w:rFonts w:ascii="Arial" w:hAnsi="Arial" w:cs="Arial"/>
                <w:color w:val="0000FF"/>
                <w:lang w:val="fr-BE" w:eastAsia="nl-BE"/>
              </w:rPr>
              <w:t xml:space="preserve"> </w:t>
            </w:r>
            <w:proofErr w:type="spellStart"/>
            <w:r w:rsidRPr="005F6190">
              <w:rPr>
                <w:rFonts w:ascii="Arial" w:hAnsi="Arial" w:cs="Arial"/>
                <w:color w:val="0000FF"/>
                <w:lang w:val="fr-BE" w:eastAsia="nl-BE"/>
              </w:rPr>
              <w:t>Permeable</w:t>
            </w:r>
            <w:proofErr w:type="spellEnd"/>
            <w:r w:rsidRPr="005F6190">
              <w:rPr>
                <w:rFonts w:ascii="Arial" w:hAnsi="Arial" w:cs="Arial"/>
                <w:color w:val="0000FF"/>
                <w:lang w:val="fr-BE" w:eastAsia="nl-BE"/>
              </w:rPr>
              <w:t xml:space="preserve">) avec un </w:t>
            </w:r>
            <w:proofErr w:type="spellStart"/>
            <w:r w:rsidRPr="005F6190">
              <w:rPr>
                <w:rFonts w:ascii="Arial" w:hAnsi="Arial" w:cs="Arial"/>
                <w:color w:val="0000FF"/>
                <w:lang w:val="fr-BE" w:eastAsia="nl-BE"/>
              </w:rPr>
              <w:t>Dk</w:t>
            </w:r>
            <w:proofErr w:type="spellEnd"/>
            <w:r w:rsidRPr="005F6190">
              <w:rPr>
                <w:rFonts w:ascii="Arial" w:hAnsi="Arial" w:cs="Arial"/>
                <w:color w:val="0000FF"/>
                <w:lang w:val="fr-BE" w:eastAsia="nl-BE"/>
              </w:rPr>
              <w:t xml:space="preserve"> (= perméabilité à l'oxygène du matériau répartie sur l'épaisseur de la lentille) de plus de 100.</w:t>
            </w:r>
            <w:r w:rsidR="002D0171" w:rsidRPr="00115F4B">
              <w:rPr>
                <w:rFonts w:ascii="Arial" w:hAnsi="Arial"/>
                <w:color w:val="0000FF"/>
                <w:lang w:val="fr-BE"/>
              </w:rPr>
              <w:t>"</w:t>
            </w:r>
          </w:p>
        </w:tc>
        <w:tc>
          <w:tcPr>
            <w:tcW w:w="248" w:type="dxa"/>
            <w:vAlign w:val="bottom"/>
          </w:tcPr>
          <w:p w:rsidR="00064FEB" w:rsidRPr="005F6190" w:rsidRDefault="00064FEB" w:rsidP="00AD61F1">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5F6190" w:rsidRDefault="00064FEB" w:rsidP="00AD61F1">
            <w:pPr>
              <w:spacing w:line="240" w:lineRule="atLeast"/>
              <w:rPr>
                <w:rFonts w:ascii="Arial" w:hAnsi="Arial"/>
                <w:color w:val="0000FF"/>
                <w:lang w:val="fr-BE"/>
              </w:rPr>
            </w:pPr>
          </w:p>
        </w:tc>
        <w:tc>
          <w:tcPr>
            <w:tcW w:w="9107" w:type="dxa"/>
            <w:gridSpan w:val="7"/>
          </w:tcPr>
          <w:p w:rsidR="00064FEB" w:rsidRPr="005F6190" w:rsidRDefault="00064FEB" w:rsidP="00AD61F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48" w:type="dxa"/>
            <w:vAlign w:val="bottom"/>
          </w:tcPr>
          <w:p w:rsidR="00064FEB" w:rsidRPr="005F6190" w:rsidRDefault="00064FEB" w:rsidP="00AD61F1">
            <w:pPr>
              <w:spacing w:line="240" w:lineRule="atLeast"/>
              <w:jc w:val="right"/>
              <w:rPr>
                <w:rFonts w:ascii="Arial" w:hAnsi="Arial"/>
                <w:color w:val="0000FF"/>
                <w:lang w:val="fr-BE"/>
              </w:rPr>
            </w:pPr>
          </w:p>
        </w:tc>
      </w:tr>
      <w:tr w:rsidR="00955AF7" w:rsidRPr="005F6190" w:rsidTr="0077183E">
        <w:trPr>
          <w:cantSplit/>
        </w:trPr>
        <w:tc>
          <w:tcPr>
            <w:tcW w:w="207" w:type="dxa"/>
          </w:tcPr>
          <w:p w:rsidR="00955AF7" w:rsidRPr="005F6190" w:rsidRDefault="00955AF7" w:rsidP="00AD61F1">
            <w:pPr>
              <w:spacing w:line="240" w:lineRule="atLeast"/>
              <w:rPr>
                <w:rFonts w:ascii="Arial" w:hAnsi="Arial"/>
                <w:color w:val="0000FF"/>
                <w:lang w:val="fr-BE"/>
              </w:rPr>
            </w:pPr>
          </w:p>
        </w:tc>
        <w:tc>
          <w:tcPr>
            <w:tcW w:w="9107" w:type="dxa"/>
            <w:gridSpan w:val="7"/>
          </w:tcPr>
          <w:p w:rsidR="00955AF7" w:rsidRPr="005F6190" w:rsidRDefault="00955AF7" w:rsidP="00AD61F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1E4E65">
              <w:rPr>
                <w:rFonts w:ascii="Arial" w:hAnsi="Arial"/>
                <w:i/>
                <w:color w:val="0000FF"/>
                <w:sz w:val="18"/>
                <w:szCs w:val="18"/>
                <w:lang w:val="nl-BE"/>
              </w:rPr>
              <w:t xml:space="preserve">"A.R. </w:t>
            </w:r>
            <w:r>
              <w:rPr>
                <w:rFonts w:ascii="Arial" w:hAnsi="Arial"/>
                <w:i/>
                <w:color w:val="0000FF"/>
                <w:sz w:val="18"/>
                <w:szCs w:val="18"/>
                <w:lang w:val="nl-BE"/>
              </w:rPr>
              <w:t>30.9.</w:t>
            </w:r>
            <w:r w:rsidRPr="001E4E65">
              <w:rPr>
                <w:rFonts w:ascii="Arial" w:hAnsi="Arial"/>
                <w:i/>
                <w:color w:val="0000FF"/>
                <w:sz w:val="18"/>
                <w:szCs w:val="18"/>
                <w:lang w:val="nl-BE"/>
              </w:rPr>
              <w:t xml:space="preserve">2012" (en </w:t>
            </w:r>
            <w:proofErr w:type="spellStart"/>
            <w:r w:rsidRPr="001E4E65">
              <w:rPr>
                <w:rFonts w:ascii="Arial" w:hAnsi="Arial"/>
                <w:i/>
                <w:color w:val="0000FF"/>
                <w:sz w:val="18"/>
                <w:szCs w:val="18"/>
                <w:lang w:val="nl-BE"/>
              </w:rPr>
              <w:t>vigueur</w:t>
            </w:r>
            <w:proofErr w:type="spellEnd"/>
            <w:r w:rsidRPr="001E4E65">
              <w:rPr>
                <w:rFonts w:ascii="Arial" w:hAnsi="Arial"/>
                <w:i/>
                <w:color w:val="0000FF"/>
                <w:sz w:val="18"/>
                <w:szCs w:val="18"/>
                <w:lang w:val="nl-BE"/>
              </w:rPr>
              <w:t xml:space="preserve"> 1.12.2012)</w:t>
            </w:r>
          </w:p>
        </w:tc>
        <w:tc>
          <w:tcPr>
            <w:tcW w:w="248" w:type="dxa"/>
            <w:vAlign w:val="bottom"/>
          </w:tcPr>
          <w:p w:rsidR="00955AF7" w:rsidRPr="005F6190" w:rsidRDefault="00955AF7" w:rsidP="00AD61F1">
            <w:pPr>
              <w:spacing w:line="240" w:lineRule="atLeast"/>
              <w:jc w:val="right"/>
              <w:rPr>
                <w:rFonts w:ascii="Arial" w:hAnsi="Arial"/>
                <w:color w:val="0000FF"/>
                <w:lang w:val="fr-BE"/>
              </w:rPr>
            </w:pPr>
          </w:p>
        </w:tc>
      </w:tr>
      <w:tr w:rsidR="00064FEB" w:rsidRPr="005F6190" w:rsidTr="0077183E">
        <w:trPr>
          <w:cantSplit/>
        </w:trPr>
        <w:tc>
          <w:tcPr>
            <w:tcW w:w="207" w:type="dxa"/>
          </w:tcPr>
          <w:p w:rsidR="00064FEB" w:rsidRPr="005F6190" w:rsidRDefault="00064FEB" w:rsidP="004115D3">
            <w:pPr>
              <w:spacing w:line="240" w:lineRule="atLeast"/>
              <w:rPr>
                <w:rFonts w:ascii="Arial" w:hAnsi="Arial"/>
                <w:b/>
                <w:color w:val="0000FF"/>
                <w:u w:val="single"/>
                <w:lang w:val="fr-BE"/>
              </w:rPr>
            </w:pPr>
          </w:p>
        </w:tc>
        <w:tc>
          <w:tcPr>
            <w:tcW w:w="9107" w:type="dxa"/>
            <w:gridSpan w:val="7"/>
          </w:tcPr>
          <w:p w:rsidR="00064FEB" w:rsidRPr="005F6190" w:rsidRDefault="002D0171"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b/>
                <w:color w:val="0000FF"/>
                <w:u w:val="single"/>
                <w:lang w:val="fr-BE"/>
              </w:rPr>
            </w:pPr>
            <w:r w:rsidRPr="002D0171">
              <w:rPr>
                <w:rFonts w:ascii="Arial" w:hAnsi="Arial"/>
                <w:b/>
                <w:color w:val="0000FF"/>
                <w:lang w:val="fr-BE"/>
              </w:rPr>
              <w:t>"</w:t>
            </w:r>
            <w:r w:rsidR="000E4A14" w:rsidRPr="005F6190">
              <w:rPr>
                <w:rFonts w:ascii="Arial" w:hAnsi="Arial" w:cs="Arial"/>
                <w:b/>
                <w:color w:val="0000FF"/>
                <w:u w:val="single"/>
                <w:lang w:val="fr-BE" w:eastAsia="nl-BE"/>
              </w:rPr>
              <w:t>D. Prothèses oculaires</w:t>
            </w:r>
          </w:p>
        </w:tc>
        <w:tc>
          <w:tcPr>
            <w:tcW w:w="248" w:type="dxa"/>
            <w:vAlign w:val="bottom"/>
          </w:tcPr>
          <w:p w:rsidR="00064FEB" w:rsidRPr="005F6190" w:rsidRDefault="00064FEB" w:rsidP="004115D3">
            <w:pPr>
              <w:spacing w:line="240" w:lineRule="atLeast"/>
              <w:jc w:val="right"/>
              <w:rPr>
                <w:rFonts w:ascii="Arial" w:hAnsi="Arial"/>
                <w:b/>
                <w:color w:val="0000FF"/>
                <w:u w:val="single"/>
                <w:lang w:val="fr-BE"/>
              </w:rPr>
            </w:pPr>
          </w:p>
        </w:tc>
      </w:tr>
      <w:tr w:rsidR="000E4A14" w:rsidRPr="005F6190" w:rsidTr="0077183E">
        <w:trPr>
          <w:cantSplit/>
        </w:trPr>
        <w:tc>
          <w:tcPr>
            <w:tcW w:w="207" w:type="dxa"/>
          </w:tcPr>
          <w:p w:rsidR="000E4A14" w:rsidRPr="005F6190" w:rsidRDefault="000E4A14" w:rsidP="004115D3">
            <w:pPr>
              <w:spacing w:line="240" w:lineRule="atLeast"/>
              <w:rPr>
                <w:rFonts w:ascii="Arial" w:hAnsi="Arial"/>
                <w:b/>
                <w:color w:val="0000FF"/>
                <w:u w:val="single"/>
                <w:lang w:val="fr-BE"/>
              </w:rPr>
            </w:pPr>
          </w:p>
        </w:tc>
        <w:tc>
          <w:tcPr>
            <w:tcW w:w="9107" w:type="dxa"/>
            <w:gridSpan w:val="7"/>
          </w:tcPr>
          <w:p w:rsidR="000E4A14" w:rsidRPr="00CB1996" w:rsidRDefault="000E4A14"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48" w:type="dxa"/>
            <w:vAlign w:val="bottom"/>
          </w:tcPr>
          <w:p w:rsidR="000E4A14" w:rsidRPr="005F6190" w:rsidRDefault="000E4A14" w:rsidP="004115D3">
            <w:pPr>
              <w:spacing w:line="240" w:lineRule="atLeast"/>
              <w:jc w:val="right"/>
              <w:rPr>
                <w:rFonts w:ascii="Arial" w:hAnsi="Arial"/>
                <w:b/>
                <w:color w:val="0000FF"/>
                <w:u w:val="single"/>
                <w:lang w:val="fr-BE"/>
              </w:rPr>
            </w:pPr>
          </w:p>
        </w:tc>
      </w:tr>
      <w:tr w:rsidR="00064FEB" w:rsidRPr="000B0818" w:rsidTr="0077183E">
        <w:trPr>
          <w:cantSplit/>
        </w:trPr>
        <w:tc>
          <w:tcPr>
            <w:tcW w:w="207" w:type="dxa"/>
          </w:tcPr>
          <w:p w:rsidR="00064FEB" w:rsidRPr="005F6190" w:rsidRDefault="00064FEB" w:rsidP="00CE2CB2">
            <w:pPr>
              <w:spacing w:line="240" w:lineRule="atLeast"/>
              <w:rPr>
                <w:rFonts w:ascii="Arial" w:hAnsi="Arial"/>
                <w:color w:val="0000FF"/>
                <w:lang w:val="fr-BE"/>
              </w:rPr>
            </w:pPr>
          </w:p>
        </w:tc>
        <w:tc>
          <w:tcPr>
            <w:tcW w:w="9107" w:type="dxa"/>
            <w:gridSpan w:val="7"/>
          </w:tcPr>
          <w:p w:rsidR="00064FEB" w:rsidRPr="005F6190" w:rsidRDefault="00A46729" w:rsidP="00A46729">
            <w:pPr>
              <w:contextualSpacing/>
              <w:rPr>
                <w:rFonts w:ascii="Arial" w:hAnsi="Arial" w:cs="Arial"/>
                <w:color w:val="0000FF"/>
                <w:u w:val="single"/>
                <w:lang w:val="fr-BE"/>
              </w:rPr>
            </w:pPr>
            <w:r>
              <w:rPr>
                <w:rFonts w:ascii="Arial" w:hAnsi="Arial" w:cs="Arial"/>
                <w:color w:val="0000FF"/>
                <w:u w:val="single"/>
                <w:lang w:val="fr-BE" w:eastAsia="nl-BE"/>
              </w:rPr>
              <w:t xml:space="preserve">1. </w:t>
            </w:r>
            <w:r w:rsidR="000E4A14" w:rsidRPr="005F6190">
              <w:rPr>
                <w:rFonts w:ascii="Arial" w:hAnsi="Arial" w:cs="Arial"/>
                <w:color w:val="0000FF"/>
                <w:u w:val="single"/>
                <w:lang w:val="fr-BE" w:eastAsia="nl-BE"/>
              </w:rPr>
              <w:t>Liste de prestations qui entrent en ligne de compte pour un remboursement</w:t>
            </w:r>
          </w:p>
        </w:tc>
        <w:tc>
          <w:tcPr>
            <w:tcW w:w="248" w:type="dxa"/>
            <w:vAlign w:val="bottom"/>
          </w:tcPr>
          <w:p w:rsidR="00064FEB" w:rsidRPr="005F6190" w:rsidRDefault="00064FEB" w:rsidP="00CE2CB2">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5F6190" w:rsidRDefault="00064FEB" w:rsidP="004115D3">
            <w:pPr>
              <w:spacing w:line="240" w:lineRule="atLeast"/>
              <w:rPr>
                <w:rFonts w:ascii="Arial" w:hAnsi="Arial"/>
                <w:color w:val="0000FF"/>
                <w:u w:val="single"/>
                <w:lang w:val="fr-BE"/>
              </w:rPr>
            </w:pPr>
          </w:p>
        </w:tc>
        <w:tc>
          <w:tcPr>
            <w:tcW w:w="9107" w:type="dxa"/>
            <w:gridSpan w:val="7"/>
          </w:tcPr>
          <w:p w:rsidR="00064FEB" w:rsidRPr="00CB1996" w:rsidRDefault="00064FEB" w:rsidP="000E4A1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48" w:type="dxa"/>
            <w:vAlign w:val="bottom"/>
          </w:tcPr>
          <w:p w:rsidR="00064FEB" w:rsidRPr="005F6190" w:rsidRDefault="00064FEB" w:rsidP="004115D3">
            <w:pPr>
              <w:spacing w:line="240" w:lineRule="atLeast"/>
              <w:jc w:val="right"/>
              <w:rPr>
                <w:rFonts w:ascii="Arial" w:hAnsi="Arial"/>
                <w:color w:val="0000FF"/>
                <w:u w:val="single"/>
                <w:lang w:val="fr-BE"/>
              </w:rPr>
            </w:pPr>
          </w:p>
        </w:tc>
      </w:tr>
      <w:tr w:rsidR="000E4A14" w:rsidRPr="005F6190" w:rsidTr="0077183E">
        <w:trPr>
          <w:cantSplit/>
        </w:trPr>
        <w:tc>
          <w:tcPr>
            <w:tcW w:w="207" w:type="dxa"/>
          </w:tcPr>
          <w:p w:rsidR="000E4A14" w:rsidRPr="005F6190" w:rsidRDefault="000E4A14" w:rsidP="004115D3">
            <w:pPr>
              <w:spacing w:line="240" w:lineRule="atLeast"/>
              <w:rPr>
                <w:rFonts w:ascii="Arial" w:hAnsi="Arial"/>
                <w:color w:val="0000FF"/>
                <w:u w:val="single"/>
                <w:lang w:val="fr-BE"/>
              </w:rPr>
            </w:pPr>
          </w:p>
        </w:tc>
        <w:tc>
          <w:tcPr>
            <w:tcW w:w="9107" w:type="dxa"/>
            <w:gridSpan w:val="7"/>
          </w:tcPr>
          <w:p w:rsidR="000E4A14" w:rsidRPr="005F6190" w:rsidRDefault="000E4A14"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u w:val="single"/>
                <w:lang w:val="fr-BE" w:eastAsia="nl-BE"/>
              </w:rPr>
            </w:pPr>
            <w:r w:rsidRPr="005F6190">
              <w:rPr>
                <w:rFonts w:ascii="Arial" w:hAnsi="Arial" w:cs="Arial"/>
                <w:color w:val="0000FF"/>
                <w:u w:val="single"/>
                <w:lang w:val="fr-BE" w:eastAsia="nl-BE"/>
              </w:rPr>
              <w:t>Groupe 1 : Yeux artificiels</w:t>
            </w:r>
          </w:p>
        </w:tc>
        <w:tc>
          <w:tcPr>
            <w:tcW w:w="248" w:type="dxa"/>
            <w:vAlign w:val="bottom"/>
          </w:tcPr>
          <w:p w:rsidR="000E4A14" w:rsidRPr="005F6190" w:rsidRDefault="000E4A14" w:rsidP="004115D3">
            <w:pPr>
              <w:spacing w:line="240" w:lineRule="atLeast"/>
              <w:jc w:val="right"/>
              <w:rPr>
                <w:rFonts w:ascii="Arial" w:hAnsi="Arial"/>
                <w:color w:val="0000FF"/>
                <w:u w:val="single"/>
                <w:lang w:val="fr-BE"/>
              </w:rPr>
            </w:pPr>
          </w:p>
        </w:tc>
      </w:tr>
      <w:tr w:rsidR="000E4A14" w:rsidRPr="005F6190" w:rsidTr="0077183E">
        <w:trPr>
          <w:cantSplit/>
        </w:trPr>
        <w:tc>
          <w:tcPr>
            <w:tcW w:w="207" w:type="dxa"/>
          </w:tcPr>
          <w:p w:rsidR="000E4A14" w:rsidRPr="005F6190" w:rsidRDefault="000E4A14" w:rsidP="004115D3">
            <w:pPr>
              <w:spacing w:line="240" w:lineRule="atLeast"/>
              <w:rPr>
                <w:rFonts w:ascii="Arial" w:hAnsi="Arial"/>
                <w:color w:val="0000FF"/>
                <w:lang w:val="fr-BE"/>
              </w:rPr>
            </w:pPr>
          </w:p>
        </w:tc>
        <w:tc>
          <w:tcPr>
            <w:tcW w:w="9107" w:type="dxa"/>
            <w:gridSpan w:val="7"/>
          </w:tcPr>
          <w:p w:rsidR="000E4A14" w:rsidRPr="005F6190" w:rsidRDefault="000E4A14"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48" w:type="dxa"/>
            <w:vAlign w:val="bottom"/>
          </w:tcPr>
          <w:p w:rsidR="000E4A14" w:rsidRPr="005F6190" w:rsidRDefault="000E4A14" w:rsidP="004115D3">
            <w:pPr>
              <w:spacing w:line="240" w:lineRule="atLeast"/>
              <w:jc w:val="right"/>
              <w:rPr>
                <w:rFonts w:ascii="Arial" w:hAnsi="Arial"/>
                <w:color w:val="0000FF"/>
                <w:lang w:val="fr-BE"/>
              </w:rPr>
            </w:pPr>
          </w:p>
        </w:tc>
      </w:tr>
      <w:tr w:rsidR="00064FEB" w:rsidRPr="005F6190" w:rsidTr="0077183E">
        <w:trPr>
          <w:cantSplit/>
        </w:trPr>
        <w:tc>
          <w:tcPr>
            <w:tcW w:w="207" w:type="dxa"/>
          </w:tcPr>
          <w:p w:rsidR="00064FEB" w:rsidRPr="005F6190" w:rsidRDefault="00064FEB" w:rsidP="001514A5">
            <w:pPr>
              <w:spacing w:line="240" w:lineRule="atLeast"/>
              <w:jc w:val="both"/>
              <w:rPr>
                <w:rFonts w:ascii="Arial" w:hAnsi="Arial"/>
                <w:color w:val="0000FF"/>
                <w:spacing w:val="-3"/>
                <w:lang w:val="fr-BE"/>
              </w:rPr>
            </w:pPr>
          </w:p>
        </w:tc>
        <w:tc>
          <w:tcPr>
            <w:tcW w:w="992" w:type="dxa"/>
            <w:gridSpan w:val="2"/>
          </w:tcPr>
          <w:p w:rsidR="00064FEB" w:rsidRPr="005F6190" w:rsidRDefault="00064FEB" w:rsidP="001514A5">
            <w:pPr>
              <w:spacing w:line="240" w:lineRule="atLeast"/>
              <w:rPr>
                <w:rFonts w:ascii="Arial" w:eastAsia="ヒラギノ角ゴ Pro W3" w:hAnsi="Arial" w:cs="Arial"/>
                <w:color w:val="0000FF"/>
                <w:lang w:val="fr-BE"/>
              </w:rPr>
            </w:pPr>
            <w:r w:rsidRPr="005F6190">
              <w:rPr>
                <w:rFonts w:ascii="Arial" w:eastAsia="ヒラギノ角ゴ Pro W3" w:hAnsi="Arial" w:cs="Arial"/>
                <w:color w:val="0000FF"/>
                <w:lang w:val="nl-NL"/>
              </w:rPr>
              <w:t>743094</w:t>
            </w:r>
          </w:p>
        </w:tc>
        <w:tc>
          <w:tcPr>
            <w:tcW w:w="6865" w:type="dxa"/>
            <w:gridSpan w:val="3"/>
          </w:tcPr>
          <w:p w:rsidR="00064FEB" w:rsidRPr="005F6190" w:rsidRDefault="00336C5C" w:rsidP="001514A5">
            <w:pPr>
              <w:spacing w:line="240" w:lineRule="atLeast"/>
              <w:jc w:val="both"/>
              <w:rPr>
                <w:rFonts w:ascii="Arial" w:eastAsia="ヒラギノ角ゴ Pro W3" w:hAnsi="Arial" w:cs="Arial"/>
                <w:color w:val="0000FF"/>
                <w:lang w:val="fr-BE"/>
              </w:rPr>
            </w:pPr>
            <w:r>
              <w:rPr>
                <w:rFonts w:ascii="Arial" w:hAnsi="Arial" w:cs="Arial"/>
                <w:color w:val="0000FF"/>
                <w:lang w:val="fr-BE" w:eastAsia="nl-BE"/>
              </w:rPr>
              <w:t>œ</w:t>
            </w:r>
            <w:r w:rsidRPr="000E4A14">
              <w:rPr>
                <w:rFonts w:ascii="Arial" w:hAnsi="Arial" w:cs="Arial"/>
                <w:color w:val="0000FF"/>
                <w:lang w:val="fr-BE" w:eastAsia="nl-BE"/>
              </w:rPr>
              <w:t>il</w:t>
            </w:r>
            <w:r w:rsidR="005F6190" w:rsidRPr="005F6190">
              <w:rPr>
                <w:rFonts w:ascii="Arial" w:hAnsi="Arial" w:cs="Arial"/>
                <w:color w:val="0000FF"/>
                <w:lang w:val="fr-BE" w:eastAsia="nl-BE"/>
              </w:rPr>
              <w:t xml:space="preserve"> artificiel en émail</w:t>
            </w:r>
          </w:p>
        </w:tc>
        <w:tc>
          <w:tcPr>
            <w:tcW w:w="364" w:type="dxa"/>
            <w:vAlign w:val="bottom"/>
          </w:tcPr>
          <w:p w:rsidR="00064FEB" w:rsidRPr="005F6190" w:rsidRDefault="00064FEB" w:rsidP="001514A5">
            <w:pPr>
              <w:spacing w:line="240" w:lineRule="atLeast"/>
              <w:jc w:val="right"/>
              <w:rPr>
                <w:rFonts w:ascii="Arial" w:hAnsi="Arial" w:cs="Arial"/>
                <w:color w:val="0000FF"/>
                <w:lang w:val="nl-NL"/>
              </w:rPr>
            </w:pPr>
            <w:r w:rsidRPr="005F6190">
              <w:rPr>
                <w:rFonts w:ascii="Arial" w:hAnsi="Arial"/>
                <w:color w:val="0000FF"/>
                <w:lang w:val="fr-BE"/>
              </w:rPr>
              <w:t>Z</w:t>
            </w:r>
          </w:p>
        </w:tc>
        <w:tc>
          <w:tcPr>
            <w:tcW w:w="886" w:type="dxa"/>
            <w:vAlign w:val="bottom"/>
          </w:tcPr>
          <w:p w:rsidR="00064FEB" w:rsidRPr="005F6190" w:rsidRDefault="00064FEB" w:rsidP="001514A5">
            <w:pPr>
              <w:spacing w:line="240" w:lineRule="atLeast"/>
              <w:jc w:val="right"/>
              <w:rPr>
                <w:rFonts w:ascii="Arial" w:eastAsia="ヒラギノ角ゴ Pro W3" w:hAnsi="Arial" w:cs="Arial"/>
                <w:color w:val="0000FF"/>
                <w:lang w:val="fr-BE"/>
              </w:rPr>
            </w:pPr>
            <w:r w:rsidRPr="005F6190">
              <w:rPr>
                <w:rFonts w:ascii="Arial" w:eastAsia="ヒラギノ角ゴ Pro W3" w:hAnsi="Arial" w:cs="Arial"/>
                <w:color w:val="0000FF"/>
                <w:lang w:val="fr-BE"/>
              </w:rPr>
              <w:t>180</w:t>
            </w:r>
          </w:p>
        </w:tc>
        <w:tc>
          <w:tcPr>
            <w:tcW w:w="248" w:type="dxa"/>
            <w:vAlign w:val="bottom"/>
          </w:tcPr>
          <w:p w:rsidR="00064FEB" w:rsidRPr="005F6190" w:rsidRDefault="00064FEB" w:rsidP="001514A5">
            <w:pPr>
              <w:spacing w:line="240" w:lineRule="atLeast"/>
              <w:jc w:val="right"/>
              <w:rPr>
                <w:rFonts w:ascii="Arial" w:hAnsi="Arial"/>
                <w:color w:val="0000FF"/>
                <w:lang w:val="fr-BE"/>
              </w:rPr>
            </w:pPr>
          </w:p>
        </w:tc>
      </w:tr>
      <w:tr w:rsidR="00064FEB" w:rsidRPr="005F6190" w:rsidTr="0077183E">
        <w:trPr>
          <w:cantSplit/>
        </w:trPr>
        <w:tc>
          <w:tcPr>
            <w:tcW w:w="207" w:type="dxa"/>
          </w:tcPr>
          <w:p w:rsidR="00064FEB" w:rsidRPr="005F6190" w:rsidRDefault="00064FEB" w:rsidP="004115D3">
            <w:pPr>
              <w:spacing w:line="240" w:lineRule="atLeast"/>
              <w:rPr>
                <w:rFonts w:ascii="Arial" w:hAnsi="Arial"/>
                <w:color w:val="0000FF"/>
                <w:lang w:val="fr-BE"/>
              </w:rPr>
            </w:pPr>
          </w:p>
        </w:tc>
        <w:tc>
          <w:tcPr>
            <w:tcW w:w="9107" w:type="dxa"/>
            <w:gridSpan w:val="7"/>
          </w:tcPr>
          <w:p w:rsidR="00064FEB" w:rsidRPr="005F6190" w:rsidRDefault="00064FEB"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48" w:type="dxa"/>
            <w:vAlign w:val="bottom"/>
          </w:tcPr>
          <w:p w:rsidR="00064FEB" w:rsidRPr="005F6190" w:rsidRDefault="00064FEB" w:rsidP="004115D3">
            <w:pPr>
              <w:spacing w:line="240" w:lineRule="atLeast"/>
              <w:jc w:val="right"/>
              <w:rPr>
                <w:rFonts w:ascii="Arial" w:hAnsi="Arial"/>
                <w:color w:val="0000FF"/>
                <w:lang w:val="fr-BE"/>
              </w:rPr>
            </w:pPr>
          </w:p>
        </w:tc>
      </w:tr>
      <w:tr w:rsidR="00064FEB" w:rsidRPr="005F6190" w:rsidTr="0077183E">
        <w:trPr>
          <w:cantSplit/>
        </w:trPr>
        <w:tc>
          <w:tcPr>
            <w:tcW w:w="207" w:type="dxa"/>
          </w:tcPr>
          <w:p w:rsidR="00064FEB" w:rsidRPr="005F6190" w:rsidRDefault="00064FEB" w:rsidP="001514A5">
            <w:pPr>
              <w:spacing w:line="240" w:lineRule="atLeast"/>
              <w:jc w:val="both"/>
              <w:rPr>
                <w:rFonts w:ascii="Arial" w:hAnsi="Arial"/>
                <w:color w:val="0000FF"/>
                <w:spacing w:val="-3"/>
                <w:lang w:val="nl-BE"/>
              </w:rPr>
            </w:pPr>
          </w:p>
        </w:tc>
        <w:tc>
          <w:tcPr>
            <w:tcW w:w="992" w:type="dxa"/>
            <w:gridSpan w:val="2"/>
          </w:tcPr>
          <w:p w:rsidR="00064FEB" w:rsidRPr="005F6190" w:rsidRDefault="00064FEB" w:rsidP="001514A5">
            <w:pPr>
              <w:spacing w:line="240" w:lineRule="atLeast"/>
              <w:rPr>
                <w:rFonts w:ascii="Arial" w:eastAsia="ヒラギノ角ゴ Pro W3" w:hAnsi="Arial" w:cs="Arial"/>
                <w:color w:val="0000FF"/>
                <w:lang w:val="fr-BE"/>
              </w:rPr>
            </w:pPr>
            <w:r w:rsidRPr="005F6190">
              <w:rPr>
                <w:rFonts w:ascii="Arial" w:eastAsia="ヒラギノ角ゴ Pro W3" w:hAnsi="Arial" w:cs="Arial"/>
                <w:color w:val="0000FF"/>
                <w:lang w:val="nl-NL"/>
              </w:rPr>
              <w:t>743116</w:t>
            </w:r>
          </w:p>
        </w:tc>
        <w:tc>
          <w:tcPr>
            <w:tcW w:w="6865" w:type="dxa"/>
            <w:gridSpan w:val="3"/>
          </w:tcPr>
          <w:p w:rsidR="00064FEB" w:rsidRPr="005F6190" w:rsidRDefault="00336C5C" w:rsidP="001514A5">
            <w:pPr>
              <w:spacing w:line="240" w:lineRule="atLeast"/>
              <w:jc w:val="both"/>
              <w:rPr>
                <w:rFonts w:ascii="Arial" w:eastAsia="ヒラギノ角ゴ Pro W3" w:hAnsi="Arial" w:cs="Arial"/>
                <w:color w:val="0000FF"/>
                <w:lang w:val="fr-BE"/>
              </w:rPr>
            </w:pPr>
            <w:r>
              <w:rPr>
                <w:rFonts w:ascii="Arial" w:hAnsi="Arial" w:cs="Arial"/>
                <w:color w:val="0000FF"/>
                <w:lang w:val="fr-BE" w:eastAsia="nl-BE"/>
              </w:rPr>
              <w:t>œ</w:t>
            </w:r>
            <w:r w:rsidRPr="000E4A14">
              <w:rPr>
                <w:rFonts w:ascii="Arial" w:hAnsi="Arial" w:cs="Arial"/>
                <w:color w:val="0000FF"/>
                <w:lang w:val="fr-BE" w:eastAsia="nl-BE"/>
              </w:rPr>
              <w:t>il</w:t>
            </w:r>
            <w:r w:rsidR="005F6190" w:rsidRPr="005F6190">
              <w:rPr>
                <w:rFonts w:ascii="Arial" w:hAnsi="Arial" w:cs="Arial"/>
                <w:color w:val="0000FF"/>
                <w:lang w:val="fr-BE" w:eastAsia="nl-BE"/>
              </w:rPr>
              <w:t xml:space="preserve"> artificiel en matière plastique</w:t>
            </w:r>
          </w:p>
        </w:tc>
        <w:tc>
          <w:tcPr>
            <w:tcW w:w="364" w:type="dxa"/>
            <w:vAlign w:val="bottom"/>
          </w:tcPr>
          <w:p w:rsidR="00064FEB" w:rsidRPr="005F6190" w:rsidRDefault="00064FEB" w:rsidP="001514A5">
            <w:pPr>
              <w:spacing w:line="240" w:lineRule="atLeast"/>
              <w:jc w:val="right"/>
              <w:rPr>
                <w:rFonts w:ascii="Arial" w:hAnsi="Arial" w:cs="Arial"/>
                <w:color w:val="0000FF"/>
                <w:lang w:val="nl-NL"/>
              </w:rPr>
            </w:pPr>
            <w:r w:rsidRPr="005F6190">
              <w:rPr>
                <w:rFonts w:ascii="Arial" w:hAnsi="Arial"/>
                <w:color w:val="0000FF"/>
                <w:lang w:val="fr-BE"/>
              </w:rPr>
              <w:t>Z</w:t>
            </w:r>
          </w:p>
        </w:tc>
        <w:tc>
          <w:tcPr>
            <w:tcW w:w="886" w:type="dxa"/>
            <w:vAlign w:val="bottom"/>
          </w:tcPr>
          <w:p w:rsidR="00064FEB" w:rsidRPr="005F6190" w:rsidRDefault="00064FEB" w:rsidP="001514A5">
            <w:pPr>
              <w:spacing w:line="240" w:lineRule="atLeast"/>
              <w:jc w:val="right"/>
              <w:rPr>
                <w:rFonts w:ascii="Arial" w:eastAsia="ヒラギノ角ゴ Pro W3" w:hAnsi="Arial" w:cs="Arial"/>
                <w:color w:val="0000FF"/>
                <w:lang w:val="fr-BE"/>
              </w:rPr>
            </w:pPr>
            <w:r w:rsidRPr="005F6190">
              <w:rPr>
                <w:rFonts w:ascii="Arial" w:eastAsia="ヒラギノ角ゴ Pro W3" w:hAnsi="Arial" w:cs="Arial"/>
                <w:color w:val="0000FF"/>
                <w:lang w:val="fr-BE"/>
              </w:rPr>
              <w:t>750</w:t>
            </w:r>
          </w:p>
        </w:tc>
        <w:tc>
          <w:tcPr>
            <w:tcW w:w="248" w:type="dxa"/>
            <w:vAlign w:val="bottom"/>
          </w:tcPr>
          <w:p w:rsidR="00064FEB" w:rsidRPr="005F6190" w:rsidRDefault="00064FEB" w:rsidP="001514A5">
            <w:pPr>
              <w:spacing w:line="240" w:lineRule="atLeast"/>
              <w:jc w:val="right"/>
              <w:rPr>
                <w:rFonts w:ascii="Arial" w:hAnsi="Arial"/>
                <w:color w:val="0000FF"/>
                <w:lang w:val="fr-BE"/>
              </w:rPr>
            </w:pPr>
          </w:p>
        </w:tc>
      </w:tr>
      <w:tr w:rsidR="00064FEB" w:rsidRPr="005F6190" w:rsidTr="0077183E">
        <w:trPr>
          <w:cantSplit/>
        </w:trPr>
        <w:tc>
          <w:tcPr>
            <w:tcW w:w="207" w:type="dxa"/>
          </w:tcPr>
          <w:p w:rsidR="00064FEB" w:rsidRPr="005F6190" w:rsidRDefault="00064FEB" w:rsidP="004115D3">
            <w:pPr>
              <w:spacing w:line="240" w:lineRule="atLeast"/>
              <w:rPr>
                <w:rFonts w:ascii="Arial" w:hAnsi="Arial"/>
                <w:color w:val="0000FF"/>
                <w:lang w:val="fr-BE"/>
              </w:rPr>
            </w:pPr>
          </w:p>
        </w:tc>
        <w:tc>
          <w:tcPr>
            <w:tcW w:w="9107" w:type="dxa"/>
            <w:gridSpan w:val="7"/>
          </w:tcPr>
          <w:p w:rsidR="00064FEB" w:rsidRPr="005F6190" w:rsidRDefault="00064FEB"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48" w:type="dxa"/>
            <w:vAlign w:val="bottom"/>
          </w:tcPr>
          <w:p w:rsidR="00064FEB" w:rsidRPr="005F6190" w:rsidRDefault="00064FEB" w:rsidP="004115D3">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5F6190" w:rsidRDefault="00064FEB" w:rsidP="004115D3">
            <w:pPr>
              <w:spacing w:line="240" w:lineRule="atLeast"/>
              <w:rPr>
                <w:rFonts w:ascii="Arial" w:hAnsi="Arial"/>
                <w:color w:val="0000FF"/>
                <w:u w:val="single"/>
                <w:lang w:val="fr-BE"/>
              </w:rPr>
            </w:pPr>
          </w:p>
        </w:tc>
        <w:tc>
          <w:tcPr>
            <w:tcW w:w="9107" w:type="dxa"/>
            <w:gridSpan w:val="7"/>
          </w:tcPr>
          <w:p w:rsidR="00064FEB" w:rsidRPr="005F6190" w:rsidRDefault="005F6190"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u w:val="single"/>
                <w:lang w:val="fr-BE"/>
              </w:rPr>
            </w:pPr>
            <w:r w:rsidRPr="005F6190">
              <w:rPr>
                <w:rFonts w:ascii="Arial" w:hAnsi="Arial" w:cs="Arial"/>
                <w:color w:val="0000FF"/>
                <w:u w:val="single"/>
                <w:lang w:val="fr-BE" w:eastAsia="nl-BE"/>
              </w:rPr>
              <w:t>Groupe 2 : Lentilles de contact sclérales sans caractère optique</w:t>
            </w:r>
          </w:p>
        </w:tc>
        <w:tc>
          <w:tcPr>
            <w:tcW w:w="248" w:type="dxa"/>
            <w:vAlign w:val="bottom"/>
          </w:tcPr>
          <w:p w:rsidR="00064FEB" w:rsidRPr="005F6190" w:rsidRDefault="00064FEB" w:rsidP="004115D3">
            <w:pPr>
              <w:spacing w:line="240" w:lineRule="atLeast"/>
              <w:jc w:val="right"/>
              <w:rPr>
                <w:rFonts w:ascii="Arial" w:hAnsi="Arial"/>
                <w:color w:val="0000FF"/>
                <w:u w:val="single"/>
                <w:lang w:val="fr-BE"/>
              </w:rPr>
            </w:pPr>
          </w:p>
        </w:tc>
      </w:tr>
      <w:tr w:rsidR="00064FEB" w:rsidRPr="000B0818" w:rsidTr="0077183E">
        <w:trPr>
          <w:cantSplit/>
        </w:trPr>
        <w:tc>
          <w:tcPr>
            <w:tcW w:w="207" w:type="dxa"/>
          </w:tcPr>
          <w:p w:rsidR="00064FEB" w:rsidRPr="005F6190" w:rsidRDefault="00064FEB" w:rsidP="004115D3">
            <w:pPr>
              <w:spacing w:line="240" w:lineRule="atLeast"/>
              <w:rPr>
                <w:rFonts w:ascii="Arial" w:hAnsi="Arial"/>
                <w:color w:val="0000FF"/>
                <w:lang w:val="fr-BE"/>
              </w:rPr>
            </w:pPr>
          </w:p>
        </w:tc>
        <w:tc>
          <w:tcPr>
            <w:tcW w:w="9107" w:type="dxa"/>
            <w:gridSpan w:val="7"/>
          </w:tcPr>
          <w:p w:rsidR="00064FEB" w:rsidRPr="005F6190" w:rsidRDefault="00064FEB" w:rsidP="002965F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48" w:type="dxa"/>
            <w:vAlign w:val="bottom"/>
          </w:tcPr>
          <w:p w:rsidR="00064FEB" w:rsidRPr="005F6190" w:rsidRDefault="00064FEB" w:rsidP="004115D3">
            <w:pPr>
              <w:spacing w:line="240" w:lineRule="atLeast"/>
              <w:jc w:val="right"/>
              <w:rPr>
                <w:rFonts w:ascii="Arial" w:hAnsi="Arial"/>
                <w:color w:val="0000FF"/>
                <w:lang w:val="fr-BE"/>
              </w:rPr>
            </w:pPr>
          </w:p>
        </w:tc>
      </w:tr>
      <w:tr w:rsidR="00064FEB" w:rsidRPr="005F6190" w:rsidTr="0077183E">
        <w:trPr>
          <w:cantSplit/>
        </w:trPr>
        <w:tc>
          <w:tcPr>
            <w:tcW w:w="207" w:type="dxa"/>
          </w:tcPr>
          <w:p w:rsidR="00064FEB" w:rsidRPr="005F6190" w:rsidRDefault="00064FEB" w:rsidP="001514A5">
            <w:pPr>
              <w:spacing w:line="240" w:lineRule="atLeast"/>
              <w:jc w:val="both"/>
              <w:rPr>
                <w:rFonts w:ascii="Arial" w:hAnsi="Arial"/>
                <w:color w:val="0000FF"/>
                <w:spacing w:val="-3"/>
                <w:lang w:val="fr-BE"/>
              </w:rPr>
            </w:pPr>
          </w:p>
        </w:tc>
        <w:tc>
          <w:tcPr>
            <w:tcW w:w="992" w:type="dxa"/>
            <w:gridSpan w:val="2"/>
          </w:tcPr>
          <w:p w:rsidR="00064FEB" w:rsidRPr="005F6190" w:rsidRDefault="00064FEB" w:rsidP="001514A5">
            <w:pPr>
              <w:spacing w:line="240" w:lineRule="atLeast"/>
              <w:rPr>
                <w:rFonts w:ascii="Arial" w:eastAsia="ヒラギノ角ゴ Pro W3" w:hAnsi="Arial" w:cs="Arial"/>
                <w:color w:val="0000FF"/>
                <w:lang w:val="fr-BE"/>
              </w:rPr>
            </w:pPr>
            <w:r w:rsidRPr="005F6190">
              <w:rPr>
                <w:rFonts w:ascii="Arial" w:eastAsia="ヒラギノ角ゴ Pro W3" w:hAnsi="Arial" w:cs="Arial"/>
                <w:color w:val="0000FF"/>
                <w:lang w:val="nl-NL"/>
              </w:rPr>
              <w:t>743131</w:t>
            </w:r>
          </w:p>
        </w:tc>
        <w:tc>
          <w:tcPr>
            <w:tcW w:w="6865" w:type="dxa"/>
            <w:gridSpan w:val="3"/>
          </w:tcPr>
          <w:p w:rsidR="00064FEB" w:rsidRPr="005F6190" w:rsidRDefault="005F6190" w:rsidP="001514A5">
            <w:pPr>
              <w:spacing w:line="240" w:lineRule="atLeast"/>
              <w:jc w:val="both"/>
              <w:rPr>
                <w:rFonts w:ascii="Arial" w:eastAsia="ヒラギノ角ゴ Pro W3" w:hAnsi="Arial" w:cs="Arial"/>
                <w:color w:val="0000FF"/>
                <w:lang w:val="fr-BE"/>
              </w:rPr>
            </w:pPr>
            <w:r w:rsidRPr="005F6190">
              <w:rPr>
                <w:rFonts w:ascii="Arial" w:hAnsi="Arial" w:cs="Arial"/>
                <w:color w:val="0000FF"/>
                <w:lang w:val="fr-BE" w:eastAsia="nl-BE"/>
              </w:rPr>
              <w:t>Lentille de contact sclérale sans caractère optique</w:t>
            </w:r>
          </w:p>
        </w:tc>
        <w:tc>
          <w:tcPr>
            <w:tcW w:w="364" w:type="dxa"/>
            <w:vAlign w:val="bottom"/>
          </w:tcPr>
          <w:p w:rsidR="00064FEB" w:rsidRPr="005F6190" w:rsidRDefault="00064FEB" w:rsidP="001514A5">
            <w:pPr>
              <w:spacing w:line="240" w:lineRule="atLeast"/>
              <w:jc w:val="right"/>
              <w:rPr>
                <w:rFonts w:ascii="Arial" w:hAnsi="Arial" w:cs="Arial"/>
                <w:color w:val="0000FF"/>
                <w:lang w:val="fr-BE"/>
              </w:rPr>
            </w:pPr>
            <w:r w:rsidRPr="005F6190">
              <w:rPr>
                <w:rFonts w:ascii="Arial" w:hAnsi="Arial"/>
                <w:color w:val="0000FF"/>
                <w:lang w:val="fr-BE"/>
              </w:rPr>
              <w:t>Z</w:t>
            </w:r>
          </w:p>
        </w:tc>
        <w:tc>
          <w:tcPr>
            <w:tcW w:w="886" w:type="dxa"/>
            <w:vAlign w:val="bottom"/>
          </w:tcPr>
          <w:p w:rsidR="00064FEB" w:rsidRPr="005F6190" w:rsidRDefault="00064FEB" w:rsidP="001514A5">
            <w:pPr>
              <w:spacing w:line="240" w:lineRule="atLeast"/>
              <w:jc w:val="right"/>
              <w:rPr>
                <w:rFonts w:ascii="Arial" w:eastAsia="ヒラギノ角ゴ Pro W3" w:hAnsi="Arial" w:cs="Arial"/>
                <w:color w:val="0000FF"/>
                <w:lang w:val="fr-BE"/>
              </w:rPr>
            </w:pPr>
            <w:r w:rsidRPr="005F6190">
              <w:rPr>
                <w:rFonts w:ascii="Arial" w:eastAsia="ヒラギノ角ゴ Pro W3" w:hAnsi="Arial" w:cs="Arial"/>
                <w:color w:val="0000FF"/>
                <w:lang w:val="fr-BE"/>
              </w:rPr>
              <w:t>870</w:t>
            </w:r>
          </w:p>
        </w:tc>
        <w:tc>
          <w:tcPr>
            <w:tcW w:w="248" w:type="dxa"/>
            <w:vAlign w:val="bottom"/>
          </w:tcPr>
          <w:p w:rsidR="00064FEB" w:rsidRPr="005F6190" w:rsidRDefault="00064FEB" w:rsidP="001514A5">
            <w:pPr>
              <w:spacing w:line="240" w:lineRule="atLeast"/>
              <w:jc w:val="right"/>
              <w:rPr>
                <w:rFonts w:ascii="Arial" w:hAnsi="Arial"/>
                <w:color w:val="0000FF"/>
                <w:lang w:val="fr-BE"/>
              </w:rPr>
            </w:pPr>
          </w:p>
        </w:tc>
      </w:tr>
      <w:tr w:rsidR="00064FEB" w:rsidRPr="005F6190" w:rsidTr="0077183E">
        <w:trPr>
          <w:cantSplit/>
        </w:trPr>
        <w:tc>
          <w:tcPr>
            <w:tcW w:w="207" w:type="dxa"/>
          </w:tcPr>
          <w:p w:rsidR="00064FEB" w:rsidRPr="005F6190" w:rsidRDefault="00064FEB" w:rsidP="004115D3">
            <w:pPr>
              <w:spacing w:line="240" w:lineRule="atLeast"/>
              <w:rPr>
                <w:rFonts w:ascii="Arial" w:hAnsi="Arial"/>
                <w:color w:val="0000FF"/>
                <w:lang w:val="fr-BE"/>
              </w:rPr>
            </w:pPr>
          </w:p>
        </w:tc>
        <w:tc>
          <w:tcPr>
            <w:tcW w:w="9107" w:type="dxa"/>
            <w:gridSpan w:val="7"/>
          </w:tcPr>
          <w:p w:rsidR="00064FEB" w:rsidRPr="005F6190" w:rsidRDefault="00064FEB" w:rsidP="00E4302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48" w:type="dxa"/>
            <w:vAlign w:val="bottom"/>
          </w:tcPr>
          <w:p w:rsidR="00064FEB" w:rsidRPr="005F6190" w:rsidRDefault="00064FEB" w:rsidP="004115D3">
            <w:pPr>
              <w:spacing w:line="240" w:lineRule="atLeast"/>
              <w:jc w:val="right"/>
              <w:rPr>
                <w:rFonts w:ascii="Arial" w:hAnsi="Arial"/>
                <w:color w:val="0000FF"/>
                <w:lang w:val="fr-BE"/>
              </w:rPr>
            </w:pPr>
          </w:p>
        </w:tc>
      </w:tr>
      <w:tr w:rsidR="009D3B64" w:rsidRPr="005F6190" w:rsidTr="0077183E">
        <w:trPr>
          <w:cantSplit/>
        </w:trPr>
        <w:tc>
          <w:tcPr>
            <w:tcW w:w="207" w:type="dxa"/>
          </w:tcPr>
          <w:p w:rsidR="009D3B64" w:rsidRDefault="009D3B64" w:rsidP="004115D3">
            <w:pPr>
              <w:spacing w:line="240" w:lineRule="atLeast"/>
              <w:rPr>
                <w:rFonts w:ascii="Arial" w:hAnsi="Arial"/>
                <w:color w:val="0000FF"/>
                <w:lang w:val="fr-BE"/>
              </w:rPr>
            </w:pPr>
          </w:p>
          <w:p w:rsidR="009D3B64" w:rsidRDefault="009D3B64" w:rsidP="004115D3">
            <w:pPr>
              <w:spacing w:line="240" w:lineRule="atLeast"/>
              <w:rPr>
                <w:rFonts w:ascii="Arial" w:hAnsi="Arial"/>
                <w:color w:val="0000FF"/>
                <w:lang w:val="fr-BE"/>
              </w:rPr>
            </w:pPr>
          </w:p>
          <w:p w:rsidR="009D3B64" w:rsidRDefault="009D3B64" w:rsidP="004115D3">
            <w:pPr>
              <w:spacing w:line="240" w:lineRule="atLeast"/>
              <w:rPr>
                <w:rFonts w:ascii="Arial" w:hAnsi="Arial"/>
                <w:color w:val="0000FF"/>
                <w:lang w:val="fr-BE"/>
              </w:rPr>
            </w:pPr>
          </w:p>
          <w:p w:rsidR="009D3B64" w:rsidRDefault="009D3B64" w:rsidP="004115D3">
            <w:pPr>
              <w:spacing w:line="240" w:lineRule="atLeast"/>
              <w:rPr>
                <w:rFonts w:ascii="Arial" w:hAnsi="Arial"/>
                <w:color w:val="0000FF"/>
                <w:lang w:val="fr-BE"/>
              </w:rPr>
            </w:pPr>
          </w:p>
          <w:p w:rsidR="009D3B64" w:rsidRPr="005F6190" w:rsidRDefault="009D3B64" w:rsidP="004115D3">
            <w:pPr>
              <w:spacing w:line="240" w:lineRule="atLeast"/>
              <w:rPr>
                <w:rFonts w:ascii="Arial" w:hAnsi="Arial"/>
                <w:color w:val="0000FF"/>
                <w:lang w:val="fr-BE"/>
              </w:rPr>
            </w:pPr>
          </w:p>
        </w:tc>
        <w:tc>
          <w:tcPr>
            <w:tcW w:w="9107" w:type="dxa"/>
            <w:gridSpan w:val="7"/>
          </w:tcPr>
          <w:p w:rsidR="009D3B64" w:rsidRPr="005F6190" w:rsidRDefault="009D3B64" w:rsidP="00E4302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48" w:type="dxa"/>
            <w:vAlign w:val="bottom"/>
          </w:tcPr>
          <w:p w:rsidR="009D3B64" w:rsidRPr="005F6190" w:rsidRDefault="009D3B64" w:rsidP="004115D3">
            <w:pPr>
              <w:spacing w:line="240" w:lineRule="atLeast"/>
              <w:jc w:val="right"/>
              <w:rPr>
                <w:rFonts w:ascii="Arial" w:hAnsi="Arial"/>
                <w:color w:val="0000FF"/>
                <w:lang w:val="fr-BE"/>
              </w:rPr>
            </w:pPr>
          </w:p>
        </w:tc>
      </w:tr>
      <w:tr w:rsidR="00064FEB" w:rsidRPr="005F6190" w:rsidTr="0077183E">
        <w:trPr>
          <w:cantSplit/>
        </w:trPr>
        <w:tc>
          <w:tcPr>
            <w:tcW w:w="207" w:type="dxa"/>
          </w:tcPr>
          <w:p w:rsidR="00064FEB" w:rsidRPr="005F6190" w:rsidRDefault="00064FEB" w:rsidP="004115D3">
            <w:pPr>
              <w:spacing w:line="240" w:lineRule="atLeast"/>
              <w:rPr>
                <w:rFonts w:ascii="Arial" w:hAnsi="Arial"/>
                <w:color w:val="0000FF"/>
                <w:u w:val="single"/>
                <w:lang w:val="fr-BE"/>
              </w:rPr>
            </w:pPr>
          </w:p>
        </w:tc>
        <w:tc>
          <w:tcPr>
            <w:tcW w:w="9107" w:type="dxa"/>
            <w:gridSpan w:val="7"/>
          </w:tcPr>
          <w:p w:rsidR="00064FEB" w:rsidRPr="005F6190" w:rsidRDefault="005F6190" w:rsidP="00E4302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u w:val="single"/>
                <w:lang w:val="fr-BE"/>
              </w:rPr>
            </w:pPr>
            <w:r w:rsidRPr="005F6190">
              <w:rPr>
                <w:rFonts w:ascii="Arial" w:hAnsi="Arial" w:cs="Arial"/>
                <w:color w:val="0000FF"/>
                <w:u w:val="single"/>
                <w:lang w:val="nl-BE" w:eastAsia="nl-BE"/>
              </w:rPr>
              <w:t xml:space="preserve">Groupe 3 : </w:t>
            </w:r>
            <w:proofErr w:type="spellStart"/>
            <w:r w:rsidRPr="005F6190">
              <w:rPr>
                <w:rFonts w:ascii="Arial" w:hAnsi="Arial" w:cs="Arial"/>
                <w:color w:val="0000FF"/>
                <w:u w:val="single"/>
                <w:lang w:val="nl-BE" w:eastAsia="nl-BE"/>
              </w:rPr>
              <w:t>Suppléments</w:t>
            </w:r>
            <w:proofErr w:type="spellEnd"/>
          </w:p>
        </w:tc>
        <w:tc>
          <w:tcPr>
            <w:tcW w:w="248" w:type="dxa"/>
            <w:vAlign w:val="bottom"/>
          </w:tcPr>
          <w:p w:rsidR="00064FEB" w:rsidRPr="005F6190" w:rsidRDefault="00064FEB" w:rsidP="004115D3">
            <w:pPr>
              <w:spacing w:line="240" w:lineRule="atLeast"/>
              <w:jc w:val="right"/>
              <w:rPr>
                <w:rFonts w:ascii="Arial" w:hAnsi="Arial"/>
                <w:color w:val="0000FF"/>
                <w:u w:val="single"/>
                <w:lang w:val="fr-BE"/>
              </w:rPr>
            </w:pPr>
          </w:p>
        </w:tc>
      </w:tr>
      <w:tr w:rsidR="00064FEB" w:rsidRPr="005F6190" w:rsidTr="0077183E">
        <w:trPr>
          <w:cantSplit/>
        </w:trPr>
        <w:tc>
          <w:tcPr>
            <w:tcW w:w="207" w:type="dxa"/>
          </w:tcPr>
          <w:p w:rsidR="00064FEB" w:rsidRPr="005F6190" w:rsidRDefault="00064FEB" w:rsidP="004115D3">
            <w:pPr>
              <w:spacing w:line="240" w:lineRule="atLeast"/>
              <w:rPr>
                <w:rFonts w:ascii="Arial" w:hAnsi="Arial"/>
                <w:color w:val="0000FF"/>
                <w:lang w:val="fr-BE"/>
              </w:rPr>
            </w:pPr>
          </w:p>
        </w:tc>
        <w:tc>
          <w:tcPr>
            <w:tcW w:w="9107" w:type="dxa"/>
            <w:gridSpan w:val="7"/>
          </w:tcPr>
          <w:p w:rsidR="00064FEB" w:rsidRPr="00CB1996" w:rsidRDefault="00064FEB" w:rsidP="00E4302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bCs/>
                <w:color w:val="0000FF"/>
                <w:lang w:val="fr-BE"/>
              </w:rPr>
            </w:pPr>
          </w:p>
        </w:tc>
        <w:tc>
          <w:tcPr>
            <w:tcW w:w="248" w:type="dxa"/>
            <w:vAlign w:val="bottom"/>
          </w:tcPr>
          <w:p w:rsidR="00064FEB" w:rsidRPr="005F6190" w:rsidRDefault="00064FEB" w:rsidP="004115D3">
            <w:pPr>
              <w:spacing w:line="240" w:lineRule="atLeast"/>
              <w:jc w:val="right"/>
              <w:rPr>
                <w:rFonts w:ascii="Arial" w:hAnsi="Arial"/>
                <w:color w:val="0000FF"/>
                <w:lang w:val="fr-BE"/>
              </w:rPr>
            </w:pPr>
          </w:p>
        </w:tc>
      </w:tr>
      <w:tr w:rsidR="00064FEB" w:rsidRPr="005F6190" w:rsidTr="0077183E">
        <w:trPr>
          <w:cantSplit/>
          <w:trHeight w:val="120"/>
        </w:trPr>
        <w:tc>
          <w:tcPr>
            <w:tcW w:w="207" w:type="dxa"/>
          </w:tcPr>
          <w:p w:rsidR="00064FEB" w:rsidRPr="005F6190" w:rsidRDefault="00064FEB" w:rsidP="004115D3">
            <w:pPr>
              <w:spacing w:line="240" w:lineRule="atLeast"/>
              <w:rPr>
                <w:rFonts w:ascii="Arial" w:hAnsi="Arial"/>
                <w:color w:val="0000FF"/>
                <w:lang w:val="fr-BE"/>
              </w:rPr>
            </w:pPr>
          </w:p>
        </w:tc>
        <w:tc>
          <w:tcPr>
            <w:tcW w:w="9107" w:type="dxa"/>
            <w:gridSpan w:val="7"/>
          </w:tcPr>
          <w:p w:rsidR="00064FEB" w:rsidRPr="005F6190" w:rsidRDefault="005F6190" w:rsidP="007770B0">
            <w:pPr>
              <w:spacing w:line="240" w:lineRule="atLeast"/>
              <w:jc w:val="both"/>
              <w:rPr>
                <w:rFonts w:ascii="Arial" w:hAnsi="Arial"/>
                <w:color w:val="0000FF"/>
                <w:lang w:val="fr-BE"/>
              </w:rPr>
            </w:pPr>
            <w:r w:rsidRPr="005F6190">
              <w:rPr>
                <w:rFonts w:ascii="Arial" w:hAnsi="Arial" w:cs="Arial"/>
                <w:color w:val="0000FF"/>
                <w:lang w:val="nl-BE" w:eastAsia="nl-BE"/>
              </w:rPr>
              <w:t>Sous-</w:t>
            </w:r>
            <w:proofErr w:type="spellStart"/>
            <w:r w:rsidRPr="005F6190">
              <w:rPr>
                <w:rFonts w:ascii="Arial" w:hAnsi="Arial" w:cs="Arial"/>
                <w:color w:val="0000FF"/>
                <w:lang w:val="nl-BE" w:eastAsia="nl-BE"/>
              </w:rPr>
              <w:t>groupe</w:t>
            </w:r>
            <w:proofErr w:type="spellEnd"/>
            <w:r w:rsidRPr="005F6190">
              <w:rPr>
                <w:rFonts w:ascii="Arial" w:hAnsi="Arial" w:cs="Arial"/>
                <w:color w:val="0000FF"/>
                <w:lang w:val="nl-BE" w:eastAsia="nl-BE"/>
              </w:rPr>
              <w:t xml:space="preserve"> 1 : </w:t>
            </w:r>
            <w:proofErr w:type="spellStart"/>
            <w:r w:rsidRPr="005F6190">
              <w:rPr>
                <w:rFonts w:ascii="Arial" w:hAnsi="Arial" w:cs="Arial"/>
                <w:color w:val="0000FF"/>
                <w:lang w:val="nl-BE" w:eastAsia="nl-BE"/>
              </w:rPr>
              <w:t>Moulages</w:t>
            </w:r>
            <w:proofErr w:type="spellEnd"/>
          </w:p>
        </w:tc>
        <w:tc>
          <w:tcPr>
            <w:tcW w:w="248" w:type="dxa"/>
            <w:vAlign w:val="bottom"/>
          </w:tcPr>
          <w:p w:rsidR="00064FEB" w:rsidRPr="005F6190" w:rsidRDefault="00064FEB" w:rsidP="004115D3">
            <w:pPr>
              <w:spacing w:line="240" w:lineRule="atLeast"/>
              <w:jc w:val="right"/>
              <w:rPr>
                <w:rFonts w:ascii="Arial" w:hAnsi="Arial"/>
                <w:color w:val="0000FF"/>
                <w:lang w:val="fr-BE"/>
              </w:rPr>
            </w:pPr>
          </w:p>
        </w:tc>
      </w:tr>
      <w:tr w:rsidR="00064FEB" w:rsidRPr="00AD15E7" w:rsidTr="0077183E">
        <w:trPr>
          <w:cantSplit/>
          <w:trHeight w:val="120"/>
        </w:trPr>
        <w:tc>
          <w:tcPr>
            <w:tcW w:w="207" w:type="dxa"/>
          </w:tcPr>
          <w:p w:rsidR="00064FEB" w:rsidRPr="00AD15E7" w:rsidRDefault="00064FEB" w:rsidP="004115D3">
            <w:pPr>
              <w:spacing w:line="240" w:lineRule="atLeast"/>
              <w:rPr>
                <w:rFonts w:ascii="Arial" w:hAnsi="Arial"/>
                <w:color w:val="0000FF"/>
                <w:lang w:val="fr-BE"/>
              </w:rPr>
            </w:pPr>
          </w:p>
        </w:tc>
        <w:tc>
          <w:tcPr>
            <w:tcW w:w="9107" w:type="dxa"/>
            <w:gridSpan w:val="7"/>
          </w:tcPr>
          <w:p w:rsidR="00064FEB" w:rsidRPr="00CB1996" w:rsidRDefault="00064FEB" w:rsidP="00E43025">
            <w:pPr>
              <w:tabs>
                <w:tab w:val="left" w:pos="567"/>
                <w:tab w:val="left" w:pos="1134"/>
                <w:tab w:val="left" w:pos="1701"/>
                <w:tab w:val="left" w:pos="2268"/>
              </w:tabs>
              <w:ind w:left="360"/>
              <w:contextualSpacing/>
              <w:rPr>
                <w:rFonts w:ascii="Arial" w:hAnsi="Arial" w:cs="Arial"/>
                <w:color w:val="0000FF"/>
                <w:lang w:val="fr-BE"/>
              </w:rPr>
            </w:pPr>
          </w:p>
        </w:tc>
        <w:tc>
          <w:tcPr>
            <w:tcW w:w="248" w:type="dxa"/>
            <w:vAlign w:val="bottom"/>
          </w:tcPr>
          <w:p w:rsidR="00064FEB" w:rsidRPr="00AD15E7" w:rsidRDefault="00064FEB" w:rsidP="004115D3">
            <w:pPr>
              <w:spacing w:line="240" w:lineRule="atLeast"/>
              <w:jc w:val="right"/>
              <w:rPr>
                <w:rFonts w:ascii="Arial" w:hAnsi="Arial"/>
                <w:color w:val="0000FF"/>
                <w:lang w:val="fr-BE"/>
              </w:rPr>
            </w:pPr>
          </w:p>
        </w:tc>
      </w:tr>
      <w:tr w:rsidR="00064FEB" w:rsidRPr="00AD15E7" w:rsidTr="0077183E">
        <w:trPr>
          <w:cantSplit/>
        </w:trPr>
        <w:tc>
          <w:tcPr>
            <w:tcW w:w="207" w:type="dxa"/>
          </w:tcPr>
          <w:p w:rsidR="00064FEB" w:rsidRPr="00AD15E7" w:rsidRDefault="00064FEB" w:rsidP="001514A5">
            <w:pPr>
              <w:spacing w:line="240" w:lineRule="atLeast"/>
              <w:jc w:val="both"/>
              <w:rPr>
                <w:rFonts w:ascii="Arial" w:hAnsi="Arial"/>
                <w:color w:val="0000FF"/>
                <w:spacing w:val="-3"/>
                <w:lang w:val="nl-BE"/>
              </w:rPr>
            </w:pPr>
          </w:p>
        </w:tc>
        <w:tc>
          <w:tcPr>
            <w:tcW w:w="992" w:type="dxa"/>
            <w:gridSpan w:val="2"/>
          </w:tcPr>
          <w:p w:rsidR="00064FEB" w:rsidRPr="00AD15E7" w:rsidRDefault="00064FEB" w:rsidP="001514A5">
            <w:pPr>
              <w:spacing w:line="240" w:lineRule="atLeast"/>
              <w:rPr>
                <w:rFonts w:ascii="Arial" w:eastAsia="ヒラギノ角ゴ Pro W3" w:hAnsi="Arial" w:cs="Arial"/>
                <w:color w:val="0000FF"/>
                <w:lang w:val="fr-BE"/>
              </w:rPr>
            </w:pPr>
            <w:r w:rsidRPr="00AD15E7">
              <w:rPr>
                <w:rFonts w:ascii="Arial" w:eastAsia="ヒラギノ角ゴ Pro W3" w:hAnsi="Arial" w:cs="Arial"/>
                <w:color w:val="0000FF"/>
                <w:lang w:val="nl-NL"/>
              </w:rPr>
              <w:t>743153</w:t>
            </w:r>
          </w:p>
        </w:tc>
        <w:tc>
          <w:tcPr>
            <w:tcW w:w="6865" w:type="dxa"/>
            <w:gridSpan w:val="3"/>
          </w:tcPr>
          <w:p w:rsidR="00064FEB" w:rsidRPr="00AD15E7" w:rsidRDefault="005F6190" w:rsidP="001514A5">
            <w:pPr>
              <w:spacing w:line="240" w:lineRule="atLeast"/>
              <w:jc w:val="both"/>
              <w:rPr>
                <w:rFonts w:ascii="Arial" w:eastAsia="ヒラギノ角ゴ Pro W3" w:hAnsi="Arial" w:cs="Arial"/>
                <w:color w:val="0000FF"/>
                <w:lang w:val="fr-BE"/>
              </w:rPr>
            </w:pPr>
            <w:r w:rsidRPr="00AD15E7">
              <w:rPr>
                <w:rFonts w:ascii="Arial" w:hAnsi="Arial" w:cs="Arial"/>
                <w:color w:val="0000FF"/>
                <w:lang w:val="fr-BE" w:eastAsia="nl-BE"/>
              </w:rPr>
              <w:t xml:space="preserve">Moulage pour un </w:t>
            </w:r>
            <w:r w:rsidR="00336C5C">
              <w:rPr>
                <w:rFonts w:ascii="Arial" w:hAnsi="Arial" w:cs="Arial"/>
                <w:color w:val="0000FF"/>
                <w:lang w:val="fr-BE" w:eastAsia="nl-BE"/>
              </w:rPr>
              <w:t>œ</w:t>
            </w:r>
            <w:r w:rsidR="00336C5C" w:rsidRPr="000E4A14">
              <w:rPr>
                <w:rFonts w:ascii="Arial" w:hAnsi="Arial" w:cs="Arial"/>
                <w:color w:val="0000FF"/>
                <w:lang w:val="fr-BE" w:eastAsia="nl-BE"/>
              </w:rPr>
              <w:t>il</w:t>
            </w:r>
            <w:r w:rsidRPr="00AD15E7">
              <w:rPr>
                <w:rFonts w:ascii="Arial" w:hAnsi="Arial" w:cs="Arial"/>
                <w:color w:val="0000FF"/>
                <w:lang w:val="fr-BE" w:eastAsia="nl-BE"/>
              </w:rPr>
              <w:t xml:space="preserve"> artificiel en matière plastique et une lentille de contact sclérale sans caractère optique</w:t>
            </w:r>
          </w:p>
        </w:tc>
        <w:tc>
          <w:tcPr>
            <w:tcW w:w="364" w:type="dxa"/>
            <w:vAlign w:val="bottom"/>
          </w:tcPr>
          <w:p w:rsidR="00064FEB" w:rsidRPr="00AD15E7" w:rsidRDefault="00064FEB" w:rsidP="001514A5">
            <w:pPr>
              <w:spacing w:line="240" w:lineRule="atLeast"/>
              <w:jc w:val="right"/>
              <w:rPr>
                <w:rFonts w:ascii="Arial" w:hAnsi="Arial" w:cs="Arial"/>
                <w:color w:val="0000FF"/>
                <w:lang w:val="fr-BE"/>
              </w:rPr>
            </w:pPr>
            <w:r w:rsidRPr="00AD15E7">
              <w:rPr>
                <w:rFonts w:ascii="Arial" w:hAnsi="Arial"/>
                <w:color w:val="0000FF"/>
                <w:lang w:val="fr-BE"/>
              </w:rPr>
              <w:t>Z</w:t>
            </w:r>
          </w:p>
        </w:tc>
        <w:tc>
          <w:tcPr>
            <w:tcW w:w="886" w:type="dxa"/>
            <w:vAlign w:val="bottom"/>
          </w:tcPr>
          <w:p w:rsidR="00064FEB" w:rsidRPr="00AD15E7" w:rsidRDefault="00064FEB" w:rsidP="001514A5">
            <w:pPr>
              <w:spacing w:line="240" w:lineRule="atLeast"/>
              <w:jc w:val="right"/>
              <w:rPr>
                <w:rFonts w:ascii="Arial" w:eastAsia="ヒラギノ角ゴ Pro W3" w:hAnsi="Arial" w:cs="Arial"/>
                <w:color w:val="0000FF"/>
                <w:lang w:val="fr-BE"/>
              </w:rPr>
            </w:pPr>
            <w:r w:rsidRPr="00AD15E7">
              <w:rPr>
                <w:rFonts w:ascii="Arial" w:eastAsia="ヒラギノ角ゴ Pro W3" w:hAnsi="Arial" w:cs="Arial"/>
                <w:color w:val="0000FF"/>
                <w:lang w:val="fr-BE"/>
              </w:rPr>
              <w:t>205</w:t>
            </w:r>
          </w:p>
        </w:tc>
        <w:tc>
          <w:tcPr>
            <w:tcW w:w="248" w:type="dxa"/>
            <w:vAlign w:val="bottom"/>
          </w:tcPr>
          <w:p w:rsidR="00064FEB" w:rsidRPr="00AD15E7" w:rsidRDefault="00064FEB" w:rsidP="001514A5">
            <w:pPr>
              <w:spacing w:line="240" w:lineRule="atLeast"/>
              <w:jc w:val="right"/>
              <w:rPr>
                <w:rFonts w:ascii="Arial" w:hAnsi="Arial"/>
                <w:color w:val="0000FF"/>
                <w:lang w:val="fr-BE"/>
              </w:rPr>
            </w:pPr>
          </w:p>
        </w:tc>
      </w:tr>
      <w:tr w:rsidR="00064FEB" w:rsidRPr="00AD15E7" w:rsidTr="0077183E">
        <w:trPr>
          <w:cantSplit/>
          <w:trHeight w:val="120"/>
        </w:trPr>
        <w:tc>
          <w:tcPr>
            <w:tcW w:w="207" w:type="dxa"/>
          </w:tcPr>
          <w:p w:rsidR="00064FEB" w:rsidRPr="00AD15E7" w:rsidRDefault="00064FEB" w:rsidP="004115D3">
            <w:pPr>
              <w:spacing w:line="240" w:lineRule="atLeast"/>
              <w:rPr>
                <w:rFonts w:ascii="Arial" w:hAnsi="Arial"/>
                <w:color w:val="0000FF"/>
                <w:lang w:val="fr-BE"/>
              </w:rPr>
            </w:pPr>
          </w:p>
        </w:tc>
        <w:tc>
          <w:tcPr>
            <w:tcW w:w="9107" w:type="dxa"/>
            <w:gridSpan w:val="7"/>
          </w:tcPr>
          <w:p w:rsidR="00064FEB" w:rsidRPr="00CB1996" w:rsidRDefault="00064FEB" w:rsidP="00E43025">
            <w:pPr>
              <w:tabs>
                <w:tab w:val="left" w:pos="567"/>
                <w:tab w:val="left" w:pos="1134"/>
                <w:tab w:val="left" w:pos="1701"/>
                <w:tab w:val="left" w:pos="2268"/>
              </w:tabs>
              <w:ind w:left="360"/>
              <w:contextualSpacing/>
              <w:rPr>
                <w:rFonts w:ascii="Arial" w:hAnsi="Arial" w:cs="Arial"/>
                <w:color w:val="0000FF"/>
                <w:lang w:val="fr-BE"/>
              </w:rPr>
            </w:pPr>
          </w:p>
        </w:tc>
        <w:tc>
          <w:tcPr>
            <w:tcW w:w="248" w:type="dxa"/>
            <w:vAlign w:val="bottom"/>
          </w:tcPr>
          <w:p w:rsidR="00064FEB" w:rsidRPr="00AD15E7" w:rsidRDefault="00064FEB" w:rsidP="004115D3">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7770B0">
            <w:pPr>
              <w:spacing w:line="240" w:lineRule="atLeast"/>
              <w:rPr>
                <w:rFonts w:ascii="Arial" w:hAnsi="Arial"/>
                <w:color w:val="0000FF"/>
                <w:lang w:val="fr-BE"/>
              </w:rPr>
            </w:pPr>
          </w:p>
        </w:tc>
        <w:tc>
          <w:tcPr>
            <w:tcW w:w="9107" w:type="dxa"/>
            <w:gridSpan w:val="7"/>
          </w:tcPr>
          <w:p w:rsidR="00064FEB" w:rsidRPr="00AD15E7" w:rsidRDefault="005F6190" w:rsidP="007770B0">
            <w:pPr>
              <w:spacing w:line="240" w:lineRule="atLeast"/>
              <w:jc w:val="both"/>
              <w:rPr>
                <w:rFonts w:ascii="Arial" w:hAnsi="Arial" w:cs="Arial"/>
                <w:color w:val="0000FF"/>
                <w:u w:val="single"/>
                <w:lang w:val="fr-BE"/>
              </w:rPr>
            </w:pPr>
            <w:r w:rsidRPr="00AD15E7">
              <w:rPr>
                <w:rFonts w:ascii="Arial" w:hAnsi="Arial" w:cs="Arial"/>
                <w:color w:val="0000FF"/>
                <w:lang w:val="fr-BE" w:eastAsia="nl-BE"/>
              </w:rPr>
              <w:t>Sous-groupe 2 : Forfait pour l'essai et l'adaptation d'une prothèse oculaire</w:t>
            </w:r>
          </w:p>
        </w:tc>
        <w:tc>
          <w:tcPr>
            <w:tcW w:w="248" w:type="dxa"/>
            <w:vAlign w:val="bottom"/>
          </w:tcPr>
          <w:p w:rsidR="00064FEB" w:rsidRPr="00AD15E7" w:rsidRDefault="00064FEB" w:rsidP="007770B0">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7770B0">
            <w:pPr>
              <w:spacing w:line="240" w:lineRule="atLeast"/>
              <w:rPr>
                <w:rFonts w:ascii="Arial" w:hAnsi="Arial"/>
                <w:color w:val="0000FF"/>
                <w:lang w:val="fr-BE"/>
              </w:rPr>
            </w:pPr>
          </w:p>
        </w:tc>
        <w:tc>
          <w:tcPr>
            <w:tcW w:w="9107" w:type="dxa"/>
            <w:gridSpan w:val="7"/>
          </w:tcPr>
          <w:p w:rsidR="00064FEB" w:rsidRPr="00AD15E7" w:rsidRDefault="00064FEB" w:rsidP="007770B0">
            <w:pPr>
              <w:spacing w:line="240" w:lineRule="atLeast"/>
              <w:jc w:val="both"/>
              <w:rPr>
                <w:rFonts w:ascii="Arial" w:hAnsi="Arial"/>
                <w:color w:val="0000FF"/>
                <w:lang w:val="fr-BE"/>
              </w:rPr>
            </w:pPr>
          </w:p>
        </w:tc>
        <w:tc>
          <w:tcPr>
            <w:tcW w:w="248" w:type="dxa"/>
            <w:vAlign w:val="bottom"/>
          </w:tcPr>
          <w:p w:rsidR="00064FEB" w:rsidRPr="00AD15E7" w:rsidRDefault="00064FEB" w:rsidP="007770B0">
            <w:pPr>
              <w:spacing w:line="240" w:lineRule="atLeast"/>
              <w:jc w:val="right"/>
              <w:rPr>
                <w:rFonts w:ascii="Arial" w:hAnsi="Arial"/>
                <w:color w:val="0000FF"/>
                <w:lang w:val="fr-BE"/>
              </w:rPr>
            </w:pPr>
          </w:p>
        </w:tc>
      </w:tr>
      <w:tr w:rsidR="00064FEB" w:rsidRPr="00AD15E7" w:rsidTr="0077183E">
        <w:trPr>
          <w:cantSplit/>
        </w:trPr>
        <w:tc>
          <w:tcPr>
            <w:tcW w:w="207" w:type="dxa"/>
          </w:tcPr>
          <w:p w:rsidR="00064FEB" w:rsidRPr="00AD15E7" w:rsidRDefault="00064FEB" w:rsidP="001514A5">
            <w:pPr>
              <w:spacing w:line="240" w:lineRule="atLeast"/>
              <w:jc w:val="both"/>
              <w:rPr>
                <w:rFonts w:ascii="Arial" w:hAnsi="Arial"/>
                <w:color w:val="0000FF"/>
                <w:spacing w:val="-3"/>
                <w:lang w:val="fr-BE"/>
              </w:rPr>
            </w:pPr>
          </w:p>
        </w:tc>
        <w:tc>
          <w:tcPr>
            <w:tcW w:w="992" w:type="dxa"/>
            <w:gridSpan w:val="2"/>
          </w:tcPr>
          <w:p w:rsidR="00064FEB" w:rsidRPr="00AD15E7" w:rsidRDefault="00064FEB" w:rsidP="001514A5">
            <w:pPr>
              <w:spacing w:line="240" w:lineRule="atLeast"/>
              <w:rPr>
                <w:rFonts w:ascii="Arial" w:eastAsia="ヒラギノ角ゴ Pro W3" w:hAnsi="Arial" w:cs="Arial"/>
                <w:color w:val="0000FF"/>
                <w:lang w:val="fr-BE"/>
              </w:rPr>
            </w:pPr>
            <w:r w:rsidRPr="00AD15E7">
              <w:rPr>
                <w:rFonts w:ascii="Arial" w:eastAsia="ヒラギノ角ゴ Pro W3" w:hAnsi="Arial" w:cs="Arial"/>
                <w:color w:val="0000FF"/>
                <w:lang w:val="nl-NL"/>
              </w:rPr>
              <w:t>743175</w:t>
            </w:r>
          </w:p>
        </w:tc>
        <w:tc>
          <w:tcPr>
            <w:tcW w:w="6865" w:type="dxa"/>
            <w:gridSpan w:val="3"/>
          </w:tcPr>
          <w:p w:rsidR="00064FEB" w:rsidRPr="00AD15E7" w:rsidRDefault="005F6190" w:rsidP="001514A5">
            <w:pPr>
              <w:spacing w:line="240" w:lineRule="atLeast"/>
              <w:jc w:val="both"/>
              <w:rPr>
                <w:rFonts w:ascii="Arial" w:eastAsia="ヒラギノ角ゴ Pro W3" w:hAnsi="Arial" w:cs="Arial"/>
                <w:color w:val="0000FF"/>
                <w:lang w:val="fr-BE"/>
              </w:rPr>
            </w:pPr>
            <w:r w:rsidRPr="00AD15E7">
              <w:rPr>
                <w:rFonts w:ascii="Arial" w:hAnsi="Arial" w:cs="Arial"/>
                <w:color w:val="0000FF"/>
                <w:lang w:val="fr-BE" w:eastAsia="nl-BE"/>
              </w:rPr>
              <w:t>Forfait pour l'essai et l'adaptation d'une prothèse oculaire</w:t>
            </w:r>
          </w:p>
        </w:tc>
        <w:tc>
          <w:tcPr>
            <w:tcW w:w="364" w:type="dxa"/>
            <w:vAlign w:val="bottom"/>
          </w:tcPr>
          <w:p w:rsidR="00064FEB" w:rsidRPr="00AD15E7" w:rsidRDefault="00064FEB" w:rsidP="001514A5">
            <w:pPr>
              <w:spacing w:line="240" w:lineRule="atLeast"/>
              <w:jc w:val="right"/>
              <w:rPr>
                <w:rFonts w:ascii="Arial" w:hAnsi="Arial" w:cs="Arial"/>
                <w:color w:val="0000FF"/>
                <w:lang w:val="nl-NL"/>
              </w:rPr>
            </w:pPr>
            <w:r w:rsidRPr="00AD15E7">
              <w:rPr>
                <w:rFonts w:ascii="Arial" w:hAnsi="Arial"/>
                <w:color w:val="0000FF"/>
                <w:lang w:val="fr-BE"/>
              </w:rPr>
              <w:t>Z</w:t>
            </w:r>
          </w:p>
        </w:tc>
        <w:tc>
          <w:tcPr>
            <w:tcW w:w="886" w:type="dxa"/>
            <w:vAlign w:val="bottom"/>
          </w:tcPr>
          <w:p w:rsidR="00064FEB" w:rsidRPr="00AD15E7" w:rsidRDefault="00064FEB" w:rsidP="001514A5">
            <w:pPr>
              <w:spacing w:line="240" w:lineRule="atLeast"/>
              <w:jc w:val="right"/>
              <w:rPr>
                <w:rFonts w:ascii="Arial" w:eastAsia="ヒラギノ角ゴ Pro W3" w:hAnsi="Arial" w:cs="Arial"/>
                <w:color w:val="0000FF"/>
                <w:lang w:val="fr-BE"/>
              </w:rPr>
            </w:pPr>
            <w:r w:rsidRPr="00AD15E7">
              <w:rPr>
                <w:rFonts w:ascii="Arial" w:eastAsia="ヒラギノ角ゴ Pro W3" w:hAnsi="Arial" w:cs="Arial"/>
                <w:color w:val="0000FF"/>
                <w:lang w:val="fr-BE"/>
              </w:rPr>
              <w:t>70</w:t>
            </w:r>
          </w:p>
        </w:tc>
        <w:tc>
          <w:tcPr>
            <w:tcW w:w="248" w:type="dxa"/>
            <w:vAlign w:val="bottom"/>
          </w:tcPr>
          <w:p w:rsidR="00064FEB" w:rsidRPr="00AD15E7" w:rsidRDefault="00064FEB" w:rsidP="001514A5">
            <w:pPr>
              <w:spacing w:line="240" w:lineRule="atLeast"/>
              <w:jc w:val="right"/>
              <w:rPr>
                <w:rFonts w:ascii="Arial" w:hAnsi="Arial"/>
                <w:color w:val="0000FF"/>
                <w:lang w:val="fr-BE"/>
              </w:rPr>
            </w:pPr>
          </w:p>
        </w:tc>
      </w:tr>
      <w:tr w:rsidR="00064FEB" w:rsidRPr="00AD15E7" w:rsidTr="0077183E">
        <w:trPr>
          <w:cantSplit/>
        </w:trPr>
        <w:tc>
          <w:tcPr>
            <w:tcW w:w="207" w:type="dxa"/>
          </w:tcPr>
          <w:p w:rsidR="00064FEB" w:rsidRPr="00AD15E7" w:rsidRDefault="00064FEB" w:rsidP="007770B0">
            <w:pPr>
              <w:spacing w:line="240" w:lineRule="atLeast"/>
              <w:rPr>
                <w:rFonts w:ascii="Arial" w:hAnsi="Arial"/>
                <w:color w:val="0000FF"/>
                <w:lang w:val="fr-BE"/>
              </w:rPr>
            </w:pPr>
          </w:p>
        </w:tc>
        <w:tc>
          <w:tcPr>
            <w:tcW w:w="9107" w:type="dxa"/>
            <w:gridSpan w:val="7"/>
          </w:tcPr>
          <w:p w:rsidR="00064FEB" w:rsidRPr="00CB1996" w:rsidRDefault="00064FEB" w:rsidP="007770B0">
            <w:pPr>
              <w:spacing w:line="240" w:lineRule="atLeast"/>
              <w:jc w:val="both"/>
              <w:rPr>
                <w:rFonts w:ascii="Arial" w:hAnsi="Arial" w:cs="Arial"/>
                <w:color w:val="0000FF"/>
                <w:lang w:val="fr-BE"/>
              </w:rPr>
            </w:pPr>
          </w:p>
        </w:tc>
        <w:tc>
          <w:tcPr>
            <w:tcW w:w="248" w:type="dxa"/>
            <w:vAlign w:val="bottom"/>
          </w:tcPr>
          <w:p w:rsidR="00064FEB" w:rsidRPr="00AD15E7" w:rsidRDefault="00064FEB" w:rsidP="007770B0">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7770B0">
            <w:pPr>
              <w:spacing w:line="240" w:lineRule="atLeast"/>
              <w:rPr>
                <w:rFonts w:ascii="Arial" w:hAnsi="Arial"/>
                <w:color w:val="0000FF"/>
                <w:lang w:val="fr-BE"/>
              </w:rPr>
            </w:pPr>
          </w:p>
        </w:tc>
        <w:tc>
          <w:tcPr>
            <w:tcW w:w="9107" w:type="dxa"/>
            <w:gridSpan w:val="7"/>
          </w:tcPr>
          <w:p w:rsidR="00064FEB" w:rsidRPr="00AD15E7" w:rsidRDefault="005F6190" w:rsidP="007770B0">
            <w:pPr>
              <w:spacing w:line="240" w:lineRule="atLeast"/>
              <w:jc w:val="both"/>
              <w:rPr>
                <w:rFonts w:ascii="Arial" w:hAnsi="Arial" w:cs="Arial"/>
                <w:color w:val="0000FF"/>
                <w:lang w:val="fr-BE"/>
              </w:rPr>
            </w:pPr>
            <w:r w:rsidRPr="00AD15E7">
              <w:rPr>
                <w:rFonts w:ascii="Arial" w:hAnsi="Arial" w:cs="Arial"/>
                <w:color w:val="0000FF"/>
                <w:lang w:val="fr-BE" w:eastAsia="nl-BE"/>
              </w:rPr>
              <w:t>Sous-groupe 3 : Forfait pour l'entretien d'une prothèse oculaire</w:t>
            </w:r>
          </w:p>
        </w:tc>
        <w:tc>
          <w:tcPr>
            <w:tcW w:w="248" w:type="dxa"/>
            <w:vAlign w:val="bottom"/>
          </w:tcPr>
          <w:p w:rsidR="00064FEB" w:rsidRPr="00AD15E7" w:rsidRDefault="00064FEB" w:rsidP="007770B0">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7770B0">
            <w:pPr>
              <w:spacing w:line="240" w:lineRule="atLeast"/>
              <w:rPr>
                <w:rFonts w:ascii="Arial" w:hAnsi="Arial"/>
                <w:color w:val="0000FF"/>
                <w:lang w:val="fr-BE"/>
              </w:rPr>
            </w:pPr>
          </w:p>
        </w:tc>
        <w:tc>
          <w:tcPr>
            <w:tcW w:w="9107" w:type="dxa"/>
            <w:gridSpan w:val="7"/>
          </w:tcPr>
          <w:p w:rsidR="00064FEB" w:rsidRPr="00CB1996" w:rsidRDefault="00064FEB" w:rsidP="007770B0">
            <w:pPr>
              <w:spacing w:line="240" w:lineRule="atLeast"/>
              <w:jc w:val="both"/>
              <w:rPr>
                <w:rFonts w:ascii="Arial" w:eastAsia="ヒラギノ角ゴ Pro W3" w:hAnsi="Arial" w:cs="Arial"/>
                <w:color w:val="0000FF"/>
                <w:lang w:val="fr-BE"/>
              </w:rPr>
            </w:pPr>
          </w:p>
        </w:tc>
        <w:tc>
          <w:tcPr>
            <w:tcW w:w="248" w:type="dxa"/>
            <w:vAlign w:val="bottom"/>
          </w:tcPr>
          <w:p w:rsidR="00064FEB" w:rsidRPr="00AD15E7" w:rsidRDefault="00064FEB" w:rsidP="007770B0">
            <w:pPr>
              <w:spacing w:line="240" w:lineRule="atLeast"/>
              <w:jc w:val="right"/>
              <w:rPr>
                <w:rFonts w:ascii="Arial" w:hAnsi="Arial"/>
                <w:color w:val="0000FF"/>
                <w:lang w:val="fr-BE"/>
              </w:rPr>
            </w:pPr>
          </w:p>
        </w:tc>
      </w:tr>
      <w:tr w:rsidR="00064FEB" w:rsidRPr="00AD15E7" w:rsidTr="0077183E">
        <w:trPr>
          <w:cantSplit/>
        </w:trPr>
        <w:tc>
          <w:tcPr>
            <w:tcW w:w="207" w:type="dxa"/>
          </w:tcPr>
          <w:p w:rsidR="00064FEB" w:rsidRPr="00AD15E7" w:rsidRDefault="00064FEB" w:rsidP="001514A5">
            <w:pPr>
              <w:spacing w:line="240" w:lineRule="atLeast"/>
              <w:jc w:val="both"/>
              <w:rPr>
                <w:rFonts w:ascii="Arial" w:hAnsi="Arial"/>
                <w:color w:val="0000FF"/>
                <w:spacing w:val="-3"/>
                <w:lang w:val="fr-BE"/>
              </w:rPr>
            </w:pPr>
          </w:p>
        </w:tc>
        <w:tc>
          <w:tcPr>
            <w:tcW w:w="992" w:type="dxa"/>
            <w:gridSpan w:val="2"/>
          </w:tcPr>
          <w:p w:rsidR="00064FEB" w:rsidRPr="00AD15E7" w:rsidRDefault="00064FEB" w:rsidP="001514A5">
            <w:pPr>
              <w:spacing w:line="240" w:lineRule="atLeast"/>
              <w:rPr>
                <w:rFonts w:ascii="Arial" w:eastAsia="ヒラギノ角ゴ Pro W3" w:hAnsi="Arial" w:cs="Arial"/>
                <w:color w:val="0000FF"/>
                <w:lang w:val="fr-BE"/>
              </w:rPr>
            </w:pPr>
            <w:r w:rsidRPr="00AD15E7">
              <w:rPr>
                <w:rFonts w:ascii="Arial" w:eastAsia="ヒラギノ角ゴ Pro W3" w:hAnsi="Arial" w:cs="Arial"/>
                <w:color w:val="0000FF"/>
                <w:lang w:val="nl-NL"/>
              </w:rPr>
              <w:t>743190</w:t>
            </w:r>
          </w:p>
        </w:tc>
        <w:tc>
          <w:tcPr>
            <w:tcW w:w="6865" w:type="dxa"/>
            <w:gridSpan w:val="3"/>
          </w:tcPr>
          <w:p w:rsidR="00064FEB" w:rsidRPr="00AD15E7" w:rsidRDefault="005F6190" w:rsidP="001514A5">
            <w:pPr>
              <w:spacing w:line="240" w:lineRule="atLeast"/>
              <w:jc w:val="both"/>
              <w:rPr>
                <w:rFonts w:ascii="Arial" w:eastAsia="ヒラギノ角ゴ Pro W3" w:hAnsi="Arial" w:cs="Arial"/>
                <w:color w:val="0000FF"/>
                <w:lang w:val="fr-BE"/>
              </w:rPr>
            </w:pPr>
            <w:r w:rsidRPr="00AD15E7">
              <w:rPr>
                <w:rFonts w:ascii="Arial" w:hAnsi="Arial" w:cs="Arial"/>
                <w:color w:val="0000FF"/>
                <w:lang w:val="fr-BE" w:eastAsia="nl-BE"/>
              </w:rPr>
              <w:t>Forfait pour l'entretien d'une prothèse oculaire</w:t>
            </w:r>
          </w:p>
        </w:tc>
        <w:tc>
          <w:tcPr>
            <w:tcW w:w="364" w:type="dxa"/>
            <w:vAlign w:val="bottom"/>
          </w:tcPr>
          <w:p w:rsidR="00064FEB" w:rsidRPr="00AD15E7" w:rsidRDefault="00064FEB" w:rsidP="001514A5">
            <w:pPr>
              <w:spacing w:line="240" w:lineRule="atLeast"/>
              <w:jc w:val="right"/>
              <w:rPr>
                <w:rFonts w:ascii="Arial" w:hAnsi="Arial" w:cs="Arial"/>
                <w:color w:val="0000FF"/>
                <w:lang w:val="fr-BE"/>
              </w:rPr>
            </w:pPr>
            <w:r w:rsidRPr="00AD15E7">
              <w:rPr>
                <w:rFonts w:ascii="Arial" w:hAnsi="Arial"/>
                <w:color w:val="0000FF"/>
                <w:lang w:val="fr-BE"/>
              </w:rPr>
              <w:t>Z</w:t>
            </w:r>
          </w:p>
        </w:tc>
        <w:tc>
          <w:tcPr>
            <w:tcW w:w="886" w:type="dxa"/>
            <w:vAlign w:val="bottom"/>
          </w:tcPr>
          <w:p w:rsidR="00064FEB" w:rsidRPr="00AD15E7" w:rsidRDefault="00064FEB" w:rsidP="001514A5">
            <w:pPr>
              <w:spacing w:line="240" w:lineRule="atLeast"/>
              <w:jc w:val="right"/>
              <w:rPr>
                <w:rFonts w:ascii="Arial" w:eastAsia="ヒラギノ角ゴ Pro W3" w:hAnsi="Arial" w:cs="Arial"/>
                <w:color w:val="0000FF"/>
                <w:lang w:val="fr-BE"/>
              </w:rPr>
            </w:pPr>
            <w:r w:rsidRPr="00AD15E7">
              <w:rPr>
                <w:rFonts w:ascii="Arial" w:eastAsia="ヒラギノ角ゴ Pro W3" w:hAnsi="Arial" w:cs="Arial"/>
                <w:color w:val="0000FF"/>
                <w:lang w:val="fr-BE"/>
              </w:rPr>
              <w:t>15</w:t>
            </w:r>
          </w:p>
        </w:tc>
        <w:tc>
          <w:tcPr>
            <w:tcW w:w="248" w:type="dxa"/>
            <w:vAlign w:val="bottom"/>
          </w:tcPr>
          <w:p w:rsidR="00064FEB" w:rsidRPr="00AD15E7" w:rsidRDefault="00064FEB" w:rsidP="001514A5">
            <w:pPr>
              <w:spacing w:line="240" w:lineRule="atLeast"/>
              <w:jc w:val="right"/>
              <w:rPr>
                <w:rFonts w:ascii="Arial" w:hAnsi="Arial"/>
                <w:color w:val="0000FF"/>
                <w:lang w:val="fr-BE"/>
              </w:rPr>
            </w:pPr>
          </w:p>
        </w:tc>
      </w:tr>
      <w:tr w:rsidR="00064FEB" w:rsidRPr="00AD15E7" w:rsidTr="0077183E">
        <w:trPr>
          <w:cantSplit/>
        </w:trPr>
        <w:tc>
          <w:tcPr>
            <w:tcW w:w="207" w:type="dxa"/>
          </w:tcPr>
          <w:p w:rsidR="00064FEB" w:rsidRPr="00AD15E7" w:rsidRDefault="00064FEB" w:rsidP="001C4CAC">
            <w:pPr>
              <w:spacing w:line="240" w:lineRule="atLeast"/>
              <w:rPr>
                <w:rFonts w:ascii="Arial" w:hAnsi="Arial"/>
                <w:color w:val="0000FF"/>
                <w:lang w:val="fr-BE"/>
              </w:rPr>
            </w:pPr>
          </w:p>
        </w:tc>
        <w:tc>
          <w:tcPr>
            <w:tcW w:w="9107" w:type="dxa"/>
            <w:gridSpan w:val="7"/>
          </w:tcPr>
          <w:p w:rsidR="00064FEB" w:rsidRPr="00CB1996" w:rsidRDefault="00064FEB" w:rsidP="001C4CAC">
            <w:pPr>
              <w:spacing w:line="240" w:lineRule="atLeast"/>
              <w:jc w:val="both"/>
              <w:rPr>
                <w:rFonts w:ascii="Arial" w:hAnsi="Arial"/>
                <w:color w:val="0000FF"/>
                <w:lang w:val="fr-BE"/>
              </w:rPr>
            </w:pPr>
          </w:p>
        </w:tc>
        <w:tc>
          <w:tcPr>
            <w:tcW w:w="248" w:type="dxa"/>
            <w:vAlign w:val="bottom"/>
          </w:tcPr>
          <w:p w:rsidR="00064FEB" w:rsidRPr="00AD15E7" w:rsidRDefault="00064FEB" w:rsidP="001C4CAC">
            <w:pPr>
              <w:spacing w:line="240" w:lineRule="atLeast"/>
              <w:jc w:val="right"/>
              <w:rPr>
                <w:rFonts w:ascii="Arial" w:hAnsi="Arial"/>
                <w:color w:val="0000FF"/>
                <w:lang w:val="fr-BE"/>
              </w:rPr>
            </w:pPr>
          </w:p>
        </w:tc>
      </w:tr>
      <w:tr w:rsidR="00CD5709" w:rsidRPr="000B0818" w:rsidTr="0077183E">
        <w:trPr>
          <w:cantSplit/>
        </w:trPr>
        <w:tc>
          <w:tcPr>
            <w:tcW w:w="207" w:type="dxa"/>
          </w:tcPr>
          <w:p w:rsidR="00CD5709" w:rsidRPr="005F6190" w:rsidRDefault="00CD5709" w:rsidP="00897000">
            <w:pPr>
              <w:spacing w:line="240" w:lineRule="atLeast"/>
              <w:rPr>
                <w:rFonts w:ascii="Arial" w:hAnsi="Arial"/>
                <w:color w:val="0000FF"/>
                <w:lang w:val="fr-BE"/>
              </w:rPr>
            </w:pPr>
          </w:p>
        </w:tc>
        <w:tc>
          <w:tcPr>
            <w:tcW w:w="9107" w:type="dxa"/>
            <w:gridSpan w:val="7"/>
          </w:tcPr>
          <w:p w:rsidR="00CD5709" w:rsidRPr="005F6190" w:rsidRDefault="00CD5709" w:rsidP="00CD5709">
            <w:pPr>
              <w:contextualSpacing/>
              <w:rPr>
                <w:rFonts w:ascii="Arial" w:hAnsi="Arial" w:cs="Arial"/>
                <w:color w:val="0000FF"/>
                <w:u w:val="single"/>
                <w:lang w:val="fr-BE"/>
              </w:rPr>
            </w:pPr>
            <w:r>
              <w:rPr>
                <w:rFonts w:ascii="Arial" w:hAnsi="Arial" w:cs="Arial"/>
                <w:color w:val="0000FF"/>
                <w:u w:val="single"/>
                <w:lang w:val="fr-BE" w:eastAsia="nl-BE"/>
              </w:rPr>
              <w:t xml:space="preserve">2. </w:t>
            </w:r>
            <w:r w:rsidRPr="00AD15E7">
              <w:rPr>
                <w:rFonts w:ascii="Arial" w:hAnsi="Arial" w:cs="Arial"/>
                <w:color w:val="0000FF"/>
                <w:u w:val="single"/>
                <w:lang w:val="fr-BE" w:eastAsia="nl-BE"/>
              </w:rPr>
              <w:t>Dispositions générales pour les prestations figurant sous D. Prothèses oculaires</w:t>
            </w:r>
          </w:p>
        </w:tc>
        <w:tc>
          <w:tcPr>
            <w:tcW w:w="248" w:type="dxa"/>
            <w:vAlign w:val="bottom"/>
          </w:tcPr>
          <w:p w:rsidR="00CD5709" w:rsidRPr="005F6190" w:rsidRDefault="00CD5709" w:rsidP="00897000">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64FEB" w:rsidP="00E97A79">
            <w:pPr>
              <w:spacing w:line="240" w:lineRule="atLeast"/>
              <w:jc w:val="both"/>
              <w:rPr>
                <w:rFonts w:ascii="Arial" w:hAnsi="Arial"/>
                <w:color w:val="0000FF"/>
                <w:lang w:val="fr-BE" w:eastAsia="nl-NL"/>
              </w:rPr>
            </w:pP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AD15E7"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52C6F" w:rsidP="00E97A79">
            <w:pPr>
              <w:spacing w:line="240" w:lineRule="atLeast"/>
              <w:jc w:val="both"/>
              <w:rPr>
                <w:rFonts w:ascii="Arial" w:hAnsi="Arial"/>
                <w:color w:val="0000FF"/>
                <w:lang w:val="fr-BE" w:eastAsia="nl-NL"/>
              </w:rPr>
            </w:pPr>
            <w:r w:rsidRPr="00AD15E7">
              <w:rPr>
                <w:rFonts w:ascii="Arial" w:hAnsi="Arial" w:cs="Arial"/>
                <w:color w:val="0000FF"/>
                <w:lang w:val="fr-BE" w:eastAsia="nl-BE"/>
              </w:rPr>
              <w:t>2.1. Généralités</w:t>
            </w: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AD15E7"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64FEB" w:rsidP="00E97A79">
            <w:pPr>
              <w:spacing w:line="240" w:lineRule="atLeast"/>
              <w:jc w:val="both"/>
              <w:rPr>
                <w:rFonts w:ascii="Arial" w:eastAsia="ヒラギノ角ゴ Pro W3" w:hAnsi="Arial" w:cs="Arial"/>
                <w:color w:val="0000FF"/>
                <w:lang w:val="fr-BE"/>
              </w:rPr>
            </w:pP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52C6F" w:rsidP="00CE2CB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AD15E7">
              <w:rPr>
                <w:rFonts w:ascii="Arial" w:hAnsi="Arial" w:cs="Arial"/>
                <w:color w:val="0000FF"/>
                <w:lang w:val="fr-BE" w:eastAsia="nl-BE"/>
              </w:rPr>
              <w:t xml:space="preserve">Une prothèse oculaire est faite lorsqu'on a perdu l'usage d'un </w:t>
            </w:r>
            <w:r w:rsidR="00880DF1">
              <w:rPr>
                <w:rFonts w:ascii="Arial" w:hAnsi="Arial" w:cs="Arial"/>
                <w:color w:val="0000FF"/>
                <w:lang w:val="fr-BE" w:eastAsia="nl-BE"/>
              </w:rPr>
              <w:t>œ</w:t>
            </w:r>
            <w:r w:rsidR="00880DF1" w:rsidRPr="000E4A14">
              <w:rPr>
                <w:rFonts w:ascii="Arial" w:hAnsi="Arial" w:cs="Arial"/>
                <w:color w:val="0000FF"/>
                <w:lang w:val="fr-BE" w:eastAsia="nl-BE"/>
              </w:rPr>
              <w:t>il</w:t>
            </w:r>
            <w:r w:rsidRPr="00AD15E7">
              <w:rPr>
                <w:rFonts w:ascii="Arial" w:hAnsi="Arial" w:cs="Arial"/>
                <w:color w:val="0000FF"/>
                <w:lang w:val="fr-BE" w:eastAsia="nl-BE"/>
              </w:rPr>
              <w:t xml:space="preserve"> après une maladie, un traumatisme ou à la naissance. Une prothèse oculaire peut également être fabriquée pour un </w:t>
            </w:r>
            <w:r w:rsidR="00880DF1">
              <w:rPr>
                <w:rFonts w:ascii="Arial" w:hAnsi="Arial" w:cs="Arial"/>
                <w:color w:val="0000FF"/>
                <w:lang w:val="fr-BE" w:eastAsia="nl-BE"/>
              </w:rPr>
              <w:t>œ</w:t>
            </w:r>
            <w:r w:rsidR="00880DF1" w:rsidRPr="000E4A14">
              <w:rPr>
                <w:rFonts w:ascii="Arial" w:hAnsi="Arial" w:cs="Arial"/>
                <w:color w:val="0000FF"/>
                <w:lang w:val="fr-BE" w:eastAsia="nl-BE"/>
              </w:rPr>
              <w:t>il</w:t>
            </w:r>
            <w:r w:rsidRPr="00AD15E7">
              <w:rPr>
                <w:rFonts w:ascii="Arial" w:hAnsi="Arial" w:cs="Arial"/>
                <w:color w:val="0000FF"/>
                <w:lang w:val="fr-BE" w:eastAsia="nl-BE"/>
              </w:rPr>
              <w:t xml:space="preserve"> endommagé ou un </w:t>
            </w:r>
            <w:r w:rsidR="00880DF1">
              <w:rPr>
                <w:rFonts w:ascii="Arial" w:hAnsi="Arial" w:cs="Arial"/>
                <w:color w:val="0000FF"/>
                <w:lang w:val="fr-BE" w:eastAsia="nl-BE"/>
              </w:rPr>
              <w:t>œ</w:t>
            </w:r>
            <w:r w:rsidR="00880DF1" w:rsidRPr="000E4A14">
              <w:rPr>
                <w:rFonts w:ascii="Arial" w:hAnsi="Arial" w:cs="Arial"/>
                <w:color w:val="0000FF"/>
                <w:lang w:val="fr-BE" w:eastAsia="nl-BE"/>
              </w:rPr>
              <w:t>il</w:t>
            </w:r>
            <w:r w:rsidRPr="00AD15E7">
              <w:rPr>
                <w:rFonts w:ascii="Arial" w:hAnsi="Arial" w:cs="Arial"/>
                <w:color w:val="0000FF"/>
                <w:lang w:val="fr-BE" w:eastAsia="nl-BE"/>
              </w:rPr>
              <w:t xml:space="preserve"> aveugle qui est devenu fort petit.</w:t>
            </w: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64FEB" w:rsidP="00CE2CB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AD15E7"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52C6F" w:rsidP="00880DF1">
            <w:pPr>
              <w:spacing w:line="240" w:lineRule="atLeast"/>
              <w:jc w:val="both"/>
              <w:rPr>
                <w:rFonts w:ascii="Arial" w:hAnsi="Arial"/>
                <w:color w:val="0000FF"/>
                <w:lang w:val="fr-BE" w:eastAsia="nl-NL"/>
              </w:rPr>
            </w:pPr>
            <w:r w:rsidRPr="00AD15E7">
              <w:rPr>
                <w:rFonts w:ascii="Arial" w:hAnsi="Arial" w:cs="Arial"/>
                <w:color w:val="0000FF"/>
                <w:lang w:val="fr-BE" w:eastAsia="nl-BE"/>
              </w:rPr>
              <w:t xml:space="preserve">Un </w:t>
            </w:r>
            <w:r w:rsidR="00880DF1">
              <w:rPr>
                <w:rFonts w:ascii="Arial" w:hAnsi="Arial" w:cs="Arial"/>
                <w:color w:val="0000FF"/>
                <w:lang w:val="fr-BE" w:eastAsia="nl-BE"/>
              </w:rPr>
              <w:t>œ</w:t>
            </w:r>
            <w:r w:rsidR="00880DF1" w:rsidRPr="000E4A14">
              <w:rPr>
                <w:rFonts w:ascii="Arial" w:hAnsi="Arial" w:cs="Arial"/>
                <w:color w:val="0000FF"/>
                <w:lang w:val="fr-BE" w:eastAsia="nl-BE"/>
              </w:rPr>
              <w:t>il</w:t>
            </w:r>
            <w:r w:rsidRPr="00AD15E7">
              <w:rPr>
                <w:rFonts w:ascii="Arial" w:hAnsi="Arial" w:cs="Arial"/>
                <w:color w:val="0000FF"/>
                <w:lang w:val="fr-BE" w:eastAsia="nl-BE"/>
              </w:rPr>
              <w:t xml:space="preserve"> artificiel est une prothèse oculaire totale qui doit remplacer l'ensemble de l'</w:t>
            </w:r>
            <w:r w:rsidR="00880DF1">
              <w:rPr>
                <w:rFonts w:ascii="Arial" w:hAnsi="Arial" w:cs="Arial"/>
                <w:color w:val="0000FF"/>
                <w:lang w:val="fr-BE" w:eastAsia="nl-BE"/>
              </w:rPr>
              <w:t>œ</w:t>
            </w:r>
            <w:r w:rsidR="00880DF1" w:rsidRPr="000E4A14">
              <w:rPr>
                <w:rFonts w:ascii="Arial" w:hAnsi="Arial" w:cs="Arial"/>
                <w:color w:val="0000FF"/>
                <w:lang w:val="fr-BE" w:eastAsia="nl-BE"/>
              </w:rPr>
              <w:t>il</w:t>
            </w:r>
            <w:r w:rsidRPr="00AD15E7">
              <w:rPr>
                <w:rFonts w:ascii="Arial" w:hAnsi="Arial" w:cs="Arial"/>
                <w:color w:val="0000FF"/>
                <w:lang w:val="fr-BE" w:eastAsia="nl-BE"/>
              </w:rPr>
              <w:t xml:space="preserve"> suite à une énucléation ou éviscération. Il existe des yeux artificiels en émail et en matière plastique. Un </w:t>
            </w:r>
            <w:r w:rsidR="00880DF1">
              <w:rPr>
                <w:rFonts w:ascii="Arial" w:hAnsi="Arial" w:cs="Arial"/>
                <w:color w:val="0000FF"/>
                <w:lang w:val="fr-BE" w:eastAsia="nl-BE"/>
              </w:rPr>
              <w:t>œ</w:t>
            </w:r>
            <w:r w:rsidR="00880DF1" w:rsidRPr="000E4A14">
              <w:rPr>
                <w:rFonts w:ascii="Arial" w:hAnsi="Arial" w:cs="Arial"/>
                <w:color w:val="0000FF"/>
                <w:lang w:val="fr-BE" w:eastAsia="nl-BE"/>
              </w:rPr>
              <w:t>il</w:t>
            </w:r>
            <w:r w:rsidRPr="00AD15E7">
              <w:rPr>
                <w:rFonts w:ascii="Arial" w:hAnsi="Arial" w:cs="Arial"/>
                <w:color w:val="0000FF"/>
                <w:lang w:val="fr-BE" w:eastAsia="nl-BE"/>
              </w:rPr>
              <w:t xml:space="preserve"> artificiel est toujours réalisé sur mesure.</w:t>
            </w: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AD15E7"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64FEB" w:rsidP="00E97A79">
            <w:pPr>
              <w:spacing w:line="240" w:lineRule="atLeast"/>
              <w:jc w:val="both"/>
              <w:rPr>
                <w:rFonts w:ascii="Arial" w:hAnsi="Arial"/>
                <w:color w:val="0000FF"/>
                <w:lang w:val="fr-BE"/>
              </w:rPr>
            </w:pP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jc w:val="both"/>
              <w:rPr>
                <w:rFonts w:ascii="Arial" w:hAnsi="Arial"/>
                <w:color w:val="0000FF"/>
                <w:lang w:val="fr-BE"/>
              </w:rPr>
            </w:pPr>
          </w:p>
        </w:tc>
        <w:tc>
          <w:tcPr>
            <w:tcW w:w="9107" w:type="dxa"/>
            <w:gridSpan w:val="7"/>
          </w:tcPr>
          <w:p w:rsidR="00064FEB" w:rsidRPr="00AD15E7" w:rsidRDefault="00052C6F" w:rsidP="00E97A79">
            <w:pPr>
              <w:spacing w:line="240" w:lineRule="atLeast"/>
              <w:jc w:val="both"/>
              <w:rPr>
                <w:rFonts w:ascii="Arial" w:hAnsi="Arial"/>
                <w:color w:val="0000FF"/>
                <w:lang w:val="fr-BE"/>
              </w:rPr>
            </w:pPr>
            <w:r w:rsidRPr="00AD15E7">
              <w:rPr>
                <w:rFonts w:ascii="Arial" w:hAnsi="Arial" w:cs="Arial"/>
                <w:color w:val="0000FF"/>
                <w:lang w:val="fr-BE" w:eastAsia="nl-BE"/>
              </w:rPr>
              <w:t>Une lentille de contact sclérale sans caractère optique est une variante plus légère de l'</w:t>
            </w:r>
            <w:r w:rsidR="00880DF1">
              <w:rPr>
                <w:rFonts w:ascii="Arial" w:hAnsi="Arial" w:cs="Arial"/>
                <w:color w:val="0000FF"/>
                <w:lang w:val="fr-BE" w:eastAsia="nl-BE"/>
              </w:rPr>
              <w:t>œ</w:t>
            </w:r>
            <w:r w:rsidR="00880DF1" w:rsidRPr="000E4A14">
              <w:rPr>
                <w:rFonts w:ascii="Arial" w:hAnsi="Arial" w:cs="Arial"/>
                <w:color w:val="0000FF"/>
                <w:lang w:val="fr-BE" w:eastAsia="nl-BE"/>
              </w:rPr>
              <w:t>il</w:t>
            </w:r>
            <w:r w:rsidRPr="00AD15E7">
              <w:rPr>
                <w:rFonts w:ascii="Arial" w:hAnsi="Arial" w:cs="Arial"/>
                <w:color w:val="0000FF"/>
                <w:lang w:val="fr-BE" w:eastAsia="nl-BE"/>
              </w:rPr>
              <w:t xml:space="preserve"> artificiel. La lentille recouvre l'ensemble de l'</w:t>
            </w:r>
            <w:r w:rsidR="00880DF1">
              <w:rPr>
                <w:rFonts w:ascii="Arial" w:hAnsi="Arial" w:cs="Arial"/>
                <w:color w:val="0000FF"/>
                <w:lang w:val="fr-BE" w:eastAsia="nl-BE"/>
              </w:rPr>
              <w:t>œ</w:t>
            </w:r>
            <w:r w:rsidR="00880DF1" w:rsidRPr="000E4A14">
              <w:rPr>
                <w:rFonts w:ascii="Arial" w:hAnsi="Arial" w:cs="Arial"/>
                <w:color w:val="0000FF"/>
                <w:lang w:val="fr-BE" w:eastAsia="nl-BE"/>
              </w:rPr>
              <w:t>il</w:t>
            </w:r>
            <w:r w:rsidRPr="00AD15E7">
              <w:rPr>
                <w:rFonts w:ascii="Arial" w:hAnsi="Arial" w:cs="Arial"/>
                <w:color w:val="0000FF"/>
                <w:lang w:val="fr-BE" w:eastAsia="nl-BE"/>
              </w:rPr>
              <w:t xml:space="preserve">. Cette prothèse se porte sur un </w:t>
            </w:r>
            <w:r w:rsidR="00880DF1">
              <w:rPr>
                <w:rFonts w:ascii="Arial" w:hAnsi="Arial" w:cs="Arial"/>
                <w:color w:val="0000FF"/>
                <w:lang w:val="fr-BE" w:eastAsia="nl-BE"/>
              </w:rPr>
              <w:t>œ</w:t>
            </w:r>
            <w:r w:rsidR="00880DF1" w:rsidRPr="000E4A14">
              <w:rPr>
                <w:rFonts w:ascii="Arial" w:hAnsi="Arial" w:cs="Arial"/>
                <w:color w:val="0000FF"/>
                <w:lang w:val="fr-BE" w:eastAsia="nl-BE"/>
              </w:rPr>
              <w:t>il</w:t>
            </w:r>
            <w:r w:rsidRPr="00AD15E7">
              <w:rPr>
                <w:rFonts w:ascii="Arial" w:hAnsi="Arial" w:cs="Arial"/>
                <w:color w:val="0000FF"/>
                <w:lang w:val="fr-BE" w:eastAsia="nl-BE"/>
              </w:rPr>
              <w:t xml:space="preserve"> existant atrophique ou inesthétique et non fonctionnel et restitue l'apparence de l'iris et de la </w:t>
            </w:r>
            <w:proofErr w:type="spellStart"/>
            <w:r w:rsidRPr="00AD15E7">
              <w:rPr>
                <w:rFonts w:ascii="Arial" w:hAnsi="Arial" w:cs="Arial"/>
                <w:color w:val="0000FF"/>
                <w:lang w:val="fr-BE" w:eastAsia="nl-BE"/>
              </w:rPr>
              <w:t>scléra</w:t>
            </w:r>
            <w:proofErr w:type="spellEnd"/>
            <w:r w:rsidRPr="00AD15E7">
              <w:rPr>
                <w:rFonts w:ascii="Arial" w:hAnsi="Arial" w:cs="Arial"/>
                <w:color w:val="0000FF"/>
                <w:lang w:val="fr-BE" w:eastAsia="nl-BE"/>
              </w:rPr>
              <w:t>. Une lentille de contact sclérale sans caractère optique est toujours réalisée sur mesure.</w:t>
            </w:r>
          </w:p>
        </w:tc>
        <w:tc>
          <w:tcPr>
            <w:tcW w:w="248" w:type="dxa"/>
            <w:vAlign w:val="bottom"/>
          </w:tcPr>
          <w:p w:rsidR="00064FEB" w:rsidRPr="00AD15E7" w:rsidRDefault="00064FEB" w:rsidP="00E97A79">
            <w:pPr>
              <w:spacing w:line="240" w:lineRule="atLeast"/>
              <w:jc w:val="both"/>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64FEB" w:rsidP="00E97A79">
            <w:pPr>
              <w:spacing w:line="240" w:lineRule="atLeast"/>
              <w:jc w:val="both"/>
              <w:rPr>
                <w:rFonts w:ascii="Arial" w:hAnsi="Arial"/>
                <w:color w:val="0000FF"/>
                <w:lang w:val="fr-BE" w:eastAsia="nl-NL"/>
              </w:rPr>
            </w:pP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AD15E7"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52C6F" w:rsidP="00E97A79">
            <w:pPr>
              <w:spacing w:line="240" w:lineRule="atLeast"/>
              <w:jc w:val="both"/>
              <w:rPr>
                <w:rFonts w:ascii="Arial" w:hAnsi="Arial"/>
                <w:color w:val="0000FF"/>
                <w:lang w:val="fr-BE" w:eastAsia="nl-NL"/>
              </w:rPr>
            </w:pPr>
            <w:r w:rsidRPr="00AD15E7">
              <w:rPr>
                <w:rFonts w:ascii="Arial" w:hAnsi="Arial" w:cs="Arial"/>
                <w:color w:val="0000FF"/>
                <w:lang w:val="fr-BE" w:eastAsia="nl-BE"/>
              </w:rPr>
              <w:t>2.2. Conditions de remboursement</w:t>
            </w: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AD15E7"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64FEB" w:rsidP="00E97A79">
            <w:pPr>
              <w:spacing w:line="240" w:lineRule="atLeast"/>
              <w:jc w:val="both"/>
              <w:rPr>
                <w:rFonts w:ascii="Arial" w:hAnsi="Arial"/>
                <w:color w:val="0000FF"/>
                <w:lang w:val="fr-BE"/>
              </w:rPr>
            </w:pP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52C6F" w:rsidP="00E97A79">
            <w:pPr>
              <w:spacing w:line="240" w:lineRule="atLeast"/>
              <w:jc w:val="both"/>
              <w:rPr>
                <w:rFonts w:ascii="Arial" w:hAnsi="Arial"/>
                <w:color w:val="0000FF"/>
                <w:lang w:val="fr-BE"/>
              </w:rPr>
            </w:pPr>
            <w:r w:rsidRPr="00AD15E7">
              <w:rPr>
                <w:rFonts w:ascii="Arial" w:hAnsi="Arial" w:cs="Arial"/>
                <w:color w:val="0000FF"/>
                <w:lang w:val="fr-BE" w:eastAsia="nl-BE"/>
              </w:rPr>
              <w:t>Une prothèse oculaire est remboursée si elle est prescrite par un médecin spécialiste en ophtalmologie.</w:t>
            </w: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64FEB" w:rsidP="00E97A79">
            <w:pPr>
              <w:spacing w:line="240" w:lineRule="atLeast"/>
              <w:jc w:val="both"/>
              <w:rPr>
                <w:rFonts w:ascii="Arial" w:hAnsi="Arial"/>
                <w:color w:val="0000FF"/>
                <w:lang w:val="fr-BE"/>
              </w:rPr>
            </w:pP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52C6F" w:rsidP="00E97A79">
            <w:pPr>
              <w:spacing w:line="240" w:lineRule="atLeast"/>
              <w:jc w:val="both"/>
              <w:rPr>
                <w:rFonts w:ascii="Arial" w:hAnsi="Arial" w:cs="Arial"/>
                <w:color w:val="0000FF"/>
                <w:lang w:val="fr-BE"/>
              </w:rPr>
            </w:pPr>
            <w:r w:rsidRPr="00AD15E7">
              <w:rPr>
                <w:rFonts w:ascii="Arial" w:hAnsi="Arial" w:cs="Arial"/>
                <w:color w:val="0000FF"/>
                <w:lang w:val="fr-BE" w:eastAsia="nl-BE"/>
              </w:rPr>
              <w:t>2.3. Forfait pour l'essai et l'adaptation</w:t>
            </w: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64FEB" w:rsidP="00E97A79">
            <w:pPr>
              <w:spacing w:line="240" w:lineRule="atLeast"/>
              <w:jc w:val="both"/>
              <w:rPr>
                <w:rFonts w:ascii="Arial" w:hAnsi="Arial"/>
                <w:color w:val="0000FF"/>
                <w:lang w:val="fr-BE"/>
              </w:rPr>
            </w:pP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52C6F" w:rsidP="00E97A79">
            <w:pPr>
              <w:spacing w:line="240" w:lineRule="atLeast"/>
              <w:jc w:val="both"/>
              <w:rPr>
                <w:rFonts w:ascii="Arial" w:hAnsi="Arial"/>
                <w:color w:val="0000FF"/>
                <w:lang w:val="fr-BE"/>
              </w:rPr>
            </w:pPr>
            <w:r w:rsidRPr="00AD15E7">
              <w:rPr>
                <w:rFonts w:ascii="Arial" w:hAnsi="Arial" w:cs="Arial"/>
                <w:color w:val="0000FF"/>
                <w:lang w:val="fr-BE" w:eastAsia="nl-BE"/>
              </w:rPr>
              <w:t>Le forfait pour l'essai et l'adaptation comprend l'ensemble des séances pour l'essai et l'adaptation de la prothèse oculaire. Le forfait ne peut être attesté que par l'opticien s'il a effectué lui-même l'essai et l'adaptation.</w:t>
            </w: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64FEB" w:rsidP="00E97A79">
            <w:pPr>
              <w:spacing w:line="240" w:lineRule="atLeast"/>
              <w:jc w:val="both"/>
              <w:rPr>
                <w:rFonts w:ascii="Arial" w:hAnsi="Arial"/>
                <w:color w:val="0000FF"/>
                <w:lang w:val="fr-BE" w:eastAsia="nl-NL"/>
              </w:rPr>
            </w:pP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52C6F" w:rsidP="00E97A79">
            <w:pPr>
              <w:spacing w:line="240" w:lineRule="atLeast"/>
              <w:jc w:val="both"/>
              <w:rPr>
                <w:rFonts w:ascii="Arial" w:hAnsi="Arial"/>
                <w:color w:val="0000FF"/>
                <w:lang w:val="fr-BE" w:eastAsia="nl-NL"/>
              </w:rPr>
            </w:pPr>
            <w:r w:rsidRPr="00AD15E7">
              <w:rPr>
                <w:rFonts w:ascii="Arial" w:hAnsi="Arial" w:cs="Arial"/>
                <w:color w:val="0000FF"/>
                <w:lang w:val="fr-BE" w:eastAsia="nl-BE"/>
              </w:rPr>
              <w:t>2.4. Forfait pour l'entretien d'une prothèse oculaire</w:t>
            </w: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64FEB" w:rsidP="00E97A79">
            <w:pPr>
              <w:spacing w:line="240" w:lineRule="atLeast"/>
              <w:jc w:val="both"/>
              <w:rPr>
                <w:rFonts w:ascii="Arial" w:hAnsi="Arial"/>
                <w:color w:val="0000FF"/>
                <w:lang w:val="fr-BE" w:eastAsia="nl-NL"/>
              </w:rPr>
            </w:pP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52C6F" w:rsidP="00E97A79">
            <w:pPr>
              <w:spacing w:line="240" w:lineRule="atLeast"/>
              <w:jc w:val="both"/>
              <w:rPr>
                <w:rFonts w:ascii="Arial" w:hAnsi="Arial" w:cs="Arial"/>
                <w:color w:val="0000FF"/>
                <w:lang w:val="fr-BE"/>
              </w:rPr>
            </w:pPr>
            <w:r w:rsidRPr="00AD15E7">
              <w:rPr>
                <w:rFonts w:ascii="Arial" w:hAnsi="Arial" w:cs="Arial"/>
                <w:color w:val="0000FF"/>
                <w:lang w:val="fr-BE" w:eastAsia="nl-BE"/>
              </w:rPr>
              <w:t>Le bénéficiaire peut prétendre chaque année à un forfait pour l'entretien d'une prothèse oculaire.</w:t>
            </w: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64FEB"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52C6F" w:rsidP="00E97A79">
            <w:pPr>
              <w:spacing w:line="240" w:lineRule="atLeast"/>
              <w:jc w:val="both"/>
              <w:rPr>
                <w:rFonts w:ascii="Arial" w:hAnsi="Arial"/>
                <w:color w:val="0000FF"/>
                <w:lang w:val="fr-BE" w:eastAsia="nl-NL"/>
              </w:rPr>
            </w:pPr>
            <w:r w:rsidRPr="00AD15E7">
              <w:rPr>
                <w:rFonts w:ascii="Arial" w:hAnsi="Arial" w:cs="Arial"/>
                <w:color w:val="0000FF"/>
                <w:lang w:val="fr-BE" w:eastAsia="nl-BE"/>
              </w:rPr>
              <w:t>Lors de l'entretien, la prothèse oculaire est contrôlée au niveau de la confection et elle est nettoyée et/ou polie.</w:t>
            </w: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64FEB" w:rsidP="00E97A79">
            <w:pPr>
              <w:spacing w:line="240" w:lineRule="atLeast"/>
              <w:jc w:val="both"/>
              <w:rPr>
                <w:rFonts w:ascii="Arial" w:hAnsi="Arial"/>
                <w:color w:val="0000FF"/>
                <w:lang w:val="fr-BE" w:eastAsia="nl-NL"/>
              </w:rPr>
            </w:pP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52C6F" w:rsidP="00E97A79">
            <w:pPr>
              <w:spacing w:line="240" w:lineRule="atLeast"/>
              <w:jc w:val="both"/>
              <w:rPr>
                <w:rFonts w:ascii="Arial" w:hAnsi="Arial"/>
                <w:color w:val="0000FF"/>
                <w:lang w:val="fr-BE" w:eastAsia="nl-NL"/>
              </w:rPr>
            </w:pPr>
            <w:r w:rsidRPr="00AD15E7">
              <w:rPr>
                <w:rFonts w:ascii="Arial" w:hAnsi="Arial" w:cs="Arial"/>
                <w:color w:val="0000FF"/>
                <w:lang w:val="fr-BE" w:eastAsia="nl-BE"/>
              </w:rPr>
              <w:t>La durée d'une année est calculée à partir de la date de délivrance de la prothèse oculaire.</w:t>
            </w: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64FEB" w:rsidP="00E97A79">
            <w:pPr>
              <w:spacing w:line="240" w:lineRule="atLeast"/>
              <w:jc w:val="both"/>
              <w:rPr>
                <w:rFonts w:ascii="Arial" w:hAnsi="Arial"/>
                <w:color w:val="0000FF"/>
                <w:lang w:val="fr-BE" w:eastAsia="nl-NL"/>
              </w:rPr>
            </w:pP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2218D1" w:rsidRPr="000B0818" w:rsidTr="0077183E">
        <w:trPr>
          <w:cantSplit/>
        </w:trPr>
        <w:tc>
          <w:tcPr>
            <w:tcW w:w="207" w:type="dxa"/>
          </w:tcPr>
          <w:p w:rsidR="002218D1" w:rsidRDefault="002218D1" w:rsidP="00E97A79">
            <w:pPr>
              <w:spacing w:line="240" w:lineRule="atLeast"/>
              <w:rPr>
                <w:rFonts w:ascii="Arial" w:hAnsi="Arial"/>
                <w:color w:val="0000FF"/>
                <w:lang w:val="fr-BE"/>
              </w:rPr>
            </w:pPr>
          </w:p>
          <w:p w:rsidR="002218D1" w:rsidRDefault="002218D1" w:rsidP="00E97A79">
            <w:pPr>
              <w:spacing w:line="240" w:lineRule="atLeast"/>
              <w:rPr>
                <w:rFonts w:ascii="Arial" w:hAnsi="Arial"/>
                <w:color w:val="0000FF"/>
                <w:lang w:val="fr-BE"/>
              </w:rPr>
            </w:pPr>
          </w:p>
          <w:p w:rsidR="00BD3C2F" w:rsidRDefault="00BD3C2F" w:rsidP="00E97A79">
            <w:pPr>
              <w:spacing w:line="240" w:lineRule="atLeast"/>
              <w:rPr>
                <w:rFonts w:ascii="Arial" w:hAnsi="Arial"/>
                <w:color w:val="0000FF"/>
                <w:lang w:val="fr-BE"/>
              </w:rPr>
            </w:pPr>
          </w:p>
          <w:p w:rsidR="002218D1" w:rsidRDefault="002218D1" w:rsidP="00E97A79">
            <w:pPr>
              <w:spacing w:line="240" w:lineRule="atLeast"/>
              <w:rPr>
                <w:rFonts w:ascii="Arial" w:hAnsi="Arial"/>
                <w:color w:val="0000FF"/>
                <w:lang w:val="fr-BE"/>
              </w:rPr>
            </w:pPr>
          </w:p>
          <w:p w:rsidR="009D3B64" w:rsidRDefault="009D3B64" w:rsidP="00E97A79">
            <w:pPr>
              <w:spacing w:line="240" w:lineRule="atLeast"/>
              <w:rPr>
                <w:rFonts w:ascii="Arial" w:hAnsi="Arial"/>
                <w:color w:val="0000FF"/>
                <w:lang w:val="fr-BE"/>
              </w:rPr>
            </w:pPr>
          </w:p>
          <w:p w:rsidR="002218D1" w:rsidRPr="00AD15E7" w:rsidRDefault="002218D1" w:rsidP="00E97A79">
            <w:pPr>
              <w:spacing w:line="240" w:lineRule="atLeast"/>
              <w:rPr>
                <w:rFonts w:ascii="Arial" w:hAnsi="Arial"/>
                <w:color w:val="0000FF"/>
                <w:lang w:val="fr-BE"/>
              </w:rPr>
            </w:pPr>
          </w:p>
        </w:tc>
        <w:tc>
          <w:tcPr>
            <w:tcW w:w="9107" w:type="dxa"/>
            <w:gridSpan w:val="7"/>
          </w:tcPr>
          <w:p w:rsidR="002218D1" w:rsidRPr="00AD15E7" w:rsidRDefault="002218D1" w:rsidP="00E97A79">
            <w:pPr>
              <w:spacing w:line="240" w:lineRule="atLeast"/>
              <w:jc w:val="both"/>
              <w:rPr>
                <w:rFonts w:ascii="Arial" w:hAnsi="Arial"/>
                <w:color w:val="0000FF"/>
                <w:lang w:val="fr-BE" w:eastAsia="nl-NL"/>
              </w:rPr>
            </w:pPr>
          </w:p>
        </w:tc>
        <w:tc>
          <w:tcPr>
            <w:tcW w:w="248" w:type="dxa"/>
            <w:vAlign w:val="bottom"/>
          </w:tcPr>
          <w:p w:rsidR="002218D1" w:rsidRPr="00AD15E7" w:rsidRDefault="002218D1" w:rsidP="00E97A79">
            <w:pPr>
              <w:spacing w:line="240" w:lineRule="atLeast"/>
              <w:jc w:val="right"/>
              <w:rPr>
                <w:rFonts w:ascii="Arial" w:hAnsi="Arial"/>
                <w:color w:val="0000FF"/>
                <w:lang w:val="fr-BE"/>
              </w:rPr>
            </w:pPr>
          </w:p>
        </w:tc>
      </w:tr>
      <w:tr w:rsidR="00064FEB" w:rsidRPr="00AD15E7"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52C6F" w:rsidP="00E97A79">
            <w:pPr>
              <w:spacing w:line="240" w:lineRule="atLeast"/>
              <w:jc w:val="both"/>
              <w:rPr>
                <w:rFonts w:ascii="Arial" w:hAnsi="Arial"/>
                <w:color w:val="0000FF"/>
                <w:lang w:val="fr-BE" w:eastAsia="nl-NL"/>
              </w:rPr>
            </w:pPr>
            <w:r w:rsidRPr="00AD15E7">
              <w:rPr>
                <w:rFonts w:ascii="Arial" w:hAnsi="Arial" w:cs="Arial"/>
                <w:color w:val="0000FF"/>
                <w:lang w:val="fr-BE" w:eastAsia="nl-BE"/>
              </w:rPr>
              <w:t>2.5. Procédure de demande</w:t>
            </w: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AD15E7"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64FEB" w:rsidP="00E97A79">
            <w:pPr>
              <w:spacing w:line="240" w:lineRule="atLeast"/>
              <w:jc w:val="both"/>
              <w:rPr>
                <w:rFonts w:ascii="Arial" w:hAnsi="Arial"/>
                <w:color w:val="0000FF"/>
                <w:lang w:val="fr-BE" w:eastAsia="nl-NL"/>
              </w:rPr>
            </w:pP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AD15E7"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52C6F" w:rsidP="00E97A79">
            <w:pPr>
              <w:spacing w:line="240" w:lineRule="atLeast"/>
              <w:jc w:val="both"/>
              <w:rPr>
                <w:rFonts w:ascii="Arial" w:hAnsi="Arial"/>
                <w:color w:val="0000FF"/>
                <w:lang w:val="fr-BE" w:eastAsia="nl-NL"/>
              </w:rPr>
            </w:pPr>
            <w:r w:rsidRPr="00AD15E7">
              <w:rPr>
                <w:rFonts w:ascii="Arial" w:hAnsi="Arial" w:cs="Arial"/>
                <w:color w:val="0000FF"/>
                <w:lang w:val="fr-BE" w:eastAsia="nl-BE"/>
              </w:rPr>
              <w:t>2.5.1. Prescription médicale</w:t>
            </w: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AD15E7"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64FEB" w:rsidP="00E97A79">
            <w:pPr>
              <w:spacing w:line="240" w:lineRule="atLeast"/>
              <w:jc w:val="both"/>
              <w:rPr>
                <w:rFonts w:ascii="Arial" w:hAnsi="Arial"/>
                <w:color w:val="0000FF"/>
                <w:lang w:val="fr-BE" w:eastAsia="nl-NL"/>
              </w:rPr>
            </w:pP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52C6F" w:rsidP="00E97A79">
            <w:pPr>
              <w:spacing w:line="240" w:lineRule="atLeast"/>
              <w:jc w:val="both"/>
              <w:rPr>
                <w:rFonts w:ascii="Arial" w:hAnsi="Arial"/>
                <w:color w:val="0000FF"/>
                <w:lang w:val="fr-BE" w:eastAsia="nl-NL"/>
              </w:rPr>
            </w:pPr>
            <w:r w:rsidRPr="00AD15E7">
              <w:rPr>
                <w:rFonts w:ascii="Arial" w:hAnsi="Arial" w:cs="Arial"/>
                <w:color w:val="0000FF"/>
                <w:lang w:val="fr-BE" w:eastAsia="nl-BE"/>
              </w:rPr>
              <w:t>Les prestations, figurant au point D.1., doivent être prescrites par un médecin spécialiste en ophtalmologie, à l'exception de la prestation 743190 (Forfait pour l'entretien d'une prothèse oculaire).</w:t>
            </w: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64FEB" w:rsidP="00E97A79">
            <w:pPr>
              <w:spacing w:line="240" w:lineRule="atLeast"/>
              <w:jc w:val="both"/>
              <w:rPr>
                <w:rFonts w:ascii="Arial" w:eastAsia="ヒラギノ角ゴ Pro W3" w:hAnsi="Arial" w:cs="Arial"/>
                <w:color w:val="0000FF"/>
                <w:lang w:val="fr-BE"/>
              </w:rPr>
            </w:pP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52C6F" w:rsidP="00E97A79">
            <w:pPr>
              <w:spacing w:line="240" w:lineRule="atLeast"/>
              <w:jc w:val="both"/>
              <w:rPr>
                <w:rFonts w:ascii="Arial" w:eastAsia="ヒラギノ角ゴ Pro W3" w:hAnsi="Arial" w:cs="Arial"/>
                <w:color w:val="0000FF"/>
                <w:lang w:val="fr-BE"/>
              </w:rPr>
            </w:pPr>
            <w:r w:rsidRPr="00AD15E7">
              <w:rPr>
                <w:rFonts w:ascii="Arial" w:hAnsi="Arial" w:cs="Arial"/>
                <w:color w:val="0000FF"/>
                <w:lang w:val="fr-BE" w:eastAsia="nl-BE"/>
              </w:rPr>
              <w:t>Pour rédiger la prescription médicale, il convient d'utiliser le modèle fixé par le Comité de l'assurance des soins de santé.</w:t>
            </w: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DA325D" w:rsidRPr="000B0818" w:rsidTr="0077183E">
        <w:trPr>
          <w:cantSplit/>
        </w:trPr>
        <w:tc>
          <w:tcPr>
            <w:tcW w:w="207" w:type="dxa"/>
          </w:tcPr>
          <w:p w:rsidR="00DA325D" w:rsidRPr="00AD15E7" w:rsidRDefault="00DA325D" w:rsidP="00E97A79">
            <w:pPr>
              <w:spacing w:line="240" w:lineRule="atLeast"/>
              <w:rPr>
                <w:rFonts w:ascii="Arial" w:hAnsi="Arial"/>
                <w:color w:val="0000FF"/>
                <w:lang w:val="fr-BE"/>
              </w:rPr>
            </w:pPr>
          </w:p>
        </w:tc>
        <w:tc>
          <w:tcPr>
            <w:tcW w:w="9107" w:type="dxa"/>
            <w:gridSpan w:val="7"/>
          </w:tcPr>
          <w:p w:rsidR="00DA325D" w:rsidRPr="00AD15E7" w:rsidRDefault="00DA325D" w:rsidP="00E97A79">
            <w:pPr>
              <w:spacing w:line="240" w:lineRule="atLeast"/>
              <w:jc w:val="both"/>
              <w:rPr>
                <w:rFonts w:ascii="Arial" w:eastAsia="ヒラギノ角ゴ Pro W3" w:hAnsi="Arial" w:cs="Arial"/>
                <w:color w:val="0000FF"/>
                <w:lang w:val="fr-BE"/>
              </w:rPr>
            </w:pPr>
          </w:p>
        </w:tc>
        <w:tc>
          <w:tcPr>
            <w:tcW w:w="248" w:type="dxa"/>
            <w:vAlign w:val="bottom"/>
          </w:tcPr>
          <w:p w:rsidR="00DA325D" w:rsidRPr="00AD15E7" w:rsidRDefault="00DA325D"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52C6F" w:rsidP="00E97A79">
            <w:pPr>
              <w:spacing w:line="240" w:lineRule="atLeast"/>
              <w:jc w:val="both"/>
              <w:rPr>
                <w:rFonts w:ascii="Arial" w:eastAsia="ヒラギノ角ゴ Pro W3" w:hAnsi="Arial" w:cs="Arial"/>
                <w:color w:val="0000FF"/>
                <w:lang w:val="fr-BE"/>
              </w:rPr>
            </w:pPr>
            <w:r w:rsidRPr="00AD15E7">
              <w:rPr>
                <w:rFonts w:ascii="Arial" w:hAnsi="Arial" w:cs="Arial"/>
                <w:color w:val="0000FF"/>
                <w:lang w:val="fr-BE" w:eastAsia="nl-BE"/>
              </w:rPr>
              <w:t>La prescription médicale reste valable pendant six mois. Ce délai de validité porte sur la période entre la date de la prescription médicale et la date de réception de la prescription médicale par l'opticien.</w:t>
            </w: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64FEB" w:rsidP="00E97A79">
            <w:pPr>
              <w:spacing w:line="240" w:lineRule="atLeast"/>
              <w:jc w:val="both"/>
              <w:rPr>
                <w:rFonts w:ascii="Arial" w:eastAsia="ヒラギノ角ゴ Pro W3" w:hAnsi="Arial" w:cs="Arial"/>
                <w:color w:val="0000FF"/>
                <w:lang w:val="fr-BE"/>
              </w:rPr>
            </w:pP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52C6F" w:rsidRPr="00AD15E7" w:rsidTr="0077183E">
        <w:trPr>
          <w:cantSplit/>
        </w:trPr>
        <w:tc>
          <w:tcPr>
            <w:tcW w:w="207" w:type="dxa"/>
          </w:tcPr>
          <w:p w:rsidR="00052C6F" w:rsidRPr="00AD15E7" w:rsidRDefault="00052C6F" w:rsidP="00E97A79">
            <w:pPr>
              <w:spacing w:line="240" w:lineRule="atLeast"/>
              <w:rPr>
                <w:rFonts w:ascii="Arial" w:hAnsi="Arial"/>
                <w:color w:val="0000FF"/>
                <w:lang w:val="fr-BE"/>
              </w:rPr>
            </w:pPr>
          </w:p>
        </w:tc>
        <w:tc>
          <w:tcPr>
            <w:tcW w:w="9107" w:type="dxa"/>
            <w:gridSpan w:val="7"/>
          </w:tcPr>
          <w:p w:rsidR="00052C6F" w:rsidRPr="00AD15E7" w:rsidRDefault="00052C6F">
            <w:pPr>
              <w:rPr>
                <w:color w:val="0000FF"/>
              </w:rPr>
            </w:pPr>
            <w:r w:rsidRPr="00AD15E7">
              <w:rPr>
                <w:rFonts w:ascii="Arial" w:hAnsi="Arial" w:cs="Arial"/>
                <w:color w:val="0000FF"/>
                <w:lang w:val="fr-BE" w:eastAsia="nl-BE"/>
              </w:rPr>
              <w:t>2.5.2. Attestation de délivrance</w:t>
            </w:r>
          </w:p>
        </w:tc>
        <w:tc>
          <w:tcPr>
            <w:tcW w:w="248" w:type="dxa"/>
            <w:vAlign w:val="bottom"/>
          </w:tcPr>
          <w:p w:rsidR="00052C6F" w:rsidRPr="00AD15E7" w:rsidRDefault="00052C6F" w:rsidP="00E97A79">
            <w:pPr>
              <w:spacing w:line="240" w:lineRule="atLeast"/>
              <w:jc w:val="right"/>
              <w:rPr>
                <w:rFonts w:ascii="Arial" w:hAnsi="Arial"/>
                <w:color w:val="0000FF"/>
                <w:lang w:val="fr-BE"/>
              </w:rPr>
            </w:pPr>
          </w:p>
        </w:tc>
      </w:tr>
      <w:tr w:rsidR="00052C6F" w:rsidRPr="00AD15E7" w:rsidTr="0077183E">
        <w:trPr>
          <w:cantSplit/>
        </w:trPr>
        <w:tc>
          <w:tcPr>
            <w:tcW w:w="207" w:type="dxa"/>
          </w:tcPr>
          <w:p w:rsidR="00052C6F" w:rsidRPr="00AD15E7" w:rsidRDefault="00052C6F" w:rsidP="00E97A79">
            <w:pPr>
              <w:spacing w:line="240" w:lineRule="atLeast"/>
              <w:rPr>
                <w:rFonts w:ascii="Arial" w:hAnsi="Arial"/>
                <w:color w:val="0000FF"/>
                <w:lang w:val="fr-BE"/>
              </w:rPr>
            </w:pPr>
          </w:p>
        </w:tc>
        <w:tc>
          <w:tcPr>
            <w:tcW w:w="9107" w:type="dxa"/>
            <w:gridSpan w:val="7"/>
          </w:tcPr>
          <w:p w:rsidR="00052C6F" w:rsidRPr="00AD15E7" w:rsidRDefault="00052C6F">
            <w:pPr>
              <w:rPr>
                <w:color w:val="0000FF"/>
              </w:rPr>
            </w:pPr>
          </w:p>
        </w:tc>
        <w:tc>
          <w:tcPr>
            <w:tcW w:w="248" w:type="dxa"/>
            <w:vAlign w:val="bottom"/>
          </w:tcPr>
          <w:p w:rsidR="00052C6F" w:rsidRPr="00AD15E7" w:rsidRDefault="00052C6F"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52C6F" w:rsidP="00E97A79">
            <w:pPr>
              <w:spacing w:line="240" w:lineRule="atLeast"/>
              <w:jc w:val="both"/>
              <w:rPr>
                <w:rFonts w:ascii="Arial" w:eastAsia="ヒラギノ角ゴ Pro W3" w:hAnsi="Arial" w:cs="Arial"/>
                <w:color w:val="0000FF"/>
                <w:lang w:val="fr-BE"/>
              </w:rPr>
            </w:pPr>
            <w:r w:rsidRPr="00AD15E7">
              <w:rPr>
                <w:rFonts w:ascii="Arial" w:hAnsi="Arial" w:cs="Arial"/>
                <w:color w:val="0000FF"/>
                <w:lang w:val="fr-BE" w:eastAsia="nl-BE"/>
              </w:rPr>
              <w:t>L'attestation de délivrance est rédigée par l'opticien et est signée par le bénéficiaire et l'opticien.</w:t>
            </w: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64FEB" w:rsidP="00E97A79">
            <w:pPr>
              <w:spacing w:line="240" w:lineRule="atLeast"/>
              <w:jc w:val="both"/>
              <w:rPr>
                <w:rFonts w:ascii="Arial" w:eastAsia="ヒラギノ角ゴ Pro W3" w:hAnsi="Arial" w:cs="Arial"/>
                <w:color w:val="0000FF"/>
                <w:lang w:val="fr-BE"/>
              </w:rPr>
            </w:pP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52C6F" w:rsidP="00CE2CB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rPr>
            </w:pPr>
            <w:r w:rsidRPr="00AD15E7">
              <w:rPr>
                <w:rFonts w:ascii="Arial" w:hAnsi="Arial" w:cs="Arial"/>
                <w:color w:val="0000FF"/>
                <w:lang w:val="fr-BE" w:eastAsia="nl-BE"/>
              </w:rPr>
              <w:t>Pour rédiger l'attestation de délivrance, il convient d'utiliser le modèle fixé par le Comité de l'assurance des soins de santé.</w:t>
            </w: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64FEB" w:rsidP="00CE2CB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AD15E7"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52C6F"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r w:rsidRPr="00AD15E7">
              <w:rPr>
                <w:rFonts w:ascii="Arial" w:hAnsi="Arial" w:cs="Arial"/>
                <w:color w:val="0000FF"/>
                <w:lang w:val="fr-BE" w:eastAsia="nl-BE"/>
              </w:rPr>
              <w:t>2.6. Renouvellement</w:t>
            </w: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AD15E7"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64FEB"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52C6F" w:rsidP="00CE2CB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AD15E7">
              <w:rPr>
                <w:rFonts w:ascii="Arial" w:hAnsi="Arial" w:cs="Arial"/>
                <w:color w:val="0000FF"/>
                <w:lang w:val="fr-BE" w:eastAsia="nl-BE"/>
              </w:rPr>
              <w:t xml:space="preserve">Un </w:t>
            </w:r>
            <w:r w:rsidR="00B139F6">
              <w:rPr>
                <w:rFonts w:ascii="Arial" w:hAnsi="Arial" w:cs="Arial"/>
                <w:color w:val="0000FF"/>
                <w:lang w:val="fr-BE" w:eastAsia="nl-BE"/>
              </w:rPr>
              <w:t>œ</w:t>
            </w:r>
            <w:r w:rsidR="00B139F6" w:rsidRPr="000E4A14">
              <w:rPr>
                <w:rFonts w:ascii="Arial" w:hAnsi="Arial" w:cs="Arial"/>
                <w:color w:val="0000FF"/>
                <w:lang w:val="fr-BE" w:eastAsia="nl-BE"/>
              </w:rPr>
              <w:t>il</w:t>
            </w:r>
            <w:r w:rsidRPr="00AD15E7">
              <w:rPr>
                <w:rFonts w:ascii="Arial" w:hAnsi="Arial" w:cs="Arial"/>
                <w:color w:val="0000FF"/>
                <w:lang w:val="fr-BE" w:eastAsia="nl-BE"/>
              </w:rPr>
              <w:t xml:space="preserve"> artificiel en émail peut être renouvelé après un délai d'un an suivant la date de la délivrance précédente.</w:t>
            </w: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64FEB"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52C6F"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r w:rsidRPr="00AD15E7">
              <w:rPr>
                <w:rFonts w:ascii="Arial" w:hAnsi="Arial" w:cs="Arial"/>
                <w:color w:val="0000FF"/>
                <w:lang w:val="fr-BE" w:eastAsia="nl-BE"/>
              </w:rPr>
              <w:t xml:space="preserve">Un </w:t>
            </w:r>
            <w:r w:rsidR="00B139F6">
              <w:rPr>
                <w:rFonts w:ascii="Arial" w:hAnsi="Arial" w:cs="Arial"/>
                <w:color w:val="0000FF"/>
                <w:lang w:val="fr-BE" w:eastAsia="nl-BE"/>
              </w:rPr>
              <w:t>œ</w:t>
            </w:r>
            <w:r w:rsidR="00B139F6" w:rsidRPr="000E4A14">
              <w:rPr>
                <w:rFonts w:ascii="Arial" w:hAnsi="Arial" w:cs="Arial"/>
                <w:color w:val="0000FF"/>
                <w:lang w:val="fr-BE" w:eastAsia="nl-BE"/>
              </w:rPr>
              <w:t>il</w:t>
            </w:r>
            <w:r w:rsidRPr="00AD15E7">
              <w:rPr>
                <w:rFonts w:ascii="Arial" w:hAnsi="Arial" w:cs="Arial"/>
                <w:color w:val="0000FF"/>
                <w:lang w:val="fr-BE" w:eastAsia="nl-BE"/>
              </w:rPr>
              <w:t xml:space="preserve"> artificiel en matière plastique ou une lentille de contact sclérale sans caractère optique peut être renouvelé(e) :</w:t>
            </w: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52C6F" w:rsidP="00E97A79">
            <w:pPr>
              <w:numPr>
                <w:ilvl w:val="0"/>
                <w:numId w:val="2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567" w:hanging="283"/>
              <w:contextualSpacing/>
              <w:jc w:val="both"/>
              <w:rPr>
                <w:rFonts w:ascii="Arial" w:hAnsi="Arial"/>
                <w:color w:val="0000FF"/>
                <w:lang w:val="fr-BE"/>
              </w:rPr>
            </w:pPr>
            <w:r w:rsidRPr="00AD15E7">
              <w:rPr>
                <w:rFonts w:ascii="Arial" w:hAnsi="Arial" w:cs="Arial"/>
                <w:color w:val="0000FF"/>
                <w:lang w:val="fr-BE" w:eastAsia="nl-BE"/>
              </w:rPr>
              <w:t>au maximum deux fois par an pour les bénéficiaires jusqu'au 4</w:t>
            </w:r>
            <w:r w:rsidRPr="00AD15E7">
              <w:rPr>
                <w:rFonts w:ascii="Arial" w:hAnsi="Arial" w:cs="Arial"/>
                <w:color w:val="0000FF"/>
                <w:vertAlign w:val="superscript"/>
                <w:lang w:val="fr-BE" w:eastAsia="nl-BE"/>
              </w:rPr>
              <w:t>e</w:t>
            </w:r>
            <w:r w:rsidRPr="00AD15E7">
              <w:rPr>
                <w:rFonts w:ascii="Arial" w:hAnsi="Arial" w:cs="Arial"/>
                <w:color w:val="0000FF"/>
                <w:lang w:val="fr-BE" w:eastAsia="nl-BE"/>
              </w:rPr>
              <w:t xml:space="preserve"> anniversaire au moment du renouvellement;</w:t>
            </w: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52C6F" w:rsidP="00E97A79">
            <w:pPr>
              <w:numPr>
                <w:ilvl w:val="0"/>
                <w:numId w:val="2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567" w:hanging="283"/>
              <w:contextualSpacing/>
              <w:jc w:val="both"/>
              <w:rPr>
                <w:rFonts w:ascii="Arial" w:hAnsi="Arial" w:cs="Arial"/>
                <w:color w:val="0000FF"/>
                <w:lang w:val="fr-BE"/>
              </w:rPr>
            </w:pPr>
            <w:r w:rsidRPr="00AD15E7">
              <w:rPr>
                <w:rFonts w:ascii="Arial" w:hAnsi="Arial" w:cs="Arial"/>
                <w:color w:val="0000FF"/>
                <w:lang w:val="fr-BE" w:eastAsia="nl-BE"/>
              </w:rPr>
              <w:t>après un délai de deux ans suivant la date de la délivrance précédente pour les bénéficiaires à partir du 4</w:t>
            </w:r>
            <w:r w:rsidRPr="00AD15E7">
              <w:rPr>
                <w:rFonts w:ascii="Arial" w:hAnsi="Arial" w:cs="Arial"/>
                <w:color w:val="0000FF"/>
                <w:vertAlign w:val="superscript"/>
                <w:lang w:val="fr-BE" w:eastAsia="nl-BE"/>
              </w:rPr>
              <w:t>e</w:t>
            </w:r>
            <w:r w:rsidRPr="00AD15E7">
              <w:rPr>
                <w:rFonts w:ascii="Arial" w:hAnsi="Arial" w:cs="Arial"/>
                <w:color w:val="0000FF"/>
                <w:lang w:val="fr-BE" w:eastAsia="nl-BE"/>
              </w:rPr>
              <w:t xml:space="preserve"> anniversaire jusqu'au 12</w:t>
            </w:r>
            <w:r w:rsidRPr="00AD15E7">
              <w:rPr>
                <w:rFonts w:ascii="Arial" w:hAnsi="Arial" w:cs="Arial"/>
                <w:color w:val="0000FF"/>
                <w:vertAlign w:val="superscript"/>
                <w:lang w:val="fr-BE" w:eastAsia="nl-BE"/>
              </w:rPr>
              <w:t>e</w:t>
            </w:r>
            <w:r w:rsidRPr="00AD15E7">
              <w:rPr>
                <w:rFonts w:ascii="Arial" w:hAnsi="Arial" w:cs="Arial"/>
                <w:color w:val="0000FF"/>
                <w:lang w:val="fr-BE" w:eastAsia="nl-BE"/>
              </w:rPr>
              <w:t xml:space="preserve"> anniversaire au moment du renouvellement;</w:t>
            </w: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52C6F" w:rsidP="00E97A79">
            <w:pPr>
              <w:numPr>
                <w:ilvl w:val="0"/>
                <w:numId w:val="2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567" w:hanging="283"/>
              <w:contextualSpacing/>
              <w:jc w:val="both"/>
              <w:rPr>
                <w:rFonts w:ascii="Arial" w:hAnsi="Arial" w:cs="Arial"/>
                <w:color w:val="0000FF"/>
                <w:lang w:val="fr-BE"/>
              </w:rPr>
            </w:pPr>
            <w:r w:rsidRPr="00AD15E7">
              <w:rPr>
                <w:rFonts w:ascii="Arial" w:hAnsi="Arial" w:cs="Arial"/>
                <w:color w:val="0000FF"/>
                <w:lang w:val="fr-BE" w:eastAsia="nl-BE"/>
              </w:rPr>
              <w:t>après un délai de trois ans suivant la date de la délivrance précédente pour les bénéficiaires à partir du 12</w:t>
            </w:r>
            <w:r w:rsidRPr="00AD15E7">
              <w:rPr>
                <w:rFonts w:ascii="Arial" w:hAnsi="Arial" w:cs="Arial"/>
                <w:color w:val="0000FF"/>
                <w:vertAlign w:val="superscript"/>
                <w:lang w:val="fr-BE" w:eastAsia="nl-BE"/>
              </w:rPr>
              <w:t>e</w:t>
            </w:r>
            <w:r w:rsidRPr="00AD15E7">
              <w:rPr>
                <w:rFonts w:ascii="Arial" w:hAnsi="Arial" w:cs="Arial"/>
                <w:color w:val="0000FF"/>
                <w:lang w:val="fr-BE" w:eastAsia="nl-BE"/>
              </w:rPr>
              <w:t xml:space="preserve"> anniversaire jusqu'au 18</w:t>
            </w:r>
            <w:r w:rsidRPr="00AD15E7">
              <w:rPr>
                <w:rFonts w:ascii="Arial" w:hAnsi="Arial" w:cs="Arial"/>
                <w:color w:val="0000FF"/>
                <w:vertAlign w:val="superscript"/>
                <w:lang w:val="fr-BE" w:eastAsia="nl-BE"/>
              </w:rPr>
              <w:t>e</w:t>
            </w:r>
            <w:r w:rsidRPr="00AD15E7">
              <w:rPr>
                <w:rFonts w:ascii="Arial" w:hAnsi="Arial" w:cs="Arial"/>
                <w:color w:val="0000FF"/>
                <w:lang w:val="fr-BE" w:eastAsia="nl-BE"/>
              </w:rPr>
              <w:t xml:space="preserve"> anniversaire au moment du renouvellement;</w:t>
            </w: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52C6F" w:rsidP="00E97A79">
            <w:pPr>
              <w:numPr>
                <w:ilvl w:val="0"/>
                <w:numId w:val="2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567" w:hanging="283"/>
              <w:contextualSpacing/>
              <w:jc w:val="both"/>
              <w:rPr>
                <w:rFonts w:ascii="Arial" w:hAnsi="Arial" w:cs="Arial"/>
                <w:color w:val="0000FF"/>
                <w:lang w:val="fr-BE"/>
              </w:rPr>
            </w:pPr>
            <w:r w:rsidRPr="00AD15E7">
              <w:rPr>
                <w:rFonts w:ascii="Arial" w:hAnsi="Arial" w:cs="Arial"/>
                <w:color w:val="0000FF"/>
                <w:lang w:val="fr-BE" w:eastAsia="nl-BE"/>
              </w:rPr>
              <w:t>après un délai de six ans suivant la date de la délivrance précédente pour les bénéficiaires à partir du 18</w:t>
            </w:r>
            <w:r w:rsidRPr="00AD15E7">
              <w:rPr>
                <w:rFonts w:ascii="Arial" w:hAnsi="Arial" w:cs="Arial"/>
                <w:color w:val="0000FF"/>
                <w:vertAlign w:val="superscript"/>
                <w:lang w:val="fr-BE" w:eastAsia="nl-BE"/>
              </w:rPr>
              <w:t>e</w:t>
            </w:r>
            <w:r w:rsidRPr="00AD15E7">
              <w:rPr>
                <w:rFonts w:ascii="Arial" w:hAnsi="Arial" w:cs="Arial"/>
                <w:color w:val="0000FF"/>
                <w:lang w:val="fr-BE" w:eastAsia="nl-BE"/>
              </w:rPr>
              <w:t xml:space="preserve"> anniversaire au moment du renouvellement.</w:t>
            </w: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64FEB" w:rsidP="00E97A79">
            <w:pPr>
              <w:spacing w:line="240" w:lineRule="atLeast"/>
              <w:jc w:val="both"/>
              <w:rPr>
                <w:rFonts w:ascii="Arial" w:hAnsi="Arial"/>
                <w:color w:val="0000FF"/>
                <w:lang w:val="fr-BE"/>
              </w:rPr>
            </w:pP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52C6F" w:rsidP="00E97A79">
            <w:pPr>
              <w:spacing w:line="240" w:lineRule="atLeast"/>
              <w:jc w:val="both"/>
              <w:rPr>
                <w:rFonts w:ascii="Arial" w:hAnsi="Arial"/>
                <w:color w:val="0000FF"/>
                <w:lang w:val="fr-BE"/>
              </w:rPr>
            </w:pPr>
            <w:r w:rsidRPr="00AD15E7">
              <w:rPr>
                <w:rFonts w:ascii="Arial" w:hAnsi="Arial" w:cs="Arial"/>
                <w:color w:val="0000FF"/>
                <w:lang w:val="fr-BE" w:eastAsia="nl-BE"/>
              </w:rPr>
              <w:t xml:space="preserve">S'il s'agit d'un </w:t>
            </w:r>
            <w:r w:rsidR="00B139F6">
              <w:rPr>
                <w:rFonts w:ascii="Arial" w:hAnsi="Arial" w:cs="Arial"/>
                <w:color w:val="0000FF"/>
                <w:lang w:val="fr-BE" w:eastAsia="nl-BE"/>
              </w:rPr>
              <w:t>œ</w:t>
            </w:r>
            <w:r w:rsidR="00B139F6" w:rsidRPr="000E4A14">
              <w:rPr>
                <w:rFonts w:ascii="Arial" w:hAnsi="Arial" w:cs="Arial"/>
                <w:color w:val="0000FF"/>
                <w:lang w:val="fr-BE" w:eastAsia="nl-BE"/>
              </w:rPr>
              <w:t>il</w:t>
            </w:r>
            <w:r w:rsidRPr="00AD15E7">
              <w:rPr>
                <w:rFonts w:ascii="Arial" w:hAnsi="Arial" w:cs="Arial"/>
                <w:color w:val="0000FF"/>
                <w:lang w:val="fr-BE" w:eastAsia="nl-BE"/>
              </w:rPr>
              <w:t xml:space="preserve"> artificiel en matière plastique ou d'une lentille de contact sclérale sans caractère optique, le moulage de l'orbite peut être renouvelé :</w:t>
            </w: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52C6F" w:rsidP="00E97A79">
            <w:pPr>
              <w:numPr>
                <w:ilvl w:val="0"/>
                <w:numId w:val="2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567" w:hanging="283"/>
              <w:contextualSpacing/>
              <w:jc w:val="both"/>
              <w:rPr>
                <w:rFonts w:ascii="Arial" w:hAnsi="Arial"/>
                <w:color w:val="0000FF"/>
                <w:lang w:val="fr-BE" w:eastAsia="nl-NL"/>
              </w:rPr>
            </w:pPr>
            <w:r w:rsidRPr="00AD15E7">
              <w:rPr>
                <w:rFonts w:ascii="Arial" w:hAnsi="Arial" w:cs="Arial"/>
                <w:color w:val="0000FF"/>
                <w:lang w:val="fr-BE" w:eastAsia="nl-BE"/>
              </w:rPr>
              <w:t>au maximum deux fois par an pour les bénéficiaires jusqu'au 4</w:t>
            </w:r>
            <w:r w:rsidRPr="00AD15E7">
              <w:rPr>
                <w:rFonts w:ascii="Arial" w:hAnsi="Arial" w:cs="Arial"/>
                <w:color w:val="0000FF"/>
                <w:vertAlign w:val="superscript"/>
                <w:lang w:val="fr-BE" w:eastAsia="nl-BE"/>
              </w:rPr>
              <w:t>e</w:t>
            </w:r>
            <w:r w:rsidRPr="00AD15E7">
              <w:rPr>
                <w:rFonts w:ascii="Arial" w:hAnsi="Arial" w:cs="Arial"/>
                <w:color w:val="0000FF"/>
                <w:lang w:val="fr-BE" w:eastAsia="nl-BE"/>
              </w:rPr>
              <w:t xml:space="preserve"> anniversaire au moment du renouvellement;</w:t>
            </w: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AD15E7" w:rsidP="00E97A79">
            <w:pPr>
              <w:numPr>
                <w:ilvl w:val="0"/>
                <w:numId w:val="2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567" w:hanging="283"/>
              <w:contextualSpacing/>
              <w:jc w:val="both"/>
              <w:rPr>
                <w:rFonts w:ascii="Arial" w:hAnsi="Arial" w:cs="Arial"/>
                <w:color w:val="0000FF"/>
                <w:lang w:val="fr-BE"/>
              </w:rPr>
            </w:pPr>
            <w:r w:rsidRPr="00AD15E7">
              <w:rPr>
                <w:rFonts w:ascii="Arial" w:hAnsi="Arial" w:cs="Arial"/>
                <w:color w:val="0000FF"/>
                <w:lang w:val="fr-BE" w:eastAsia="nl-BE"/>
              </w:rPr>
              <w:t>après un délai de deux ans suivant la date de la délivrance précédente pour les bénéficiaires à partir du 4</w:t>
            </w:r>
            <w:r w:rsidRPr="00AD15E7">
              <w:rPr>
                <w:rFonts w:ascii="Arial" w:hAnsi="Arial" w:cs="Arial"/>
                <w:color w:val="0000FF"/>
                <w:vertAlign w:val="superscript"/>
                <w:lang w:val="fr-BE" w:eastAsia="nl-BE"/>
              </w:rPr>
              <w:t>e</w:t>
            </w:r>
            <w:r w:rsidRPr="00AD15E7">
              <w:rPr>
                <w:rFonts w:ascii="Arial" w:hAnsi="Arial" w:cs="Arial"/>
                <w:color w:val="0000FF"/>
                <w:lang w:val="fr-BE" w:eastAsia="nl-BE"/>
              </w:rPr>
              <w:t xml:space="preserve"> anniversaire jusqu'au 12</w:t>
            </w:r>
            <w:r w:rsidRPr="00AD15E7">
              <w:rPr>
                <w:rFonts w:ascii="Arial" w:hAnsi="Arial" w:cs="Arial"/>
                <w:color w:val="0000FF"/>
                <w:vertAlign w:val="superscript"/>
                <w:lang w:val="fr-BE" w:eastAsia="nl-BE"/>
              </w:rPr>
              <w:t>e</w:t>
            </w:r>
            <w:r w:rsidRPr="00AD15E7">
              <w:rPr>
                <w:rFonts w:ascii="Arial" w:hAnsi="Arial" w:cs="Arial"/>
                <w:color w:val="0000FF"/>
                <w:lang w:val="fr-BE" w:eastAsia="nl-BE"/>
              </w:rPr>
              <w:t xml:space="preserve"> anniversaire au moment du renouvellement;</w:t>
            </w: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AD15E7" w:rsidP="00E97A79">
            <w:pPr>
              <w:numPr>
                <w:ilvl w:val="0"/>
                <w:numId w:val="2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567" w:hanging="283"/>
              <w:contextualSpacing/>
              <w:jc w:val="both"/>
              <w:rPr>
                <w:rFonts w:ascii="Arial" w:hAnsi="Arial" w:cs="Arial"/>
                <w:color w:val="0000FF"/>
                <w:lang w:val="fr-BE"/>
              </w:rPr>
            </w:pPr>
            <w:r w:rsidRPr="00AD15E7">
              <w:rPr>
                <w:rFonts w:ascii="Arial" w:hAnsi="Arial" w:cs="Arial"/>
                <w:color w:val="0000FF"/>
                <w:lang w:val="fr-BE" w:eastAsia="nl-BE"/>
              </w:rPr>
              <w:t>après un délai de trois ans suivant la date de la délivrance précédente pour les bénéficiaires à partir du 12</w:t>
            </w:r>
            <w:r w:rsidRPr="00AD15E7">
              <w:rPr>
                <w:rFonts w:ascii="Arial" w:hAnsi="Arial" w:cs="Arial"/>
                <w:color w:val="0000FF"/>
                <w:vertAlign w:val="superscript"/>
                <w:lang w:val="fr-BE" w:eastAsia="nl-BE"/>
              </w:rPr>
              <w:t>e</w:t>
            </w:r>
            <w:r w:rsidRPr="00AD15E7">
              <w:rPr>
                <w:rFonts w:ascii="Arial" w:hAnsi="Arial" w:cs="Arial"/>
                <w:color w:val="0000FF"/>
                <w:lang w:val="fr-BE" w:eastAsia="nl-BE"/>
              </w:rPr>
              <w:t xml:space="preserve"> anniversaire jusqu'au 18</w:t>
            </w:r>
            <w:r w:rsidRPr="00AD15E7">
              <w:rPr>
                <w:rFonts w:ascii="Arial" w:hAnsi="Arial" w:cs="Arial"/>
                <w:color w:val="0000FF"/>
                <w:vertAlign w:val="superscript"/>
                <w:lang w:val="fr-BE" w:eastAsia="nl-BE"/>
              </w:rPr>
              <w:t>e</w:t>
            </w:r>
            <w:r w:rsidRPr="00AD15E7">
              <w:rPr>
                <w:rFonts w:ascii="Arial" w:hAnsi="Arial" w:cs="Arial"/>
                <w:color w:val="0000FF"/>
                <w:lang w:val="fr-BE" w:eastAsia="nl-BE"/>
              </w:rPr>
              <w:t xml:space="preserve"> anniversaire au moment du renouvellement</w:t>
            </w: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AD15E7" w:rsidP="00E97A79">
            <w:pPr>
              <w:numPr>
                <w:ilvl w:val="0"/>
                <w:numId w:val="2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567" w:hanging="283"/>
              <w:contextualSpacing/>
              <w:jc w:val="both"/>
              <w:rPr>
                <w:rFonts w:ascii="Arial" w:hAnsi="Arial" w:cs="Arial"/>
                <w:color w:val="0000FF"/>
                <w:lang w:val="fr-BE"/>
              </w:rPr>
            </w:pPr>
            <w:r w:rsidRPr="00AD15E7">
              <w:rPr>
                <w:rFonts w:ascii="Arial" w:hAnsi="Arial" w:cs="Arial"/>
                <w:color w:val="0000FF"/>
                <w:lang w:val="fr-BE" w:eastAsia="nl-BE"/>
              </w:rPr>
              <w:t>après un délai de six ans suivant la date de la délivrance précédente pour les bénéficiaires à partir du 18</w:t>
            </w:r>
            <w:r w:rsidRPr="00AD15E7">
              <w:rPr>
                <w:rFonts w:ascii="Arial" w:hAnsi="Arial" w:cs="Arial"/>
                <w:color w:val="0000FF"/>
                <w:vertAlign w:val="superscript"/>
                <w:lang w:val="fr-BE" w:eastAsia="nl-BE"/>
              </w:rPr>
              <w:t>e</w:t>
            </w:r>
            <w:r w:rsidRPr="00AD15E7">
              <w:rPr>
                <w:rFonts w:ascii="Arial" w:hAnsi="Arial" w:cs="Arial"/>
                <w:color w:val="0000FF"/>
                <w:lang w:val="fr-BE" w:eastAsia="nl-BE"/>
              </w:rPr>
              <w:t xml:space="preserve"> anniversaire au moment du renouvellement.</w:t>
            </w: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64FEB" w:rsidP="00E97A79">
            <w:pPr>
              <w:spacing w:line="240" w:lineRule="atLeast"/>
              <w:jc w:val="both"/>
              <w:rPr>
                <w:rFonts w:ascii="Arial" w:hAnsi="Arial"/>
                <w:color w:val="0000FF"/>
                <w:lang w:val="fr-BE"/>
              </w:rPr>
            </w:pP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2218D1" w:rsidRPr="000B0818" w:rsidTr="0077183E">
        <w:trPr>
          <w:cantSplit/>
        </w:trPr>
        <w:tc>
          <w:tcPr>
            <w:tcW w:w="207" w:type="dxa"/>
          </w:tcPr>
          <w:p w:rsidR="002218D1" w:rsidRDefault="002218D1" w:rsidP="00E97A79">
            <w:pPr>
              <w:spacing w:line="240" w:lineRule="atLeast"/>
              <w:rPr>
                <w:rFonts w:ascii="Arial" w:hAnsi="Arial"/>
                <w:color w:val="0000FF"/>
                <w:lang w:val="fr-BE"/>
              </w:rPr>
            </w:pPr>
          </w:p>
          <w:p w:rsidR="002218D1" w:rsidRDefault="002218D1" w:rsidP="00E97A79">
            <w:pPr>
              <w:spacing w:line="240" w:lineRule="atLeast"/>
              <w:rPr>
                <w:rFonts w:ascii="Arial" w:hAnsi="Arial"/>
                <w:color w:val="0000FF"/>
                <w:lang w:val="fr-BE"/>
              </w:rPr>
            </w:pPr>
          </w:p>
          <w:p w:rsidR="002218D1" w:rsidRDefault="002218D1" w:rsidP="00E97A79">
            <w:pPr>
              <w:spacing w:line="240" w:lineRule="atLeast"/>
              <w:rPr>
                <w:rFonts w:ascii="Arial" w:hAnsi="Arial"/>
                <w:color w:val="0000FF"/>
                <w:lang w:val="fr-BE"/>
              </w:rPr>
            </w:pPr>
          </w:p>
          <w:p w:rsidR="002218D1" w:rsidRDefault="002218D1" w:rsidP="00E97A79">
            <w:pPr>
              <w:spacing w:line="240" w:lineRule="atLeast"/>
              <w:rPr>
                <w:rFonts w:ascii="Arial" w:hAnsi="Arial"/>
                <w:color w:val="0000FF"/>
                <w:lang w:val="fr-BE"/>
              </w:rPr>
            </w:pPr>
          </w:p>
          <w:p w:rsidR="003D07CB" w:rsidRDefault="003D07CB" w:rsidP="00E97A79">
            <w:pPr>
              <w:spacing w:line="240" w:lineRule="atLeast"/>
              <w:rPr>
                <w:rFonts w:ascii="Arial" w:hAnsi="Arial"/>
                <w:color w:val="0000FF"/>
                <w:lang w:val="fr-BE"/>
              </w:rPr>
            </w:pPr>
          </w:p>
          <w:p w:rsidR="009D3B64" w:rsidRDefault="009D3B64" w:rsidP="00E97A79">
            <w:pPr>
              <w:spacing w:line="240" w:lineRule="atLeast"/>
              <w:rPr>
                <w:rFonts w:ascii="Arial" w:hAnsi="Arial"/>
                <w:color w:val="0000FF"/>
                <w:lang w:val="fr-BE"/>
              </w:rPr>
            </w:pPr>
          </w:p>
          <w:p w:rsidR="009D3B64" w:rsidRDefault="009D3B64" w:rsidP="00E97A79">
            <w:pPr>
              <w:spacing w:line="240" w:lineRule="atLeast"/>
              <w:rPr>
                <w:rFonts w:ascii="Arial" w:hAnsi="Arial"/>
                <w:color w:val="0000FF"/>
                <w:lang w:val="fr-BE"/>
              </w:rPr>
            </w:pPr>
          </w:p>
          <w:p w:rsidR="009D3B64" w:rsidRDefault="009D3B64" w:rsidP="00E97A79">
            <w:pPr>
              <w:spacing w:line="240" w:lineRule="atLeast"/>
              <w:rPr>
                <w:rFonts w:ascii="Arial" w:hAnsi="Arial"/>
                <w:color w:val="0000FF"/>
                <w:lang w:val="fr-BE"/>
              </w:rPr>
            </w:pPr>
          </w:p>
          <w:p w:rsidR="002218D1" w:rsidRPr="00AD15E7" w:rsidRDefault="002218D1" w:rsidP="00E97A79">
            <w:pPr>
              <w:spacing w:line="240" w:lineRule="atLeast"/>
              <w:rPr>
                <w:rFonts w:ascii="Arial" w:hAnsi="Arial"/>
                <w:color w:val="0000FF"/>
                <w:lang w:val="fr-BE"/>
              </w:rPr>
            </w:pPr>
          </w:p>
        </w:tc>
        <w:tc>
          <w:tcPr>
            <w:tcW w:w="9107" w:type="dxa"/>
            <w:gridSpan w:val="7"/>
          </w:tcPr>
          <w:p w:rsidR="002218D1" w:rsidRPr="00AD15E7" w:rsidRDefault="002218D1" w:rsidP="00E97A79">
            <w:pPr>
              <w:spacing w:line="240" w:lineRule="atLeast"/>
              <w:jc w:val="both"/>
              <w:rPr>
                <w:rFonts w:ascii="Arial" w:hAnsi="Arial"/>
                <w:color w:val="0000FF"/>
                <w:lang w:val="fr-BE"/>
              </w:rPr>
            </w:pPr>
          </w:p>
        </w:tc>
        <w:tc>
          <w:tcPr>
            <w:tcW w:w="248" w:type="dxa"/>
            <w:vAlign w:val="bottom"/>
          </w:tcPr>
          <w:p w:rsidR="002218D1" w:rsidRPr="00AD15E7" w:rsidRDefault="002218D1"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AD15E7" w:rsidP="00CE2CB2">
            <w:pPr>
              <w:tabs>
                <w:tab w:val="left" w:pos="-17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contextualSpacing/>
              <w:jc w:val="both"/>
              <w:rPr>
                <w:rFonts w:ascii="Arial" w:hAnsi="Arial"/>
                <w:color w:val="0000FF"/>
                <w:lang w:val="fr-BE" w:eastAsia="nl-NL"/>
              </w:rPr>
            </w:pPr>
            <w:r w:rsidRPr="00AD15E7">
              <w:rPr>
                <w:rFonts w:ascii="Arial" w:hAnsi="Arial" w:cs="Arial"/>
                <w:color w:val="0000FF"/>
                <w:lang w:val="fr-BE" w:eastAsia="nl-BE"/>
              </w:rPr>
              <w:t>En cas de modification anatomique substantielle de l'orbite ou de son contenu, le médecin-conseil peut accorder un renouvellement anticipé d'une prothèse oculaire ainsi que les moulages éventuels qui y sont liés. La demande de renouvellement anticipé est basée sur un rapport du médecin traitant, spécialiste en ophtalmologie, dans lequel l'évolution de la situation anatomique de l'orbite et la nécessité d'un renouvellement anticipé sont décrites de façon détaillée. Ce rapport doit être soumis à l'autorisation du médecin-conseil avant la délivrance de la prothèse oculaire.</w:t>
            </w: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64FEB" w:rsidP="00E97A79">
            <w:pPr>
              <w:spacing w:line="240" w:lineRule="atLeast"/>
              <w:jc w:val="both"/>
              <w:rPr>
                <w:rFonts w:ascii="Arial" w:hAnsi="Arial"/>
                <w:color w:val="0000FF"/>
                <w:lang w:val="fr-BE" w:eastAsia="nl-NL"/>
              </w:rPr>
            </w:pP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AD15E7" w:rsidP="00E97A79">
            <w:pPr>
              <w:spacing w:line="240" w:lineRule="atLeast"/>
              <w:jc w:val="both"/>
              <w:rPr>
                <w:rFonts w:ascii="Arial" w:hAnsi="Arial"/>
                <w:color w:val="0000FF"/>
                <w:lang w:val="fr-BE"/>
              </w:rPr>
            </w:pPr>
            <w:r w:rsidRPr="00AD15E7">
              <w:rPr>
                <w:rFonts w:ascii="Arial" w:hAnsi="Arial" w:cs="Arial"/>
                <w:color w:val="0000FF"/>
                <w:lang w:val="fr-BE" w:eastAsia="nl-BE"/>
              </w:rPr>
              <w:t>2.7. Conditions minimums concernant la fabrication</w:t>
            </w: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64FEB" w:rsidP="00E97A79">
            <w:pPr>
              <w:spacing w:line="240" w:lineRule="atLeast"/>
              <w:jc w:val="both"/>
              <w:rPr>
                <w:rFonts w:ascii="Arial" w:hAnsi="Arial"/>
                <w:color w:val="0000FF"/>
                <w:lang w:val="fr-BE" w:eastAsia="nl-NL"/>
              </w:rPr>
            </w:pP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AD15E7" w:rsidP="00B139F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AD15E7">
              <w:rPr>
                <w:rFonts w:ascii="Arial" w:hAnsi="Arial" w:cs="Arial"/>
                <w:color w:val="0000FF"/>
                <w:lang w:val="fr-BE" w:eastAsia="nl-BE"/>
              </w:rPr>
              <w:t>Tous les yeux artificiels délivrés doivent répondre à la norme européenne en vigueur en matière de fabrication.</w:t>
            </w:r>
            <w:r w:rsidR="002D0171" w:rsidRPr="00115F4B">
              <w:rPr>
                <w:rFonts w:ascii="Arial" w:hAnsi="Arial"/>
                <w:color w:val="0000FF"/>
                <w:lang w:val="fr-BE"/>
              </w:rPr>
              <w:t>"</w:t>
            </w: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64FEB" w:rsidP="00E97A79">
            <w:pPr>
              <w:spacing w:line="240" w:lineRule="atLeast"/>
              <w:jc w:val="both"/>
              <w:rPr>
                <w:rFonts w:ascii="Arial" w:hAnsi="Arial"/>
                <w:color w:val="0000FF"/>
                <w:lang w:val="fr-BE" w:eastAsia="nl-NL"/>
              </w:rPr>
            </w:pP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DA325D" w:rsidRPr="00AD15E7" w:rsidTr="0077183E">
        <w:trPr>
          <w:cantSplit/>
        </w:trPr>
        <w:tc>
          <w:tcPr>
            <w:tcW w:w="207" w:type="dxa"/>
          </w:tcPr>
          <w:p w:rsidR="00DA325D" w:rsidRPr="00AD15E7" w:rsidRDefault="00DA325D" w:rsidP="00955AF7">
            <w:pPr>
              <w:spacing w:line="240" w:lineRule="atLeast"/>
              <w:rPr>
                <w:rFonts w:ascii="Arial" w:hAnsi="Arial"/>
                <w:color w:val="0000FF"/>
                <w:lang w:val="fr-BE"/>
              </w:rPr>
            </w:pPr>
          </w:p>
        </w:tc>
        <w:tc>
          <w:tcPr>
            <w:tcW w:w="9107" w:type="dxa"/>
            <w:gridSpan w:val="7"/>
          </w:tcPr>
          <w:p w:rsidR="00DA325D" w:rsidRPr="00AD15E7" w:rsidRDefault="00955AF7" w:rsidP="00E97A79">
            <w:pPr>
              <w:spacing w:line="240" w:lineRule="atLeast"/>
              <w:jc w:val="both"/>
              <w:rPr>
                <w:rFonts w:ascii="Arial" w:hAnsi="Arial"/>
                <w:color w:val="0000FF"/>
                <w:lang w:val="fr-BE" w:eastAsia="nl-NL"/>
              </w:rPr>
            </w:pPr>
            <w:r w:rsidRPr="001E4E65">
              <w:rPr>
                <w:rFonts w:ascii="Arial" w:hAnsi="Arial"/>
                <w:i/>
                <w:color w:val="0000FF"/>
                <w:sz w:val="18"/>
                <w:szCs w:val="18"/>
                <w:lang w:val="nl-BE"/>
              </w:rPr>
              <w:t xml:space="preserve">"A.R. </w:t>
            </w:r>
            <w:r>
              <w:rPr>
                <w:rFonts w:ascii="Arial" w:hAnsi="Arial"/>
                <w:i/>
                <w:color w:val="0000FF"/>
                <w:sz w:val="18"/>
                <w:szCs w:val="18"/>
                <w:lang w:val="nl-BE"/>
              </w:rPr>
              <w:t>30.9.</w:t>
            </w:r>
            <w:r w:rsidRPr="001E4E65">
              <w:rPr>
                <w:rFonts w:ascii="Arial" w:hAnsi="Arial"/>
                <w:i/>
                <w:color w:val="0000FF"/>
                <w:sz w:val="18"/>
                <w:szCs w:val="18"/>
                <w:lang w:val="nl-BE"/>
              </w:rPr>
              <w:t xml:space="preserve">2012" (en </w:t>
            </w:r>
            <w:proofErr w:type="spellStart"/>
            <w:r w:rsidRPr="001E4E65">
              <w:rPr>
                <w:rFonts w:ascii="Arial" w:hAnsi="Arial"/>
                <w:i/>
                <w:color w:val="0000FF"/>
                <w:sz w:val="18"/>
                <w:szCs w:val="18"/>
                <w:lang w:val="nl-BE"/>
              </w:rPr>
              <w:t>vigueur</w:t>
            </w:r>
            <w:proofErr w:type="spellEnd"/>
            <w:r w:rsidRPr="001E4E65">
              <w:rPr>
                <w:rFonts w:ascii="Arial" w:hAnsi="Arial"/>
                <w:i/>
                <w:color w:val="0000FF"/>
                <w:sz w:val="18"/>
                <w:szCs w:val="18"/>
                <w:lang w:val="nl-BE"/>
              </w:rPr>
              <w:t xml:space="preserve"> 1.12.2012)</w:t>
            </w:r>
          </w:p>
        </w:tc>
        <w:tc>
          <w:tcPr>
            <w:tcW w:w="248" w:type="dxa"/>
            <w:vAlign w:val="bottom"/>
          </w:tcPr>
          <w:p w:rsidR="00DA325D" w:rsidRPr="00AD15E7" w:rsidRDefault="00DA325D"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b/>
                <w:color w:val="0000FF"/>
                <w:u w:val="single"/>
                <w:lang w:val="fr-BE"/>
              </w:rPr>
            </w:pPr>
          </w:p>
        </w:tc>
        <w:tc>
          <w:tcPr>
            <w:tcW w:w="9107" w:type="dxa"/>
            <w:gridSpan w:val="7"/>
          </w:tcPr>
          <w:p w:rsidR="00064FEB" w:rsidRPr="00AD15E7" w:rsidRDefault="002D0171" w:rsidP="00E97A79">
            <w:pPr>
              <w:spacing w:line="240" w:lineRule="atLeast"/>
              <w:jc w:val="both"/>
              <w:rPr>
                <w:rFonts w:ascii="Arial" w:hAnsi="Arial"/>
                <w:b/>
                <w:color w:val="0000FF"/>
                <w:u w:val="single"/>
                <w:lang w:val="fr-BE" w:eastAsia="nl-NL"/>
              </w:rPr>
            </w:pPr>
            <w:r w:rsidRPr="002D0171">
              <w:rPr>
                <w:rFonts w:ascii="Arial" w:hAnsi="Arial"/>
                <w:b/>
                <w:color w:val="0000FF"/>
                <w:lang w:val="fr-BE"/>
              </w:rPr>
              <w:t>"</w:t>
            </w:r>
            <w:r w:rsidR="00AD15E7" w:rsidRPr="00AD15E7">
              <w:rPr>
                <w:rFonts w:ascii="Arial" w:hAnsi="Arial" w:cs="Arial"/>
                <w:b/>
                <w:color w:val="0000FF"/>
                <w:u w:val="single"/>
                <w:lang w:val="fr-BE" w:eastAsia="nl-BE"/>
              </w:rPr>
              <w:t>E. Lentilles prismatiques de Fresnel</w:t>
            </w:r>
          </w:p>
        </w:tc>
        <w:tc>
          <w:tcPr>
            <w:tcW w:w="248" w:type="dxa"/>
            <w:vAlign w:val="bottom"/>
          </w:tcPr>
          <w:p w:rsidR="00064FEB" w:rsidRPr="00AD15E7" w:rsidRDefault="00064FEB" w:rsidP="00E97A79">
            <w:pPr>
              <w:spacing w:line="240" w:lineRule="atLeast"/>
              <w:jc w:val="right"/>
              <w:rPr>
                <w:rFonts w:ascii="Arial" w:hAnsi="Arial"/>
                <w:b/>
                <w:color w:val="0000FF"/>
                <w:u w:val="single"/>
                <w:lang w:val="fr-BE"/>
              </w:rPr>
            </w:pPr>
          </w:p>
        </w:tc>
      </w:tr>
      <w:tr w:rsidR="00AD15E7" w:rsidRPr="000B0818" w:rsidTr="0077183E">
        <w:trPr>
          <w:cantSplit/>
        </w:trPr>
        <w:tc>
          <w:tcPr>
            <w:tcW w:w="207" w:type="dxa"/>
          </w:tcPr>
          <w:p w:rsidR="00AD15E7" w:rsidRPr="00AD15E7" w:rsidRDefault="00AD15E7" w:rsidP="00E97A79">
            <w:pPr>
              <w:spacing w:line="240" w:lineRule="atLeast"/>
              <w:rPr>
                <w:rFonts w:ascii="Arial" w:hAnsi="Arial"/>
                <w:b/>
                <w:color w:val="0000FF"/>
                <w:u w:val="single"/>
                <w:lang w:val="fr-BE"/>
              </w:rPr>
            </w:pPr>
          </w:p>
        </w:tc>
        <w:tc>
          <w:tcPr>
            <w:tcW w:w="9107" w:type="dxa"/>
            <w:gridSpan w:val="7"/>
          </w:tcPr>
          <w:p w:rsidR="00AD15E7" w:rsidRPr="00CB1996" w:rsidRDefault="00AD15E7" w:rsidP="00E97A79">
            <w:pPr>
              <w:spacing w:line="240" w:lineRule="atLeast"/>
              <w:jc w:val="both"/>
              <w:rPr>
                <w:rFonts w:ascii="Arial" w:hAnsi="Arial" w:cs="Arial"/>
                <w:color w:val="0000FF"/>
                <w:lang w:val="fr-BE" w:eastAsia="nl-BE"/>
              </w:rPr>
            </w:pPr>
          </w:p>
        </w:tc>
        <w:tc>
          <w:tcPr>
            <w:tcW w:w="248" w:type="dxa"/>
            <w:vAlign w:val="bottom"/>
          </w:tcPr>
          <w:p w:rsidR="00AD15E7" w:rsidRPr="00AD15E7" w:rsidRDefault="00AD15E7" w:rsidP="00E97A79">
            <w:pPr>
              <w:spacing w:line="240" w:lineRule="atLeast"/>
              <w:jc w:val="right"/>
              <w:rPr>
                <w:rFonts w:ascii="Arial" w:hAnsi="Arial"/>
                <w:b/>
                <w:color w:val="0000FF"/>
                <w:u w:val="single"/>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u w:val="single"/>
                <w:lang w:val="fr-BE"/>
              </w:rPr>
            </w:pPr>
          </w:p>
        </w:tc>
        <w:tc>
          <w:tcPr>
            <w:tcW w:w="9107" w:type="dxa"/>
            <w:gridSpan w:val="7"/>
          </w:tcPr>
          <w:p w:rsidR="00064FEB" w:rsidRPr="00AD15E7" w:rsidRDefault="00AD15E7" w:rsidP="00AD15E7">
            <w:pPr>
              <w:spacing w:line="240" w:lineRule="atLeast"/>
              <w:rPr>
                <w:rFonts w:ascii="Arial" w:eastAsia="ヒラギノ角ゴ Pro W3" w:hAnsi="Arial" w:cs="Arial"/>
                <w:b/>
                <w:color w:val="0000FF"/>
                <w:u w:val="single"/>
                <w:lang w:val="fr-BE"/>
              </w:rPr>
            </w:pPr>
            <w:r w:rsidRPr="00AD15E7">
              <w:rPr>
                <w:rFonts w:ascii="Arial" w:hAnsi="Arial" w:cs="Arial"/>
                <w:color w:val="0000FF"/>
                <w:u w:val="single"/>
                <w:lang w:val="fr-BE" w:eastAsia="nl-BE"/>
              </w:rPr>
              <w:t>1. Liste des prestations qui entrent en ligne de compte pour le remboursement</w:t>
            </w:r>
          </w:p>
        </w:tc>
        <w:tc>
          <w:tcPr>
            <w:tcW w:w="248" w:type="dxa"/>
            <w:vAlign w:val="bottom"/>
          </w:tcPr>
          <w:p w:rsidR="00064FEB" w:rsidRPr="00AD15E7" w:rsidRDefault="00064FEB" w:rsidP="00E97A79">
            <w:pPr>
              <w:spacing w:line="240" w:lineRule="atLeast"/>
              <w:jc w:val="right"/>
              <w:rPr>
                <w:rFonts w:ascii="Arial" w:hAnsi="Arial"/>
                <w:color w:val="0000FF"/>
                <w:u w:val="single"/>
                <w:lang w:val="fr-BE"/>
              </w:rPr>
            </w:pPr>
          </w:p>
        </w:tc>
      </w:tr>
      <w:tr w:rsidR="00064FEB" w:rsidRPr="000B0818"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64FEB"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eastAsia="nl-NL"/>
              </w:rPr>
            </w:pP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AD15E7" w:rsidTr="0077183E">
        <w:trPr>
          <w:cantSplit/>
        </w:trPr>
        <w:tc>
          <w:tcPr>
            <w:tcW w:w="207" w:type="dxa"/>
          </w:tcPr>
          <w:p w:rsidR="00064FEB" w:rsidRPr="00AD15E7" w:rsidRDefault="00064FEB" w:rsidP="001514A5">
            <w:pPr>
              <w:spacing w:line="240" w:lineRule="atLeast"/>
              <w:jc w:val="both"/>
              <w:rPr>
                <w:rFonts w:ascii="Arial" w:hAnsi="Arial"/>
                <w:color w:val="0000FF"/>
                <w:spacing w:val="-3"/>
                <w:lang w:val="fr-BE"/>
              </w:rPr>
            </w:pPr>
          </w:p>
        </w:tc>
        <w:tc>
          <w:tcPr>
            <w:tcW w:w="992" w:type="dxa"/>
            <w:gridSpan w:val="2"/>
          </w:tcPr>
          <w:p w:rsidR="00064FEB" w:rsidRPr="00AD15E7" w:rsidRDefault="00AD15E7" w:rsidP="001514A5">
            <w:pPr>
              <w:spacing w:line="240" w:lineRule="atLeast"/>
              <w:rPr>
                <w:rFonts w:ascii="Arial" w:eastAsia="ヒラギノ角ゴ Pro W3" w:hAnsi="Arial" w:cs="Arial"/>
                <w:color w:val="0000FF"/>
                <w:lang w:val="fr-BE"/>
              </w:rPr>
            </w:pPr>
            <w:r w:rsidRPr="00AD15E7">
              <w:rPr>
                <w:rFonts w:ascii="Arial" w:hAnsi="Arial" w:cs="Arial"/>
                <w:color w:val="0000FF"/>
                <w:lang w:val="nl-BE" w:eastAsia="nl-BE"/>
              </w:rPr>
              <w:t>743212</w:t>
            </w:r>
          </w:p>
        </w:tc>
        <w:tc>
          <w:tcPr>
            <w:tcW w:w="6865" w:type="dxa"/>
            <w:gridSpan w:val="3"/>
          </w:tcPr>
          <w:p w:rsidR="00064FEB" w:rsidRPr="00AD15E7" w:rsidRDefault="00AD15E7" w:rsidP="001514A5">
            <w:pPr>
              <w:spacing w:line="240" w:lineRule="atLeast"/>
              <w:jc w:val="both"/>
              <w:rPr>
                <w:rFonts w:ascii="Arial" w:eastAsia="ヒラギノ角ゴ Pro W3" w:hAnsi="Arial" w:cs="Arial"/>
                <w:color w:val="0000FF"/>
                <w:lang w:val="fr-BE"/>
              </w:rPr>
            </w:pPr>
            <w:r w:rsidRPr="00AD15E7">
              <w:rPr>
                <w:rFonts w:ascii="Arial" w:hAnsi="Arial" w:cs="Arial"/>
                <w:color w:val="0000FF"/>
                <w:lang w:val="nl-BE" w:eastAsia="nl-BE"/>
              </w:rPr>
              <w:t>0,25 à 20,00</w:t>
            </w:r>
          </w:p>
        </w:tc>
        <w:tc>
          <w:tcPr>
            <w:tcW w:w="364" w:type="dxa"/>
            <w:vAlign w:val="bottom"/>
          </w:tcPr>
          <w:p w:rsidR="00064FEB" w:rsidRPr="00AD15E7" w:rsidRDefault="00064FEB" w:rsidP="001514A5">
            <w:pPr>
              <w:spacing w:line="240" w:lineRule="atLeast"/>
              <w:jc w:val="right"/>
              <w:rPr>
                <w:rFonts w:ascii="Arial" w:hAnsi="Arial" w:cs="Arial"/>
                <w:color w:val="0000FF"/>
                <w:lang w:val="nl-NL"/>
              </w:rPr>
            </w:pPr>
            <w:r w:rsidRPr="00AD15E7">
              <w:rPr>
                <w:rFonts w:ascii="Arial" w:hAnsi="Arial" w:cs="Arial"/>
                <w:color w:val="0000FF"/>
                <w:lang w:val="fr-BE"/>
              </w:rPr>
              <w:t>Z</w:t>
            </w:r>
          </w:p>
        </w:tc>
        <w:tc>
          <w:tcPr>
            <w:tcW w:w="886" w:type="dxa"/>
            <w:vAlign w:val="bottom"/>
          </w:tcPr>
          <w:p w:rsidR="00064FEB" w:rsidRPr="00AD15E7" w:rsidRDefault="00064FEB" w:rsidP="001514A5">
            <w:pPr>
              <w:spacing w:line="240" w:lineRule="atLeast"/>
              <w:jc w:val="right"/>
              <w:rPr>
                <w:rFonts w:ascii="Arial" w:eastAsia="ヒラギノ角ゴ Pro W3" w:hAnsi="Arial" w:cs="Arial"/>
                <w:color w:val="0000FF"/>
                <w:lang w:val="fr-BE"/>
              </w:rPr>
            </w:pPr>
            <w:r w:rsidRPr="00AD15E7">
              <w:rPr>
                <w:rFonts w:ascii="Arial" w:eastAsia="ヒラギノ角ゴ Pro W3" w:hAnsi="Arial" w:cs="Arial"/>
                <w:color w:val="0000FF"/>
                <w:lang w:val="fr-BE"/>
              </w:rPr>
              <w:t>55</w:t>
            </w:r>
          </w:p>
        </w:tc>
        <w:tc>
          <w:tcPr>
            <w:tcW w:w="248" w:type="dxa"/>
            <w:vAlign w:val="bottom"/>
          </w:tcPr>
          <w:p w:rsidR="00064FEB" w:rsidRPr="00AD15E7" w:rsidRDefault="00064FEB" w:rsidP="001514A5">
            <w:pPr>
              <w:spacing w:line="240" w:lineRule="atLeast"/>
              <w:jc w:val="right"/>
              <w:rPr>
                <w:rFonts w:ascii="Arial" w:hAnsi="Arial"/>
                <w:color w:val="0000FF"/>
                <w:lang w:val="fr-BE"/>
              </w:rPr>
            </w:pPr>
          </w:p>
        </w:tc>
      </w:tr>
      <w:tr w:rsidR="00064FEB" w:rsidRPr="00AD15E7" w:rsidTr="0077183E">
        <w:trPr>
          <w:cantSplit/>
        </w:trPr>
        <w:tc>
          <w:tcPr>
            <w:tcW w:w="207" w:type="dxa"/>
          </w:tcPr>
          <w:p w:rsidR="00064FEB" w:rsidRPr="00AD15E7" w:rsidRDefault="00064FEB" w:rsidP="00E97A79">
            <w:pPr>
              <w:spacing w:line="240" w:lineRule="atLeast"/>
              <w:rPr>
                <w:rFonts w:ascii="Arial" w:hAnsi="Arial"/>
                <w:color w:val="0000FF"/>
                <w:lang w:val="fr-BE"/>
              </w:rPr>
            </w:pPr>
          </w:p>
        </w:tc>
        <w:tc>
          <w:tcPr>
            <w:tcW w:w="9107" w:type="dxa"/>
            <w:gridSpan w:val="7"/>
          </w:tcPr>
          <w:p w:rsidR="00064FEB" w:rsidRPr="00AD15E7" w:rsidRDefault="00064FEB" w:rsidP="00E97A79">
            <w:pPr>
              <w:spacing w:line="240" w:lineRule="atLeast"/>
              <w:jc w:val="both"/>
              <w:rPr>
                <w:rFonts w:ascii="Arial" w:hAnsi="Arial"/>
                <w:color w:val="0000FF"/>
                <w:lang w:val="fr-BE"/>
              </w:rPr>
            </w:pPr>
          </w:p>
        </w:tc>
        <w:tc>
          <w:tcPr>
            <w:tcW w:w="248" w:type="dxa"/>
            <w:vAlign w:val="bottom"/>
          </w:tcPr>
          <w:p w:rsidR="00064FEB" w:rsidRPr="00AD15E7" w:rsidRDefault="00064FEB" w:rsidP="00E97A79">
            <w:pPr>
              <w:spacing w:line="240" w:lineRule="atLeast"/>
              <w:jc w:val="right"/>
              <w:rPr>
                <w:rFonts w:ascii="Arial" w:hAnsi="Arial"/>
                <w:color w:val="0000FF"/>
                <w:lang w:val="fr-BE"/>
              </w:rPr>
            </w:pPr>
          </w:p>
        </w:tc>
      </w:tr>
      <w:tr w:rsidR="00064FEB" w:rsidRPr="00EB52D6" w:rsidTr="0077183E">
        <w:trPr>
          <w:cantSplit/>
        </w:trPr>
        <w:tc>
          <w:tcPr>
            <w:tcW w:w="207" w:type="dxa"/>
          </w:tcPr>
          <w:p w:rsidR="00064FEB" w:rsidRPr="00EB52D6" w:rsidRDefault="00064FEB" w:rsidP="001514A5">
            <w:pPr>
              <w:spacing w:line="240" w:lineRule="atLeast"/>
              <w:jc w:val="both"/>
              <w:rPr>
                <w:rFonts w:ascii="Arial" w:hAnsi="Arial"/>
                <w:color w:val="0000FF"/>
                <w:spacing w:val="-3"/>
                <w:lang w:val="nl-BE"/>
              </w:rPr>
            </w:pPr>
          </w:p>
        </w:tc>
        <w:tc>
          <w:tcPr>
            <w:tcW w:w="992" w:type="dxa"/>
            <w:gridSpan w:val="2"/>
          </w:tcPr>
          <w:p w:rsidR="00064FEB" w:rsidRPr="00EB52D6" w:rsidRDefault="00AD15E7" w:rsidP="001514A5">
            <w:pPr>
              <w:spacing w:line="240" w:lineRule="atLeast"/>
              <w:rPr>
                <w:rFonts w:ascii="Arial" w:eastAsia="ヒラギノ角ゴ Pro W3" w:hAnsi="Arial" w:cs="Arial"/>
                <w:color w:val="0000FF"/>
                <w:lang w:val="fr-BE"/>
              </w:rPr>
            </w:pPr>
            <w:r w:rsidRPr="00EB52D6">
              <w:rPr>
                <w:rFonts w:ascii="Arial" w:hAnsi="Arial" w:cs="Arial"/>
                <w:color w:val="0000FF"/>
                <w:lang w:val="nl-BE" w:eastAsia="nl-BE"/>
              </w:rPr>
              <w:t>743234</w:t>
            </w:r>
          </w:p>
        </w:tc>
        <w:tc>
          <w:tcPr>
            <w:tcW w:w="6865" w:type="dxa"/>
            <w:gridSpan w:val="3"/>
          </w:tcPr>
          <w:p w:rsidR="00064FEB" w:rsidRPr="00EB52D6" w:rsidRDefault="00AD15E7" w:rsidP="001514A5">
            <w:pPr>
              <w:spacing w:line="240" w:lineRule="atLeast"/>
              <w:jc w:val="both"/>
              <w:rPr>
                <w:rFonts w:ascii="Arial" w:eastAsia="ヒラギノ角ゴ Pro W3" w:hAnsi="Arial" w:cs="Arial"/>
                <w:color w:val="0000FF"/>
                <w:lang w:val="fr-BE"/>
              </w:rPr>
            </w:pPr>
            <w:r w:rsidRPr="00EB52D6">
              <w:rPr>
                <w:rFonts w:ascii="Arial" w:hAnsi="Arial" w:cs="Arial"/>
                <w:color w:val="0000FF"/>
                <w:lang w:val="nl-BE" w:eastAsia="nl-BE"/>
              </w:rPr>
              <w:t>20,25 et plus</w:t>
            </w:r>
          </w:p>
        </w:tc>
        <w:tc>
          <w:tcPr>
            <w:tcW w:w="364" w:type="dxa"/>
            <w:vAlign w:val="bottom"/>
          </w:tcPr>
          <w:p w:rsidR="00064FEB" w:rsidRPr="00EB52D6" w:rsidRDefault="00064FEB" w:rsidP="001514A5">
            <w:pPr>
              <w:spacing w:line="240" w:lineRule="atLeast"/>
              <w:jc w:val="right"/>
              <w:rPr>
                <w:rFonts w:ascii="Arial" w:hAnsi="Arial" w:cs="Arial"/>
                <w:color w:val="0000FF"/>
                <w:lang w:val="nl-NL"/>
              </w:rPr>
            </w:pPr>
            <w:r w:rsidRPr="00EB52D6">
              <w:rPr>
                <w:rFonts w:ascii="Arial" w:hAnsi="Arial" w:cs="Arial"/>
                <w:color w:val="0000FF"/>
                <w:lang w:val="fr-BE"/>
              </w:rPr>
              <w:t>Z</w:t>
            </w:r>
          </w:p>
        </w:tc>
        <w:tc>
          <w:tcPr>
            <w:tcW w:w="886" w:type="dxa"/>
            <w:vAlign w:val="bottom"/>
          </w:tcPr>
          <w:p w:rsidR="00064FEB" w:rsidRPr="00EB52D6" w:rsidRDefault="00064FEB" w:rsidP="001514A5">
            <w:pPr>
              <w:spacing w:line="240" w:lineRule="atLeast"/>
              <w:jc w:val="right"/>
              <w:rPr>
                <w:rFonts w:ascii="Arial" w:eastAsia="ヒラギノ角ゴ Pro W3" w:hAnsi="Arial" w:cs="Arial"/>
                <w:color w:val="0000FF"/>
                <w:lang w:val="fr-BE"/>
              </w:rPr>
            </w:pPr>
            <w:r w:rsidRPr="00EB52D6">
              <w:rPr>
                <w:rFonts w:ascii="Arial" w:eastAsia="ヒラギノ角ゴ Pro W3" w:hAnsi="Arial" w:cs="Arial"/>
                <w:color w:val="0000FF"/>
                <w:lang w:val="fr-BE"/>
              </w:rPr>
              <w:t>75</w:t>
            </w:r>
          </w:p>
        </w:tc>
        <w:tc>
          <w:tcPr>
            <w:tcW w:w="248" w:type="dxa"/>
            <w:vAlign w:val="bottom"/>
          </w:tcPr>
          <w:p w:rsidR="00064FEB" w:rsidRPr="00EB52D6" w:rsidRDefault="00064FEB" w:rsidP="001514A5">
            <w:pPr>
              <w:spacing w:line="240" w:lineRule="atLeast"/>
              <w:jc w:val="right"/>
              <w:rPr>
                <w:rFonts w:ascii="Arial" w:hAnsi="Arial"/>
                <w:color w:val="0000FF"/>
                <w:lang w:val="fr-BE"/>
              </w:rPr>
            </w:pPr>
          </w:p>
        </w:tc>
      </w:tr>
      <w:tr w:rsidR="00064FEB" w:rsidRPr="00EB52D6"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064FEB" w:rsidP="00E97A79">
            <w:pPr>
              <w:spacing w:line="240" w:lineRule="atLeast"/>
              <w:jc w:val="both"/>
              <w:rPr>
                <w:rFonts w:ascii="Arial" w:hAnsi="Arial"/>
                <w:color w:val="0000FF"/>
                <w:lang w:val="fr-BE"/>
              </w:rPr>
            </w:pP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EB52D6" w:rsidRDefault="00064FEB" w:rsidP="00E97A79">
            <w:pPr>
              <w:spacing w:line="240" w:lineRule="atLeast"/>
              <w:rPr>
                <w:rFonts w:ascii="Arial" w:hAnsi="Arial"/>
                <w:color w:val="0000FF"/>
                <w:u w:val="single"/>
                <w:lang w:val="fr-BE"/>
              </w:rPr>
            </w:pPr>
          </w:p>
        </w:tc>
        <w:tc>
          <w:tcPr>
            <w:tcW w:w="9107" w:type="dxa"/>
            <w:gridSpan w:val="7"/>
          </w:tcPr>
          <w:p w:rsidR="00064FEB" w:rsidRPr="00EB52D6" w:rsidRDefault="00064FEB" w:rsidP="00E97A79">
            <w:pPr>
              <w:spacing w:line="240" w:lineRule="atLeast"/>
              <w:jc w:val="both"/>
              <w:rPr>
                <w:rFonts w:ascii="Arial" w:hAnsi="Arial"/>
                <w:color w:val="0000FF"/>
                <w:u w:val="single"/>
                <w:lang w:val="fr-BE"/>
              </w:rPr>
            </w:pPr>
            <w:r w:rsidRPr="00EB52D6">
              <w:rPr>
                <w:rFonts w:ascii="Arial" w:eastAsia="ヒラギノ角ゴ Pro W3" w:hAnsi="Arial" w:cs="Arial"/>
                <w:color w:val="0000FF"/>
                <w:u w:val="single"/>
                <w:lang w:val="fr-BE"/>
              </w:rPr>
              <w:t xml:space="preserve">2. </w:t>
            </w:r>
            <w:r w:rsidR="00AD15E7" w:rsidRPr="00EB52D6">
              <w:rPr>
                <w:rFonts w:ascii="Arial" w:hAnsi="Arial" w:cs="Arial"/>
                <w:color w:val="0000FF"/>
                <w:u w:val="single"/>
                <w:lang w:val="fr-BE" w:eastAsia="nl-BE"/>
              </w:rPr>
              <w:t>Dispositions générales pour les prestations figurant sous E. Lentilles prismatiques de Fresnel</w:t>
            </w:r>
          </w:p>
        </w:tc>
        <w:tc>
          <w:tcPr>
            <w:tcW w:w="248" w:type="dxa"/>
            <w:vAlign w:val="bottom"/>
          </w:tcPr>
          <w:p w:rsidR="00064FEB" w:rsidRPr="00EB52D6" w:rsidRDefault="00064FEB" w:rsidP="00E97A79">
            <w:pPr>
              <w:spacing w:line="240" w:lineRule="atLeast"/>
              <w:jc w:val="right"/>
              <w:rPr>
                <w:rFonts w:ascii="Arial" w:hAnsi="Arial"/>
                <w:color w:val="0000FF"/>
                <w:u w:val="single"/>
                <w:lang w:val="fr-BE"/>
              </w:rPr>
            </w:pPr>
          </w:p>
        </w:tc>
      </w:tr>
      <w:tr w:rsidR="00064FEB" w:rsidRPr="000B0818" w:rsidTr="0077183E">
        <w:trPr>
          <w:cantSplit/>
        </w:trPr>
        <w:tc>
          <w:tcPr>
            <w:tcW w:w="207" w:type="dxa"/>
          </w:tcPr>
          <w:p w:rsidR="00064FEB" w:rsidRPr="00EB52D6" w:rsidRDefault="00064FEB" w:rsidP="00325A06">
            <w:pPr>
              <w:spacing w:line="240" w:lineRule="atLeast"/>
              <w:rPr>
                <w:rFonts w:ascii="Arial" w:hAnsi="Arial"/>
                <w:color w:val="0000FF"/>
                <w:lang w:val="fr-BE"/>
              </w:rPr>
            </w:pPr>
          </w:p>
        </w:tc>
        <w:tc>
          <w:tcPr>
            <w:tcW w:w="9107" w:type="dxa"/>
            <w:gridSpan w:val="7"/>
          </w:tcPr>
          <w:p w:rsidR="00064FEB" w:rsidRPr="00EB52D6" w:rsidRDefault="00064FEB" w:rsidP="00325A06">
            <w:pPr>
              <w:spacing w:line="240" w:lineRule="atLeast"/>
              <w:jc w:val="both"/>
              <w:rPr>
                <w:rFonts w:ascii="Arial" w:hAnsi="Arial"/>
                <w:color w:val="0000FF"/>
                <w:lang w:val="fr-BE" w:eastAsia="nl-NL"/>
              </w:rPr>
            </w:pPr>
          </w:p>
        </w:tc>
        <w:tc>
          <w:tcPr>
            <w:tcW w:w="248" w:type="dxa"/>
            <w:vAlign w:val="bottom"/>
          </w:tcPr>
          <w:p w:rsidR="00064FEB" w:rsidRPr="00EB52D6" w:rsidRDefault="00064FEB" w:rsidP="00325A06">
            <w:pPr>
              <w:spacing w:line="240" w:lineRule="atLeast"/>
              <w:jc w:val="right"/>
              <w:rPr>
                <w:rFonts w:ascii="Arial" w:hAnsi="Arial"/>
                <w:color w:val="0000FF"/>
                <w:lang w:val="fr-BE"/>
              </w:rPr>
            </w:pPr>
          </w:p>
        </w:tc>
      </w:tr>
      <w:tr w:rsidR="00064FEB" w:rsidRPr="00EB52D6"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AD15E7" w:rsidP="00E97A79">
            <w:pPr>
              <w:spacing w:line="240" w:lineRule="atLeast"/>
              <w:jc w:val="both"/>
              <w:rPr>
                <w:rFonts w:ascii="Arial" w:hAnsi="Arial"/>
                <w:color w:val="0000FF"/>
                <w:lang w:val="fr-BE"/>
              </w:rPr>
            </w:pPr>
            <w:r w:rsidRPr="00EB52D6">
              <w:rPr>
                <w:rFonts w:ascii="Arial" w:hAnsi="Arial" w:cs="Arial"/>
                <w:color w:val="0000FF"/>
                <w:lang w:val="fr-BE" w:eastAsia="nl-BE"/>
              </w:rPr>
              <w:t>2.1. Généralités</w:t>
            </w: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EB52D6"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064FEB" w:rsidP="00E97A79">
            <w:pPr>
              <w:spacing w:line="240" w:lineRule="atLeast"/>
              <w:jc w:val="both"/>
              <w:rPr>
                <w:rFonts w:ascii="Arial" w:hAnsi="Arial"/>
                <w:color w:val="0000FF"/>
                <w:lang w:val="fr-BE" w:eastAsia="nl-NL"/>
              </w:rPr>
            </w:pP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AD15E7" w:rsidP="00E97A79">
            <w:pPr>
              <w:spacing w:line="240" w:lineRule="atLeast"/>
              <w:jc w:val="both"/>
              <w:rPr>
                <w:rFonts w:ascii="Arial" w:hAnsi="Arial"/>
                <w:color w:val="0000FF"/>
                <w:lang w:val="fr-BE" w:eastAsia="nl-NL"/>
              </w:rPr>
            </w:pPr>
            <w:r w:rsidRPr="00EB52D6">
              <w:rPr>
                <w:rFonts w:ascii="Arial" w:hAnsi="Arial" w:cs="Arial"/>
                <w:color w:val="0000FF"/>
                <w:lang w:val="fr-BE" w:eastAsia="nl-BE"/>
              </w:rPr>
              <w:t>La lentille prismatique de Fresnel est une fine membrane en plastique, transparente et flexible avec une puissance prismatique, qui est posée à l'intérieur du verre de lunettes afin de compenser entre autres le strabisme ou le strabisme latent.</w:t>
            </w: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064FEB" w:rsidP="00E97A79">
            <w:pPr>
              <w:spacing w:line="240" w:lineRule="atLeast"/>
              <w:jc w:val="both"/>
              <w:rPr>
                <w:rFonts w:ascii="Arial" w:hAnsi="Arial"/>
                <w:color w:val="0000FF"/>
                <w:lang w:val="fr-BE" w:eastAsia="nl-NL"/>
              </w:rPr>
            </w:pP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EB52D6"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AD15E7" w:rsidP="00E97A79">
            <w:pPr>
              <w:spacing w:line="240" w:lineRule="atLeast"/>
              <w:jc w:val="both"/>
              <w:rPr>
                <w:rFonts w:ascii="Arial" w:hAnsi="Arial"/>
                <w:color w:val="0000FF"/>
                <w:lang w:val="fr-BE" w:eastAsia="nl-NL"/>
              </w:rPr>
            </w:pPr>
            <w:r w:rsidRPr="00EB52D6">
              <w:rPr>
                <w:rFonts w:ascii="Arial" w:hAnsi="Arial" w:cs="Arial"/>
                <w:color w:val="0000FF"/>
                <w:lang w:val="fr-BE" w:eastAsia="nl-BE"/>
              </w:rPr>
              <w:t>2.2. Conditions de remboursement</w:t>
            </w: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EB52D6"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064FEB" w:rsidP="00E97A79">
            <w:pPr>
              <w:spacing w:line="240" w:lineRule="atLeast"/>
              <w:jc w:val="both"/>
              <w:rPr>
                <w:rFonts w:ascii="Arial" w:hAnsi="Arial"/>
                <w:color w:val="0000FF"/>
                <w:lang w:val="fr-BE" w:eastAsia="nl-NL"/>
              </w:rPr>
            </w:pP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AD15E7" w:rsidP="00E97A79">
            <w:pPr>
              <w:spacing w:line="240" w:lineRule="atLeast"/>
              <w:jc w:val="both"/>
              <w:rPr>
                <w:rFonts w:ascii="Arial" w:hAnsi="Arial"/>
                <w:color w:val="0000FF"/>
                <w:lang w:val="fr-BE" w:eastAsia="nl-NL"/>
              </w:rPr>
            </w:pPr>
            <w:r w:rsidRPr="00EB52D6">
              <w:rPr>
                <w:rFonts w:ascii="Arial" w:hAnsi="Arial" w:cs="Arial"/>
                <w:color w:val="0000FF"/>
                <w:lang w:val="fr-BE" w:eastAsia="nl-BE"/>
              </w:rPr>
              <w:t>Une lentille prismatique de Fresnel est remboursée si elle est prescrite par un médecin spécialiste en ophtalmologie.</w:t>
            </w: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064FEB" w:rsidP="00E97A79">
            <w:pPr>
              <w:spacing w:line="240" w:lineRule="atLeast"/>
              <w:jc w:val="both"/>
              <w:rPr>
                <w:rFonts w:ascii="Arial" w:hAnsi="Arial"/>
                <w:color w:val="0000FF"/>
                <w:lang w:val="fr-BE" w:eastAsia="nl-NL"/>
              </w:rPr>
            </w:pP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EB52D6"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AD15E7" w:rsidP="00E97A79">
            <w:pPr>
              <w:spacing w:line="240" w:lineRule="atLeast"/>
              <w:jc w:val="both"/>
              <w:rPr>
                <w:rFonts w:ascii="Arial" w:hAnsi="Arial"/>
                <w:color w:val="0000FF"/>
                <w:lang w:val="fr-BE" w:eastAsia="nl-NL"/>
              </w:rPr>
            </w:pPr>
            <w:r w:rsidRPr="00EB52D6">
              <w:rPr>
                <w:rFonts w:ascii="Arial" w:hAnsi="Arial" w:cs="Arial"/>
                <w:color w:val="0000FF"/>
                <w:lang w:val="fr-BE" w:eastAsia="nl-BE"/>
              </w:rPr>
              <w:t>2.3. Procédure de demande</w:t>
            </w: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EB52D6"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064FEB" w:rsidP="00E97A79">
            <w:pPr>
              <w:spacing w:line="240" w:lineRule="atLeast"/>
              <w:jc w:val="both"/>
              <w:rPr>
                <w:rFonts w:ascii="Arial" w:eastAsia="ヒラギノ角ゴ Pro W3" w:hAnsi="Arial" w:cs="Arial"/>
                <w:color w:val="0000FF"/>
                <w:lang w:val="fr-BE"/>
              </w:rPr>
            </w:pP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EB52D6"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AD15E7" w:rsidP="00E97A79">
            <w:pPr>
              <w:spacing w:line="240" w:lineRule="atLeast"/>
              <w:jc w:val="both"/>
              <w:rPr>
                <w:rFonts w:ascii="Arial" w:eastAsia="ヒラギノ角ゴ Pro W3" w:hAnsi="Arial" w:cs="Arial"/>
                <w:color w:val="0000FF"/>
                <w:lang w:val="fr-BE"/>
              </w:rPr>
            </w:pPr>
            <w:r w:rsidRPr="00EB52D6">
              <w:rPr>
                <w:rFonts w:ascii="Arial" w:hAnsi="Arial" w:cs="Arial"/>
                <w:color w:val="0000FF"/>
                <w:lang w:val="fr-BE" w:eastAsia="nl-BE"/>
              </w:rPr>
              <w:t>2.3.1. Prescription médicale</w:t>
            </w: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EB52D6"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064FEB" w:rsidP="00E97A79">
            <w:pPr>
              <w:spacing w:line="240" w:lineRule="atLeast"/>
              <w:jc w:val="both"/>
              <w:rPr>
                <w:rFonts w:ascii="Arial" w:eastAsia="ヒラギノ角ゴ Pro W3" w:hAnsi="Arial" w:cs="Arial"/>
                <w:color w:val="0000FF"/>
                <w:lang w:val="fr-BE"/>
              </w:rPr>
            </w:pP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AD15E7" w:rsidP="00E97A79">
            <w:pPr>
              <w:spacing w:line="240" w:lineRule="atLeast"/>
              <w:jc w:val="both"/>
              <w:rPr>
                <w:rFonts w:ascii="Arial" w:eastAsia="ヒラギノ角ゴ Pro W3" w:hAnsi="Arial" w:cs="Arial"/>
                <w:color w:val="0000FF"/>
                <w:lang w:val="fr-BE"/>
              </w:rPr>
            </w:pPr>
            <w:r w:rsidRPr="00EB52D6">
              <w:rPr>
                <w:rFonts w:ascii="Arial" w:hAnsi="Arial" w:cs="Arial"/>
                <w:color w:val="0000FF"/>
                <w:lang w:val="fr-BE" w:eastAsia="nl-BE"/>
              </w:rPr>
              <w:t>Les prestations, figurant au point E.1., doivent être prescrites par un médecin spécialiste en ophtalmologie. La prescription médicale mentionne au moins la puissance de la correction et la puissance de la lentille prismatique de Fresnel.</w:t>
            </w: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064FEB" w:rsidP="00E97A79">
            <w:pPr>
              <w:spacing w:line="240" w:lineRule="atLeast"/>
              <w:jc w:val="both"/>
              <w:rPr>
                <w:rFonts w:ascii="Arial" w:eastAsia="ヒラギノ角ゴ Pro W3" w:hAnsi="Arial" w:cs="Arial"/>
                <w:color w:val="0000FF"/>
                <w:lang w:val="fr-BE"/>
              </w:rPr>
            </w:pP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AD15E7" w:rsidP="00E97A79">
            <w:pPr>
              <w:spacing w:line="240" w:lineRule="atLeast"/>
              <w:jc w:val="both"/>
              <w:rPr>
                <w:rFonts w:ascii="Arial" w:eastAsia="ヒラギノ角ゴ Pro W3" w:hAnsi="Arial" w:cs="Arial"/>
                <w:color w:val="0000FF"/>
                <w:lang w:val="fr-BE"/>
              </w:rPr>
            </w:pPr>
            <w:r w:rsidRPr="00EB52D6">
              <w:rPr>
                <w:rFonts w:ascii="Arial" w:hAnsi="Arial" w:cs="Arial"/>
                <w:color w:val="0000FF"/>
                <w:lang w:val="fr-BE" w:eastAsia="nl-BE"/>
              </w:rPr>
              <w:t>Pour rédiger la prescription médicale, il convient d'utiliser le modèle fixé par le Comité de l'assurance soins de santé.</w:t>
            </w: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064FEB" w:rsidP="00E97A79">
            <w:pPr>
              <w:spacing w:line="240" w:lineRule="atLeast"/>
              <w:jc w:val="both"/>
              <w:rPr>
                <w:rFonts w:ascii="Arial" w:eastAsia="ヒラギノ角ゴ Pro W3" w:hAnsi="Arial" w:cs="Arial"/>
                <w:color w:val="0000FF"/>
                <w:lang w:val="fr-BE"/>
              </w:rPr>
            </w:pP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AD15E7" w:rsidP="00E97A79">
            <w:pPr>
              <w:spacing w:line="240" w:lineRule="atLeast"/>
              <w:jc w:val="both"/>
              <w:rPr>
                <w:rFonts w:ascii="Arial" w:eastAsia="ヒラギノ角ゴ Pro W3" w:hAnsi="Arial" w:cs="Arial"/>
                <w:color w:val="0000FF"/>
                <w:lang w:val="fr-BE"/>
              </w:rPr>
            </w:pPr>
            <w:r w:rsidRPr="00EB52D6">
              <w:rPr>
                <w:rFonts w:ascii="Arial" w:hAnsi="Arial" w:cs="Arial"/>
                <w:color w:val="0000FF"/>
                <w:lang w:val="fr-BE" w:eastAsia="nl-BE"/>
              </w:rPr>
              <w:t>La prescription médicale reste valable pendant six mois. Ce délai de validité concerne la période entre la date de la prescription médicale et la date de réception de la prescription médicale par l'opticien.</w:t>
            </w: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064FEB" w:rsidP="00E97A79">
            <w:pPr>
              <w:spacing w:line="240" w:lineRule="atLeast"/>
              <w:jc w:val="both"/>
              <w:rPr>
                <w:rFonts w:ascii="Arial" w:eastAsia="ヒラギノ角ゴ Pro W3" w:hAnsi="Arial" w:cs="Arial"/>
                <w:color w:val="0000FF"/>
                <w:lang w:val="fr-BE"/>
              </w:rPr>
            </w:pP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9D3B64" w:rsidRPr="000B0818" w:rsidTr="0077183E">
        <w:trPr>
          <w:cantSplit/>
        </w:trPr>
        <w:tc>
          <w:tcPr>
            <w:tcW w:w="207" w:type="dxa"/>
          </w:tcPr>
          <w:p w:rsidR="009D3B64" w:rsidRDefault="009D3B64" w:rsidP="00E97A79">
            <w:pPr>
              <w:spacing w:line="240" w:lineRule="atLeast"/>
              <w:rPr>
                <w:rFonts w:ascii="Arial" w:hAnsi="Arial"/>
                <w:color w:val="0000FF"/>
                <w:lang w:val="fr-BE"/>
              </w:rPr>
            </w:pPr>
          </w:p>
          <w:p w:rsidR="009D3B64" w:rsidRDefault="009D3B64" w:rsidP="00E97A79">
            <w:pPr>
              <w:spacing w:line="240" w:lineRule="atLeast"/>
              <w:rPr>
                <w:rFonts w:ascii="Arial" w:hAnsi="Arial"/>
                <w:color w:val="0000FF"/>
                <w:lang w:val="fr-BE"/>
              </w:rPr>
            </w:pPr>
          </w:p>
          <w:p w:rsidR="009D3B64" w:rsidRDefault="009D3B64" w:rsidP="00E97A79">
            <w:pPr>
              <w:spacing w:line="240" w:lineRule="atLeast"/>
              <w:rPr>
                <w:rFonts w:ascii="Arial" w:hAnsi="Arial"/>
                <w:color w:val="0000FF"/>
                <w:lang w:val="fr-BE"/>
              </w:rPr>
            </w:pPr>
          </w:p>
          <w:p w:rsidR="009D3B64" w:rsidRDefault="009D3B64" w:rsidP="00E97A79">
            <w:pPr>
              <w:spacing w:line="240" w:lineRule="atLeast"/>
              <w:rPr>
                <w:rFonts w:ascii="Arial" w:hAnsi="Arial"/>
                <w:color w:val="0000FF"/>
                <w:lang w:val="fr-BE"/>
              </w:rPr>
            </w:pPr>
          </w:p>
          <w:p w:rsidR="009D3B64" w:rsidRDefault="009D3B64" w:rsidP="00E97A79">
            <w:pPr>
              <w:spacing w:line="240" w:lineRule="atLeast"/>
              <w:rPr>
                <w:rFonts w:ascii="Arial" w:hAnsi="Arial"/>
                <w:color w:val="0000FF"/>
                <w:lang w:val="fr-BE"/>
              </w:rPr>
            </w:pPr>
          </w:p>
          <w:p w:rsidR="009D3B64" w:rsidRDefault="009D3B64" w:rsidP="00E97A79">
            <w:pPr>
              <w:spacing w:line="240" w:lineRule="atLeast"/>
              <w:rPr>
                <w:rFonts w:ascii="Arial" w:hAnsi="Arial"/>
                <w:color w:val="0000FF"/>
                <w:lang w:val="fr-BE"/>
              </w:rPr>
            </w:pPr>
          </w:p>
          <w:p w:rsidR="009D3B64" w:rsidRDefault="009D3B64" w:rsidP="00E97A79">
            <w:pPr>
              <w:spacing w:line="240" w:lineRule="atLeast"/>
              <w:rPr>
                <w:rFonts w:ascii="Arial" w:hAnsi="Arial"/>
                <w:color w:val="0000FF"/>
                <w:lang w:val="fr-BE"/>
              </w:rPr>
            </w:pPr>
          </w:p>
          <w:p w:rsidR="009D3B64" w:rsidRDefault="009D3B64" w:rsidP="00E97A79">
            <w:pPr>
              <w:spacing w:line="240" w:lineRule="atLeast"/>
              <w:rPr>
                <w:rFonts w:ascii="Arial" w:hAnsi="Arial"/>
                <w:color w:val="0000FF"/>
                <w:lang w:val="fr-BE"/>
              </w:rPr>
            </w:pPr>
          </w:p>
          <w:p w:rsidR="009D3B64" w:rsidRDefault="009D3B64" w:rsidP="00E97A79">
            <w:pPr>
              <w:spacing w:line="240" w:lineRule="atLeast"/>
              <w:rPr>
                <w:rFonts w:ascii="Arial" w:hAnsi="Arial"/>
                <w:color w:val="0000FF"/>
                <w:lang w:val="fr-BE"/>
              </w:rPr>
            </w:pPr>
          </w:p>
          <w:p w:rsidR="009D3B64" w:rsidRPr="00EB52D6" w:rsidRDefault="009D3B64" w:rsidP="00E97A79">
            <w:pPr>
              <w:spacing w:line="240" w:lineRule="atLeast"/>
              <w:rPr>
                <w:rFonts w:ascii="Arial" w:hAnsi="Arial"/>
                <w:color w:val="0000FF"/>
                <w:lang w:val="fr-BE"/>
              </w:rPr>
            </w:pPr>
          </w:p>
        </w:tc>
        <w:tc>
          <w:tcPr>
            <w:tcW w:w="9107" w:type="dxa"/>
            <w:gridSpan w:val="7"/>
          </w:tcPr>
          <w:p w:rsidR="009D3B64" w:rsidRPr="00EB52D6" w:rsidRDefault="009D3B64" w:rsidP="00E97A79">
            <w:pPr>
              <w:spacing w:line="240" w:lineRule="atLeast"/>
              <w:jc w:val="both"/>
              <w:rPr>
                <w:rFonts w:ascii="Arial" w:eastAsia="ヒラギノ角ゴ Pro W3" w:hAnsi="Arial" w:cs="Arial"/>
                <w:color w:val="0000FF"/>
                <w:lang w:val="fr-BE"/>
              </w:rPr>
            </w:pPr>
          </w:p>
        </w:tc>
        <w:tc>
          <w:tcPr>
            <w:tcW w:w="248" w:type="dxa"/>
            <w:vAlign w:val="bottom"/>
          </w:tcPr>
          <w:p w:rsidR="009D3B64" w:rsidRPr="00EB52D6" w:rsidRDefault="009D3B64" w:rsidP="00E97A79">
            <w:pPr>
              <w:spacing w:line="240" w:lineRule="atLeast"/>
              <w:jc w:val="right"/>
              <w:rPr>
                <w:rFonts w:ascii="Arial" w:hAnsi="Arial"/>
                <w:color w:val="0000FF"/>
                <w:lang w:val="fr-BE"/>
              </w:rPr>
            </w:pPr>
          </w:p>
        </w:tc>
      </w:tr>
      <w:tr w:rsidR="00064FEB" w:rsidRPr="00EB52D6"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AD15E7" w:rsidP="00E97A79">
            <w:pPr>
              <w:spacing w:line="240" w:lineRule="atLeast"/>
              <w:jc w:val="both"/>
              <w:rPr>
                <w:rFonts w:ascii="Arial" w:eastAsia="ヒラギノ角ゴ Pro W3" w:hAnsi="Arial" w:cs="Arial"/>
                <w:color w:val="0000FF"/>
                <w:lang w:val="fr-BE"/>
              </w:rPr>
            </w:pPr>
            <w:r w:rsidRPr="00EB52D6">
              <w:rPr>
                <w:rFonts w:ascii="Arial" w:hAnsi="Arial" w:cs="Arial"/>
                <w:color w:val="0000FF"/>
                <w:lang w:val="fr-BE" w:eastAsia="nl-BE"/>
              </w:rPr>
              <w:t>2.3.2. Attestation de délivrance</w:t>
            </w: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EB52D6"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064FEB" w:rsidP="00E97A79">
            <w:pPr>
              <w:spacing w:line="240" w:lineRule="atLeast"/>
              <w:jc w:val="both"/>
              <w:rPr>
                <w:rFonts w:ascii="Arial" w:eastAsia="ヒラギノ角ゴ Pro W3" w:hAnsi="Arial" w:cs="Arial"/>
                <w:color w:val="0000FF"/>
                <w:lang w:val="fr-BE"/>
              </w:rPr>
            </w:pP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AD15E7" w:rsidP="00E97A79">
            <w:pPr>
              <w:spacing w:line="240" w:lineRule="atLeast"/>
              <w:jc w:val="both"/>
              <w:rPr>
                <w:rFonts w:ascii="Arial" w:eastAsia="ヒラギノ角ゴ Pro W3" w:hAnsi="Arial" w:cs="Arial"/>
                <w:color w:val="0000FF"/>
                <w:lang w:val="fr-BE"/>
              </w:rPr>
            </w:pPr>
            <w:r w:rsidRPr="00EB52D6">
              <w:rPr>
                <w:rFonts w:ascii="Arial" w:hAnsi="Arial" w:cs="Arial"/>
                <w:color w:val="0000FF"/>
                <w:lang w:val="fr-BE" w:eastAsia="nl-BE"/>
              </w:rPr>
              <w:t>L'attestation de délivrance est rédigée par l'opticien et signée par le bénéficiaire et l'opticien.</w:t>
            </w: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064FEB" w:rsidP="00E97A79">
            <w:pPr>
              <w:spacing w:line="240" w:lineRule="atLeast"/>
              <w:jc w:val="both"/>
              <w:rPr>
                <w:rFonts w:ascii="Arial" w:eastAsia="ヒラギノ角ゴ Pro W3" w:hAnsi="Arial" w:cs="Arial"/>
                <w:color w:val="0000FF"/>
                <w:lang w:val="fr-BE"/>
              </w:rPr>
            </w:pP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AD15E7" w:rsidP="00E97A79">
            <w:pPr>
              <w:spacing w:line="240" w:lineRule="atLeast"/>
              <w:jc w:val="both"/>
              <w:rPr>
                <w:rFonts w:ascii="Arial" w:eastAsia="ヒラギノ角ゴ Pro W3" w:hAnsi="Arial" w:cs="Arial"/>
                <w:color w:val="0000FF"/>
                <w:lang w:val="fr-BE"/>
              </w:rPr>
            </w:pPr>
            <w:r w:rsidRPr="00EB52D6">
              <w:rPr>
                <w:rFonts w:ascii="Arial" w:hAnsi="Arial" w:cs="Arial"/>
                <w:color w:val="0000FF"/>
                <w:lang w:val="fr-BE" w:eastAsia="nl-BE"/>
              </w:rPr>
              <w:t>Pour rédiger l'attestation de délivrance, il convient d'utiliser le modèle fixé par le Comité de l'assurance des soins de santé.</w:t>
            </w: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064FEB" w:rsidP="00E97A79">
            <w:pPr>
              <w:spacing w:line="240" w:lineRule="atLeast"/>
              <w:jc w:val="both"/>
              <w:rPr>
                <w:rFonts w:ascii="Arial" w:eastAsia="ヒラギノ角ゴ Pro W3" w:hAnsi="Arial" w:cs="Arial"/>
                <w:color w:val="0000FF"/>
                <w:lang w:val="fr-BE"/>
              </w:rPr>
            </w:pP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EB52D6"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AD15E7" w:rsidP="00E97A79">
            <w:pPr>
              <w:spacing w:line="240" w:lineRule="atLeast"/>
              <w:jc w:val="both"/>
              <w:rPr>
                <w:rFonts w:ascii="Arial" w:eastAsia="ヒラギノ角ゴ Pro W3" w:hAnsi="Arial" w:cs="Arial"/>
                <w:color w:val="0000FF"/>
                <w:lang w:val="fr-BE"/>
              </w:rPr>
            </w:pPr>
            <w:r w:rsidRPr="00EB52D6">
              <w:rPr>
                <w:rFonts w:ascii="Arial" w:hAnsi="Arial" w:cs="Arial"/>
                <w:color w:val="0000FF"/>
                <w:lang w:val="fr-BE" w:eastAsia="nl-BE"/>
              </w:rPr>
              <w:t>2.4. Renouvellement</w:t>
            </w: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EB52D6"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064FEB" w:rsidP="00E97A79">
            <w:pPr>
              <w:spacing w:line="240" w:lineRule="atLeast"/>
              <w:jc w:val="both"/>
              <w:rPr>
                <w:rFonts w:ascii="Arial" w:eastAsia="ヒラギノ角ゴ Pro W3" w:hAnsi="Arial" w:cs="Arial"/>
                <w:color w:val="0000FF"/>
                <w:lang w:val="fr-BE"/>
              </w:rPr>
            </w:pP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AD15E7" w:rsidP="00E97A79">
            <w:pPr>
              <w:spacing w:line="240" w:lineRule="atLeast"/>
              <w:jc w:val="both"/>
              <w:rPr>
                <w:rFonts w:ascii="Arial" w:eastAsia="ヒラギノ角ゴ Pro W3" w:hAnsi="Arial" w:cs="Arial"/>
                <w:color w:val="0000FF"/>
                <w:lang w:val="fr-BE"/>
              </w:rPr>
            </w:pPr>
            <w:r w:rsidRPr="00EB52D6">
              <w:rPr>
                <w:rFonts w:ascii="Arial" w:hAnsi="Arial" w:cs="Arial"/>
                <w:color w:val="0000FF"/>
                <w:lang w:val="fr-BE" w:eastAsia="nl-BE"/>
              </w:rPr>
              <w:t>En cas de dioptrie inchangée, les lentilles prismatiques de Fresnel peuvent être renouvelées après un délai d'un an suivant la date de la délivrance précédente.</w:t>
            </w: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064FEB" w:rsidP="00E97A79">
            <w:pPr>
              <w:spacing w:line="240" w:lineRule="atLeast"/>
              <w:jc w:val="both"/>
              <w:rPr>
                <w:rFonts w:ascii="Arial" w:eastAsia="ヒラギノ角ゴ Pro W3" w:hAnsi="Arial" w:cs="Arial"/>
                <w:color w:val="0000FF"/>
                <w:lang w:val="fr-BE"/>
              </w:rPr>
            </w:pP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AD15E7" w:rsidP="00E97A79">
            <w:pPr>
              <w:spacing w:line="240" w:lineRule="atLeast"/>
              <w:jc w:val="both"/>
              <w:rPr>
                <w:rFonts w:ascii="Arial" w:eastAsia="ヒラギノ角ゴ Pro W3" w:hAnsi="Arial" w:cs="Arial"/>
                <w:color w:val="0000FF"/>
                <w:lang w:val="fr-BE"/>
              </w:rPr>
            </w:pPr>
            <w:r w:rsidRPr="00EB52D6">
              <w:rPr>
                <w:rFonts w:ascii="Arial" w:hAnsi="Arial" w:cs="Arial"/>
                <w:color w:val="0000FF"/>
                <w:lang w:val="fr-BE" w:eastAsia="nl-BE"/>
              </w:rPr>
              <w:t>Les lentilles prismatiques de Fresnel peuvent toujours être renouvelées s'il y a au moins 1 dioptrie de différence par rapport à la délivrance précédente.</w:t>
            </w: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064FEB" w:rsidP="00E97A79">
            <w:pPr>
              <w:spacing w:line="240" w:lineRule="atLeast"/>
              <w:jc w:val="both"/>
              <w:rPr>
                <w:rFonts w:ascii="Arial" w:eastAsia="ヒラギノ角ゴ Pro W3" w:hAnsi="Arial" w:cs="Arial"/>
                <w:color w:val="0000FF"/>
                <w:lang w:val="fr-BE"/>
              </w:rPr>
            </w:pP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AD15E7" w:rsidP="00325A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u w:val="single"/>
                <w:lang w:val="fr-BE"/>
              </w:rPr>
            </w:pPr>
            <w:r w:rsidRPr="00EB52D6">
              <w:rPr>
                <w:rFonts w:ascii="Arial" w:hAnsi="Arial" w:cs="Arial"/>
                <w:color w:val="0000FF"/>
                <w:lang w:val="fr-BE" w:eastAsia="nl-BE"/>
              </w:rPr>
              <w:t>2.5. Conditions minimums concernant la fabrication</w:t>
            </w: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064FEB" w:rsidP="00325A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AD15E7" w:rsidP="00E97A79">
            <w:pPr>
              <w:spacing w:line="240" w:lineRule="atLeast"/>
              <w:jc w:val="both"/>
              <w:rPr>
                <w:rFonts w:ascii="Arial" w:hAnsi="Arial"/>
                <w:color w:val="0000FF"/>
                <w:lang w:val="fr-BE" w:eastAsia="nl-NL"/>
              </w:rPr>
            </w:pPr>
            <w:r w:rsidRPr="00EB52D6">
              <w:rPr>
                <w:rFonts w:ascii="Arial" w:hAnsi="Arial" w:cs="Arial"/>
                <w:color w:val="0000FF"/>
                <w:lang w:val="fr-BE" w:eastAsia="nl-BE"/>
              </w:rPr>
              <w:t>Toutes lentilles prismatiques de Fresnel délivrées doivent répondre à la norme européenne en vigueur en matière de fabrication.</w:t>
            </w:r>
            <w:r w:rsidR="00955AF7" w:rsidRPr="00115F4B">
              <w:rPr>
                <w:rFonts w:ascii="Arial" w:hAnsi="Arial"/>
                <w:color w:val="0000FF"/>
                <w:lang w:val="fr-BE"/>
              </w:rPr>
              <w:t>"</w:t>
            </w: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EB52D6" w:rsidRDefault="00064FEB" w:rsidP="00955AF7">
            <w:pPr>
              <w:spacing w:line="240" w:lineRule="atLeast"/>
              <w:rPr>
                <w:rFonts w:ascii="Arial" w:hAnsi="Arial"/>
                <w:color w:val="0000FF"/>
                <w:lang w:val="fr-BE"/>
              </w:rPr>
            </w:pPr>
          </w:p>
        </w:tc>
        <w:tc>
          <w:tcPr>
            <w:tcW w:w="9107" w:type="dxa"/>
            <w:gridSpan w:val="7"/>
          </w:tcPr>
          <w:p w:rsidR="00064FEB" w:rsidRPr="00EB52D6" w:rsidRDefault="00064FEB" w:rsidP="00E97A79">
            <w:pPr>
              <w:spacing w:line="240" w:lineRule="atLeast"/>
              <w:jc w:val="both"/>
              <w:rPr>
                <w:rFonts w:ascii="Arial" w:eastAsia="ヒラギノ角ゴ Pro W3" w:hAnsi="Arial" w:cs="Arial"/>
                <w:color w:val="0000FF"/>
                <w:lang w:val="fr-BE"/>
              </w:rPr>
            </w:pP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955AF7" w:rsidRPr="00EB52D6" w:rsidTr="0077183E">
        <w:trPr>
          <w:cantSplit/>
        </w:trPr>
        <w:tc>
          <w:tcPr>
            <w:tcW w:w="207" w:type="dxa"/>
          </w:tcPr>
          <w:p w:rsidR="00955AF7" w:rsidRPr="00EB52D6" w:rsidRDefault="00955AF7" w:rsidP="00955AF7">
            <w:pPr>
              <w:spacing w:line="240" w:lineRule="atLeast"/>
              <w:rPr>
                <w:rFonts w:ascii="Arial" w:hAnsi="Arial"/>
                <w:color w:val="0000FF"/>
                <w:lang w:val="fr-BE"/>
              </w:rPr>
            </w:pPr>
          </w:p>
        </w:tc>
        <w:tc>
          <w:tcPr>
            <w:tcW w:w="9107" w:type="dxa"/>
            <w:gridSpan w:val="7"/>
          </w:tcPr>
          <w:p w:rsidR="00955AF7" w:rsidRPr="00EB52D6" w:rsidRDefault="00955AF7" w:rsidP="00E97A79">
            <w:pPr>
              <w:spacing w:line="240" w:lineRule="atLeast"/>
              <w:jc w:val="both"/>
              <w:rPr>
                <w:rFonts w:ascii="Arial" w:eastAsia="ヒラギノ角ゴ Pro W3" w:hAnsi="Arial" w:cs="Arial"/>
                <w:color w:val="0000FF"/>
                <w:lang w:val="fr-BE"/>
              </w:rPr>
            </w:pPr>
            <w:r w:rsidRPr="001E4E65">
              <w:rPr>
                <w:rFonts w:ascii="Arial" w:hAnsi="Arial"/>
                <w:i/>
                <w:color w:val="0000FF"/>
                <w:sz w:val="18"/>
                <w:szCs w:val="18"/>
                <w:lang w:val="nl-BE"/>
              </w:rPr>
              <w:t xml:space="preserve">"A.R. </w:t>
            </w:r>
            <w:r>
              <w:rPr>
                <w:rFonts w:ascii="Arial" w:hAnsi="Arial"/>
                <w:i/>
                <w:color w:val="0000FF"/>
                <w:sz w:val="18"/>
                <w:szCs w:val="18"/>
                <w:lang w:val="nl-BE"/>
              </w:rPr>
              <w:t>30.9.</w:t>
            </w:r>
            <w:r w:rsidRPr="001E4E65">
              <w:rPr>
                <w:rFonts w:ascii="Arial" w:hAnsi="Arial"/>
                <w:i/>
                <w:color w:val="0000FF"/>
                <w:sz w:val="18"/>
                <w:szCs w:val="18"/>
                <w:lang w:val="nl-BE"/>
              </w:rPr>
              <w:t xml:space="preserve">2012" (en </w:t>
            </w:r>
            <w:proofErr w:type="spellStart"/>
            <w:r w:rsidRPr="001E4E65">
              <w:rPr>
                <w:rFonts w:ascii="Arial" w:hAnsi="Arial"/>
                <w:i/>
                <w:color w:val="0000FF"/>
                <w:sz w:val="18"/>
                <w:szCs w:val="18"/>
                <w:lang w:val="nl-BE"/>
              </w:rPr>
              <w:t>vigueur</w:t>
            </w:r>
            <w:proofErr w:type="spellEnd"/>
            <w:r w:rsidRPr="001E4E65">
              <w:rPr>
                <w:rFonts w:ascii="Arial" w:hAnsi="Arial"/>
                <w:i/>
                <w:color w:val="0000FF"/>
                <w:sz w:val="18"/>
                <w:szCs w:val="18"/>
                <w:lang w:val="nl-BE"/>
              </w:rPr>
              <w:t xml:space="preserve"> 1.12.2012)</w:t>
            </w:r>
          </w:p>
        </w:tc>
        <w:tc>
          <w:tcPr>
            <w:tcW w:w="248" w:type="dxa"/>
            <w:vAlign w:val="bottom"/>
          </w:tcPr>
          <w:p w:rsidR="00955AF7" w:rsidRPr="00EB52D6" w:rsidRDefault="00955AF7" w:rsidP="00E97A79">
            <w:pPr>
              <w:spacing w:line="240" w:lineRule="atLeast"/>
              <w:jc w:val="right"/>
              <w:rPr>
                <w:rFonts w:ascii="Arial" w:hAnsi="Arial"/>
                <w:color w:val="0000FF"/>
                <w:lang w:val="fr-BE"/>
              </w:rPr>
            </w:pPr>
          </w:p>
        </w:tc>
      </w:tr>
      <w:tr w:rsidR="00064FEB" w:rsidRPr="00EB52D6"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955AF7" w:rsidP="00325A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eastAsia="nl-NL"/>
              </w:rPr>
            </w:pPr>
            <w:r w:rsidRPr="00955AF7">
              <w:rPr>
                <w:rFonts w:ascii="Arial" w:hAnsi="Arial"/>
                <w:b/>
                <w:color w:val="0000FF"/>
                <w:lang w:val="fr-BE"/>
              </w:rPr>
              <w:t>"</w:t>
            </w:r>
            <w:r w:rsidR="00064FEB" w:rsidRPr="00EB52D6">
              <w:rPr>
                <w:rFonts w:ascii="Arial" w:eastAsia="ヒラギノ角ゴ Pro W3" w:hAnsi="Arial" w:cs="Arial"/>
                <w:b/>
                <w:color w:val="0000FF"/>
                <w:u w:val="single"/>
                <w:lang w:val="fr-BE" w:eastAsia="nl-BE"/>
              </w:rPr>
              <w:t>F. Filtres de Ryser</w:t>
            </w: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EB52D6" w:rsidRPr="00EB52D6" w:rsidTr="0077183E">
        <w:trPr>
          <w:cantSplit/>
        </w:trPr>
        <w:tc>
          <w:tcPr>
            <w:tcW w:w="207" w:type="dxa"/>
          </w:tcPr>
          <w:p w:rsidR="00EB52D6" w:rsidRPr="00EB52D6" w:rsidRDefault="00EB52D6" w:rsidP="00E97A79">
            <w:pPr>
              <w:spacing w:line="240" w:lineRule="atLeast"/>
              <w:rPr>
                <w:rFonts w:ascii="Arial" w:hAnsi="Arial"/>
                <w:color w:val="0000FF"/>
                <w:lang w:val="fr-BE"/>
              </w:rPr>
            </w:pPr>
          </w:p>
        </w:tc>
        <w:tc>
          <w:tcPr>
            <w:tcW w:w="9107" w:type="dxa"/>
            <w:gridSpan w:val="7"/>
          </w:tcPr>
          <w:p w:rsidR="00EB52D6" w:rsidRPr="00CB1996" w:rsidRDefault="00EB52D6" w:rsidP="00325A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eastAsia="nl-BE"/>
              </w:rPr>
            </w:pPr>
          </w:p>
        </w:tc>
        <w:tc>
          <w:tcPr>
            <w:tcW w:w="248" w:type="dxa"/>
            <w:vAlign w:val="bottom"/>
          </w:tcPr>
          <w:p w:rsidR="00EB52D6" w:rsidRPr="00EB52D6" w:rsidRDefault="00EB52D6"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EB52D6" w:rsidRDefault="00064FEB" w:rsidP="00E97A79">
            <w:pPr>
              <w:spacing w:line="240" w:lineRule="atLeast"/>
              <w:rPr>
                <w:rFonts w:ascii="Arial" w:hAnsi="Arial"/>
                <w:color w:val="0000FF"/>
                <w:u w:val="single"/>
                <w:lang w:val="fr-BE"/>
              </w:rPr>
            </w:pPr>
          </w:p>
        </w:tc>
        <w:tc>
          <w:tcPr>
            <w:tcW w:w="9107" w:type="dxa"/>
            <w:gridSpan w:val="7"/>
          </w:tcPr>
          <w:p w:rsidR="00064FEB" w:rsidRPr="00EB52D6" w:rsidRDefault="00EB52D6" w:rsidP="00EB52D6">
            <w:pPr>
              <w:spacing w:line="240" w:lineRule="atLeast"/>
              <w:rPr>
                <w:rFonts w:ascii="Arial" w:hAnsi="Arial"/>
                <w:color w:val="0000FF"/>
                <w:u w:val="single"/>
                <w:lang w:val="fr-BE" w:eastAsia="nl-NL"/>
              </w:rPr>
            </w:pPr>
            <w:r w:rsidRPr="00EB52D6">
              <w:rPr>
                <w:rFonts w:ascii="Arial" w:hAnsi="Arial" w:cs="Arial"/>
                <w:color w:val="0000FF"/>
                <w:u w:val="single"/>
                <w:lang w:val="fr-BE" w:eastAsia="nl-BE"/>
              </w:rPr>
              <w:t>1. Liste des prestations qui entrent en ligne de compte pour le remboursement</w:t>
            </w:r>
          </w:p>
        </w:tc>
        <w:tc>
          <w:tcPr>
            <w:tcW w:w="248" w:type="dxa"/>
            <w:vAlign w:val="bottom"/>
          </w:tcPr>
          <w:p w:rsidR="00064FEB" w:rsidRPr="00EB52D6" w:rsidRDefault="00064FEB" w:rsidP="00E97A79">
            <w:pPr>
              <w:spacing w:line="240" w:lineRule="atLeast"/>
              <w:jc w:val="right"/>
              <w:rPr>
                <w:rFonts w:ascii="Arial" w:hAnsi="Arial"/>
                <w:color w:val="0000FF"/>
                <w:u w:val="single"/>
                <w:lang w:val="fr-BE"/>
              </w:rPr>
            </w:pPr>
          </w:p>
        </w:tc>
      </w:tr>
      <w:tr w:rsidR="00064FEB" w:rsidRPr="000B0818"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064FEB" w:rsidP="00E97A79">
            <w:pPr>
              <w:spacing w:line="240" w:lineRule="atLeast"/>
              <w:jc w:val="both"/>
              <w:rPr>
                <w:rFonts w:ascii="Arial" w:hAnsi="Arial" w:cs="Arial"/>
                <w:color w:val="0000FF"/>
                <w:lang w:val="fr-BE"/>
              </w:rPr>
            </w:pP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EB52D6" w:rsidTr="0077183E">
        <w:trPr>
          <w:cantSplit/>
        </w:trPr>
        <w:tc>
          <w:tcPr>
            <w:tcW w:w="207" w:type="dxa"/>
          </w:tcPr>
          <w:p w:rsidR="00064FEB" w:rsidRPr="001F734B" w:rsidRDefault="00064FEB" w:rsidP="001514A5">
            <w:pPr>
              <w:spacing w:line="240" w:lineRule="atLeast"/>
              <w:jc w:val="both"/>
              <w:rPr>
                <w:rFonts w:ascii="Arial" w:hAnsi="Arial"/>
                <w:color w:val="0000FF"/>
                <w:spacing w:val="-3"/>
                <w:lang w:val="fr-BE"/>
              </w:rPr>
            </w:pPr>
          </w:p>
        </w:tc>
        <w:tc>
          <w:tcPr>
            <w:tcW w:w="992" w:type="dxa"/>
            <w:gridSpan w:val="2"/>
          </w:tcPr>
          <w:p w:rsidR="00064FEB" w:rsidRPr="00EB52D6" w:rsidRDefault="00EB52D6" w:rsidP="001514A5">
            <w:pPr>
              <w:spacing w:line="240" w:lineRule="atLeast"/>
              <w:rPr>
                <w:rFonts w:ascii="Arial" w:eastAsia="ヒラギノ角ゴ Pro W3" w:hAnsi="Arial" w:cs="Arial"/>
                <w:color w:val="0000FF"/>
                <w:lang w:val="fr-BE"/>
              </w:rPr>
            </w:pPr>
            <w:r w:rsidRPr="00EB52D6">
              <w:rPr>
                <w:rFonts w:ascii="Arial" w:hAnsi="Arial" w:cs="Arial"/>
                <w:color w:val="0000FF"/>
                <w:lang w:val="nl-BE" w:eastAsia="nl-BE"/>
              </w:rPr>
              <w:t>743256</w:t>
            </w:r>
          </w:p>
        </w:tc>
        <w:tc>
          <w:tcPr>
            <w:tcW w:w="6865" w:type="dxa"/>
            <w:gridSpan w:val="3"/>
          </w:tcPr>
          <w:p w:rsidR="00064FEB" w:rsidRPr="00EB52D6" w:rsidRDefault="00EB52D6" w:rsidP="001514A5">
            <w:pPr>
              <w:spacing w:line="240" w:lineRule="atLeast"/>
              <w:jc w:val="both"/>
              <w:rPr>
                <w:rFonts w:ascii="Arial" w:eastAsia="ヒラギノ角ゴ Pro W3" w:hAnsi="Arial" w:cs="Arial"/>
                <w:color w:val="0000FF"/>
                <w:lang w:val="fr-BE"/>
              </w:rPr>
            </w:pPr>
            <w:r w:rsidRPr="00EB52D6">
              <w:rPr>
                <w:rFonts w:ascii="Arial" w:hAnsi="Arial" w:cs="Arial"/>
                <w:color w:val="0000FF"/>
                <w:lang w:val="fr-BE" w:eastAsia="nl-BE"/>
              </w:rPr>
              <w:t>Filtre de Ryser</w:t>
            </w:r>
          </w:p>
        </w:tc>
        <w:tc>
          <w:tcPr>
            <w:tcW w:w="364" w:type="dxa"/>
            <w:vAlign w:val="bottom"/>
          </w:tcPr>
          <w:p w:rsidR="00064FEB" w:rsidRPr="00EB52D6" w:rsidRDefault="00064FEB" w:rsidP="001514A5">
            <w:pPr>
              <w:spacing w:line="240" w:lineRule="atLeast"/>
              <w:jc w:val="right"/>
              <w:rPr>
                <w:rFonts w:ascii="Arial" w:hAnsi="Arial" w:cs="Arial"/>
                <w:color w:val="0000FF"/>
                <w:lang w:val="nl-NL"/>
              </w:rPr>
            </w:pPr>
            <w:r w:rsidRPr="00EB52D6">
              <w:rPr>
                <w:rFonts w:ascii="Arial" w:hAnsi="Arial" w:cs="Arial"/>
                <w:color w:val="0000FF"/>
                <w:lang w:val="fr-BE"/>
              </w:rPr>
              <w:t>Z</w:t>
            </w:r>
          </w:p>
        </w:tc>
        <w:tc>
          <w:tcPr>
            <w:tcW w:w="886" w:type="dxa"/>
            <w:vAlign w:val="bottom"/>
          </w:tcPr>
          <w:p w:rsidR="00064FEB" w:rsidRPr="00EB52D6" w:rsidRDefault="00064FEB" w:rsidP="001514A5">
            <w:pPr>
              <w:spacing w:line="240" w:lineRule="atLeast"/>
              <w:jc w:val="right"/>
              <w:rPr>
                <w:rFonts w:ascii="Arial" w:eastAsia="ヒラギノ角ゴ Pro W3" w:hAnsi="Arial" w:cs="Arial"/>
                <w:color w:val="0000FF"/>
                <w:lang w:val="fr-BE"/>
              </w:rPr>
            </w:pPr>
            <w:r w:rsidRPr="00EB52D6">
              <w:rPr>
                <w:rFonts w:ascii="Arial" w:hAnsi="Arial"/>
                <w:color w:val="0000FF"/>
                <w:lang w:val="fr-BE"/>
              </w:rPr>
              <w:t>7</w:t>
            </w:r>
          </w:p>
        </w:tc>
        <w:tc>
          <w:tcPr>
            <w:tcW w:w="248" w:type="dxa"/>
            <w:vAlign w:val="bottom"/>
          </w:tcPr>
          <w:p w:rsidR="00064FEB" w:rsidRPr="00EB52D6" w:rsidRDefault="00064FEB" w:rsidP="001514A5">
            <w:pPr>
              <w:spacing w:line="240" w:lineRule="atLeast"/>
              <w:jc w:val="right"/>
              <w:rPr>
                <w:rFonts w:ascii="Arial" w:hAnsi="Arial"/>
                <w:color w:val="0000FF"/>
                <w:lang w:val="fr-BE"/>
              </w:rPr>
            </w:pPr>
          </w:p>
        </w:tc>
      </w:tr>
      <w:tr w:rsidR="00064FEB" w:rsidRPr="00EB52D6"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064FEB"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eastAsia="nl-NL"/>
              </w:rPr>
            </w:pP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EB52D6" w:rsidRDefault="00064FEB" w:rsidP="00325A06">
            <w:pPr>
              <w:spacing w:line="240" w:lineRule="atLeast"/>
              <w:rPr>
                <w:rFonts w:ascii="Arial" w:hAnsi="Arial"/>
                <w:color w:val="0000FF"/>
                <w:u w:val="single"/>
                <w:lang w:val="fr-BE"/>
              </w:rPr>
            </w:pPr>
          </w:p>
        </w:tc>
        <w:tc>
          <w:tcPr>
            <w:tcW w:w="9107" w:type="dxa"/>
            <w:gridSpan w:val="7"/>
          </w:tcPr>
          <w:p w:rsidR="00064FEB" w:rsidRPr="00EB52D6" w:rsidRDefault="00EB52D6" w:rsidP="00325A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fr-BE" w:eastAsia="nl-NL"/>
              </w:rPr>
            </w:pPr>
            <w:r w:rsidRPr="00EB52D6">
              <w:rPr>
                <w:rFonts w:ascii="Arial" w:hAnsi="Arial" w:cs="Arial"/>
                <w:color w:val="0000FF"/>
                <w:u w:val="single"/>
                <w:lang w:val="fr-BE" w:eastAsia="nl-BE"/>
              </w:rPr>
              <w:t>2. Dispositions générales pour les prestations figurant sous F. Filtres de Ryser</w:t>
            </w:r>
          </w:p>
        </w:tc>
        <w:tc>
          <w:tcPr>
            <w:tcW w:w="248" w:type="dxa"/>
            <w:vAlign w:val="bottom"/>
          </w:tcPr>
          <w:p w:rsidR="00064FEB" w:rsidRPr="00EB52D6" w:rsidRDefault="00064FEB" w:rsidP="00325A06">
            <w:pPr>
              <w:spacing w:line="240" w:lineRule="atLeast"/>
              <w:jc w:val="right"/>
              <w:rPr>
                <w:rFonts w:ascii="Arial" w:hAnsi="Arial"/>
                <w:color w:val="0000FF"/>
                <w:u w:val="single"/>
                <w:lang w:val="fr-BE"/>
              </w:rPr>
            </w:pPr>
          </w:p>
        </w:tc>
      </w:tr>
      <w:tr w:rsidR="00064FEB" w:rsidRPr="000B0818"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064FEB"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eastAsia="nl-NL"/>
              </w:rPr>
            </w:pP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EB52D6"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EB52D6"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eastAsia="nl-NL"/>
              </w:rPr>
            </w:pPr>
            <w:r w:rsidRPr="00EB52D6">
              <w:rPr>
                <w:rFonts w:ascii="Arial" w:hAnsi="Arial" w:cs="Arial"/>
                <w:color w:val="0000FF"/>
                <w:lang w:val="fr-BE" w:eastAsia="nl-BE"/>
              </w:rPr>
              <w:t>2.1. Généralités</w:t>
            </w: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EB52D6"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064FEB"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eastAsia="nl-NL"/>
              </w:rPr>
            </w:pP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EB52D6"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eastAsia="nl-NL"/>
              </w:rPr>
            </w:pPr>
            <w:r w:rsidRPr="00EB52D6">
              <w:rPr>
                <w:rFonts w:ascii="Arial" w:hAnsi="Arial" w:cs="Arial"/>
                <w:color w:val="0000FF"/>
                <w:lang w:val="fr-BE" w:eastAsia="nl-BE"/>
              </w:rPr>
              <w:t xml:space="preserve">Le filtre de Ryser est une membrane plastique qui est posée sur le verre de lunettes afin de le rendre moins transparent et sert à réduire l'acuité visuelle. Ce filtre est utilisé chez les enfants ayant un </w:t>
            </w:r>
            <w:r w:rsidR="00017A9F">
              <w:rPr>
                <w:rFonts w:ascii="Arial" w:hAnsi="Arial" w:cs="Arial"/>
                <w:color w:val="0000FF"/>
                <w:lang w:val="fr-BE" w:eastAsia="nl-BE"/>
              </w:rPr>
              <w:t>œ</w:t>
            </w:r>
            <w:r w:rsidR="00017A9F" w:rsidRPr="000E4A14">
              <w:rPr>
                <w:rFonts w:ascii="Arial" w:hAnsi="Arial" w:cs="Arial"/>
                <w:color w:val="0000FF"/>
                <w:lang w:val="fr-BE" w:eastAsia="nl-BE"/>
              </w:rPr>
              <w:t>il</w:t>
            </w:r>
            <w:r w:rsidRPr="00EB52D6">
              <w:rPr>
                <w:rFonts w:ascii="Arial" w:hAnsi="Arial" w:cs="Arial"/>
                <w:color w:val="0000FF"/>
                <w:lang w:val="fr-BE" w:eastAsia="nl-BE"/>
              </w:rPr>
              <w:t xml:space="preserve"> paresseux (amblyopie) où le bon </w:t>
            </w:r>
            <w:r w:rsidR="00017A9F">
              <w:rPr>
                <w:rFonts w:ascii="Arial" w:hAnsi="Arial" w:cs="Arial"/>
                <w:color w:val="0000FF"/>
                <w:lang w:val="fr-BE" w:eastAsia="nl-BE"/>
              </w:rPr>
              <w:t>œ</w:t>
            </w:r>
            <w:r w:rsidR="00017A9F" w:rsidRPr="000E4A14">
              <w:rPr>
                <w:rFonts w:ascii="Arial" w:hAnsi="Arial" w:cs="Arial"/>
                <w:color w:val="0000FF"/>
                <w:lang w:val="fr-BE" w:eastAsia="nl-BE"/>
              </w:rPr>
              <w:t>il</w:t>
            </w:r>
            <w:r w:rsidRPr="00EB52D6">
              <w:rPr>
                <w:rFonts w:ascii="Arial" w:hAnsi="Arial" w:cs="Arial"/>
                <w:color w:val="0000FF"/>
                <w:lang w:val="fr-BE" w:eastAsia="nl-BE"/>
              </w:rPr>
              <w:t xml:space="preserve"> est masqué afin de stimuler l'enfant à utiliser l'</w:t>
            </w:r>
            <w:r w:rsidR="00017A9F">
              <w:rPr>
                <w:rFonts w:ascii="Arial" w:hAnsi="Arial" w:cs="Arial"/>
                <w:color w:val="0000FF"/>
                <w:lang w:val="fr-BE" w:eastAsia="nl-BE"/>
              </w:rPr>
              <w:t>œ</w:t>
            </w:r>
            <w:r w:rsidR="00017A9F" w:rsidRPr="000E4A14">
              <w:rPr>
                <w:rFonts w:ascii="Arial" w:hAnsi="Arial" w:cs="Arial"/>
                <w:color w:val="0000FF"/>
                <w:lang w:val="fr-BE" w:eastAsia="nl-BE"/>
              </w:rPr>
              <w:t>il</w:t>
            </w:r>
            <w:r w:rsidRPr="00EB52D6">
              <w:rPr>
                <w:rFonts w:ascii="Arial" w:hAnsi="Arial" w:cs="Arial"/>
                <w:color w:val="0000FF"/>
                <w:lang w:val="fr-BE" w:eastAsia="nl-BE"/>
              </w:rPr>
              <w:t xml:space="preserve"> faible.</w:t>
            </w: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064FEB"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eastAsia="nl-NL"/>
              </w:rPr>
            </w:pP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EB52D6"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EB52D6"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eastAsia="nl-NL"/>
              </w:rPr>
            </w:pPr>
            <w:r w:rsidRPr="00EB52D6">
              <w:rPr>
                <w:rFonts w:ascii="Arial" w:hAnsi="Arial" w:cs="Arial"/>
                <w:color w:val="0000FF"/>
                <w:lang w:val="fr-BE" w:eastAsia="nl-BE"/>
              </w:rPr>
              <w:t>2.2. Conditions de remboursement</w:t>
            </w: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EB52D6"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064FEB"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eastAsia="nl-NL"/>
              </w:rPr>
            </w:pP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EB52D6"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eastAsia="nl-NL"/>
              </w:rPr>
            </w:pPr>
            <w:r w:rsidRPr="00EB52D6">
              <w:rPr>
                <w:rFonts w:ascii="Arial" w:hAnsi="Arial" w:cs="Arial"/>
                <w:color w:val="0000FF"/>
                <w:lang w:val="fr-BE" w:eastAsia="nl-BE"/>
              </w:rPr>
              <w:t>Seul le bénéficiaire jusqu'au 18</w:t>
            </w:r>
            <w:r w:rsidRPr="00EB52D6">
              <w:rPr>
                <w:rFonts w:ascii="Arial" w:hAnsi="Arial" w:cs="Arial"/>
                <w:color w:val="0000FF"/>
                <w:vertAlign w:val="superscript"/>
                <w:lang w:val="fr-BE" w:eastAsia="nl-BE"/>
              </w:rPr>
              <w:t>e</w:t>
            </w:r>
            <w:r w:rsidRPr="00EB52D6">
              <w:rPr>
                <w:rFonts w:ascii="Arial" w:hAnsi="Arial" w:cs="Arial"/>
                <w:color w:val="0000FF"/>
                <w:lang w:val="fr-BE" w:eastAsia="nl-BE"/>
              </w:rPr>
              <w:t xml:space="preserve"> anniversaire entre en ligne de compte pour une intervention de l'assurance d'un filtre de Ryser.</w:t>
            </w: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064FEB"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EB52D6"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EB52D6"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EB52D6">
              <w:rPr>
                <w:rFonts w:ascii="Arial" w:hAnsi="Arial" w:cs="Arial"/>
                <w:color w:val="0000FF"/>
                <w:lang w:val="fr-BE" w:eastAsia="nl-BE"/>
              </w:rPr>
              <w:t>2.3. Procédure de demande</w:t>
            </w: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EB52D6"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064FEB"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EB52D6"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EB52D6"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EB52D6">
              <w:rPr>
                <w:rFonts w:ascii="Arial" w:hAnsi="Arial" w:cs="Arial"/>
                <w:color w:val="0000FF"/>
                <w:lang w:val="fr-BE" w:eastAsia="nl-BE"/>
              </w:rPr>
              <w:t>2.3.1. Prescription médicale</w:t>
            </w: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EB52D6"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064FEB"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EB52D6"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EB52D6">
              <w:rPr>
                <w:rFonts w:ascii="Arial" w:hAnsi="Arial" w:cs="Arial"/>
                <w:color w:val="0000FF"/>
                <w:lang w:val="fr-BE" w:eastAsia="nl-BE"/>
              </w:rPr>
              <w:t>Les prestations, figurant au point F.1., doivent être prescrites par un médecin spécialiste en ophtalmologie. La prescription médicale mentionne au moins le type de filtre de Ryser.</w:t>
            </w: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064FEB" w:rsidP="00E97A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EB52D6" w:rsidP="008E1C1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EB52D6">
              <w:rPr>
                <w:rFonts w:ascii="Arial" w:hAnsi="Arial" w:cs="Arial"/>
                <w:color w:val="0000FF"/>
                <w:lang w:val="fr-BE" w:eastAsia="nl-BE"/>
              </w:rPr>
              <w:t>Pour rédiger la prescription médicale, il convient d'utiliser le modèle fixé par le Comité de l'assurance soins de santé.</w:t>
            </w: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064FEB" w:rsidP="008E1C1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EB52D6" w:rsidP="00325A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EB52D6">
              <w:rPr>
                <w:rFonts w:ascii="Arial" w:hAnsi="Arial" w:cs="Arial"/>
                <w:color w:val="0000FF"/>
                <w:lang w:val="fr-BE" w:eastAsia="nl-BE"/>
              </w:rPr>
              <w:t>La prescription médicale reste valable pendant six mois. Ce délai de validité concerne la période entre la date de la prescription médicale et la date de réception de la prescription médicale par l'opticien.</w:t>
            </w: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064FEB"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9D3B64" w:rsidRPr="000B0818" w:rsidTr="0077183E">
        <w:trPr>
          <w:cantSplit/>
        </w:trPr>
        <w:tc>
          <w:tcPr>
            <w:tcW w:w="207" w:type="dxa"/>
          </w:tcPr>
          <w:p w:rsidR="009D3B64" w:rsidRDefault="009D3B64" w:rsidP="00E97A79">
            <w:pPr>
              <w:spacing w:line="240" w:lineRule="atLeast"/>
              <w:rPr>
                <w:rFonts w:ascii="Arial" w:hAnsi="Arial"/>
                <w:color w:val="0000FF"/>
                <w:lang w:val="fr-BE"/>
              </w:rPr>
            </w:pPr>
          </w:p>
          <w:p w:rsidR="009D3B64" w:rsidRDefault="009D3B64" w:rsidP="00E97A79">
            <w:pPr>
              <w:spacing w:line="240" w:lineRule="atLeast"/>
              <w:rPr>
                <w:rFonts w:ascii="Arial" w:hAnsi="Arial"/>
                <w:color w:val="0000FF"/>
                <w:lang w:val="fr-BE"/>
              </w:rPr>
            </w:pPr>
          </w:p>
          <w:p w:rsidR="009D3B64" w:rsidRDefault="009D3B64" w:rsidP="00E97A79">
            <w:pPr>
              <w:spacing w:line="240" w:lineRule="atLeast"/>
              <w:rPr>
                <w:rFonts w:ascii="Arial" w:hAnsi="Arial"/>
                <w:color w:val="0000FF"/>
                <w:lang w:val="fr-BE"/>
              </w:rPr>
            </w:pPr>
          </w:p>
          <w:p w:rsidR="009D3B64" w:rsidRDefault="009D3B64" w:rsidP="00E97A79">
            <w:pPr>
              <w:spacing w:line="240" w:lineRule="atLeast"/>
              <w:rPr>
                <w:rFonts w:ascii="Arial" w:hAnsi="Arial"/>
                <w:color w:val="0000FF"/>
                <w:lang w:val="fr-BE"/>
              </w:rPr>
            </w:pPr>
          </w:p>
          <w:p w:rsidR="009D3B64" w:rsidRPr="00EB52D6" w:rsidRDefault="009D3B64" w:rsidP="00E97A79">
            <w:pPr>
              <w:spacing w:line="240" w:lineRule="atLeast"/>
              <w:rPr>
                <w:rFonts w:ascii="Arial" w:hAnsi="Arial"/>
                <w:color w:val="0000FF"/>
                <w:lang w:val="fr-BE"/>
              </w:rPr>
            </w:pPr>
          </w:p>
        </w:tc>
        <w:tc>
          <w:tcPr>
            <w:tcW w:w="9107" w:type="dxa"/>
            <w:gridSpan w:val="7"/>
          </w:tcPr>
          <w:p w:rsidR="009D3B64" w:rsidRPr="00EB52D6" w:rsidRDefault="009D3B64"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48" w:type="dxa"/>
            <w:vAlign w:val="bottom"/>
          </w:tcPr>
          <w:p w:rsidR="009D3B64" w:rsidRPr="00EB52D6" w:rsidRDefault="009D3B64" w:rsidP="00E97A79">
            <w:pPr>
              <w:spacing w:line="240" w:lineRule="atLeast"/>
              <w:jc w:val="right"/>
              <w:rPr>
                <w:rFonts w:ascii="Arial" w:hAnsi="Arial"/>
                <w:color w:val="0000FF"/>
                <w:lang w:val="fr-BE"/>
              </w:rPr>
            </w:pPr>
          </w:p>
        </w:tc>
      </w:tr>
      <w:tr w:rsidR="00064FEB" w:rsidRPr="00EB52D6"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EB52D6"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EB52D6">
              <w:rPr>
                <w:rFonts w:ascii="Arial" w:hAnsi="Arial" w:cs="Arial"/>
                <w:color w:val="0000FF"/>
                <w:lang w:val="fr-BE" w:eastAsia="nl-BE"/>
              </w:rPr>
              <w:t>2.3.2. Attestation de délivrance</w:t>
            </w: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EB52D6"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064FEB"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EB52D6" w:rsidP="00EB52D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EB52D6">
              <w:rPr>
                <w:rFonts w:ascii="Arial" w:hAnsi="Arial" w:cs="Arial"/>
                <w:color w:val="0000FF"/>
                <w:lang w:val="fr-BE" w:eastAsia="nl-BE"/>
              </w:rPr>
              <w:t xml:space="preserve">L'attestation de délivrance est rédigée par l'opticien et signée par le bénéficiaire et l'opticien. </w:t>
            </w: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EB52D6" w:rsidRPr="000B0818" w:rsidTr="0077183E">
        <w:trPr>
          <w:cantSplit/>
        </w:trPr>
        <w:tc>
          <w:tcPr>
            <w:tcW w:w="207" w:type="dxa"/>
          </w:tcPr>
          <w:p w:rsidR="00EB52D6" w:rsidRPr="00EB52D6" w:rsidRDefault="00EB52D6" w:rsidP="00E97A79">
            <w:pPr>
              <w:spacing w:line="240" w:lineRule="atLeast"/>
              <w:rPr>
                <w:rFonts w:ascii="Arial" w:hAnsi="Arial"/>
                <w:color w:val="0000FF"/>
                <w:lang w:val="fr-BE"/>
              </w:rPr>
            </w:pPr>
          </w:p>
        </w:tc>
        <w:tc>
          <w:tcPr>
            <w:tcW w:w="9107" w:type="dxa"/>
            <w:gridSpan w:val="7"/>
          </w:tcPr>
          <w:p w:rsidR="00EB52D6" w:rsidRPr="00EB52D6" w:rsidRDefault="00EB52D6" w:rsidP="00EB52D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p>
        </w:tc>
        <w:tc>
          <w:tcPr>
            <w:tcW w:w="248" w:type="dxa"/>
            <w:vAlign w:val="bottom"/>
          </w:tcPr>
          <w:p w:rsidR="00EB52D6" w:rsidRPr="00EB52D6" w:rsidRDefault="00EB52D6" w:rsidP="00E97A79">
            <w:pPr>
              <w:spacing w:line="240" w:lineRule="atLeast"/>
              <w:jc w:val="right"/>
              <w:rPr>
                <w:rFonts w:ascii="Arial" w:hAnsi="Arial"/>
                <w:color w:val="0000FF"/>
                <w:lang w:val="fr-BE"/>
              </w:rPr>
            </w:pPr>
          </w:p>
        </w:tc>
      </w:tr>
      <w:tr w:rsidR="00EB52D6" w:rsidRPr="000B0818" w:rsidTr="0077183E">
        <w:trPr>
          <w:cantSplit/>
        </w:trPr>
        <w:tc>
          <w:tcPr>
            <w:tcW w:w="207" w:type="dxa"/>
          </w:tcPr>
          <w:p w:rsidR="00EB52D6" w:rsidRPr="00EB52D6" w:rsidRDefault="00EB52D6" w:rsidP="00E97A79">
            <w:pPr>
              <w:spacing w:line="240" w:lineRule="atLeast"/>
              <w:rPr>
                <w:rFonts w:ascii="Arial" w:hAnsi="Arial"/>
                <w:color w:val="0000FF"/>
                <w:lang w:val="fr-BE"/>
              </w:rPr>
            </w:pPr>
          </w:p>
        </w:tc>
        <w:tc>
          <w:tcPr>
            <w:tcW w:w="9107" w:type="dxa"/>
            <w:gridSpan w:val="7"/>
          </w:tcPr>
          <w:p w:rsidR="00EB52D6" w:rsidRPr="00EB52D6" w:rsidRDefault="00EB52D6"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eastAsia="nl-BE"/>
              </w:rPr>
            </w:pPr>
            <w:r w:rsidRPr="00EB52D6">
              <w:rPr>
                <w:rFonts w:ascii="Arial" w:hAnsi="Arial" w:cs="Arial"/>
                <w:color w:val="0000FF"/>
                <w:lang w:val="fr-BE" w:eastAsia="nl-BE"/>
              </w:rPr>
              <w:t>Pour rédiger l'attestation de délivrance, il convient d'utiliser le modèle fixé par le Comité de l'assurance des soins de santé.</w:t>
            </w:r>
          </w:p>
        </w:tc>
        <w:tc>
          <w:tcPr>
            <w:tcW w:w="248" w:type="dxa"/>
            <w:vAlign w:val="bottom"/>
          </w:tcPr>
          <w:p w:rsidR="00EB52D6" w:rsidRPr="00EB52D6" w:rsidRDefault="00EB52D6"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064FEB"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EB52D6"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EB52D6"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EB52D6">
              <w:rPr>
                <w:rFonts w:ascii="Arial" w:hAnsi="Arial" w:cs="Arial"/>
                <w:color w:val="0000FF"/>
                <w:lang w:val="fr-BE" w:eastAsia="nl-BE"/>
              </w:rPr>
              <w:t>2.4. Renouvellement</w:t>
            </w: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EB52D6"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064FEB"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EB52D6"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EB52D6"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EB52D6">
              <w:rPr>
                <w:rFonts w:ascii="Arial" w:hAnsi="Arial" w:cs="Arial"/>
                <w:color w:val="0000FF"/>
                <w:lang w:val="fr-BE" w:eastAsia="nl-BE"/>
              </w:rPr>
              <w:t>Le filtre de Ryser peut être renouvelé au maximum trois fois pour le bénéficiaire jusqu'au 18</w:t>
            </w:r>
            <w:r w:rsidRPr="00EB52D6">
              <w:rPr>
                <w:rFonts w:ascii="Arial" w:hAnsi="Arial" w:cs="Arial"/>
                <w:color w:val="0000FF"/>
                <w:vertAlign w:val="superscript"/>
                <w:lang w:val="fr-BE" w:eastAsia="nl-BE"/>
              </w:rPr>
              <w:t>e</w:t>
            </w:r>
            <w:r w:rsidRPr="00EB52D6">
              <w:rPr>
                <w:rFonts w:ascii="Arial" w:hAnsi="Arial" w:cs="Arial"/>
                <w:color w:val="0000FF"/>
                <w:lang w:val="fr-BE" w:eastAsia="nl-BE"/>
              </w:rPr>
              <w:t xml:space="preserve"> anniversaire au moment du renouvellement. Pour chaque renouvellement, une nouvelle prescription médicale est nécessaire.</w:t>
            </w: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EB52D6"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064FEB"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EB52D6"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EB52D6">
              <w:rPr>
                <w:rFonts w:ascii="Arial" w:hAnsi="Arial" w:cs="Arial"/>
                <w:color w:val="0000FF"/>
                <w:lang w:val="fr-BE" w:eastAsia="nl-BE"/>
              </w:rPr>
              <w:t>2.5. Conditions minimums concernant la fabrication</w:t>
            </w: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064FEB"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EB52D6"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b/>
                <w:bCs/>
                <w:color w:val="0000FF"/>
                <w:u w:val="single"/>
                <w:lang w:val="fr-BE" w:eastAsia="nl-BE"/>
              </w:rPr>
            </w:pPr>
            <w:r w:rsidRPr="00EB52D6">
              <w:rPr>
                <w:rFonts w:ascii="Arial" w:hAnsi="Arial" w:cs="Arial"/>
                <w:color w:val="0000FF"/>
                <w:lang w:val="fr-BE" w:eastAsia="nl-BE"/>
              </w:rPr>
              <w:t>Tous les filtres de Ryser délivrés doivent répondre à la norme européenne en vigueur en matière de fabrication.</w:t>
            </w:r>
            <w:r w:rsidR="00955AF7" w:rsidRPr="00115F4B">
              <w:rPr>
                <w:rFonts w:ascii="Arial" w:hAnsi="Arial"/>
                <w:color w:val="0000FF"/>
                <w:lang w:val="fr-BE"/>
              </w:rPr>
              <w:t>"</w:t>
            </w: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EB52D6" w:rsidRDefault="00064FEB" w:rsidP="00E97A79">
            <w:pPr>
              <w:spacing w:line="240" w:lineRule="atLeast"/>
              <w:rPr>
                <w:rFonts w:ascii="Arial" w:hAnsi="Arial"/>
                <w:color w:val="0000FF"/>
                <w:lang w:val="fr-BE"/>
              </w:rPr>
            </w:pPr>
          </w:p>
        </w:tc>
        <w:tc>
          <w:tcPr>
            <w:tcW w:w="9107" w:type="dxa"/>
            <w:gridSpan w:val="7"/>
          </w:tcPr>
          <w:p w:rsidR="00064FEB" w:rsidRPr="00EB52D6" w:rsidRDefault="00064FEB"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48" w:type="dxa"/>
            <w:vAlign w:val="bottom"/>
          </w:tcPr>
          <w:p w:rsidR="00064FEB" w:rsidRPr="00EB52D6" w:rsidRDefault="00064FEB" w:rsidP="00E97A79">
            <w:pPr>
              <w:spacing w:line="240" w:lineRule="atLeast"/>
              <w:jc w:val="right"/>
              <w:rPr>
                <w:rFonts w:ascii="Arial" w:hAnsi="Arial"/>
                <w:color w:val="0000FF"/>
                <w:lang w:val="fr-BE"/>
              </w:rPr>
            </w:pPr>
          </w:p>
        </w:tc>
      </w:tr>
      <w:tr w:rsidR="00265B34" w:rsidRPr="00EB52D6" w:rsidTr="0077183E">
        <w:trPr>
          <w:cantSplit/>
        </w:trPr>
        <w:tc>
          <w:tcPr>
            <w:tcW w:w="207" w:type="dxa"/>
          </w:tcPr>
          <w:p w:rsidR="00265B34" w:rsidRPr="00EB52D6" w:rsidRDefault="00265B34" w:rsidP="00955AF7">
            <w:pPr>
              <w:spacing w:line="240" w:lineRule="atLeast"/>
              <w:rPr>
                <w:rFonts w:ascii="Arial" w:hAnsi="Arial"/>
                <w:color w:val="0000FF"/>
                <w:lang w:val="fr-BE"/>
              </w:rPr>
            </w:pPr>
          </w:p>
        </w:tc>
        <w:tc>
          <w:tcPr>
            <w:tcW w:w="9107" w:type="dxa"/>
            <w:gridSpan w:val="7"/>
          </w:tcPr>
          <w:p w:rsidR="00265B34" w:rsidRPr="00EB52D6" w:rsidRDefault="00955AF7"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1E4E65">
              <w:rPr>
                <w:rFonts w:ascii="Arial" w:hAnsi="Arial"/>
                <w:i/>
                <w:color w:val="0000FF"/>
                <w:sz w:val="18"/>
                <w:szCs w:val="18"/>
                <w:lang w:val="nl-BE"/>
              </w:rPr>
              <w:t xml:space="preserve">"A.R. </w:t>
            </w:r>
            <w:r>
              <w:rPr>
                <w:rFonts w:ascii="Arial" w:hAnsi="Arial"/>
                <w:i/>
                <w:color w:val="0000FF"/>
                <w:sz w:val="18"/>
                <w:szCs w:val="18"/>
                <w:lang w:val="nl-BE"/>
              </w:rPr>
              <w:t>30.9.</w:t>
            </w:r>
            <w:r w:rsidRPr="001E4E65">
              <w:rPr>
                <w:rFonts w:ascii="Arial" w:hAnsi="Arial"/>
                <w:i/>
                <w:color w:val="0000FF"/>
                <w:sz w:val="18"/>
                <w:szCs w:val="18"/>
                <w:lang w:val="nl-BE"/>
              </w:rPr>
              <w:t xml:space="preserve">2012" (en </w:t>
            </w:r>
            <w:proofErr w:type="spellStart"/>
            <w:r w:rsidRPr="001E4E65">
              <w:rPr>
                <w:rFonts w:ascii="Arial" w:hAnsi="Arial"/>
                <w:i/>
                <w:color w:val="0000FF"/>
                <w:sz w:val="18"/>
                <w:szCs w:val="18"/>
                <w:lang w:val="nl-BE"/>
              </w:rPr>
              <w:t>vigueur</w:t>
            </w:r>
            <w:proofErr w:type="spellEnd"/>
            <w:r w:rsidRPr="001E4E65">
              <w:rPr>
                <w:rFonts w:ascii="Arial" w:hAnsi="Arial"/>
                <w:i/>
                <w:color w:val="0000FF"/>
                <w:sz w:val="18"/>
                <w:szCs w:val="18"/>
                <w:lang w:val="nl-BE"/>
              </w:rPr>
              <w:t xml:space="preserve"> 1.12.2012)</w:t>
            </w:r>
          </w:p>
        </w:tc>
        <w:tc>
          <w:tcPr>
            <w:tcW w:w="248" w:type="dxa"/>
            <w:vAlign w:val="bottom"/>
          </w:tcPr>
          <w:p w:rsidR="00265B34" w:rsidRPr="00EB52D6" w:rsidRDefault="00265B34" w:rsidP="00E97A79">
            <w:pPr>
              <w:spacing w:line="240" w:lineRule="atLeast"/>
              <w:jc w:val="right"/>
              <w:rPr>
                <w:rFonts w:ascii="Arial" w:hAnsi="Arial"/>
                <w:color w:val="0000FF"/>
                <w:lang w:val="fr-BE"/>
              </w:rPr>
            </w:pPr>
          </w:p>
        </w:tc>
      </w:tr>
      <w:tr w:rsidR="00064FEB" w:rsidRPr="00040CB9" w:rsidTr="0077183E">
        <w:trPr>
          <w:cantSplit/>
        </w:trPr>
        <w:tc>
          <w:tcPr>
            <w:tcW w:w="207" w:type="dxa"/>
          </w:tcPr>
          <w:p w:rsidR="00064FEB" w:rsidRPr="00040CB9" w:rsidRDefault="00064FEB" w:rsidP="00E97A79">
            <w:pPr>
              <w:spacing w:line="240" w:lineRule="atLeast"/>
              <w:rPr>
                <w:rFonts w:ascii="Arial" w:hAnsi="Arial"/>
                <w:b/>
                <w:color w:val="0000FF"/>
                <w:u w:val="single"/>
                <w:lang w:val="fr-BE"/>
              </w:rPr>
            </w:pPr>
          </w:p>
        </w:tc>
        <w:tc>
          <w:tcPr>
            <w:tcW w:w="9107" w:type="dxa"/>
            <w:gridSpan w:val="7"/>
          </w:tcPr>
          <w:p w:rsidR="00064FEB" w:rsidRPr="00040CB9" w:rsidRDefault="00955AF7" w:rsidP="008E1C1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b/>
                <w:color w:val="0000FF"/>
                <w:u w:val="single"/>
                <w:lang w:val="fr-BE"/>
              </w:rPr>
            </w:pPr>
            <w:r w:rsidRPr="00040CB9">
              <w:rPr>
                <w:rFonts w:ascii="Arial" w:hAnsi="Arial"/>
                <w:b/>
                <w:color w:val="0000FF"/>
                <w:lang w:val="fr-BE"/>
              </w:rPr>
              <w:t>"</w:t>
            </w:r>
            <w:r w:rsidR="00EB52D6" w:rsidRPr="00040CB9">
              <w:rPr>
                <w:rFonts w:ascii="Arial" w:hAnsi="Arial" w:cs="Arial"/>
                <w:b/>
                <w:color w:val="0000FF"/>
                <w:u w:val="single"/>
                <w:lang w:val="fr-BE" w:eastAsia="nl-BE"/>
              </w:rPr>
              <w:t>G. Obturateurs</w:t>
            </w:r>
          </w:p>
        </w:tc>
        <w:tc>
          <w:tcPr>
            <w:tcW w:w="248" w:type="dxa"/>
            <w:vAlign w:val="bottom"/>
          </w:tcPr>
          <w:p w:rsidR="00064FEB" w:rsidRPr="00040CB9" w:rsidRDefault="00064FEB" w:rsidP="00E97A79">
            <w:pPr>
              <w:spacing w:line="240" w:lineRule="atLeast"/>
              <w:jc w:val="right"/>
              <w:rPr>
                <w:rFonts w:ascii="Arial" w:hAnsi="Arial"/>
                <w:b/>
                <w:color w:val="0000FF"/>
                <w:u w:val="single"/>
                <w:lang w:val="fr-BE"/>
              </w:rPr>
            </w:pPr>
          </w:p>
        </w:tc>
      </w:tr>
      <w:tr w:rsidR="00064FEB" w:rsidRPr="00040CB9" w:rsidTr="0077183E">
        <w:trPr>
          <w:cantSplit/>
        </w:trPr>
        <w:tc>
          <w:tcPr>
            <w:tcW w:w="207" w:type="dxa"/>
          </w:tcPr>
          <w:p w:rsidR="00064FEB" w:rsidRPr="00040CB9" w:rsidRDefault="00064FEB" w:rsidP="00E97A79">
            <w:pPr>
              <w:spacing w:line="240" w:lineRule="atLeast"/>
              <w:rPr>
                <w:rFonts w:ascii="Arial" w:hAnsi="Arial"/>
                <w:color w:val="0000FF"/>
                <w:lang w:val="fr-BE"/>
              </w:rPr>
            </w:pPr>
          </w:p>
        </w:tc>
        <w:tc>
          <w:tcPr>
            <w:tcW w:w="9107" w:type="dxa"/>
            <w:gridSpan w:val="7"/>
          </w:tcPr>
          <w:p w:rsidR="00064FEB" w:rsidRPr="00040CB9" w:rsidRDefault="00064FEB" w:rsidP="008E1C1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p>
        </w:tc>
        <w:tc>
          <w:tcPr>
            <w:tcW w:w="248" w:type="dxa"/>
            <w:vAlign w:val="bottom"/>
          </w:tcPr>
          <w:p w:rsidR="00064FEB" w:rsidRPr="00040CB9" w:rsidRDefault="00064FEB" w:rsidP="00E97A79">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040CB9" w:rsidRDefault="00064FEB">
            <w:pPr>
              <w:spacing w:line="240" w:lineRule="atLeast"/>
              <w:rPr>
                <w:rFonts w:ascii="Arial" w:hAnsi="Arial"/>
                <w:color w:val="0000FF"/>
                <w:u w:val="single"/>
                <w:lang w:val="fr-BE"/>
              </w:rPr>
            </w:pPr>
          </w:p>
        </w:tc>
        <w:tc>
          <w:tcPr>
            <w:tcW w:w="9107" w:type="dxa"/>
            <w:gridSpan w:val="7"/>
          </w:tcPr>
          <w:p w:rsidR="00064FEB" w:rsidRPr="00040CB9" w:rsidRDefault="00EB52D6">
            <w:pPr>
              <w:spacing w:line="240" w:lineRule="atLeast"/>
              <w:jc w:val="both"/>
              <w:rPr>
                <w:rFonts w:ascii="Arial" w:hAnsi="Arial"/>
                <w:color w:val="0000FF"/>
                <w:u w:val="single"/>
                <w:lang w:val="fr-BE"/>
              </w:rPr>
            </w:pPr>
            <w:r w:rsidRPr="00040CB9">
              <w:rPr>
                <w:rFonts w:ascii="Arial" w:hAnsi="Arial" w:cs="Arial"/>
                <w:color w:val="0000FF"/>
                <w:u w:val="single"/>
                <w:lang w:val="fr-BE" w:eastAsia="nl-BE"/>
              </w:rPr>
              <w:t>1. Liste des prestations qui entrent en ligne de compte pour le remboursement</w:t>
            </w:r>
          </w:p>
        </w:tc>
        <w:tc>
          <w:tcPr>
            <w:tcW w:w="248" w:type="dxa"/>
            <w:vAlign w:val="bottom"/>
          </w:tcPr>
          <w:p w:rsidR="00064FEB" w:rsidRPr="00040CB9" w:rsidRDefault="00064FEB">
            <w:pPr>
              <w:spacing w:line="240" w:lineRule="atLeast"/>
              <w:jc w:val="right"/>
              <w:rPr>
                <w:rFonts w:ascii="Arial" w:hAnsi="Arial"/>
                <w:color w:val="0000FF"/>
                <w:u w:val="single"/>
                <w:lang w:val="fr-BE"/>
              </w:rPr>
            </w:pPr>
          </w:p>
        </w:tc>
      </w:tr>
      <w:tr w:rsidR="00064FEB" w:rsidRPr="000B0818" w:rsidTr="0077183E">
        <w:trPr>
          <w:cantSplit/>
        </w:trPr>
        <w:tc>
          <w:tcPr>
            <w:tcW w:w="207" w:type="dxa"/>
          </w:tcPr>
          <w:p w:rsidR="00064FEB" w:rsidRPr="00040CB9" w:rsidRDefault="00064FEB">
            <w:pPr>
              <w:spacing w:line="240" w:lineRule="atLeast"/>
              <w:rPr>
                <w:rFonts w:ascii="Arial" w:hAnsi="Arial"/>
                <w:color w:val="0000FF"/>
                <w:lang w:val="fr-BE"/>
              </w:rPr>
            </w:pPr>
          </w:p>
        </w:tc>
        <w:tc>
          <w:tcPr>
            <w:tcW w:w="9107" w:type="dxa"/>
            <w:gridSpan w:val="7"/>
          </w:tcPr>
          <w:p w:rsidR="00064FEB" w:rsidRPr="00040CB9" w:rsidRDefault="00064FEB">
            <w:pPr>
              <w:spacing w:line="240" w:lineRule="atLeast"/>
              <w:jc w:val="both"/>
              <w:rPr>
                <w:rFonts w:ascii="Arial" w:hAnsi="Arial" w:cs="Arial"/>
                <w:color w:val="0000FF"/>
                <w:lang w:val="fr-BE"/>
              </w:rPr>
            </w:pPr>
          </w:p>
        </w:tc>
        <w:tc>
          <w:tcPr>
            <w:tcW w:w="248" w:type="dxa"/>
            <w:vAlign w:val="bottom"/>
          </w:tcPr>
          <w:p w:rsidR="00064FEB" w:rsidRPr="00040CB9" w:rsidRDefault="00064FEB">
            <w:pPr>
              <w:spacing w:line="240" w:lineRule="atLeast"/>
              <w:jc w:val="right"/>
              <w:rPr>
                <w:rFonts w:ascii="Arial" w:hAnsi="Arial"/>
                <w:color w:val="0000FF"/>
                <w:lang w:val="fr-BE"/>
              </w:rPr>
            </w:pPr>
          </w:p>
        </w:tc>
      </w:tr>
      <w:tr w:rsidR="00064FEB" w:rsidRPr="00040CB9" w:rsidTr="0077183E">
        <w:trPr>
          <w:cantSplit/>
        </w:trPr>
        <w:tc>
          <w:tcPr>
            <w:tcW w:w="207" w:type="dxa"/>
          </w:tcPr>
          <w:p w:rsidR="00064FEB" w:rsidRPr="00040CB9" w:rsidRDefault="00064FEB" w:rsidP="001514A5">
            <w:pPr>
              <w:spacing w:line="240" w:lineRule="atLeast"/>
              <w:jc w:val="both"/>
              <w:rPr>
                <w:rFonts w:ascii="Arial" w:hAnsi="Arial"/>
                <w:color w:val="0000FF"/>
                <w:spacing w:val="-3"/>
                <w:lang w:val="fr-BE"/>
              </w:rPr>
            </w:pPr>
          </w:p>
        </w:tc>
        <w:tc>
          <w:tcPr>
            <w:tcW w:w="992" w:type="dxa"/>
            <w:gridSpan w:val="2"/>
          </w:tcPr>
          <w:p w:rsidR="00064FEB" w:rsidRPr="00040CB9" w:rsidRDefault="002C055F" w:rsidP="001514A5">
            <w:pPr>
              <w:spacing w:line="240" w:lineRule="atLeast"/>
              <w:rPr>
                <w:rFonts w:ascii="Arial" w:eastAsia="ヒラギノ角ゴ Pro W3" w:hAnsi="Arial" w:cs="Arial"/>
                <w:color w:val="0000FF"/>
                <w:lang w:val="fr-BE"/>
              </w:rPr>
            </w:pPr>
            <w:r w:rsidRPr="00040CB9">
              <w:rPr>
                <w:rFonts w:ascii="Arial" w:hAnsi="Arial" w:cs="Arial"/>
                <w:color w:val="0000FF"/>
                <w:lang w:val="nl-BE" w:eastAsia="nl-BE"/>
              </w:rPr>
              <w:t>743271</w:t>
            </w:r>
          </w:p>
        </w:tc>
        <w:tc>
          <w:tcPr>
            <w:tcW w:w="6865" w:type="dxa"/>
            <w:gridSpan w:val="3"/>
          </w:tcPr>
          <w:p w:rsidR="00064FEB" w:rsidRPr="00040CB9" w:rsidRDefault="002C055F" w:rsidP="001514A5">
            <w:pPr>
              <w:spacing w:line="240" w:lineRule="atLeast"/>
              <w:jc w:val="both"/>
              <w:rPr>
                <w:rFonts w:ascii="Arial" w:eastAsia="ヒラギノ角ゴ Pro W3" w:hAnsi="Arial" w:cs="Arial"/>
                <w:color w:val="0000FF"/>
                <w:lang w:val="fr-BE"/>
              </w:rPr>
            </w:pPr>
            <w:r w:rsidRPr="00040CB9">
              <w:rPr>
                <w:rFonts w:ascii="Arial" w:hAnsi="Arial" w:cs="Arial"/>
                <w:color w:val="0000FF"/>
                <w:lang w:val="fr-BE" w:eastAsia="nl-BE"/>
              </w:rPr>
              <w:t>Obturateurs avec coquille et ventouse</w:t>
            </w:r>
          </w:p>
        </w:tc>
        <w:tc>
          <w:tcPr>
            <w:tcW w:w="364" w:type="dxa"/>
            <w:vAlign w:val="bottom"/>
          </w:tcPr>
          <w:p w:rsidR="00064FEB" w:rsidRPr="00040CB9" w:rsidRDefault="00064FEB" w:rsidP="001514A5">
            <w:pPr>
              <w:spacing w:line="240" w:lineRule="atLeast"/>
              <w:jc w:val="right"/>
              <w:rPr>
                <w:rFonts w:ascii="Arial" w:hAnsi="Arial" w:cs="Arial"/>
                <w:color w:val="0000FF"/>
                <w:lang w:val="fr-BE"/>
              </w:rPr>
            </w:pPr>
            <w:r w:rsidRPr="00040CB9">
              <w:rPr>
                <w:rFonts w:ascii="Arial" w:hAnsi="Arial"/>
                <w:color w:val="0000FF"/>
                <w:lang w:val="fr-BE"/>
              </w:rPr>
              <w:t>Z</w:t>
            </w:r>
          </w:p>
        </w:tc>
        <w:tc>
          <w:tcPr>
            <w:tcW w:w="886" w:type="dxa"/>
            <w:vAlign w:val="bottom"/>
          </w:tcPr>
          <w:p w:rsidR="00064FEB" w:rsidRPr="00040CB9" w:rsidRDefault="00064FEB" w:rsidP="001514A5">
            <w:pPr>
              <w:spacing w:line="240" w:lineRule="atLeast"/>
              <w:jc w:val="right"/>
              <w:rPr>
                <w:rFonts w:ascii="Arial" w:eastAsia="ヒラギノ角ゴ Pro W3" w:hAnsi="Arial" w:cs="Arial"/>
                <w:color w:val="0000FF"/>
                <w:lang w:val="fr-BE"/>
              </w:rPr>
            </w:pPr>
            <w:r w:rsidRPr="00040CB9">
              <w:rPr>
                <w:rFonts w:ascii="Arial" w:hAnsi="Arial"/>
                <w:color w:val="0000FF"/>
                <w:lang w:val="fr-BE"/>
              </w:rPr>
              <w:t>50</w:t>
            </w:r>
          </w:p>
        </w:tc>
        <w:tc>
          <w:tcPr>
            <w:tcW w:w="248" w:type="dxa"/>
            <w:vAlign w:val="bottom"/>
          </w:tcPr>
          <w:p w:rsidR="00064FEB" w:rsidRPr="00040CB9" w:rsidRDefault="00DA0B9F" w:rsidP="001514A5">
            <w:pPr>
              <w:spacing w:line="240" w:lineRule="atLeast"/>
              <w:jc w:val="right"/>
              <w:rPr>
                <w:rFonts w:ascii="Arial" w:hAnsi="Arial"/>
                <w:color w:val="0000FF"/>
                <w:lang w:val="fr-BE"/>
              </w:rPr>
            </w:pPr>
            <w:r w:rsidRPr="00040CB9">
              <w:rPr>
                <w:rFonts w:ascii="Arial" w:hAnsi="Arial"/>
                <w:color w:val="0000FF"/>
                <w:lang w:val="fr-BE"/>
              </w:rPr>
              <w:t>"</w:t>
            </w:r>
          </w:p>
        </w:tc>
      </w:tr>
      <w:tr w:rsidR="00064FEB" w:rsidRPr="00040CB9" w:rsidTr="0077183E">
        <w:trPr>
          <w:cantSplit/>
        </w:trPr>
        <w:tc>
          <w:tcPr>
            <w:tcW w:w="207" w:type="dxa"/>
          </w:tcPr>
          <w:p w:rsidR="00064FEB" w:rsidRPr="00040CB9" w:rsidRDefault="00064FEB" w:rsidP="0046282E">
            <w:pPr>
              <w:spacing w:line="240" w:lineRule="atLeast"/>
              <w:rPr>
                <w:rFonts w:ascii="Arial" w:hAnsi="Arial"/>
                <w:color w:val="0000FF"/>
                <w:lang w:val="fr-BE"/>
              </w:rPr>
            </w:pPr>
          </w:p>
        </w:tc>
        <w:tc>
          <w:tcPr>
            <w:tcW w:w="9107" w:type="dxa"/>
            <w:gridSpan w:val="7"/>
          </w:tcPr>
          <w:p w:rsidR="00064FEB" w:rsidRPr="00040CB9" w:rsidRDefault="00064FEB"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p>
        </w:tc>
        <w:tc>
          <w:tcPr>
            <w:tcW w:w="248" w:type="dxa"/>
            <w:vAlign w:val="bottom"/>
          </w:tcPr>
          <w:p w:rsidR="00064FEB" w:rsidRPr="00040CB9" w:rsidRDefault="00064FEB" w:rsidP="0046282E">
            <w:pPr>
              <w:spacing w:line="240" w:lineRule="atLeast"/>
              <w:jc w:val="right"/>
              <w:rPr>
                <w:rFonts w:ascii="Arial" w:hAnsi="Arial"/>
                <w:color w:val="0000FF"/>
                <w:lang w:val="fr-BE"/>
              </w:rPr>
            </w:pPr>
          </w:p>
        </w:tc>
      </w:tr>
      <w:tr w:rsidR="00DA0B9F" w:rsidRPr="000B0818" w:rsidTr="00720842">
        <w:trPr>
          <w:cantSplit/>
        </w:trPr>
        <w:tc>
          <w:tcPr>
            <w:tcW w:w="207" w:type="dxa"/>
          </w:tcPr>
          <w:p w:rsidR="00DA0B9F" w:rsidRPr="00040CB9" w:rsidRDefault="00DA0B9F" w:rsidP="0046282E">
            <w:pPr>
              <w:spacing w:line="240" w:lineRule="atLeast"/>
              <w:rPr>
                <w:rFonts w:ascii="Arial" w:hAnsi="Arial"/>
                <w:color w:val="0000FF"/>
                <w:lang w:val="fr-BE"/>
              </w:rPr>
            </w:pPr>
          </w:p>
        </w:tc>
        <w:tc>
          <w:tcPr>
            <w:tcW w:w="9107" w:type="dxa"/>
            <w:gridSpan w:val="7"/>
            <w:vAlign w:val="center"/>
          </w:tcPr>
          <w:p w:rsidR="00DA0B9F" w:rsidRPr="00040CB9" w:rsidRDefault="00DA0B9F" w:rsidP="0072084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r w:rsidRPr="00040CB9">
              <w:rPr>
                <w:rFonts w:ascii="Arial" w:hAnsi="Arial"/>
                <w:i/>
                <w:color w:val="0000FF"/>
                <w:sz w:val="18"/>
                <w:szCs w:val="18"/>
                <w:lang w:val="fr-BE"/>
              </w:rPr>
              <w:t>"A.R. 30.9.2012" (en vigueur 1.12.2012) + "A.R. 13.5.2015" (en vigueur 1.12.2012)</w:t>
            </w:r>
          </w:p>
        </w:tc>
        <w:tc>
          <w:tcPr>
            <w:tcW w:w="248" w:type="dxa"/>
            <w:vAlign w:val="bottom"/>
          </w:tcPr>
          <w:p w:rsidR="00DA0B9F" w:rsidRPr="00040CB9" w:rsidRDefault="00DA0B9F" w:rsidP="0046282E">
            <w:pPr>
              <w:spacing w:line="240" w:lineRule="atLeast"/>
              <w:jc w:val="right"/>
              <w:rPr>
                <w:rFonts w:ascii="Arial" w:hAnsi="Arial"/>
                <w:color w:val="0000FF"/>
                <w:lang w:val="fr-BE"/>
              </w:rPr>
            </w:pPr>
          </w:p>
        </w:tc>
      </w:tr>
      <w:tr w:rsidR="00064FEB" w:rsidRPr="00040CB9" w:rsidTr="0077183E">
        <w:trPr>
          <w:cantSplit/>
        </w:trPr>
        <w:tc>
          <w:tcPr>
            <w:tcW w:w="207" w:type="dxa"/>
          </w:tcPr>
          <w:p w:rsidR="00064FEB" w:rsidRPr="00040CB9" w:rsidRDefault="00DA0B9F" w:rsidP="00DA0B9F">
            <w:pPr>
              <w:spacing w:line="240" w:lineRule="atLeast"/>
              <w:jc w:val="right"/>
              <w:rPr>
                <w:rFonts w:ascii="Arial" w:hAnsi="Arial"/>
                <w:color w:val="0000FF"/>
                <w:spacing w:val="-3"/>
                <w:lang w:val="fr-BE"/>
              </w:rPr>
            </w:pPr>
            <w:r w:rsidRPr="00040CB9">
              <w:rPr>
                <w:rFonts w:ascii="Arial" w:hAnsi="Arial"/>
                <w:color w:val="0000FF"/>
                <w:lang w:val="fr-BE"/>
              </w:rPr>
              <w:t>"</w:t>
            </w:r>
          </w:p>
        </w:tc>
        <w:tc>
          <w:tcPr>
            <w:tcW w:w="992" w:type="dxa"/>
            <w:gridSpan w:val="2"/>
          </w:tcPr>
          <w:p w:rsidR="00064FEB" w:rsidRPr="00040CB9" w:rsidRDefault="002C055F" w:rsidP="001514A5">
            <w:pPr>
              <w:spacing w:line="240" w:lineRule="atLeast"/>
              <w:rPr>
                <w:rFonts w:ascii="Arial" w:eastAsia="ヒラギノ角ゴ Pro W3" w:hAnsi="Arial" w:cs="Arial"/>
                <w:color w:val="0000FF"/>
                <w:lang w:val="fr-BE"/>
              </w:rPr>
            </w:pPr>
            <w:r w:rsidRPr="00040CB9">
              <w:rPr>
                <w:rFonts w:ascii="Arial" w:hAnsi="Arial" w:cs="Arial"/>
                <w:color w:val="0000FF"/>
                <w:lang w:val="nl-BE" w:eastAsia="nl-BE"/>
              </w:rPr>
              <w:t>743293</w:t>
            </w:r>
          </w:p>
        </w:tc>
        <w:tc>
          <w:tcPr>
            <w:tcW w:w="6865" w:type="dxa"/>
            <w:gridSpan w:val="3"/>
          </w:tcPr>
          <w:p w:rsidR="00064FEB" w:rsidRPr="00040CB9" w:rsidRDefault="00DA0B9F" w:rsidP="001514A5">
            <w:pPr>
              <w:spacing w:line="240" w:lineRule="atLeast"/>
              <w:jc w:val="both"/>
              <w:rPr>
                <w:rFonts w:ascii="Arial" w:eastAsia="ヒラギノ角ゴ Pro W3" w:hAnsi="Arial" w:cs="Arial"/>
                <w:color w:val="0000FF"/>
                <w:lang w:val="fr-BE"/>
              </w:rPr>
            </w:pPr>
            <w:r w:rsidRPr="00040CB9">
              <w:rPr>
                <w:rFonts w:ascii="Arial" w:hAnsi="Arial" w:cs="Arial"/>
                <w:color w:val="0000FF"/>
                <w:lang w:val="fr-BE"/>
              </w:rPr>
              <w:t>Obturateurs avec micropores (par boîte)</w:t>
            </w:r>
          </w:p>
        </w:tc>
        <w:tc>
          <w:tcPr>
            <w:tcW w:w="364" w:type="dxa"/>
            <w:vAlign w:val="bottom"/>
          </w:tcPr>
          <w:p w:rsidR="00064FEB" w:rsidRPr="00040CB9" w:rsidRDefault="00064FEB" w:rsidP="001514A5">
            <w:pPr>
              <w:spacing w:line="240" w:lineRule="atLeast"/>
              <w:jc w:val="right"/>
              <w:rPr>
                <w:rFonts w:ascii="Arial" w:hAnsi="Arial" w:cs="Arial"/>
                <w:color w:val="0000FF"/>
                <w:lang w:val="fr-BE"/>
              </w:rPr>
            </w:pPr>
            <w:r w:rsidRPr="00040CB9">
              <w:rPr>
                <w:rFonts w:ascii="Arial" w:hAnsi="Arial"/>
                <w:color w:val="0000FF"/>
                <w:lang w:val="fr-BE"/>
              </w:rPr>
              <w:t>Z</w:t>
            </w:r>
          </w:p>
        </w:tc>
        <w:tc>
          <w:tcPr>
            <w:tcW w:w="886" w:type="dxa"/>
            <w:vAlign w:val="bottom"/>
          </w:tcPr>
          <w:p w:rsidR="00064FEB" w:rsidRPr="00040CB9" w:rsidRDefault="00064FEB" w:rsidP="001514A5">
            <w:pPr>
              <w:spacing w:line="240" w:lineRule="atLeast"/>
              <w:jc w:val="right"/>
              <w:rPr>
                <w:rFonts w:ascii="Arial" w:eastAsia="ヒラギノ角ゴ Pro W3" w:hAnsi="Arial" w:cs="Arial"/>
                <w:color w:val="0000FF"/>
                <w:lang w:val="fr-BE"/>
              </w:rPr>
            </w:pPr>
            <w:r w:rsidRPr="00040CB9">
              <w:rPr>
                <w:rFonts w:ascii="Arial" w:hAnsi="Arial"/>
                <w:color w:val="0000FF"/>
                <w:lang w:val="fr-BE"/>
              </w:rPr>
              <w:t>25</w:t>
            </w:r>
          </w:p>
        </w:tc>
        <w:tc>
          <w:tcPr>
            <w:tcW w:w="248" w:type="dxa"/>
            <w:vAlign w:val="bottom"/>
          </w:tcPr>
          <w:p w:rsidR="00064FEB" w:rsidRPr="00040CB9" w:rsidRDefault="00DA0B9F" w:rsidP="001514A5">
            <w:pPr>
              <w:spacing w:line="240" w:lineRule="atLeast"/>
              <w:jc w:val="right"/>
              <w:rPr>
                <w:rFonts w:ascii="Arial" w:hAnsi="Arial"/>
                <w:color w:val="0000FF"/>
                <w:lang w:val="fr-BE"/>
              </w:rPr>
            </w:pPr>
            <w:r w:rsidRPr="00040CB9">
              <w:rPr>
                <w:rFonts w:ascii="Arial" w:hAnsi="Arial"/>
                <w:color w:val="0000FF"/>
                <w:lang w:val="fr-BE"/>
              </w:rPr>
              <w:t>"</w:t>
            </w:r>
          </w:p>
        </w:tc>
      </w:tr>
      <w:tr w:rsidR="00DA0B9F" w:rsidRPr="00040CB9" w:rsidTr="0077183E">
        <w:trPr>
          <w:cantSplit/>
        </w:trPr>
        <w:tc>
          <w:tcPr>
            <w:tcW w:w="207" w:type="dxa"/>
          </w:tcPr>
          <w:p w:rsidR="00DA0B9F" w:rsidRPr="00040CB9" w:rsidRDefault="00DA0B9F" w:rsidP="001514A5">
            <w:pPr>
              <w:spacing w:line="240" w:lineRule="atLeast"/>
              <w:jc w:val="both"/>
              <w:rPr>
                <w:rFonts w:ascii="Arial" w:hAnsi="Arial"/>
                <w:color w:val="0000FF"/>
                <w:spacing w:val="-3"/>
                <w:lang w:val="fr-BE"/>
              </w:rPr>
            </w:pPr>
          </w:p>
        </w:tc>
        <w:tc>
          <w:tcPr>
            <w:tcW w:w="992" w:type="dxa"/>
            <w:gridSpan w:val="2"/>
          </w:tcPr>
          <w:p w:rsidR="00DA0B9F" w:rsidRPr="00040CB9" w:rsidRDefault="00DA0B9F" w:rsidP="001514A5">
            <w:pPr>
              <w:spacing w:line="240" w:lineRule="atLeast"/>
              <w:rPr>
                <w:rFonts w:ascii="Arial" w:hAnsi="Arial" w:cs="Arial"/>
                <w:color w:val="0000FF"/>
                <w:lang w:val="nl-BE" w:eastAsia="nl-BE"/>
              </w:rPr>
            </w:pPr>
          </w:p>
        </w:tc>
        <w:tc>
          <w:tcPr>
            <w:tcW w:w="6865" w:type="dxa"/>
            <w:gridSpan w:val="3"/>
          </w:tcPr>
          <w:p w:rsidR="00DA0B9F" w:rsidRPr="00040CB9" w:rsidRDefault="00DA0B9F" w:rsidP="001514A5">
            <w:pPr>
              <w:spacing w:line="240" w:lineRule="atLeast"/>
              <w:jc w:val="both"/>
              <w:rPr>
                <w:rFonts w:ascii="Arial" w:hAnsi="Arial" w:cs="Arial"/>
                <w:color w:val="0000FF"/>
                <w:lang w:val="fr-BE" w:eastAsia="nl-BE"/>
              </w:rPr>
            </w:pPr>
          </w:p>
        </w:tc>
        <w:tc>
          <w:tcPr>
            <w:tcW w:w="364" w:type="dxa"/>
            <w:vAlign w:val="bottom"/>
          </w:tcPr>
          <w:p w:rsidR="00DA0B9F" w:rsidRPr="00040CB9" w:rsidRDefault="00DA0B9F" w:rsidP="001514A5">
            <w:pPr>
              <w:spacing w:line="240" w:lineRule="atLeast"/>
              <w:jc w:val="right"/>
              <w:rPr>
                <w:rFonts w:ascii="Arial" w:hAnsi="Arial"/>
                <w:color w:val="0000FF"/>
                <w:lang w:val="fr-BE"/>
              </w:rPr>
            </w:pPr>
          </w:p>
        </w:tc>
        <w:tc>
          <w:tcPr>
            <w:tcW w:w="886" w:type="dxa"/>
            <w:vAlign w:val="bottom"/>
          </w:tcPr>
          <w:p w:rsidR="00DA0B9F" w:rsidRPr="00040CB9" w:rsidRDefault="00DA0B9F" w:rsidP="001514A5">
            <w:pPr>
              <w:spacing w:line="240" w:lineRule="atLeast"/>
              <w:jc w:val="right"/>
              <w:rPr>
                <w:rFonts w:ascii="Arial" w:hAnsi="Arial"/>
                <w:color w:val="0000FF"/>
                <w:lang w:val="fr-BE"/>
              </w:rPr>
            </w:pPr>
          </w:p>
        </w:tc>
        <w:tc>
          <w:tcPr>
            <w:tcW w:w="248" w:type="dxa"/>
            <w:vAlign w:val="bottom"/>
          </w:tcPr>
          <w:p w:rsidR="00DA0B9F" w:rsidRPr="00040CB9" w:rsidRDefault="00DA0B9F" w:rsidP="001514A5">
            <w:pPr>
              <w:spacing w:line="240" w:lineRule="atLeast"/>
              <w:jc w:val="right"/>
              <w:rPr>
                <w:rFonts w:ascii="Arial" w:hAnsi="Arial"/>
                <w:color w:val="0000FF"/>
                <w:lang w:val="fr-BE"/>
              </w:rPr>
            </w:pPr>
          </w:p>
        </w:tc>
      </w:tr>
      <w:tr w:rsidR="00064FEB" w:rsidRPr="00D32601"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DA0B9F" w:rsidP="00DA0531">
            <w:pPr>
              <w:spacing w:line="240" w:lineRule="atLeast"/>
              <w:jc w:val="both"/>
              <w:rPr>
                <w:rFonts w:ascii="Arial" w:hAnsi="Arial"/>
                <w:color w:val="0000FF"/>
                <w:lang w:val="fr-BE" w:eastAsia="nl-NL"/>
              </w:rPr>
            </w:pPr>
            <w:r w:rsidRPr="001E4E65">
              <w:rPr>
                <w:rFonts w:ascii="Arial" w:hAnsi="Arial"/>
                <w:i/>
                <w:color w:val="0000FF"/>
                <w:sz w:val="18"/>
                <w:szCs w:val="18"/>
                <w:lang w:val="nl-BE"/>
              </w:rPr>
              <w:t xml:space="preserve">"A.R. </w:t>
            </w:r>
            <w:r>
              <w:rPr>
                <w:rFonts w:ascii="Arial" w:hAnsi="Arial"/>
                <w:i/>
                <w:color w:val="0000FF"/>
                <w:sz w:val="18"/>
                <w:szCs w:val="18"/>
                <w:lang w:val="nl-BE"/>
              </w:rPr>
              <w:t>30.9.</w:t>
            </w:r>
            <w:r w:rsidRPr="001E4E65">
              <w:rPr>
                <w:rFonts w:ascii="Arial" w:hAnsi="Arial"/>
                <w:i/>
                <w:color w:val="0000FF"/>
                <w:sz w:val="18"/>
                <w:szCs w:val="18"/>
                <w:lang w:val="nl-BE"/>
              </w:rPr>
              <w:t xml:space="preserve">2012" (en </w:t>
            </w:r>
            <w:proofErr w:type="spellStart"/>
            <w:r w:rsidRPr="001E4E65">
              <w:rPr>
                <w:rFonts w:ascii="Arial" w:hAnsi="Arial"/>
                <w:i/>
                <w:color w:val="0000FF"/>
                <w:sz w:val="18"/>
                <w:szCs w:val="18"/>
                <w:lang w:val="nl-BE"/>
              </w:rPr>
              <w:t>vigueur</w:t>
            </w:r>
            <w:proofErr w:type="spellEnd"/>
            <w:r w:rsidRPr="001E4E65">
              <w:rPr>
                <w:rFonts w:ascii="Arial" w:hAnsi="Arial"/>
                <w:i/>
                <w:color w:val="0000FF"/>
                <w:sz w:val="18"/>
                <w:szCs w:val="18"/>
                <w:lang w:val="nl-BE"/>
              </w:rPr>
              <w:t xml:space="preserve"> 1.12.2012)</w:t>
            </w: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D32601" w:rsidRDefault="00064FEB" w:rsidP="00DA0531">
            <w:pPr>
              <w:spacing w:line="240" w:lineRule="atLeast"/>
              <w:rPr>
                <w:rFonts w:ascii="Arial" w:hAnsi="Arial"/>
                <w:color w:val="0000FF"/>
                <w:u w:val="single"/>
                <w:lang w:val="fr-BE"/>
              </w:rPr>
            </w:pPr>
          </w:p>
        </w:tc>
        <w:tc>
          <w:tcPr>
            <w:tcW w:w="9107" w:type="dxa"/>
            <w:gridSpan w:val="7"/>
          </w:tcPr>
          <w:p w:rsidR="00064FEB" w:rsidRPr="00D32601" w:rsidRDefault="00DA0B9F" w:rsidP="00DA0531">
            <w:pPr>
              <w:spacing w:line="240" w:lineRule="atLeast"/>
              <w:jc w:val="both"/>
              <w:rPr>
                <w:rFonts w:ascii="Arial" w:hAnsi="Arial"/>
                <w:color w:val="0000FF"/>
                <w:u w:val="single"/>
                <w:lang w:val="fr-BE"/>
              </w:rPr>
            </w:pPr>
            <w:r w:rsidRPr="00115F4B">
              <w:rPr>
                <w:rFonts w:ascii="Arial" w:hAnsi="Arial"/>
                <w:color w:val="0000FF"/>
                <w:lang w:val="fr-BE"/>
              </w:rPr>
              <w:t>"</w:t>
            </w:r>
            <w:r w:rsidR="002C055F" w:rsidRPr="00D32601">
              <w:rPr>
                <w:rFonts w:ascii="Arial" w:hAnsi="Arial" w:cs="Arial"/>
                <w:color w:val="0000FF"/>
                <w:u w:val="single"/>
                <w:lang w:val="fr-BE" w:eastAsia="nl-BE"/>
              </w:rPr>
              <w:t>2. Dispositions générales pour les prestations figurant sous G. Obturateurs</w:t>
            </w:r>
          </w:p>
        </w:tc>
        <w:tc>
          <w:tcPr>
            <w:tcW w:w="248" w:type="dxa"/>
            <w:vAlign w:val="bottom"/>
          </w:tcPr>
          <w:p w:rsidR="00064FEB" w:rsidRPr="00D32601" w:rsidRDefault="00064FEB" w:rsidP="00DA0531">
            <w:pPr>
              <w:spacing w:line="240" w:lineRule="atLeast"/>
              <w:jc w:val="right"/>
              <w:rPr>
                <w:rFonts w:ascii="Arial" w:hAnsi="Arial"/>
                <w:color w:val="0000FF"/>
                <w:u w:val="single"/>
                <w:lang w:val="fr-BE"/>
              </w:rPr>
            </w:pPr>
          </w:p>
        </w:tc>
      </w:tr>
      <w:tr w:rsidR="00064FEB" w:rsidRPr="000B0818"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CB1996" w:rsidRDefault="00064FEB" w:rsidP="00DA0531">
            <w:pPr>
              <w:spacing w:line="240" w:lineRule="atLeast"/>
              <w:jc w:val="both"/>
              <w:rPr>
                <w:rFonts w:ascii="Arial" w:hAnsi="Arial" w:cs="Arial"/>
                <w:color w:val="0000FF"/>
                <w:lang w:val="fr-BE"/>
              </w:rPr>
            </w:pP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D32601"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2C055F"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eastAsia="nl-NL"/>
              </w:rPr>
            </w:pPr>
            <w:r w:rsidRPr="00D32601">
              <w:rPr>
                <w:rFonts w:ascii="Arial" w:hAnsi="Arial" w:cs="Arial"/>
                <w:color w:val="0000FF"/>
                <w:lang w:val="fr-BE" w:eastAsia="nl-BE"/>
              </w:rPr>
              <w:t>2.1. Généralités</w:t>
            </w: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D32601"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064FEB" w:rsidP="00DA0531">
            <w:pPr>
              <w:spacing w:line="240" w:lineRule="atLeast"/>
              <w:jc w:val="both"/>
              <w:rPr>
                <w:rFonts w:ascii="Arial" w:hAnsi="Arial"/>
                <w:color w:val="0000FF"/>
                <w:lang w:val="fr-BE" w:eastAsia="nl-NL"/>
              </w:rPr>
            </w:pP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2C055F" w:rsidP="00915E2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eastAsia="nl-NL"/>
              </w:rPr>
            </w:pPr>
            <w:r w:rsidRPr="00D32601">
              <w:rPr>
                <w:rFonts w:ascii="Arial" w:hAnsi="Arial" w:cs="Arial"/>
                <w:color w:val="0000FF"/>
                <w:lang w:val="fr-BE" w:eastAsia="nl-BE"/>
              </w:rPr>
              <w:t xml:space="preserve">L'obturateur est utilisé chez les enfants ayant un </w:t>
            </w:r>
            <w:r w:rsidR="00915E2D">
              <w:rPr>
                <w:rFonts w:ascii="Arial" w:hAnsi="Arial" w:cs="Arial"/>
                <w:color w:val="0000FF"/>
                <w:lang w:val="fr-BE" w:eastAsia="nl-BE"/>
              </w:rPr>
              <w:t>œ</w:t>
            </w:r>
            <w:r w:rsidR="00915E2D" w:rsidRPr="000E4A14">
              <w:rPr>
                <w:rFonts w:ascii="Arial" w:hAnsi="Arial" w:cs="Arial"/>
                <w:color w:val="0000FF"/>
                <w:lang w:val="fr-BE" w:eastAsia="nl-BE"/>
              </w:rPr>
              <w:t>il</w:t>
            </w:r>
            <w:r w:rsidRPr="00D32601">
              <w:rPr>
                <w:rFonts w:ascii="Arial" w:hAnsi="Arial" w:cs="Arial"/>
                <w:color w:val="0000FF"/>
                <w:lang w:val="fr-BE" w:eastAsia="nl-BE"/>
              </w:rPr>
              <w:t xml:space="preserve"> paresseux où le bon </w:t>
            </w:r>
            <w:r w:rsidR="00915E2D">
              <w:rPr>
                <w:rFonts w:ascii="Arial" w:hAnsi="Arial" w:cs="Arial"/>
                <w:color w:val="0000FF"/>
                <w:lang w:val="fr-BE" w:eastAsia="nl-BE"/>
              </w:rPr>
              <w:t>œ</w:t>
            </w:r>
            <w:r w:rsidR="00915E2D" w:rsidRPr="000E4A14">
              <w:rPr>
                <w:rFonts w:ascii="Arial" w:hAnsi="Arial" w:cs="Arial"/>
                <w:color w:val="0000FF"/>
                <w:lang w:val="fr-BE" w:eastAsia="nl-BE"/>
              </w:rPr>
              <w:t>il</w:t>
            </w:r>
            <w:r w:rsidRPr="00D32601">
              <w:rPr>
                <w:rFonts w:ascii="Arial" w:hAnsi="Arial" w:cs="Arial"/>
                <w:color w:val="0000FF"/>
                <w:lang w:val="fr-BE" w:eastAsia="nl-BE"/>
              </w:rPr>
              <w:t xml:space="preserve"> est masqué afin d'obliger l'enfant à utiliser l'</w:t>
            </w:r>
            <w:r w:rsidR="00915E2D">
              <w:rPr>
                <w:rFonts w:ascii="Arial" w:hAnsi="Arial" w:cs="Arial"/>
                <w:color w:val="0000FF"/>
                <w:lang w:val="fr-BE" w:eastAsia="nl-BE"/>
              </w:rPr>
              <w:t>œ</w:t>
            </w:r>
            <w:r w:rsidR="00915E2D" w:rsidRPr="000E4A14">
              <w:rPr>
                <w:rFonts w:ascii="Arial" w:hAnsi="Arial" w:cs="Arial"/>
                <w:color w:val="0000FF"/>
                <w:lang w:val="fr-BE" w:eastAsia="nl-BE"/>
              </w:rPr>
              <w:t>il</w:t>
            </w:r>
            <w:r w:rsidRPr="00D32601">
              <w:rPr>
                <w:rFonts w:ascii="Arial" w:hAnsi="Arial" w:cs="Arial"/>
                <w:color w:val="0000FF"/>
                <w:lang w:val="fr-BE" w:eastAsia="nl-BE"/>
              </w:rPr>
              <w:t xml:space="preserve"> faible.</w:t>
            </w: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064FEB" w:rsidP="00DA053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D32601"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2C055F"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eastAsia="nl-NL"/>
              </w:rPr>
            </w:pPr>
            <w:r w:rsidRPr="00D32601">
              <w:rPr>
                <w:rFonts w:ascii="Arial" w:hAnsi="Arial" w:cs="Arial"/>
                <w:color w:val="0000FF"/>
                <w:lang w:val="fr-BE" w:eastAsia="nl-BE"/>
              </w:rPr>
              <w:t>2.2. Conditions de remboursement</w:t>
            </w: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D32601"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064FEB"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2C055F"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D32601">
              <w:rPr>
                <w:rFonts w:ascii="Arial" w:hAnsi="Arial" w:cs="Arial"/>
                <w:color w:val="0000FF"/>
                <w:lang w:val="fr-BE" w:eastAsia="nl-BE"/>
              </w:rPr>
              <w:t>Seul le bénéficiaire jusqu'au 18</w:t>
            </w:r>
            <w:r w:rsidRPr="00D32601">
              <w:rPr>
                <w:rFonts w:ascii="Arial" w:hAnsi="Arial" w:cs="Arial"/>
                <w:color w:val="0000FF"/>
                <w:vertAlign w:val="superscript"/>
                <w:lang w:val="fr-BE" w:eastAsia="nl-BE"/>
              </w:rPr>
              <w:t>e</w:t>
            </w:r>
            <w:r w:rsidRPr="00D32601">
              <w:rPr>
                <w:rFonts w:ascii="Arial" w:hAnsi="Arial" w:cs="Arial"/>
                <w:color w:val="0000FF"/>
                <w:lang w:val="fr-BE" w:eastAsia="nl-BE"/>
              </w:rPr>
              <w:t xml:space="preserve"> anniversaire entre en ligne de compte pour une intervention de l'assurance d'un obturateur.</w:t>
            </w: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064FEB"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D32601"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2C055F" w:rsidP="002C055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D32601">
              <w:rPr>
                <w:rFonts w:ascii="Arial" w:hAnsi="Arial" w:cs="Arial"/>
                <w:color w:val="0000FF"/>
                <w:lang w:val="fr-BE" w:eastAsia="nl-BE"/>
              </w:rPr>
              <w:t>2.3. Procédure de demande</w:t>
            </w: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D32601"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064FEB"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D32601"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2C055F"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D32601">
              <w:rPr>
                <w:rFonts w:ascii="Arial" w:hAnsi="Arial" w:cs="Arial"/>
                <w:color w:val="0000FF"/>
                <w:lang w:val="fr-BE" w:eastAsia="nl-BE"/>
              </w:rPr>
              <w:t>2.3.1. Prescription médicale</w:t>
            </w: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D32601"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064FEB"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2C055F" w:rsidRPr="00D32601" w:rsidTr="0077183E">
        <w:trPr>
          <w:cantSplit/>
        </w:trPr>
        <w:tc>
          <w:tcPr>
            <w:tcW w:w="207" w:type="dxa"/>
          </w:tcPr>
          <w:p w:rsidR="002C055F" w:rsidRPr="00D32601" w:rsidRDefault="002C055F" w:rsidP="00DA0531">
            <w:pPr>
              <w:spacing w:line="240" w:lineRule="atLeast"/>
              <w:rPr>
                <w:rFonts w:ascii="Arial" w:hAnsi="Arial"/>
                <w:color w:val="0000FF"/>
                <w:lang w:val="fr-BE"/>
              </w:rPr>
            </w:pPr>
          </w:p>
        </w:tc>
        <w:tc>
          <w:tcPr>
            <w:tcW w:w="9107" w:type="dxa"/>
            <w:gridSpan w:val="7"/>
          </w:tcPr>
          <w:p w:rsidR="002C055F" w:rsidRPr="00D32601" w:rsidRDefault="002C055F" w:rsidP="00303282">
            <w:pPr>
              <w:jc w:val="both"/>
              <w:rPr>
                <w:color w:val="0000FF"/>
              </w:rPr>
            </w:pPr>
            <w:r w:rsidRPr="00D32601">
              <w:rPr>
                <w:rFonts w:ascii="Arial" w:hAnsi="Arial" w:cs="Arial"/>
                <w:color w:val="0000FF"/>
                <w:lang w:val="fr-BE" w:eastAsia="nl-BE"/>
              </w:rPr>
              <w:t xml:space="preserve">Les prestations, figurant au point G.1., doivent être prescrites par un médecin spécialiste en ophtalmologie. La prescription médicale mentionne au moins le type d'obturateur. </w:t>
            </w:r>
          </w:p>
        </w:tc>
        <w:tc>
          <w:tcPr>
            <w:tcW w:w="248" w:type="dxa"/>
            <w:vAlign w:val="bottom"/>
          </w:tcPr>
          <w:p w:rsidR="002C055F" w:rsidRPr="00D32601" w:rsidRDefault="002C055F" w:rsidP="00DA0531">
            <w:pPr>
              <w:spacing w:line="240" w:lineRule="atLeast"/>
              <w:jc w:val="right"/>
              <w:rPr>
                <w:rFonts w:ascii="Arial" w:hAnsi="Arial"/>
                <w:color w:val="0000FF"/>
                <w:lang w:val="fr-BE"/>
              </w:rPr>
            </w:pPr>
          </w:p>
        </w:tc>
      </w:tr>
      <w:tr w:rsidR="002C055F" w:rsidRPr="00D32601" w:rsidTr="0077183E">
        <w:trPr>
          <w:cantSplit/>
        </w:trPr>
        <w:tc>
          <w:tcPr>
            <w:tcW w:w="207" w:type="dxa"/>
          </w:tcPr>
          <w:p w:rsidR="002C055F" w:rsidRPr="00D32601" w:rsidRDefault="002C055F" w:rsidP="00DA0531">
            <w:pPr>
              <w:spacing w:line="240" w:lineRule="atLeast"/>
              <w:rPr>
                <w:rFonts w:ascii="Arial" w:hAnsi="Arial"/>
                <w:color w:val="0000FF"/>
                <w:lang w:val="fr-BE"/>
              </w:rPr>
            </w:pPr>
          </w:p>
        </w:tc>
        <w:tc>
          <w:tcPr>
            <w:tcW w:w="9107" w:type="dxa"/>
            <w:gridSpan w:val="7"/>
          </w:tcPr>
          <w:p w:rsidR="002C055F" w:rsidRPr="00D32601" w:rsidRDefault="002C055F">
            <w:pPr>
              <w:rPr>
                <w:color w:val="0000FF"/>
              </w:rPr>
            </w:pPr>
          </w:p>
        </w:tc>
        <w:tc>
          <w:tcPr>
            <w:tcW w:w="248" w:type="dxa"/>
            <w:vAlign w:val="bottom"/>
          </w:tcPr>
          <w:p w:rsidR="002C055F" w:rsidRPr="00D32601" w:rsidRDefault="002C055F" w:rsidP="00DA0531">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2C055F"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D32601">
              <w:rPr>
                <w:rFonts w:ascii="Arial" w:hAnsi="Arial" w:cs="Arial"/>
                <w:color w:val="0000FF"/>
                <w:lang w:val="fr-BE" w:eastAsia="nl-BE"/>
              </w:rPr>
              <w:t>Pour rédiger la prescription médicale, il convient d'utiliser le modèle fixé par le Comité de l'assurance soins de santé.</w:t>
            </w: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064FEB"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2C055F"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D32601">
              <w:rPr>
                <w:rFonts w:ascii="Arial" w:hAnsi="Arial" w:cs="Arial"/>
                <w:color w:val="0000FF"/>
                <w:lang w:val="fr-BE" w:eastAsia="nl-BE"/>
              </w:rPr>
              <w:t>La prescription médicale reste valable pendant six mois. Ce délai de validité concerne la période entre la date de la prescription médicale et la date de réception de la prescription médicale par l'opticien.</w:t>
            </w: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064FEB"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9D3B64" w:rsidRPr="000B0818" w:rsidTr="0077183E">
        <w:trPr>
          <w:cantSplit/>
        </w:trPr>
        <w:tc>
          <w:tcPr>
            <w:tcW w:w="207" w:type="dxa"/>
          </w:tcPr>
          <w:p w:rsidR="009D3B64" w:rsidRDefault="009D3B64" w:rsidP="00DA0531">
            <w:pPr>
              <w:spacing w:line="240" w:lineRule="atLeast"/>
              <w:rPr>
                <w:rFonts w:ascii="Arial" w:hAnsi="Arial"/>
                <w:color w:val="0000FF"/>
                <w:lang w:val="fr-BE"/>
              </w:rPr>
            </w:pPr>
          </w:p>
          <w:p w:rsidR="009D3B64" w:rsidRDefault="009D3B64" w:rsidP="00DA0531">
            <w:pPr>
              <w:spacing w:line="240" w:lineRule="atLeast"/>
              <w:rPr>
                <w:rFonts w:ascii="Arial" w:hAnsi="Arial"/>
                <w:color w:val="0000FF"/>
                <w:lang w:val="fr-BE"/>
              </w:rPr>
            </w:pPr>
          </w:p>
          <w:p w:rsidR="009D3B64" w:rsidRDefault="009D3B64" w:rsidP="00DA0531">
            <w:pPr>
              <w:spacing w:line="240" w:lineRule="atLeast"/>
              <w:rPr>
                <w:rFonts w:ascii="Arial" w:hAnsi="Arial"/>
                <w:color w:val="0000FF"/>
                <w:lang w:val="fr-BE"/>
              </w:rPr>
            </w:pPr>
          </w:p>
          <w:p w:rsidR="009D3B64" w:rsidRPr="00D32601" w:rsidRDefault="009D3B64" w:rsidP="00DA0531">
            <w:pPr>
              <w:spacing w:line="240" w:lineRule="atLeast"/>
              <w:rPr>
                <w:rFonts w:ascii="Arial" w:hAnsi="Arial"/>
                <w:color w:val="0000FF"/>
                <w:lang w:val="fr-BE"/>
              </w:rPr>
            </w:pPr>
          </w:p>
        </w:tc>
        <w:tc>
          <w:tcPr>
            <w:tcW w:w="9107" w:type="dxa"/>
            <w:gridSpan w:val="7"/>
          </w:tcPr>
          <w:p w:rsidR="009D3B64" w:rsidRPr="00D32601" w:rsidRDefault="009D3B64"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48" w:type="dxa"/>
            <w:vAlign w:val="bottom"/>
          </w:tcPr>
          <w:p w:rsidR="009D3B64" w:rsidRPr="00D32601" w:rsidRDefault="009D3B64" w:rsidP="00DA0531">
            <w:pPr>
              <w:spacing w:line="240" w:lineRule="atLeast"/>
              <w:jc w:val="right"/>
              <w:rPr>
                <w:rFonts w:ascii="Arial" w:hAnsi="Arial"/>
                <w:color w:val="0000FF"/>
                <w:lang w:val="fr-BE"/>
              </w:rPr>
            </w:pPr>
          </w:p>
        </w:tc>
      </w:tr>
      <w:tr w:rsidR="00064FEB" w:rsidRPr="00D32601"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2C055F"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D32601">
              <w:rPr>
                <w:rFonts w:ascii="Arial" w:hAnsi="Arial" w:cs="Arial"/>
                <w:color w:val="0000FF"/>
                <w:lang w:val="fr-BE" w:eastAsia="nl-BE"/>
              </w:rPr>
              <w:t>2.3.2. Attestation de délivrance</w:t>
            </w: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D32601"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064FEB"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2C055F"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D32601">
              <w:rPr>
                <w:rFonts w:ascii="Arial" w:hAnsi="Arial" w:cs="Arial"/>
                <w:color w:val="0000FF"/>
                <w:lang w:val="fr-BE" w:eastAsia="nl-BE"/>
              </w:rPr>
              <w:t>L'attestation de délivrance est rédigée par l'opticien et signée par le bénéficiaire et l'opticien.</w:t>
            </w: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064FEB"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2C055F"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r w:rsidRPr="00D32601">
              <w:rPr>
                <w:rFonts w:ascii="Arial" w:hAnsi="Arial" w:cs="Arial"/>
                <w:color w:val="0000FF"/>
                <w:lang w:val="fr-BE" w:eastAsia="nl-BE"/>
              </w:rPr>
              <w:t>Pour rédiger l'attestation de délivrance, il convient d'utiliser le modèle fixé par le Comité de l'assurance des soins de santé.</w:t>
            </w: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064FEB"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eastAsia="ヒラギノ角ゴ Pro W3" w:hAnsi="Arial" w:cs="Arial"/>
                <w:color w:val="0000FF"/>
                <w:lang w:val="fr-BE"/>
              </w:rPr>
            </w:pP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D32601"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2C055F" w:rsidP="00DA0531">
            <w:pPr>
              <w:spacing w:line="240" w:lineRule="atLeast"/>
              <w:jc w:val="both"/>
              <w:rPr>
                <w:rFonts w:ascii="Arial" w:hAnsi="Arial"/>
                <w:color w:val="0000FF"/>
                <w:lang w:val="fr-BE" w:eastAsia="nl-NL"/>
              </w:rPr>
            </w:pPr>
            <w:r w:rsidRPr="00D32601">
              <w:rPr>
                <w:rFonts w:ascii="Arial" w:hAnsi="Arial" w:cs="Arial"/>
                <w:color w:val="0000FF"/>
                <w:lang w:val="fr-BE" w:eastAsia="nl-BE"/>
              </w:rPr>
              <w:t>2.4. Renouvellement</w:t>
            </w: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D32601"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064FEB" w:rsidP="00DA0531">
            <w:pPr>
              <w:spacing w:line="240" w:lineRule="atLeast"/>
              <w:jc w:val="both"/>
              <w:rPr>
                <w:rFonts w:ascii="Arial" w:hAnsi="Arial"/>
                <w:color w:val="0000FF"/>
                <w:lang w:val="fr-BE" w:eastAsia="nl-NL"/>
              </w:rPr>
            </w:pP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2C055F" w:rsidP="00DA0531">
            <w:pPr>
              <w:spacing w:line="240" w:lineRule="atLeast"/>
              <w:jc w:val="both"/>
              <w:rPr>
                <w:rFonts w:ascii="Arial" w:hAnsi="Arial"/>
                <w:color w:val="0000FF"/>
                <w:lang w:val="fr-BE"/>
              </w:rPr>
            </w:pPr>
            <w:r w:rsidRPr="00D32601">
              <w:rPr>
                <w:rFonts w:ascii="Arial" w:hAnsi="Arial" w:cs="Arial"/>
                <w:color w:val="0000FF"/>
                <w:lang w:val="fr-BE" w:eastAsia="nl-BE"/>
              </w:rPr>
              <w:t>L'obturateur avec coquille et ventouse (743271) ne peut être renouvelé.</w:t>
            </w: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064FEB" w:rsidP="00DA053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s="Arial"/>
                <w:color w:val="0000FF"/>
                <w:lang w:val="fr-BE"/>
              </w:rPr>
            </w:pP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D32601"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D32601">
              <w:rPr>
                <w:rFonts w:ascii="Arial" w:hAnsi="Arial" w:cs="Arial"/>
                <w:color w:val="0000FF"/>
                <w:lang w:val="fr-BE" w:eastAsia="nl-BE"/>
              </w:rPr>
              <w:t>L'obturateur avec micropores (743293) peut être renouvelé au maximum trois fois pour le bénéficiaire jusqu'au 18e anniversaire au moment du renouvellement.</w:t>
            </w: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064FEB" w:rsidP="00DA0531">
            <w:pPr>
              <w:spacing w:line="240" w:lineRule="atLeast"/>
              <w:jc w:val="both"/>
              <w:rPr>
                <w:rFonts w:ascii="Arial" w:hAnsi="Arial"/>
                <w:color w:val="0000FF"/>
                <w:lang w:val="fr-BE" w:eastAsia="nl-NL"/>
              </w:rPr>
            </w:pP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D32601" w:rsidP="00DA0531">
            <w:pPr>
              <w:spacing w:line="240" w:lineRule="atLeast"/>
              <w:jc w:val="both"/>
              <w:rPr>
                <w:rFonts w:ascii="Arial" w:hAnsi="Arial"/>
                <w:color w:val="0000FF"/>
                <w:lang w:val="fr-BE" w:eastAsia="nl-NL"/>
              </w:rPr>
            </w:pPr>
            <w:r w:rsidRPr="00D32601">
              <w:rPr>
                <w:rFonts w:ascii="Arial" w:hAnsi="Arial" w:cs="Arial"/>
                <w:color w:val="0000FF"/>
                <w:lang w:val="fr-BE" w:eastAsia="nl-BE"/>
              </w:rPr>
              <w:t>2.5. Conditions minimums concernant la fabrication</w:t>
            </w: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064FEB" w:rsidP="00DA0531">
            <w:pPr>
              <w:spacing w:line="240" w:lineRule="atLeast"/>
              <w:jc w:val="both"/>
              <w:rPr>
                <w:rFonts w:ascii="Arial" w:hAnsi="Arial"/>
                <w:color w:val="0000FF"/>
                <w:lang w:val="fr-BE" w:eastAsia="nl-NL"/>
              </w:rPr>
            </w:pP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D32601" w:rsidP="00DA0531">
            <w:pPr>
              <w:spacing w:line="240" w:lineRule="atLeast"/>
              <w:jc w:val="both"/>
              <w:rPr>
                <w:rFonts w:ascii="Arial" w:hAnsi="Arial"/>
                <w:color w:val="0000FF"/>
                <w:lang w:val="fr-BE" w:eastAsia="nl-NL"/>
              </w:rPr>
            </w:pPr>
            <w:r w:rsidRPr="00D32601">
              <w:rPr>
                <w:rFonts w:ascii="Arial" w:hAnsi="Arial" w:cs="Arial"/>
                <w:color w:val="0000FF"/>
                <w:lang w:val="fr-BE" w:eastAsia="nl-BE"/>
              </w:rPr>
              <w:t>Tous les obturateurs délivrés doivent répondre à la norme européenne en vigueur en matière de fabrication.</w:t>
            </w:r>
            <w:r w:rsidR="00955AF7" w:rsidRPr="00115F4B">
              <w:rPr>
                <w:rFonts w:ascii="Arial" w:hAnsi="Arial"/>
                <w:color w:val="0000FF"/>
                <w:lang w:val="fr-BE"/>
              </w:rPr>
              <w:t>"</w:t>
            </w: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064FEB" w:rsidP="00DA0531">
            <w:pPr>
              <w:spacing w:line="240" w:lineRule="atLeast"/>
              <w:jc w:val="both"/>
              <w:rPr>
                <w:rFonts w:ascii="Arial" w:hAnsi="Arial"/>
                <w:color w:val="0000FF"/>
                <w:lang w:val="fr-BE" w:eastAsia="nl-NL"/>
              </w:rPr>
            </w:pP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D32601" w:rsidTr="0077183E">
        <w:trPr>
          <w:cantSplit/>
        </w:trPr>
        <w:tc>
          <w:tcPr>
            <w:tcW w:w="207" w:type="dxa"/>
          </w:tcPr>
          <w:p w:rsidR="00064FEB" w:rsidRPr="00D32601" w:rsidRDefault="00064FEB" w:rsidP="00955AF7">
            <w:pPr>
              <w:spacing w:line="240" w:lineRule="atLeast"/>
              <w:rPr>
                <w:rFonts w:ascii="Arial" w:hAnsi="Arial"/>
                <w:color w:val="0000FF"/>
                <w:lang w:val="fr-BE"/>
              </w:rPr>
            </w:pPr>
          </w:p>
        </w:tc>
        <w:tc>
          <w:tcPr>
            <w:tcW w:w="9107" w:type="dxa"/>
            <w:gridSpan w:val="7"/>
          </w:tcPr>
          <w:p w:rsidR="00064FEB" w:rsidRPr="00D32601" w:rsidRDefault="00955AF7" w:rsidP="00DA0531">
            <w:pPr>
              <w:spacing w:line="240" w:lineRule="atLeast"/>
              <w:jc w:val="both"/>
              <w:rPr>
                <w:rFonts w:ascii="Arial" w:hAnsi="Arial"/>
                <w:color w:val="0000FF"/>
                <w:lang w:val="fr-BE" w:eastAsia="nl-NL"/>
              </w:rPr>
            </w:pPr>
            <w:r w:rsidRPr="001E4E65">
              <w:rPr>
                <w:rFonts w:ascii="Arial" w:hAnsi="Arial"/>
                <w:i/>
                <w:color w:val="0000FF"/>
                <w:sz w:val="18"/>
                <w:szCs w:val="18"/>
                <w:lang w:val="nl-BE"/>
              </w:rPr>
              <w:t xml:space="preserve">"A.R. </w:t>
            </w:r>
            <w:r>
              <w:rPr>
                <w:rFonts w:ascii="Arial" w:hAnsi="Arial"/>
                <w:i/>
                <w:color w:val="0000FF"/>
                <w:sz w:val="18"/>
                <w:szCs w:val="18"/>
                <w:lang w:val="nl-BE"/>
              </w:rPr>
              <w:t>30.9.</w:t>
            </w:r>
            <w:r w:rsidRPr="001E4E65">
              <w:rPr>
                <w:rFonts w:ascii="Arial" w:hAnsi="Arial"/>
                <w:i/>
                <w:color w:val="0000FF"/>
                <w:sz w:val="18"/>
                <w:szCs w:val="18"/>
                <w:lang w:val="nl-BE"/>
              </w:rPr>
              <w:t xml:space="preserve">2012" (en </w:t>
            </w:r>
            <w:proofErr w:type="spellStart"/>
            <w:r w:rsidRPr="001E4E65">
              <w:rPr>
                <w:rFonts w:ascii="Arial" w:hAnsi="Arial"/>
                <w:i/>
                <w:color w:val="0000FF"/>
                <w:sz w:val="18"/>
                <w:szCs w:val="18"/>
                <w:lang w:val="nl-BE"/>
              </w:rPr>
              <w:t>vigueur</w:t>
            </w:r>
            <w:proofErr w:type="spellEnd"/>
            <w:r w:rsidRPr="001E4E65">
              <w:rPr>
                <w:rFonts w:ascii="Arial" w:hAnsi="Arial"/>
                <w:i/>
                <w:color w:val="0000FF"/>
                <w:sz w:val="18"/>
                <w:szCs w:val="18"/>
                <w:lang w:val="nl-BE"/>
              </w:rPr>
              <w:t xml:space="preserve"> 1.12.2012)</w:t>
            </w: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D32601" w:rsidRDefault="00064FEB" w:rsidP="00DA0531">
            <w:pPr>
              <w:spacing w:line="240" w:lineRule="atLeast"/>
              <w:rPr>
                <w:rFonts w:ascii="Arial" w:hAnsi="Arial"/>
                <w:b/>
                <w:color w:val="0000FF"/>
                <w:u w:val="single"/>
                <w:lang w:val="fr-BE"/>
              </w:rPr>
            </w:pPr>
          </w:p>
        </w:tc>
        <w:tc>
          <w:tcPr>
            <w:tcW w:w="9107" w:type="dxa"/>
            <w:gridSpan w:val="7"/>
          </w:tcPr>
          <w:p w:rsidR="00064FEB" w:rsidRPr="00D32601" w:rsidRDefault="00955AF7"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b/>
                <w:color w:val="0000FF"/>
                <w:u w:val="single"/>
                <w:lang w:val="fr-BE" w:eastAsia="nl-NL"/>
              </w:rPr>
            </w:pPr>
            <w:r w:rsidRPr="00955AF7">
              <w:rPr>
                <w:rFonts w:ascii="Arial" w:hAnsi="Arial"/>
                <w:b/>
                <w:color w:val="0000FF"/>
                <w:lang w:val="fr-BE"/>
              </w:rPr>
              <w:t>"</w:t>
            </w:r>
            <w:r w:rsidR="00D32601" w:rsidRPr="00D32601">
              <w:rPr>
                <w:rFonts w:ascii="Arial" w:hAnsi="Arial" w:cs="Arial"/>
                <w:b/>
                <w:color w:val="0000FF"/>
                <w:u w:val="single"/>
                <w:lang w:val="fr-BE" w:eastAsia="nl-BE"/>
              </w:rPr>
              <w:t>H. Prismes optiques taillés dans des verres de lunettes.</w:t>
            </w:r>
          </w:p>
        </w:tc>
        <w:tc>
          <w:tcPr>
            <w:tcW w:w="248" w:type="dxa"/>
            <w:vAlign w:val="bottom"/>
          </w:tcPr>
          <w:p w:rsidR="00064FEB" w:rsidRPr="00D32601" w:rsidRDefault="00064FEB" w:rsidP="00DA0531">
            <w:pPr>
              <w:spacing w:line="240" w:lineRule="atLeast"/>
              <w:jc w:val="right"/>
              <w:rPr>
                <w:rFonts w:ascii="Arial" w:hAnsi="Arial"/>
                <w:b/>
                <w:color w:val="0000FF"/>
                <w:u w:val="single"/>
                <w:lang w:val="fr-BE"/>
              </w:rPr>
            </w:pPr>
          </w:p>
        </w:tc>
      </w:tr>
      <w:tr w:rsidR="00064FEB" w:rsidRPr="000B0818"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064FEB" w:rsidP="00DA0531">
            <w:pPr>
              <w:spacing w:line="240" w:lineRule="atLeast"/>
              <w:jc w:val="both"/>
              <w:rPr>
                <w:rFonts w:ascii="Arial" w:hAnsi="Arial"/>
                <w:color w:val="0000FF"/>
                <w:lang w:val="fr-BE" w:eastAsia="nl-NL"/>
              </w:rPr>
            </w:pP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D32601" w:rsidRDefault="00064FEB" w:rsidP="00DA0531">
            <w:pPr>
              <w:spacing w:line="240" w:lineRule="atLeast"/>
              <w:rPr>
                <w:rFonts w:ascii="Arial" w:hAnsi="Arial"/>
                <w:color w:val="0000FF"/>
                <w:u w:val="single"/>
                <w:lang w:val="fr-BE"/>
              </w:rPr>
            </w:pPr>
          </w:p>
        </w:tc>
        <w:tc>
          <w:tcPr>
            <w:tcW w:w="9107" w:type="dxa"/>
            <w:gridSpan w:val="7"/>
          </w:tcPr>
          <w:p w:rsidR="00064FEB" w:rsidRPr="00D32601" w:rsidRDefault="00D32601"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u w:val="single"/>
                <w:lang w:val="fr-BE" w:eastAsia="nl-NL"/>
              </w:rPr>
            </w:pPr>
            <w:r w:rsidRPr="00D32601">
              <w:rPr>
                <w:rFonts w:ascii="Arial" w:hAnsi="Arial" w:cs="Arial"/>
                <w:color w:val="0000FF"/>
                <w:u w:val="single"/>
                <w:lang w:val="fr-BE" w:eastAsia="nl-BE"/>
              </w:rPr>
              <w:t>1. Liste des prestations qui entrent en ligne de compte pour le remboursement</w:t>
            </w:r>
            <w:r w:rsidR="00AB654F" w:rsidRPr="00115F4B">
              <w:rPr>
                <w:rFonts w:ascii="Arial" w:hAnsi="Arial"/>
                <w:color w:val="0000FF"/>
                <w:lang w:val="fr-BE"/>
              </w:rPr>
              <w:t>"</w:t>
            </w:r>
          </w:p>
        </w:tc>
        <w:tc>
          <w:tcPr>
            <w:tcW w:w="248" w:type="dxa"/>
            <w:vAlign w:val="bottom"/>
          </w:tcPr>
          <w:p w:rsidR="00064FEB" w:rsidRPr="00D32601" w:rsidRDefault="00064FEB" w:rsidP="00DA0531">
            <w:pPr>
              <w:spacing w:line="240" w:lineRule="atLeast"/>
              <w:jc w:val="right"/>
              <w:rPr>
                <w:rFonts w:ascii="Arial" w:hAnsi="Arial"/>
                <w:color w:val="0000FF"/>
                <w:u w:val="single"/>
                <w:lang w:val="fr-BE"/>
              </w:rPr>
            </w:pPr>
          </w:p>
        </w:tc>
      </w:tr>
      <w:tr w:rsidR="00064FEB" w:rsidRPr="000B0818" w:rsidTr="0077183E">
        <w:trPr>
          <w:cantSplit/>
        </w:trPr>
        <w:tc>
          <w:tcPr>
            <w:tcW w:w="207" w:type="dxa"/>
          </w:tcPr>
          <w:p w:rsidR="00064FEB" w:rsidRPr="00D32601" w:rsidRDefault="00064FEB" w:rsidP="0046282E">
            <w:pPr>
              <w:spacing w:line="240" w:lineRule="atLeast"/>
              <w:rPr>
                <w:rFonts w:ascii="Arial" w:hAnsi="Arial"/>
                <w:color w:val="0000FF"/>
                <w:lang w:val="fr-BE"/>
              </w:rPr>
            </w:pPr>
          </w:p>
        </w:tc>
        <w:tc>
          <w:tcPr>
            <w:tcW w:w="657" w:type="dxa"/>
          </w:tcPr>
          <w:p w:rsidR="00064FEB" w:rsidRPr="00D32601" w:rsidRDefault="00064FEB" w:rsidP="0046282E">
            <w:pPr>
              <w:spacing w:line="240" w:lineRule="atLeast"/>
              <w:rPr>
                <w:rFonts w:ascii="Arial" w:hAnsi="Arial"/>
                <w:color w:val="0000FF"/>
                <w:lang w:val="fr-BE"/>
              </w:rPr>
            </w:pPr>
          </w:p>
        </w:tc>
        <w:tc>
          <w:tcPr>
            <w:tcW w:w="864" w:type="dxa"/>
            <w:gridSpan w:val="2"/>
          </w:tcPr>
          <w:p w:rsidR="00064FEB" w:rsidRPr="00D32601" w:rsidRDefault="00064FEB" w:rsidP="0046282E">
            <w:pPr>
              <w:spacing w:line="240" w:lineRule="atLeast"/>
              <w:rPr>
                <w:rFonts w:ascii="Arial" w:hAnsi="Arial"/>
                <w:color w:val="0000FF"/>
                <w:lang w:val="fr-BE"/>
              </w:rPr>
            </w:pPr>
          </w:p>
        </w:tc>
        <w:tc>
          <w:tcPr>
            <w:tcW w:w="864" w:type="dxa"/>
          </w:tcPr>
          <w:p w:rsidR="00064FEB" w:rsidRPr="00D32601" w:rsidRDefault="00064FEB" w:rsidP="0046282E">
            <w:pPr>
              <w:spacing w:line="240" w:lineRule="atLeast"/>
              <w:rPr>
                <w:rFonts w:ascii="Arial" w:hAnsi="Arial"/>
                <w:color w:val="0000FF"/>
                <w:lang w:val="fr-BE"/>
              </w:rPr>
            </w:pPr>
          </w:p>
        </w:tc>
        <w:tc>
          <w:tcPr>
            <w:tcW w:w="5472" w:type="dxa"/>
          </w:tcPr>
          <w:p w:rsidR="00064FEB" w:rsidRPr="00D32601" w:rsidRDefault="00064FEB" w:rsidP="0046282E">
            <w:pPr>
              <w:spacing w:line="240" w:lineRule="atLeast"/>
              <w:jc w:val="both"/>
              <w:rPr>
                <w:rFonts w:ascii="Arial" w:hAnsi="Arial"/>
                <w:color w:val="0000FF"/>
                <w:lang w:val="fr-BE"/>
              </w:rPr>
            </w:pPr>
          </w:p>
        </w:tc>
        <w:tc>
          <w:tcPr>
            <w:tcW w:w="364" w:type="dxa"/>
            <w:vAlign w:val="bottom"/>
          </w:tcPr>
          <w:p w:rsidR="00064FEB" w:rsidRPr="00D32601" w:rsidRDefault="00064FEB" w:rsidP="0046282E">
            <w:pPr>
              <w:spacing w:line="240" w:lineRule="atLeast"/>
              <w:jc w:val="right"/>
              <w:rPr>
                <w:rFonts w:ascii="Arial" w:hAnsi="Arial"/>
                <w:color w:val="0000FF"/>
                <w:lang w:val="fr-BE"/>
              </w:rPr>
            </w:pPr>
          </w:p>
        </w:tc>
        <w:tc>
          <w:tcPr>
            <w:tcW w:w="886" w:type="dxa"/>
            <w:vAlign w:val="bottom"/>
          </w:tcPr>
          <w:p w:rsidR="00064FEB" w:rsidRPr="00D32601" w:rsidRDefault="00064FEB" w:rsidP="0046282E">
            <w:pPr>
              <w:spacing w:line="240" w:lineRule="atLeast"/>
              <w:jc w:val="right"/>
              <w:rPr>
                <w:rFonts w:ascii="Arial" w:hAnsi="Arial"/>
                <w:color w:val="0000FF"/>
                <w:lang w:val="fr-BE"/>
              </w:rPr>
            </w:pPr>
          </w:p>
        </w:tc>
        <w:tc>
          <w:tcPr>
            <w:tcW w:w="248" w:type="dxa"/>
            <w:vAlign w:val="bottom"/>
          </w:tcPr>
          <w:p w:rsidR="00064FEB" w:rsidRPr="00D32601" w:rsidRDefault="00064FEB" w:rsidP="0046282E">
            <w:pPr>
              <w:spacing w:line="240" w:lineRule="atLeast"/>
              <w:jc w:val="right"/>
              <w:rPr>
                <w:rFonts w:ascii="Arial" w:hAnsi="Arial"/>
                <w:color w:val="0000FF"/>
                <w:lang w:val="fr-BE"/>
              </w:rPr>
            </w:pPr>
          </w:p>
        </w:tc>
      </w:tr>
      <w:tr w:rsidR="00955AF7" w:rsidRPr="000B0818" w:rsidTr="0077183E">
        <w:trPr>
          <w:cantSplit/>
        </w:trPr>
        <w:tc>
          <w:tcPr>
            <w:tcW w:w="207" w:type="dxa"/>
          </w:tcPr>
          <w:p w:rsidR="00955AF7" w:rsidRPr="00D32601" w:rsidRDefault="00955AF7" w:rsidP="0046282E">
            <w:pPr>
              <w:spacing w:line="240" w:lineRule="atLeast"/>
              <w:rPr>
                <w:rFonts w:ascii="Arial" w:hAnsi="Arial"/>
                <w:color w:val="0000FF"/>
                <w:lang w:val="fr-BE"/>
              </w:rPr>
            </w:pPr>
          </w:p>
        </w:tc>
        <w:tc>
          <w:tcPr>
            <w:tcW w:w="7857" w:type="dxa"/>
            <w:gridSpan w:val="5"/>
          </w:tcPr>
          <w:p w:rsidR="00955AF7" w:rsidRPr="00D32601" w:rsidRDefault="00955AF7" w:rsidP="0046282E">
            <w:pPr>
              <w:spacing w:line="240" w:lineRule="atLeast"/>
              <w:jc w:val="both"/>
              <w:rPr>
                <w:rFonts w:ascii="Arial" w:hAnsi="Arial"/>
                <w:color w:val="0000FF"/>
                <w:lang w:val="fr-BE"/>
              </w:rPr>
            </w:pPr>
            <w:r w:rsidRPr="00040C92">
              <w:rPr>
                <w:rFonts w:ascii="Arial" w:hAnsi="Arial"/>
                <w:i/>
                <w:color w:val="0000FF"/>
                <w:sz w:val="18"/>
                <w:szCs w:val="18"/>
                <w:lang w:val="fr-BE"/>
              </w:rPr>
              <w:t>"A.R. 30.9.2012" (en vigueur 1.12.2012)</w:t>
            </w:r>
            <w:r>
              <w:rPr>
                <w:rFonts w:ascii="Arial" w:hAnsi="Arial"/>
                <w:i/>
                <w:color w:val="0000FF"/>
                <w:sz w:val="18"/>
                <w:szCs w:val="18"/>
                <w:lang w:val="fr-BE"/>
              </w:rPr>
              <w:t xml:space="preserve"> + Erratum B.S. 22.</w:t>
            </w:r>
            <w:r w:rsidRPr="00040C92">
              <w:rPr>
                <w:rFonts w:ascii="Arial" w:hAnsi="Arial"/>
                <w:i/>
                <w:color w:val="0000FF"/>
                <w:sz w:val="18"/>
                <w:szCs w:val="18"/>
                <w:lang w:val="fr-BE"/>
              </w:rPr>
              <w:t>7</w:t>
            </w:r>
            <w:r>
              <w:rPr>
                <w:rFonts w:ascii="Arial" w:hAnsi="Arial"/>
                <w:i/>
                <w:color w:val="0000FF"/>
                <w:sz w:val="18"/>
                <w:szCs w:val="18"/>
                <w:lang w:val="fr-BE"/>
              </w:rPr>
              <w:t>.</w:t>
            </w:r>
            <w:r w:rsidRPr="00040C92">
              <w:rPr>
                <w:rFonts w:ascii="Arial" w:hAnsi="Arial"/>
                <w:i/>
                <w:color w:val="0000FF"/>
                <w:sz w:val="18"/>
                <w:szCs w:val="18"/>
                <w:lang w:val="fr-BE"/>
              </w:rPr>
              <w:t>2013</w:t>
            </w:r>
          </w:p>
        </w:tc>
        <w:tc>
          <w:tcPr>
            <w:tcW w:w="364" w:type="dxa"/>
            <w:vAlign w:val="bottom"/>
          </w:tcPr>
          <w:p w:rsidR="00955AF7" w:rsidRPr="00D32601" w:rsidRDefault="00955AF7" w:rsidP="0046282E">
            <w:pPr>
              <w:spacing w:line="240" w:lineRule="atLeast"/>
              <w:jc w:val="right"/>
              <w:rPr>
                <w:rFonts w:ascii="Arial" w:hAnsi="Arial"/>
                <w:color w:val="0000FF"/>
                <w:lang w:val="fr-BE"/>
              </w:rPr>
            </w:pPr>
          </w:p>
        </w:tc>
        <w:tc>
          <w:tcPr>
            <w:tcW w:w="886" w:type="dxa"/>
            <w:vAlign w:val="bottom"/>
          </w:tcPr>
          <w:p w:rsidR="00955AF7" w:rsidRPr="00D32601" w:rsidRDefault="00955AF7" w:rsidP="0046282E">
            <w:pPr>
              <w:spacing w:line="240" w:lineRule="atLeast"/>
              <w:jc w:val="right"/>
              <w:rPr>
                <w:rFonts w:ascii="Arial" w:hAnsi="Arial"/>
                <w:color w:val="0000FF"/>
                <w:lang w:val="fr-BE"/>
              </w:rPr>
            </w:pPr>
          </w:p>
        </w:tc>
        <w:tc>
          <w:tcPr>
            <w:tcW w:w="248" w:type="dxa"/>
            <w:vAlign w:val="bottom"/>
          </w:tcPr>
          <w:p w:rsidR="00955AF7" w:rsidRPr="00D32601" w:rsidRDefault="00955AF7" w:rsidP="0046282E">
            <w:pPr>
              <w:spacing w:line="240" w:lineRule="atLeast"/>
              <w:jc w:val="right"/>
              <w:rPr>
                <w:rFonts w:ascii="Arial" w:hAnsi="Arial"/>
                <w:color w:val="0000FF"/>
                <w:lang w:val="fr-BE"/>
              </w:rPr>
            </w:pPr>
          </w:p>
        </w:tc>
      </w:tr>
      <w:tr w:rsidR="00064FEB" w:rsidRPr="00D32601" w:rsidTr="0077183E">
        <w:trPr>
          <w:cantSplit/>
        </w:trPr>
        <w:tc>
          <w:tcPr>
            <w:tcW w:w="207" w:type="dxa"/>
          </w:tcPr>
          <w:p w:rsidR="00064FEB" w:rsidRPr="00D32601" w:rsidRDefault="00955AF7" w:rsidP="001514A5">
            <w:pPr>
              <w:spacing w:line="240" w:lineRule="atLeast"/>
              <w:jc w:val="both"/>
              <w:rPr>
                <w:rFonts w:ascii="Arial" w:hAnsi="Arial"/>
                <w:color w:val="0000FF"/>
                <w:spacing w:val="-3"/>
                <w:lang w:val="fr-BE"/>
              </w:rPr>
            </w:pPr>
            <w:r w:rsidRPr="00115F4B">
              <w:rPr>
                <w:rFonts w:ascii="Arial" w:hAnsi="Arial"/>
                <w:color w:val="0000FF"/>
                <w:lang w:val="fr-BE"/>
              </w:rPr>
              <w:t>"</w:t>
            </w:r>
          </w:p>
        </w:tc>
        <w:tc>
          <w:tcPr>
            <w:tcW w:w="992" w:type="dxa"/>
            <w:gridSpan w:val="2"/>
          </w:tcPr>
          <w:p w:rsidR="00064FEB" w:rsidRPr="00D32601" w:rsidRDefault="00D32601" w:rsidP="00ED1E06">
            <w:pPr>
              <w:spacing w:line="240" w:lineRule="atLeast"/>
              <w:rPr>
                <w:rFonts w:ascii="Arial" w:eastAsia="ヒラギノ角ゴ Pro W3" w:hAnsi="Arial" w:cs="Arial"/>
                <w:color w:val="0000FF"/>
                <w:lang w:val="fr-BE"/>
              </w:rPr>
            </w:pPr>
            <w:r w:rsidRPr="00D32601">
              <w:rPr>
                <w:rFonts w:ascii="Arial" w:hAnsi="Arial" w:cs="Arial"/>
                <w:color w:val="0000FF"/>
                <w:lang w:val="nl-BE" w:eastAsia="nl-BE"/>
              </w:rPr>
              <w:t>7</w:t>
            </w:r>
            <w:r w:rsidR="00ED1E06">
              <w:rPr>
                <w:rFonts w:ascii="Arial" w:hAnsi="Arial" w:cs="Arial"/>
                <w:color w:val="0000FF"/>
                <w:lang w:val="nl-BE" w:eastAsia="nl-BE"/>
              </w:rPr>
              <w:t>4</w:t>
            </w:r>
            <w:r w:rsidRPr="00D32601">
              <w:rPr>
                <w:rFonts w:ascii="Arial" w:hAnsi="Arial" w:cs="Arial"/>
                <w:color w:val="0000FF"/>
                <w:lang w:val="nl-BE" w:eastAsia="nl-BE"/>
              </w:rPr>
              <w:t>3315</w:t>
            </w:r>
          </w:p>
        </w:tc>
        <w:tc>
          <w:tcPr>
            <w:tcW w:w="6865" w:type="dxa"/>
            <w:gridSpan w:val="3"/>
          </w:tcPr>
          <w:p w:rsidR="00064FEB" w:rsidRPr="00D32601" w:rsidRDefault="00D32601" w:rsidP="001514A5">
            <w:pPr>
              <w:spacing w:line="240" w:lineRule="atLeast"/>
              <w:jc w:val="both"/>
              <w:rPr>
                <w:rFonts w:ascii="Arial" w:eastAsia="ヒラギノ角ゴ Pro W3" w:hAnsi="Arial" w:cs="Arial"/>
                <w:color w:val="0000FF"/>
                <w:lang w:val="fr-BE"/>
              </w:rPr>
            </w:pPr>
            <w:r w:rsidRPr="00D32601">
              <w:rPr>
                <w:rFonts w:ascii="Arial" w:hAnsi="Arial" w:cs="Arial"/>
                <w:color w:val="0000FF"/>
                <w:lang w:val="fr-BE" w:eastAsia="nl-BE"/>
              </w:rPr>
              <w:t>Forfait pour un prisme optique taillé dans un verre de lunettes</w:t>
            </w:r>
          </w:p>
        </w:tc>
        <w:tc>
          <w:tcPr>
            <w:tcW w:w="364" w:type="dxa"/>
            <w:vAlign w:val="bottom"/>
          </w:tcPr>
          <w:p w:rsidR="00064FEB" w:rsidRPr="00D32601" w:rsidRDefault="00064FEB" w:rsidP="001514A5">
            <w:pPr>
              <w:spacing w:line="240" w:lineRule="atLeast"/>
              <w:jc w:val="right"/>
              <w:rPr>
                <w:rFonts w:ascii="Arial" w:hAnsi="Arial" w:cs="Arial"/>
                <w:color w:val="0000FF"/>
                <w:lang w:val="fr-BE"/>
              </w:rPr>
            </w:pPr>
            <w:r w:rsidRPr="00D32601">
              <w:rPr>
                <w:rFonts w:ascii="Arial" w:hAnsi="Arial"/>
                <w:color w:val="0000FF"/>
                <w:lang w:val="fr-BE"/>
              </w:rPr>
              <w:t>Z</w:t>
            </w:r>
          </w:p>
        </w:tc>
        <w:tc>
          <w:tcPr>
            <w:tcW w:w="886" w:type="dxa"/>
            <w:vAlign w:val="bottom"/>
          </w:tcPr>
          <w:p w:rsidR="00064FEB" w:rsidRPr="00D32601" w:rsidRDefault="00064FEB" w:rsidP="001514A5">
            <w:pPr>
              <w:spacing w:line="240" w:lineRule="atLeast"/>
              <w:jc w:val="right"/>
              <w:rPr>
                <w:rFonts w:ascii="Arial" w:eastAsia="ヒラギノ角ゴ Pro W3" w:hAnsi="Arial" w:cs="Arial"/>
                <w:color w:val="0000FF"/>
                <w:lang w:val="fr-BE"/>
              </w:rPr>
            </w:pPr>
            <w:r w:rsidRPr="00D32601">
              <w:rPr>
                <w:rFonts w:ascii="Arial" w:eastAsia="ヒラギノ角ゴ Pro W3" w:hAnsi="Arial" w:cs="Arial"/>
                <w:color w:val="0000FF"/>
                <w:lang w:val="fr-BE"/>
              </w:rPr>
              <w:t>25</w:t>
            </w:r>
          </w:p>
        </w:tc>
        <w:tc>
          <w:tcPr>
            <w:tcW w:w="248" w:type="dxa"/>
            <w:vAlign w:val="bottom"/>
          </w:tcPr>
          <w:p w:rsidR="00064FEB" w:rsidRPr="00D32601" w:rsidRDefault="00955AF7" w:rsidP="001514A5">
            <w:pPr>
              <w:spacing w:line="240" w:lineRule="atLeast"/>
              <w:jc w:val="right"/>
              <w:rPr>
                <w:rFonts w:ascii="Arial" w:hAnsi="Arial"/>
                <w:color w:val="0000FF"/>
                <w:lang w:val="fr-BE"/>
              </w:rPr>
            </w:pPr>
            <w:r w:rsidRPr="00115F4B">
              <w:rPr>
                <w:rFonts w:ascii="Arial" w:hAnsi="Arial"/>
                <w:color w:val="0000FF"/>
                <w:lang w:val="fr-BE"/>
              </w:rPr>
              <w:t>"</w:t>
            </w:r>
          </w:p>
        </w:tc>
      </w:tr>
      <w:tr w:rsidR="00064FEB" w:rsidRPr="00D32601" w:rsidTr="0077183E">
        <w:trPr>
          <w:cantSplit/>
        </w:trPr>
        <w:tc>
          <w:tcPr>
            <w:tcW w:w="207" w:type="dxa"/>
          </w:tcPr>
          <w:p w:rsidR="00064FEB" w:rsidRPr="00D32601" w:rsidRDefault="00064FEB" w:rsidP="0046282E">
            <w:pPr>
              <w:spacing w:line="240" w:lineRule="atLeast"/>
              <w:rPr>
                <w:rFonts w:ascii="Arial" w:hAnsi="Arial"/>
                <w:color w:val="0000FF"/>
                <w:lang w:val="fr-BE"/>
              </w:rPr>
            </w:pPr>
          </w:p>
        </w:tc>
        <w:tc>
          <w:tcPr>
            <w:tcW w:w="657" w:type="dxa"/>
          </w:tcPr>
          <w:p w:rsidR="00064FEB" w:rsidRPr="00D32601" w:rsidRDefault="00064FEB" w:rsidP="0046282E">
            <w:pPr>
              <w:spacing w:line="240" w:lineRule="atLeast"/>
              <w:rPr>
                <w:rFonts w:ascii="Arial" w:hAnsi="Arial"/>
                <w:color w:val="0000FF"/>
                <w:lang w:val="fr-BE"/>
              </w:rPr>
            </w:pPr>
          </w:p>
        </w:tc>
        <w:tc>
          <w:tcPr>
            <w:tcW w:w="864" w:type="dxa"/>
            <w:gridSpan w:val="2"/>
          </w:tcPr>
          <w:p w:rsidR="00064FEB" w:rsidRPr="00D32601" w:rsidRDefault="00064FEB" w:rsidP="0046282E">
            <w:pPr>
              <w:spacing w:line="240" w:lineRule="atLeast"/>
              <w:rPr>
                <w:rFonts w:ascii="Arial" w:hAnsi="Arial"/>
                <w:color w:val="0000FF"/>
                <w:lang w:val="fr-BE"/>
              </w:rPr>
            </w:pPr>
          </w:p>
        </w:tc>
        <w:tc>
          <w:tcPr>
            <w:tcW w:w="864" w:type="dxa"/>
          </w:tcPr>
          <w:p w:rsidR="00064FEB" w:rsidRPr="00D32601" w:rsidRDefault="00064FEB" w:rsidP="0046282E">
            <w:pPr>
              <w:spacing w:line="240" w:lineRule="atLeast"/>
              <w:rPr>
                <w:rFonts w:ascii="Arial" w:hAnsi="Arial"/>
                <w:color w:val="0000FF"/>
                <w:lang w:val="fr-BE"/>
              </w:rPr>
            </w:pPr>
          </w:p>
        </w:tc>
        <w:tc>
          <w:tcPr>
            <w:tcW w:w="5472" w:type="dxa"/>
          </w:tcPr>
          <w:p w:rsidR="00064FEB" w:rsidRPr="00D32601" w:rsidRDefault="00064FEB" w:rsidP="0046282E">
            <w:pPr>
              <w:spacing w:line="240" w:lineRule="atLeast"/>
              <w:jc w:val="both"/>
              <w:rPr>
                <w:rFonts w:ascii="Arial" w:hAnsi="Arial"/>
                <w:color w:val="0000FF"/>
                <w:lang w:val="fr-BE"/>
              </w:rPr>
            </w:pPr>
          </w:p>
        </w:tc>
        <w:tc>
          <w:tcPr>
            <w:tcW w:w="364" w:type="dxa"/>
            <w:vAlign w:val="bottom"/>
          </w:tcPr>
          <w:p w:rsidR="00064FEB" w:rsidRPr="00D32601" w:rsidRDefault="00064FEB" w:rsidP="0046282E">
            <w:pPr>
              <w:spacing w:line="240" w:lineRule="atLeast"/>
              <w:jc w:val="right"/>
              <w:rPr>
                <w:rFonts w:ascii="Arial" w:hAnsi="Arial"/>
                <w:color w:val="0000FF"/>
                <w:lang w:val="fr-BE"/>
              </w:rPr>
            </w:pPr>
          </w:p>
        </w:tc>
        <w:tc>
          <w:tcPr>
            <w:tcW w:w="886" w:type="dxa"/>
            <w:vAlign w:val="bottom"/>
          </w:tcPr>
          <w:p w:rsidR="00064FEB" w:rsidRPr="00D32601" w:rsidRDefault="00064FEB" w:rsidP="0046282E">
            <w:pPr>
              <w:spacing w:line="240" w:lineRule="atLeast"/>
              <w:jc w:val="right"/>
              <w:rPr>
                <w:rFonts w:ascii="Arial" w:hAnsi="Arial"/>
                <w:color w:val="0000FF"/>
                <w:lang w:val="fr-BE"/>
              </w:rPr>
            </w:pPr>
          </w:p>
        </w:tc>
        <w:tc>
          <w:tcPr>
            <w:tcW w:w="248" w:type="dxa"/>
            <w:vAlign w:val="bottom"/>
          </w:tcPr>
          <w:p w:rsidR="00064FEB" w:rsidRPr="00D32601" w:rsidRDefault="00064FEB" w:rsidP="0046282E">
            <w:pPr>
              <w:spacing w:line="240" w:lineRule="atLeast"/>
              <w:jc w:val="right"/>
              <w:rPr>
                <w:rFonts w:ascii="Arial" w:hAnsi="Arial"/>
                <w:color w:val="0000FF"/>
                <w:lang w:val="fr-BE"/>
              </w:rPr>
            </w:pPr>
          </w:p>
        </w:tc>
      </w:tr>
      <w:tr w:rsidR="00955AF7" w:rsidRPr="00D32601" w:rsidTr="0077183E">
        <w:trPr>
          <w:cantSplit/>
        </w:trPr>
        <w:tc>
          <w:tcPr>
            <w:tcW w:w="207" w:type="dxa"/>
          </w:tcPr>
          <w:p w:rsidR="00955AF7" w:rsidRPr="00D32601" w:rsidRDefault="00955AF7" w:rsidP="0046282E">
            <w:pPr>
              <w:spacing w:line="240" w:lineRule="atLeast"/>
              <w:rPr>
                <w:rFonts w:ascii="Arial" w:hAnsi="Arial"/>
                <w:color w:val="0000FF"/>
                <w:lang w:val="fr-BE"/>
              </w:rPr>
            </w:pPr>
          </w:p>
        </w:tc>
        <w:tc>
          <w:tcPr>
            <w:tcW w:w="7857" w:type="dxa"/>
            <w:gridSpan w:val="5"/>
          </w:tcPr>
          <w:p w:rsidR="00955AF7" w:rsidRPr="00D32601" w:rsidRDefault="00955AF7" w:rsidP="0046282E">
            <w:pPr>
              <w:spacing w:line="240" w:lineRule="atLeast"/>
              <w:jc w:val="both"/>
              <w:rPr>
                <w:rFonts w:ascii="Arial" w:hAnsi="Arial"/>
                <w:color w:val="0000FF"/>
                <w:lang w:val="fr-BE"/>
              </w:rPr>
            </w:pPr>
            <w:r w:rsidRPr="00040C92">
              <w:rPr>
                <w:rFonts w:ascii="Arial" w:hAnsi="Arial"/>
                <w:i/>
                <w:color w:val="0000FF"/>
                <w:sz w:val="18"/>
                <w:szCs w:val="18"/>
                <w:lang w:val="fr-BE"/>
              </w:rPr>
              <w:t>"A.R. 30.9.2012" (en vigueur 1.12.2012)</w:t>
            </w:r>
          </w:p>
        </w:tc>
        <w:tc>
          <w:tcPr>
            <w:tcW w:w="364" w:type="dxa"/>
            <w:vAlign w:val="bottom"/>
          </w:tcPr>
          <w:p w:rsidR="00955AF7" w:rsidRPr="00D32601" w:rsidRDefault="00955AF7" w:rsidP="0046282E">
            <w:pPr>
              <w:spacing w:line="240" w:lineRule="atLeast"/>
              <w:jc w:val="right"/>
              <w:rPr>
                <w:rFonts w:ascii="Arial" w:hAnsi="Arial"/>
                <w:color w:val="0000FF"/>
                <w:lang w:val="fr-BE"/>
              </w:rPr>
            </w:pPr>
          </w:p>
        </w:tc>
        <w:tc>
          <w:tcPr>
            <w:tcW w:w="886" w:type="dxa"/>
            <w:vAlign w:val="bottom"/>
          </w:tcPr>
          <w:p w:rsidR="00955AF7" w:rsidRPr="00D32601" w:rsidRDefault="00955AF7" w:rsidP="0046282E">
            <w:pPr>
              <w:spacing w:line="240" w:lineRule="atLeast"/>
              <w:jc w:val="right"/>
              <w:rPr>
                <w:rFonts w:ascii="Arial" w:hAnsi="Arial"/>
                <w:color w:val="0000FF"/>
                <w:lang w:val="fr-BE"/>
              </w:rPr>
            </w:pPr>
          </w:p>
        </w:tc>
        <w:tc>
          <w:tcPr>
            <w:tcW w:w="248" w:type="dxa"/>
            <w:vAlign w:val="bottom"/>
          </w:tcPr>
          <w:p w:rsidR="00955AF7" w:rsidRPr="00D32601" w:rsidRDefault="00955AF7" w:rsidP="0046282E">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D32601" w:rsidRDefault="00064FEB" w:rsidP="00DA0531">
            <w:pPr>
              <w:spacing w:line="240" w:lineRule="atLeast"/>
              <w:rPr>
                <w:rFonts w:ascii="Arial" w:hAnsi="Arial"/>
                <w:color w:val="0000FF"/>
                <w:u w:val="single"/>
                <w:lang w:val="fr-BE"/>
              </w:rPr>
            </w:pPr>
          </w:p>
        </w:tc>
        <w:tc>
          <w:tcPr>
            <w:tcW w:w="9107" w:type="dxa"/>
            <w:gridSpan w:val="7"/>
          </w:tcPr>
          <w:p w:rsidR="00064FEB" w:rsidRPr="00D32601" w:rsidRDefault="00955AF7" w:rsidP="00DA0531">
            <w:pPr>
              <w:spacing w:line="240" w:lineRule="atLeast"/>
              <w:jc w:val="both"/>
              <w:rPr>
                <w:rFonts w:ascii="Arial" w:hAnsi="Arial"/>
                <w:color w:val="0000FF"/>
                <w:u w:val="single"/>
                <w:lang w:val="fr-BE"/>
              </w:rPr>
            </w:pPr>
            <w:r w:rsidRPr="00115F4B">
              <w:rPr>
                <w:rFonts w:ascii="Arial" w:hAnsi="Arial"/>
                <w:color w:val="0000FF"/>
                <w:lang w:val="fr-BE"/>
              </w:rPr>
              <w:t>"</w:t>
            </w:r>
            <w:r w:rsidR="00D32601" w:rsidRPr="00D32601">
              <w:rPr>
                <w:rFonts w:ascii="Arial" w:hAnsi="Arial" w:cs="Arial"/>
                <w:color w:val="0000FF"/>
                <w:u w:val="single"/>
                <w:lang w:val="fr-BE" w:eastAsia="nl-BE"/>
              </w:rPr>
              <w:t>2. Dispositions générales pour les prestations figurant sous H. Prismes optiques taillés dans des verres de lunettes.</w:t>
            </w:r>
          </w:p>
        </w:tc>
        <w:tc>
          <w:tcPr>
            <w:tcW w:w="248" w:type="dxa"/>
            <w:vAlign w:val="bottom"/>
          </w:tcPr>
          <w:p w:rsidR="00064FEB" w:rsidRPr="00D32601" w:rsidRDefault="00064FEB" w:rsidP="00DA0531">
            <w:pPr>
              <w:spacing w:line="240" w:lineRule="atLeast"/>
              <w:jc w:val="right"/>
              <w:rPr>
                <w:rFonts w:ascii="Arial" w:hAnsi="Arial"/>
                <w:color w:val="0000FF"/>
                <w:u w:val="single"/>
                <w:lang w:val="fr-BE"/>
              </w:rPr>
            </w:pPr>
          </w:p>
        </w:tc>
      </w:tr>
      <w:tr w:rsidR="00064FEB" w:rsidRPr="000B0818"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064FEB" w:rsidP="00DA0531">
            <w:pPr>
              <w:spacing w:line="240" w:lineRule="atLeast"/>
              <w:jc w:val="both"/>
              <w:rPr>
                <w:rFonts w:ascii="Arial" w:hAnsi="Arial"/>
                <w:color w:val="0000FF"/>
                <w:lang w:val="fr-BE" w:eastAsia="nl-NL"/>
              </w:rPr>
            </w:pP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D32601"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D32601" w:rsidP="00DA0531">
            <w:pPr>
              <w:spacing w:line="240" w:lineRule="atLeast"/>
              <w:jc w:val="both"/>
              <w:rPr>
                <w:rFonts w:ascii="Arial" w:hAnsi="Arial"/>
                <w:color w:val="0000FF"/>
                <w:lang w:val="fr-BE" w:eastAsia="nl-NL"/>
              </w:rPr>
            </w:pPr>
            <w:r w:rsidRPr="00D32601">
              <w:rPr>
                <w:rFonts w:ascii="Arial" w:hAnsi="Arial" w:cs="Arial"/>
                <w:color w:val="0000FF"/>
                <w:lang w:val="fr-BE" w:eastAsia="nl-BE"/>
              </w:rPr>
              <w:t>2.1. Généralités</w:t>
            </w: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D32601"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064FEB" w:rsidP="00DA0531">
            <w:pPr>
              <w:spacing w:line="240" w:lineRule="atLeast"/>
              <w:jc w:val="both"/>
              <w:rPr>
                <w:rFonts w:ascii="Arial" w:hAnsi="Arial"/>
                <w:color w:val="0000FF"/>
                <w:lang w:val="fr-BE"/>
              </w:rPr>
            </w:pP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D32601" w:rsidRPr="000B0818" w:rsidTr="0077183E">
        <w:trPr>
          <w:cantSplit/>
        </w:trPr>
        <w:tc>
          <w:tcPr>
            <w:tcW w:w="207" w:type="dxa"/>
          </w:tcPr>
          <w:p w:rsidR="00D32601" w:rsidRPr="00D32601" w:rsidRDefault="00D32601" w:rsidP="00DA0531">
            <w:pPr>
              <w:spacing w:line="240" w:lineRule="atLeast"/>
              <w:rPr>
                <w:rFonts w:ascii="Arial" w:hAnsi="Arial"/>
                <w:color w:val="0000FF"/>
                <w:lang w:val="fr-BE"/>
              </w:rPr>
            </w:pPr>
          </w:p>
        </w:tc>
        <w:tc>
          <w:tcPr>
            <w:tcW w:w="9107" w:type="dxa"/>
            <w:gridSpan w:val="7"/>
          </w:tcPr>
          <w:p w:rsidR="00D32601" w:rsidRPr="00D32601" w:rsidRDefault="00D32601">
            <w:pPr>
              <w:rPr>
                <w:color w:val="0000FF"/>
                <w:lang w:val="fr-BE"/>
              </w:rPr>
            </w:pPr>
            <w:r w:rsidRPr="00D32601">
              <w:rPr>
                <w:rFonts w:ascii="Arial" w:hAnsi="Arial" w:cs="Arial"/>
                <w:color w:val="0000FF"/>
                <w:lang w:val="fr-BE" w:eastAsia="nl-BE"/>
              </w:rPr>
              <w:t xml:space="preserve">Le prisme optique est utilisé pour contenir la diplopie (une vision double) et est taillé dans un verre de lunettes si on s'attend à ce que la diplopie ne change plus. </w:t>
            </w:r>
          </w:p>
        </w:tc>
        <w:tc>
          <w:tcPr>
            <w:tcW w:w="248" w:type="dxa"/>
            <w:vAlign w:val="bottom"/>
          </w:tcPr>
          <w:p w:rsidR="00D32601" w:rsidRPr="00D32601" w:rsidRDefault="00D32601" w:rsidP="00DA0531">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064FEB" w:rsidP="00DA0531">
            <w:pPr>
              <w:spacing w:line="240" w:lineRule="atLeast"/>
              <w:jc w:val="both"/>
              <w:rPr>
                <w:rFonts w:ascii="Arial" w:eastAsia="ヒラギノ角ゴ Pro W3" w:hAnsi="Arial" w:cs="Arial"/>
                <w:color w:val="0000FF"/>
                <w:lang w:val="fr-BE"/>
              </w:rPr>
            </w:pP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D32601"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D32601"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olor w:val="0000FF"/>
                <w:lang w:val="fr-BE" w:eastAsia="nl-NL"/>
              </w:rPr>
            </w:pPr>
            <w:r w:rsidRPr="00D32601">
              <w:rPr>
                <w:rFonts w:ascii="Arial" w:hAnsi="Arial" w:cs="Arial"/>
                <w:color w:val="0000FF"/>
                <w:lang w:val="fr-BE" w:eastAsia="nl-BE"/>
              </w:rPr>
              <w:t>2.2. Conditions de remboursement</w:t>
            </w: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D32601"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064FEB" w:rsidP="00DA0531">
            <w:pPr>
              <w:spacing w:line="240" w:lineRule="atLeast"/>
              <w:jc w:val="both"/>
              <w:rPr>
                <w:rFonts w:ascii="Arial" w:hAnsi="Arial"/>
                <w:color w:val="0000FF"/>
                <w:lang w:val="fr-BE" w:eastAsia="nl-NL"/>
              </w:rPr>
            </w:pP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D32601" w:rsidP="00DA0531">
            <w:pPr>
              <w:spacing w:line="240" w:lineRule="atLeast"/>
              <w:jc w:val="both"/>
              <w:rPr>
                <w:rFonts w:ascii="Arial" w:hAnsi="Arial"/>
                <w:color w:val="0000FF"/>
                <w:lang w:val="fr-BE" w:eastAsia="nl-NL"/>
              </w:rPr>
            </w:pPr>
            <w:r w:rsidRPr="00D32601">
              <w:rPr>
                <w:rFonts w:ascii="Arial" w:hAnsi="Arial" w:cs="Arial"/>
                <w:color w:val="0000FF"/>
                <w:lang w:val="fr-BE" w:eastAsia="nl-BE"/>
              </w:rPr>
              <w:t>Le forfait pour un prisme optique taillé dans un verre de lunettes n'est remboursé qu'en cas de diplopie et uniquement si le bénéficiaire n'entre pas en ligne de compte pour une intervention de l'assurance pour un verre de lunettes sur la base de la puissance de la correction.</w:t>
            </w: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064FEB" w:rsidP="00DA0531">
            <w:pPr>
              <w:spacing w:line="240" w:lineRule="atLeast"/>
              <w:jc w:val="both"/>
              <w:rPr>
                <w:rFonts w:ascii="Arial" w:eastAsia="ヒラギノ角ゴ Pro W3" w:hAnsi="Arial" w:cs="Arial"/>
                <w:color w:val="0000FF"/>
                <w:lang w:val="fr-BE"/>
              </w:rPr>
            </w:pP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D32601" w:rsidP="00DA0531">
            <w:pPr>
              <w:spacing w:line="240" w:lineRule="atLeast"/>
              <w:jc w:val="both"/>
              <w:rPr>
                <w:rFonts w:ascii="Arial" w:eastAsia="ヒラギノ角ゴ Pro W3" w:hAnsi="Arial" w:cs="Arial"/>
                <w:color w:val="0000FF"/>
                <w:lang w:val="fr-BE"/>
              </w:rPr>
            </w:pPr>
            <w:r w:rsidRPr="00D32601">
              <w:rPr>
                <w:rFonts w:ascii="Arial" w:hAnsi="Arial" w:cs="Arial"/>
                <w:color w:val="0000FF"/>
                <w:lang w:val="fr-BE" w:eastAsia="nl-BE"/>
              </w:rPr>
              <w:t>Pour le bénéficiaire qui entre en ligne de compte pour une intervention de l'assurance pour un verre de lunettes, un supplément pour verres de lunettes prismatiques peut être remboursé.</w:t>
            </w: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064FEB" w:rsidP="00DA0531">
            <w:pPr>
              <w:spacing w:line="240" w:lineRule="atLeast"/>
              <w:jc w:val="both"/>
              <w:rPr>
                <w:rFonts w:ascii="Arial" w:eastAsia="ヒラギノ角ゴ Pro W3" w:hAnsi="Arial" w:cs="Arial"/>
                <w:color w:val="0000FF"/>
                <w:lang w:val="fr-BE"/>
              </w:rPr>
            </w:pP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D32601"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D32601" w:rsidP="00DA0531">
            <w:pPr>
              <w:spacing w:line="240" w:lineRule="atLeast"/>
              <w:jc w:val="both"/>
              <w:rPr>
                <w:rFonts w:ascii="Arial" w:eastAsia="ヒラギノ角ゴ Pro W3" w:hAnsi="Arial" w:cs="Arial"/>
                <w:color w:val="0000FF"/>
                <w:lang w:val="fr-BE"/>
              </w:rPr>
            </w:pPr>
            <w:r w:rsidRPr="00D32601">
              <w:rPr>
                <w:rFonts w:ascii="Arial" w:hAnsi="Arial" w:cs="Arial"/>
                <w:color w:val="0000FF"/>
                <w:lang w:val="fr-BE" w:eastAsia="nl-BE"/>
              </w:rPr>
              <w:t>2.3. Procédure de demande</w:t>
            </w: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D32601"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064FEB" w:rsidP="00DA0531">
            <w:pPr>
              <w:spacing w:line="240" w:lineRule="atLeast"/>
              <w:jc w:val="both"/>
              <w:rPr>
                <w:rFonts w:ascii="Arial" w:eastAsia="ヒラギノ角ゴ Pro W3" w:hAnsi="Arial" w:cs="Arial"/>
                <w:color w:val="0000FF"/>
                <w:lang w:val="fr-BE"/>
              </w:rPr>
            </w:pP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D32601"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D32601" w:rsidP="00DA0531">
            <w:pPr>
              <w:spacing w:line="240" w:lineRule="atLeast"/>
              <w:jc w:val="both"/>
              <w:rPr>
                <w:rFonts w:ascii="Arial" w:eastAsia="ヒラギノ角ゴ Pro W3" w:hAnsi="Arial" w:cs="Arial"/>
                <w:color w:val="0000FF"/>
                <w:lang w:val="fr-BE"/>
              </w:rPr>
            </w:pPr>
            <w:r w:rsidRPr="00D32601">
              <w:rPr>
                <w:rFonts w:ascii="Arial" w:hAnsi="Arial" w:cs="Arial"/>
                <w:color w:val="0000FF"/>
                <w:lang w:val="fr-BE" w:eastAsia="nl-BE"/>
              </w:rPr>
              <w:t>2.3.1. Prescription médicale</w:t>
            </w: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D32601"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064FEB" w:rsidP="00DA0531">
            <w:pPr>
              <w:spacing w:line="240" w:lineRule="atLeast"/>
              <w:jc w:val="both"/>
              <w:rPr>
                <w:rFonts w:ascii="Arial" w:eastAsia="ヒラギノ角ゴ Pro W3" w:hAnsi="Arial" w:cs="Arial"/>
                <w:color w:val="0000FF"/>
                <w:lang w:val="fr-BE"/>
              </w:rPr>
            </w:pP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D32601" w:rsidP="00DA0531">
            <w:pPr>
              <w:spacing w:line="240" w:lineRule="atLeast"/>
              <w:jc w:val="both"/>
              <w:rPr>
                <w:rFonts w:ascii="Arial" w:eastAsia="ヒラギノ角ゴ Pro W3" w:hAnsi="Arial" w:cs="Arial"/>
                <w:color w:val="0000FF"/>
                <w:lang w:val="fr-BE"/>
              </w:rPr>
            </w:pPr>
            <w:r w:rsidRPr="00D32601">
              <w:rPr>
                <w:rFonts w:ascii="Arial" w:hAnsi="Arial" w:cs="Arial"/>
                <w:color w:val="0000FF"/>
                <w:lang w:val="fr-BE" w:eastAsia="nl-BE"/>
              </w:rPr>
              <w:t>Les prestations, figurant au point H.1., doivent être prescrites par un médecin spécialiste en ophtalmologie. La prescription médicale mentionne au moins la puissance et la présence de diplopie.</w:t>
            </w: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064FEB" w:rsidP="00DA0531">
            <w:pPr>
              <w:spacing w:line="240" w:lineRule="atLeast"/>
              <w:jc w:val="both"/>
              <w:rPr>
                <w:rFonts w:ascii="Arial" w:eastAsia="ヒラギノ角ゴ Pro W3" w:hAnsi="Arial" w:cs="Arial"/>
                <w:color w:val="0000FF"/>
                <w:lang w:val="fr-BE"/>
              </w:rPr>
            </w:pP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D32601" w:rsidRPr="000B0818" w:rsidTr="0077183E">
        <w:trPr>
          <w:cantSplit/>
        </w:trPr>
        <w:tc>
          <w:tcPr>
            <w:tcW w:w="207" w:type="dxa"/>
          </w:tcPr>
          <w:p w:rsidR="00D32601" w:rsidRPr="00D32601" w:rsidRDefault="00D32601" w:rsidP="00DA0531">
            <w:pPr>
              <w:spacing w:line="240" w:lineRule="atLeast"/>
              <w:rPr>
                <w:rFonts w:ascii="Arial" w:hAnsi="Arial"/>
                <w:color w:val="0000FF"/>
                <w:lang w:val="fr-BE"/>
              </w:rPr>
            </w:pPr>
          </w:p>
        </w:tc>
        <w:tc>
          <w:tcPr>
            <w:tcW w:w="9107" w:type="dxa"/>
            <w:gridSpan w:val="7"/>
          </w:tcPr>
          <w:p w:rsidR="00D32601" w:rsidRPr="00D32601" w:rsidRDefault="00D32601">
            <w:pPr>
              <w:rPr>
                <w:color w:val="0000FF"/>
                <w:lang w:val="fr-BE"/>
              </w:rPr>
            </w:pPr>
            <w:r w:rsidRPr="00D32601">
              <w:rPr>
                <w:rFonts w:ascii="Arial" w:hAnsi="Arial" w:cs="Arial"/>
                <w:color w:val="0000FF"/>
                <w:lang w:val="fr-BE" w:eastAsia="nl-BE"/>
              </w:rPr>
              <w:t xml:space="preserve">Pour rédiger la prescription médicale, il convient d'utiliser le modèle fixé par le Comité de l'assurance soins de santé. </w:t>
            </w:r>
          </w:p>
        </w:tc>
        <w:tc>
          <w:tcPr>
            <w:tcW w:w="248" w:type="dxa"/>
            <w:vAlign w:val="bottom"/>
          </w:tcPr>
          <w:p w:rsidR="00D32601" w:rsidRPr="00D32601" w:rsidRDefault="00D32601" w:rsidP="00DA0531">
            <w:pPr>
              <w:spacing w:line="240" w:lineRule="atLeast"/>
              <w:jc w:val="right"/>
              <w:rPr>
                <w:rFonts w:ascii="Arial" w:hAnsi="Arial"/>
                <w:color w:val="0000FF"/>
                <w:lang w:val="fr-BE"/>
              </w:rPr>
            </w:pPr>
          </w:p>
        </w:tc>
      </w:tr>
      <w:tr w:rsidR="00D32601" w:rsidRPr="000B0818" w:rsidTr="0077183E">
        <w:trPr>
          <w:cantSplit/>
        </w:trPr>
        <w:tc>
          <w:tcPr>
            <w:tcW w:w="207" w:type="dxa"/>
          </w:tcPr>
          <w:p w:rsidR="00D32601" w:rsidRPr="00D32601" w:rsidRDefault="00D32601" w:rsidP="00DA0531">
            <w:pPr>
              <w:spacing w:line="240" w:lineRule="atLeast"/>
              <w:rPr>
                <w:rFonts w:ascii="Arial" w:hAnsi="Arial"/>
                <w:color w:val="0000FF"/>
                <w:lang w:val="fr-BE"/>
              </w:rPr>
            </w:pPr>
          </w:p>
        </w:tc>
        <w:tc>
          <w:tcPr>
            <w:tcW w:w="9107" w:type="dxa"/>
            <w:gridSpan w:val="7"/>
          </w:tcPr>
          <w:p w:rsidR="00D32601" w:rsidRPr="00D32601" w:rsidRDefault="00D32601">
            <w:pPr>
              <w:rPr>
                <w:color w:val="0000FF"/>
                <w:lang w:val="fr-BE"/>
              </w:rPr>
            </w:pPr>
          </w:p>
        </w:tc>
        <w:tc>
          <w:tcPr>
            <w:tcW w:w="248" w:type="dxa"/>
            <w:vAlign w:val="bottom"/>
          </w:tcPr>
          <w:p w:rsidR="00D32601" w:rsidRPr="00D32601" w:rsidRDefault="00D32601" w:rsidP="00DA0531">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D32601" w:rsidP="00DA0531">
            <w:pPr>
              <w:spacing w:line="240" w:lineRule="atLeast"/>
              <w:jc w:val="both"/>
              <w:rPr>
                <w:rFonts w:ascii="Arial" w:eastAsia="ヒラギノ角ゴ Pro W3" w:hAnsi="Arial" w:cs="Arial"/>
                <w:color w:val="0000FF"/>
                <w:lang w:val="fr-BE"/>
              </w:rPr>
            </w:pPr>
            <w:r w:rsidRPr="00D32601">
              <w:rPr>
                <w:rFonts w:ascii="Arial" w:hAnsi="Arial" w:cs="Arial"/>
                <w:color w:val="0000FF"/>
                <w:lang w:val="fr-BE" w:eastAsia="nl-BE"/>
              </w:rPr>
              <w:t>La prescription médicale reste valable pendant six mois. Ce délai de validité concerne la période entre la date de la prescription médicale et la date de réception de la prescription médicale par l'opticien.</w:t>
            </w: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064FEB" w:rsidP="00DA0531">
            <w:pPr>
              <w:spacing w:line="240" w:lineRule="atLeast"/>
              <w:jc w:val="both"/>
              <w:rPr>
                <w:rFonts w:ascii="Arial" w:eastAsia="ヒラギノ角ゴ Pro W3" w:hAnsi="Arial" w:cs="Arial"/>
                <w:color w:val="0000FF"/>
                <w:lang w:val="fr-BE"/>
              </w:rPr>
            </w:pP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D32601"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D32601" w:rsidP="00DA0531">
            <w:pPr>
              <w:spacing w:line="240" w:lineRule="atLeast"/>
              <w:jc w:val="both"/>
              <w:rPr>
                <w:rFonts w:ascii="Arial" w:eastAsia="ヒラギノ角ゴ Pro W3" w:hAnsi="Arial" w:cs="Arial"/>
                <w:color w:val="0000FF"/>
                <w:lang w:val="fr-BE"/>
              </w:rPr>
            </w:pPr>
            <w:r w:rsidRPr="00D32601">
              <w:rPr>
                <w:rFonts w:ascii="Arial" w:hAnsi="Arial" w:cs="Arial"/>
                <w:color w:val="0000FF"/>
                <w:lang w:val="fr-BE" w:eastAsia="nl-BE"/>
              </w:rPr>
              <w:t>2.3.2. Attestation de délivrance</w:t>
            </w: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D32601"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064FEB" w:rsidP="00DA0531">
            <w:pPr>
              <w:spacing w:line="240" w:lineRule="atLeast"/>
              <w:jc w:val="both"/>
              <w:rPr>
                <w:rFonts w:ascii="Arial" w:eastAsia="ヒラギノ角ゴ Pro W3" w:hAnsi="Arial" w:cs="Arial"/>
                <w:color w:val="0000FF"/>
                <w:lang w:val="fr-BE"/>
              </w:rPr>
            </w:pP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D32601" w:rsidP="00DA0531">
            <w:pPr>
              <w:spacing w:line="240" w:lineRule="atLeast"/>
              <w:jc w:val="both"/>
              <w:rPr>
                <w:rFonts w:ascii="Arial" w:eastAsia="ヒラギノ角ゴ Pro W3" w:hAnsi="Arial" w:cs="Arial"/>
                <w:color w:val="0000FF"/>
                <w:lang w:val="fr-BE"/>
              </w:rPr>
            </w:pPr>
            <w:r w:rsidRPr="00D32601">
              <w:rPr>
                <w:rFonts w:ascii="Arial" w:hAnsi="Arial" w:cs="Arial"/>
                <w:color w:val="0000FF"/>
                <w:lang w:val="fr-BE" w:eastAsia="nl-BE"/>
              </w:rPr>
              <w:t>L'attestation de délivrance est rédigée par l'opticien et signée par le bénéficiaire et l'opticien.</w:t>
            </w: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064FEB" w:rsidP="00DA0531">
            <w:pPr>
              <w:spacing w:line="240" w:lineRule="atLeast"/>
              <w:jc w:val="both"/>
              <w:rPr>
                <w:rFonts w:ascii="Arial" w:eastAsia="ヒラギノ角ゴ Pro W3" w:hAnsi="Arial" w:cs="Arial"/>
                <w:color w:val="0000FF"/>
                <w:lang w:val="fr-BE"/>
              </w:rPr>
            </w:pP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2218D1" w:rsidRPr="000B0818" w:rsidTr="0077183E">
        <w:trPr>
          <w:cantSplit/>
        </w:trPr>
        <w:tc>
          <w:tcPr>
            <w:tcW w:w="207" w:type="dxa"/>
          </w:tcPr>
          <w:p w:rsidR="002218D1" w:rsidRPr="00D32601" w:rsidRDefault="002218D1" w:rsidP="00DA0531">
            <w:pPr>
              <w:spacing w:line="240" w:lineRule="atLeast"/>
              <w:rPr>
                <w:rFonts w:ascii="Arial" w:hAnsi="Arial"/>
                <w:color w:val="0000FF"/>
                <w:lang w:val="fr-BE"/>
              </w:rPr>
            </w:pPr>
          </w:p>
        </w:tc>
        <w:tc>
          <w:tcPr>
            <w:tcW w:w="9107" w:type="dxa"/>
            <w:gridSpan w:val="7"/>
          </w:tcPr>
          <w:p w:rsidR="002218D1" w:rsidRPr="00D32601" w:rsidRDefault="002218D1" w:rsidP="00DA0531">
            <w:pPr>
              <w:spacing w:line="240" w:lineRule="atLeast"/>
              <w:jc w:val="both"/>
              <w:rPr>
                <w:rFonts w:ascii="Arial" w:eastAsia="ヒラギノ角ゴ Pro W3" w:hAnsi="Arial" w:cs="Arial"/>
                <w:color w:val="0000FF"/>
                <w:lang w:val="fr-BE"/>
              </w:rPr>
            </w:pPr>
          </w:p>
        </w:tc>
        <w:tc>
          <w:tcPr>
            <w:tcW w:w="248" w:type="dxa"/>
            <w:vAlign w:val="bottom"/>
          </w:tcPr>
          <w:p w:rsidR="002218D1" w:rsidRPr="00D32601" w:rsidRDefault="002218D1" w:rsidP="00DA0531">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D32601" w:rsidP="00DA0531">
            <w:pPr>
              <w:spacing w:line="240" w:lineRule="atLeast"/>
              <w:jc w:val="both"/>
              <w:rPr>
                <w:rFonts w:ascii="Arial" w:eastAsia="ヒラギノ角ゴ Pro W3" w:hAnsi="Arial" w:cs="Arial"/>
                <w:color w:val="0000FF"/>
                <w:lang w:val="fr-BE"/>
              </w:rPr>
            </w:pPr>
            <w:r w:rsidRPr="00D32601">
              <w:rPr>
                <w:rFonts w:ascii="Arial" w:hAnsi="Arial" w:cs="Arial"/>
                <w:color w:val="0000FF"/>
                <w:lang w:val="fr-BE" w:eastAsia="nl-BE"/>
              </w:rPr>
              <w:t>Pour rédiger l'attestation de délivrance, il convient d'utiliser le modèle fixé par le Comité de l'assurance des soins de santé.</w:t>
            </w: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064FEB" w:rsidP="00DA0531">
            <w:pPr>
              <w:spacing w:line="240" w:lineRule="atLeast"/>
              <w:jc w:val="both"/>
              <w:rPr>
                <w:rFonts w:ascii="Arial" w:eastAsia="ヒラギノ角ゴ Pro W3" w:hAnsi="Arial" w:cs="Arial"/>
                <w:color w:val="0000FF"/>
                <w:lang w:val="fr-BE"/>
              </w:rPr>
            </w:pP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D32601"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D32601" w:rsidP="00DA0531">
            <w:pPr>
              <w:spacing w:line="240" w:lineRule="atLeast"/>
              <w:jc w:val="both"/>
              <w:rPr>
                <w:rFonts w:ascii="Arial" w:eastAsia="ヒラギノ角ゴ Pro W3" w:hAnsi="Arial" w:cs="Arial"/>
                <w:color w:val="0000FF"/>
                <w:lang w:val="fr-BE"/>
              </w:rPr>
            </w:pPr>
            <w:r w:rsidRPr="00D32601">
              <w:rPr>
                <w:rFonts w:ascii="Arial" w:hAnsi="Arial" w:cs="Arial"/>
                <w:color w:val="0000FF"/>
                <w:lang w:val="fr-BE" w:eastAsia="nl-BE"/>
              </w:rPr>
              <w:t>2.4. Renouvellement</w:t>
            </w: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D32601"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064FEB" w:rsidP="00DA0531">
            <w:pPr>
              <w:spacing w:line="240" w:lineRule="atLeast"/>
              <w:jc w:val="both"/>
              <w:rPr>
                <w:rFonts w:ascii="Arial" w:eastAsia="ヒラギノ角ゴ Pro W3" w:hAnsi="Arial" w:cs="Arial"/>
                <w:color w:val="0000FF"/>
                <w:lang w:val="fr-BE"/>
              </w:rPr>
            </w:pP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D32601" w:rsidRDefault="00064FEB" w:rsidP="0046282E">
            <w:pPr>
              <w:spacing w:line="240" w:lineRule="atLeast"/>
              <w:rPr>
                <w:rFonts w:ascii="Arial" w:hAnsi="Arial"/>
                <w:color w:val="0000FF"/>
                <w:lang w:val="fr-BE"/>
              </w:rPr>
            </w:pPr>
          </w:p>
        </w:tc>
        <w:tc>
          <w:tcPr>
            <w:tcW w:w="9107" w:type="dxa"/>
            <w:gridSpan w:val="7"/>
          </w:tcPr>
          <w:p w:rsidR="00064FEB" w:rsidRPr="00D32601" w:rsidRDefault="00D32601"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hAnsi="Arial" w:cs="Arial"/>
                <w:color w:val="0000FF"/>
                <w:lang w:val="fr-BE"/>
              </w:rPr>
            </w:pPr>
            <w:r w:rsidRPr="00D32601">
              <w:rPr>
                <w:rFonts w:ascii="Arial" w:hAnsi="Arial" w:cs="Arial"/>
                <w:color w:val="0000FF"/>
                <w:lang w:val="fr-BE" w:eastAsia="nl-BE"/>
              </w:rPr>
              <w:t>Le forfait pour les prismes optiques taillés dans un verre de lunettes peut toujours être renouvelé après un délai de 5 ans suivant la date de la délivrance précédente.</w:t>
            </w:r>
          </w:p>
        </w:tc>
        <w:tc>
          <w:tcPr>
            <w:tcW w:w="248" w:type="dxa"/>
            <w:vAlign w:val="bottom"/>
          </w:tcPr>
          <w:p w:rsidR="00064FEB" w:rsidRPr="00D32601" w:rsidRDefault="00064FEB" w:rsidP="0046282E">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D32601" w:rsidRDefault="00064FEB" w:rsidP="0046282E">
            <w:pPr>
              <w:spacing w:line="240" w:lineRule="atLeast"/>
              <w:rPr>
                <w:rFonts w:ascii="Arial" w:hAnsi="Arial"/>
                <w:color w:val="0000FF"/>
                <w:lang w:val="fr-BE"/>
              </w:rPr>
            </w:pPr>
          </w:p>
        </w:tc>
        <w:tc>
          <w:tcPr>
            <w:tcW w:w="9107" w:type="dxa"/>
            <w:gridSpan w:val="7"/>
          </w:tcPr>
          <w:p w:rsidR="00064FEB" w:rsidRPr="00D32601" w:rsidRDefault="00064FEB" w:rsidP="0046282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ascii="Arial" w:eastAsia="ヒラギノ角ゴ Pro W3" w:hAnsi="Arial" w:cs="Arial"/>
                <w:color w:val="0000FF"/>
                <w:lang w:val="fr-BE"/>
              </w:rPr>
            </w:pPr>
          </w:p>
        </w:tc>
        <w:tc>
          <w:tcPr>
            <w:tcW w:w="248" w:type="dxa"/>
            <w:vAlign w:val="bottom"/>
          </w:tcPr>
          <w:p w:rsidR="00064FEB" w:rsidRPr="00D32601" w:rsidRDefault="00064FEB" w:rsidP="0046282E">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D32601" w:rsidP="00DA0531">
            <w:pPr>
              <w:spacing w:line="240" w:lineRule="atLeast"/>
              <w:jc w:val="both"/>
              <w:rPr>
                <w:rFonts w:ascii="Arial" w:hAnsi="Arial"/>
                <w:color w:val="0000FF"/>
                <w:lang w:val="fr-BE" w:eastAsia="nl-NL"/>
              </w:rPr>
            </w:pPr>
            <w:r w:rsidRPr="00D32601">
              <w:rPr>
                <w:rFonts w:ascii="Arial" w:hAnsi="Arial" w:cs="Arial"/>
                <w:color w:val="0000FF"/>
                <w:lang w:val="fr-BE" w:eastAsia="nl-BE"/>
              </w:rPr>
              <w:t>2.5. Conditions minimums concernant la fabrication</w:t>
            </w: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064FEB" w:rsidP="00DA0531">
            <w:pPr>
              <w:spacing w:line="240" w:lineRule="atLeast"/>
              <w:jc w:val="both"/>
              <w:rPr>
                <w:rFonts w:ascii="Arial" w:hAnsi="Arial" w:cs="Arial"/>
                <w:color w:val="0000FF"/>
                <w:lang w:val="fr-BE"/>
              </w:rPr>
            </w:pP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r w:rsidR="00064FEB" w:rsidRPr="000B0818" w:rsidTr="0077183E">
        <w:trPr>
          <w:cantSplit/>
        </w:trPr>
        <w:tc>
          <w:tcPr>
            <w:tcW w:w="207" w:type="dxa"/>
          </w:tcPr>
          <w:p w:rsidR="00064FEB" w:rsidRPr="00D32601" w:rsidRDefault="00064FEB" w:rsidP="00DA0531">
            <w:pPr>
              <w:spacing w:line="240" w:lineRule="atLeast"/>
              <w:rPr>
                <w:rFonts w:ascii="Arial" w:hAnsi="Arial"/>
                <w:color w:val="0000FF"/>
                <w:lang w:val="fr-BE"/>
              </w:rPr>
            </w:pPr>
          </w:p>
        </w:tc>
        <w:tc>
          <w:tcPr>
            <w:tcW w:w="9107" w:type="dxa"/>
            <w:gridSpan w:val="7"/>
          </w:tcPr>
          <w:p w:rsidR="00064FEB" w:rsidRPr="00D32601" w:rsidRDefault="00D32601" w:rsidP="00115F4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rPr>
                <w:rFonts w:ascii="Arial" w:hAnsi="Arial"/>
                <w:color w:val="0000FF"/>
                <w:lang w:val="fr-BE" w:eastAsia="nl-NL"/>
              </w:rPr>
            </w:pPr>
            <w:r w:rsidRPr="00D32601">
              <w:rPr>
                <w:rFonts w:ascii="Arial" w:hAnsi="Arial" w:cs="Arial"/>
                <w:color w:val="0000FF"/>
                <w:lang w:val="fr-BE" w:eastAsia="nl-BE"/>
              </w:rPr>
              <w:t>Tous les prismes optiques délivrés doivent répondre à la norme européenne en vigueur en matière de fabrication.</w:t>
            </w:r>
            <w:r w:rsidR="00115F4B" w:rsidRPr="00115F4B">
              <w:rPr>
                <w:rFonts w:ascii="Arial" w:hAnsi="Arial"/>
                <w:color w:val="0000FF"/>
                <w:lang w:val="fr-BE"/>
              </w:rPr>
              <w:t>"</w:t>
            </w:r>
          </w:p>
        </w:tc>
        <w:tc>
          <w:tcPr>
            <w:tcW w:w="248" w:type="dxa"/>
            <w:vAlign w:val="bottom"/>
          </w:tcPr>
          <w:p w:rsidR="00064FEB" w:rsidRPr="00D32601" w:rsidRDefault="00064FEB" w:rsidP="00DA0531">
            <w:pPr>
              <w:spacing w:line="240" w:lineRule="atLeast"/>
              <w:jc w:val="right"/>
              <w:rPr>
                <w:rFonts w:ascii="Arial" w:hAnsi="Arial"/>
                <w:color w:val="0000FF"/>
                <w:lang w:val="fr-BE"/>
              </w:rPr>
            </w:pPr>
          </w:p>
        </w:tc>
      </w:tr>
    </w:tbl>
    <w:p w:rsidR="006006C7" w:rsidRPr="00D32601" w:rsidRDefault="006006C7" w:rsidP="009843B6">
      <w:pPr>
        <w:spacing w:line="240" w:lineRule="atLeast"/>
        <w:rPr>
          <w:color w:val="0000FF"/>
          <w:lang w:val="fr-BE"/>
        </w:rPr>
      </w:pPr>
    </w:p>
    <w:sectPr w:rsidR="006006C7" w:rsidRPr="00D32601" w:rsidSect="00C94C72">
      <w:headerReference w:type="default" r:id="rId9"/>
      <w:footerReference w:type="default" r:id="rId10"/>
      <w:pgSz w:w="11906" w:h="16838" w:code="9"/>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7BF3" w:rsidRDefault="00777BF3">
      <w:r>
        <w:separator/>
      </w:r>
    </w:p>
  </w:endnote>
  <w:endnote w:type="continuationSeparator" w:id="0">
    <w:p w:rsidR="00777BF3" w:rsidRDefault="00777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ucida Grande">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ヒラギノ角ゴ Pro W3">
    <w:altName w:val="Times New Roman"/>
    <w:charset w:val="00"/>
    <w:family w:val="roman"/>
    <w:pitch w:val="default"/>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BF3" w:rsidRPr="001F734B" w:rsidRDefault="00777BF3">
    <w:pPr>
      <w:pStyle w:val="Voettekst"/>
      <w:rPr>
        <w:b/>
        <w:lang w:val="fr-BE"/>
      </w:rPr>
    </w:pPr>
    <w:r w:rsidRPr="001F734B">
      <w:rPr>
        <w:spacing w:val="-2"/>
        <w:lang w:val="fr-BE"/>
      </w:rPr>
      <w:t>_________________________________________________________________________________________________</w:t>
    </w:r>
    <w:r>
      <w:rPr>
        <w:spacing w:val="-2"/>
      </w:rPr>
      <w:fldChar w:fldCharType="begin"/>
    </w:r>
    <w:r w:rsidRPr="001F734B">
      <w:rPr>
        <w:spacing w:val="-2"/>
        <w:lang w:val="fr-BE"/>
      </w:rPr>
      <w:instrText>ADVANCE \D 5.60</w:instrText>
    </w:r>
    <w:r>
      <w:rPr>
        <w:spacing w:val="-2"/>
      </w:rPr>
      <w:fldChar w:fldCharType="end"/>
    </w:r>
  </w:p>
  <w:p w:rsidR="00777BF3" w:rsidRPr="00446CE1" w:rsidRDefault="00777BF3" w:rsidP="00521738">
    <w:pPr>
      <w:pStyle w:val="Voettekst"/>
      <w:jc w:val="center"/>
      <w:rPr>
        <w:b/>
        <w:lang w:val="fr-FR"/>
      </w:rPr>
    </w:pPr>
    <w:r>
      <w:rPr>
        <w:b/>
        <w:lang w:val="fr-FR"/>
      </w:rPr>
      <w:t>Texte en vigueur depuis le 01/12/2012 avec Erratum M.B. 22/07/2013 avec A.R. 13/05/2015</w:t>
    </w:r>
  </w:p>
  <w:p w:rsidR="00777BF3" w:rsidRPr="00446CE1" w:rsidRDefault="00777BF3" w:rsidP="00521738">
    <w:pPr>
      <w:pStyle w:val="Voettekst"/>
      <w:jc w:val="center"/>
      <w:rPr>
        <w:i/>
        <w:vanish/>
        <w:lang w:val="fr-FR"/>
      </w:rPr>
    </w:pPr>
    <w:r w:rsidRPr="00446CE1">
      <w:rPr>
        <w:i/>
        <w:vanish/>
        <w:lang w:val="fr-FR"/>
      </w:rPr>
      <w:t>Pour les nouvelles versions consultez le site Internet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7BF3" w:rsidRDefault="00777BF3">
      <w:r>
        <w:separator/>
      </w:r>
    </w:p>
  </w:footnote>
  <w:footnote w:type="continuationSeparator" w:id="0">
    <w:p w:rsidR="00777BF3" w:rsidRDefault="00777B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BF3" w:rsidRDefault="00777BF3">
    <w:pPr>
      <w:pStyle w:val="Koptekst"/>
      <w:tabs>
        <w:tab w:val="clear" w:pos="4153"/>
        <w:tab w:val="clear" w:pos="8306"/>
        <w:tab w:val="center" w:pos="4820"/>
        <w:tab w:val="right" w:pos="9639"/>
      </w:tabs>
      <w:rPr>
        <w:rStyle w:val="Paginanummer"/>
        <w:rFonts w:ascii="Arial" w:hAnsi="Arial"/>
        <w:b/>
      </w:rPr>
    </w:pPr>
    <w:r>
      <w:rPr>
        <w:rFonts w:ascii="Arial" w:hAnsi="Arial"/>
        <w:b/>
        <w:lang w:val="nl-BE"/>
      </w:rPr>
      <w:tab/>
    </w:r>
    <w:r>
      <w:rPr>
        <w:rFonts w:ascii="Arial" w:hAnsi="Arial"/>
        <w:b/>
      </w:rPr>
      <w:t>DES OPTICIENS</w:t>
    </w:r>
    <w:r>
      <w:rPr>
        <w:rFonts w:ascii="Arial" w:hAnsi="Arial"/>
        <w:b/>
        <w:lang w:val="nl-BE"/>
      </w:rPr>
      <w:tab/>
      <w:t xml:space="preserve">Art. 30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C94C72">
      <w:rPr>
        <w:rStyle w:val="Paginanummer"/>
        <w:rFonts w:ascii="Arial" w:hAnsi="Arial"/>
        <w:b/>
        <w:noProof/>
      </w:rPr>
      <w:t>28</w:t>
    </w:r>
    <w:r>
      <w:rPr>
        <w:rStyle w:val="Paginanummer"/>
        <w:rFonts w:ascii="Arial" w:hAnsi="Arial"/>
        <w:b/>
      </w:rPr>
      <w:fldChar w:fldCharType="end"/>
    </w:r>
  </w:p>
  <w:p w:rsidR="00777BF3" w:rsidRDefault="00777BF3">
    <w:pPr>
      <w:pStyle w:val="Koptekst"/>
      <w:rPr>
        <w:spacing w:val="-2"/>
      </w:rPr>
    </w:pPr>
    <w:proofErr w:type="spellStart"/>
    <w:r>
      <w:rPr>
        <w:rFonts w:ascii="Arial" w:hAnsi="Arial"/>
        <w:i/>
      </w:rPr>
      <w:t>coördinatie</w:t>
    </w:r>
    <w:proofErr w:type="spellEnd"/>
    <w:r>
      <w:rPr>
        <w:spacing w:val="-2"/>
      </w:rPr>
      <w:t xml:space="preserve"> </w:t>
    </w:r>
    <w:proofErr w:type="spellStart"/>
    <w:r>
      <w:rPr>
        <w:rFonts w:ascii="Arial" w:hAnsi="Arial"/>
        <w:i/>
      </w:rPr>
      <w:t>officieuze</w:t>
    </w:r>
    <w:proofErr w:type="spellEnd"/>
  </w:p>
  <w:p w:rsidR="00777BF3" w:rsidRDefault="00777BF3">
    <w:pPr>
      <w:pStyle w:val="Koptekst"/>
      <w:rPr>
        <w:spacing w:val="-2"/>
      </w:rPr>
    </w:pPr>
    <w:r>
      <w:rPr>
        <w:spacing w:val="-2"/>
      </w:rPr>
      <w:t>__________________________________________________________________________________________________</w:t>
    </w:r>
  </w:p>
  <w:p w:rsidR="00777BF3" w:rsidRDefault="00777BF3">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bullet"/>
      <w:lvlText w:val="·"/>
      <w:lvlJc w:val="left"/>
      <w:pPr>
        <w:tabs>
          <w:tab w:val="num" w:pos="360"/>
        </w:tabs>
        <w:ind w:left="360"/>
      </w:pPr>
      <w:rPr>
        <w:rFonts w:ascii="Lucida Grande" w:eastAsia="Times New Roman" w:hAnsi="Symbol" w:hint="default"/>
        <w:color w:val="000000"/>
        <w:position w:val="0"/>
        <w:sz w:val="24"/>
        <w:szCs w:val="24"/>
      </w:rPr>
    </w:lvl>
    <w:lvl w:ilvl="1">
      <w:start w:val="1"/>
      <w:numFmt w:val="bullet"/>
      <w:lvlText w:val="o"/>
      <w:lvlJc w:val="left"/>
      <w:pPr>
        <w:tabs>
          <w:tab w:val="num" w:pos="360"/>
        </w:tabs>
        <w:ind w:left="360" w:firstLine="720"/>
      </w:pPr>
      <w:rPr>
        <w:rFonts w:ascii="Courier New" w:eastAsia="Times New Roman" w:hAnsi="Courier New" w:hint="default"/>
        <w:color w:val="000000"/>
        <w:position w:val="0"/>
        <w:sz w:val="24"/>
        <w:szCs w:val="24"/>
      </w:rPr>
    </w:lvl>
    <w:lvl w:ilvl="2">
      <w:start w:val="1"/>
      <w:numFmt w:val="bullet"/>
      <w:lvlText w:val=""/>
      <w:lvlJc w:val="left"/>
      <w:pPr>
        <w:tabs>
          <w:tab w:val="num" w:pos="360"/>
        </w:tabs>
        <w:ind w:left="360" w:firstLine="1440"/>
      </w:pPr>
      <w:rPr>
        <w:rFonts w:ascii="Wingdings" w:eastAsia="Times New Roman" w:hAnsi="Wingdings" w:hint="default"/>
        <w:color w:val="000000"/>
        <w:position w:val="0"/>
        <w:sz w:val="24"/>
        <w:szCs w:val="24"/>
      </w:rPr>
    </w:lvl>
    <w:lvl w:ilvl="3">
      <w:start w:val="1"/>
      <w:numFmt w:val="bullet"/>
      <w:lvlText w:val="·"/>
      <w:lvlJc w:val="left"/>
      <w:pPr>
        <w:tabs>
          <w:tab w:val="num" w:pos="360"/>
        </w:tabs>
        <w:ind w:left="360" w:firstLine="2160"/>
      </w:pPr>
      <w:rPr>
        <w:rFonts w:ascii="Lucida Grande" w:eastAsia="Times New Roman" w:hAnsi="Symbol" w:hint="default"/>
        <w:color w:val="000000"/>
        <w:position w:val="0"/>
        <w:sz w:val="24"/>
        <w:szCs w:val="24"/>
      </w:rPr>
    </w:lvl>
    <w:lvl w:ilvl="4">
      <w:start w:val="1"/>
      <w:numFmt w:val="bullet"/>
      <w:lvlText w:val="o"/>
      <w:lvlJc w:val="left"/>
      <w:pPr>
        <w:tabs>
          <w:tab w:val="num" w:pos="360"/>
        </w:tabs>
        <w:ind w:left="360" w:firstLine="2880"/>
      </w:pPr>
      <w:rPr>
        <w:rFonts w:ascii="Courier New" w:eastAsia="Times New Roman" w:hAnsi="Courier New" w:hint="default"/>
        <w:color w:val="000000"/>
        <w:position w:val="0"/>
        <w:sz w:val="24"/>
        <w:szCs w:val="24"/>
      </w:rPr>
    </w:lvl>
    <w:lvl w:ilvl="5">
      <w:start w:val="1"/>
      <w:numFmt w:val="bullet"/>
      <w:lvlText w:val=""/>
      <w:lvlJc w:val="left"/>
      <w:pPr>
        <w:tabs>
          <w:tab w:val="num" w:pos="360"/>
        </w:tabs>
        <w:ind w:left="360" w:firstLine="3600"/>
      </w:pPr>
      <w:rPr>
        <w:rFonts w:ascii="Wingdings" w:eastAsia="Times New Roman" w:hAnsi="Wingdings" w:hint="default"/>
        <w:color w:val="000000"/>
        <w:position w:val="0"/>
        <w:sz w:val="24"/>
        <w:szCs w:val="24"/>
      </w:rPr>
    </w:lvl>
    <w:lvl w:ilvl="6">
      <w:start w:val="1"/>
      <w:numFmt w:val="bullet"/>
      <w:lvlText w:val="·"/>
      <w:lvlJc w:val="left"/>
      <w:pPr>
        <w:tabs>
          <w:tab w:val="num" w:pos="360"/>
        </w:tabs>
        <w:ind w:left="360" w:firstLine="4320"/>
      </w:pPr>
      <w:rPr>
        <w:rFonts w:ascii="Lucida Grande" w:eastAsia="Times New Roman" w:hAnsi="Symbol" w:hint="default"/>
        <w:color w:val="000000"/>
        <w:position w:val="0"/>
        <w:sz w:val="24"/>
        <w:szCs w:val="24"/>
      </w:rPr>
    </w:lvl>
    <w:lvl w:ilvl="7">
      <w:start w:val="1"/>
      <w:numFmt w:val="bullet"/>
      <w:lvlText w:val="o"/>
      <w:lvlJc w:val="left"/>
      <w:pPr>
        <w:tabs>
          <w:tab w:val="num" w:pos="360"/>
        </w:tabs>
        <w:ind w:left="360" w:firstLine="5040"/>
      </w:pPr>
      <w:rPr>
        <w:rFonts w:ascii="Courier New" w:eastAsia="Times New Roman" w:hAnsi="Courier New" w:hint="default"/>
        <w:color w:val="000000"/>
        <w:position w:val="0"/>
        <w:sz w:val="24"/>
        <w:szCs w:val="24"/>
      </w:rPr>
    </w:lvl>
    <w:lvl w:ilvl="8">
      <w:start w:val="1"/>
      <w:numFmt w:val="bullet"/>
      <w:lvlText w:val=""/>
      <w:lvlJc w:val="left"/>
      <w:pPr>
        <w:tabs>
          <w:tab w:val="num" w:pos="360"/>
        </w:tabs>
        <w:ind w:left="360" w:firstLine="5760"/>
      </w:pPr>
      <w:rPr>
        <w:rFonts w:ascii="Wingdings" w:eastAsia="Times New Roman" w:hAnsi="Wingdings" w:hint="default"/>
        <w:color w:val="000000"/>
        <w:position w:val="0"/>
        <w:sz w:val="24"/>
        <w:szCs w:val="24"/>
      </w:rPr>
    </w:lvl>
  </w:abstractNum>
  <w:abstractNum w:abstractNumId="1">
    <w:nsid w:val="00000004"/>
    <w:multiLevelType w:val="multilevel"/>
    <w:tmpl w:val="894EE876"/>
    <w:lvl w:ilvl="0">
      <w:start w:val="1"/>
      <w:numFmt w:val="bullet"/>
      <w:lvlText w:val="·"/>
      <w:lvlJc w:val="left"/>
      <w:pPr>
        <w:tabs>
          <w:tab w:val="num" w:pos="360"/>
        </w:tabs>
        <w:ind w:left="360"/>
      </w:pPr>
      <w:rPr>
        <w:rFonts w:ascii="Lucida Grande" w:eastAsia="Times New Roman" w:hAnsi="Symbol" w:hint="default"/>
        <w:color w:val="000000"/>
        <w:position w:val="0"/>
        <w:sz w:val="24"/>
        <w:szCs w:val="24"/>
      </w:rPr>
    </w:lvl>
    <w:lvl w:ilvl="1">
      <w:start w:val="1"/>
      <w:numFmt w:val="bullet"/>
      <w:lvlText w:val="o"/>
      <w:lvlJc w:val="left"/>
      <w:pPr>
        <w:tabs>
          <w:tab w:val="num" w:pos="360"/>
        </w:tabs>
        <w:ind w:left="360" w:firstLine="1080"/>
      </w:pPr>
      <w:rPr>
        <w:rFonts w:ascii="Courier New" w:eastAsia="Times New Roman" w:hAnsi="Courier New" w:hint="default"/>
        <w:color w:val="000000"/>
        <w:position w:val="0"/>
        <w:sz w:val="24"/>
        <w:szCs w:val="24"/>
      </w:rPr>
    </w:lvl>
    <w:lvl w:ilvl="2">
      <w:start w:val="1"/>
      <w:numFmt w:val="bullet"/>
      <w:lvlText w:val=""/>
      <w:lvlJc w:val="left"/>
      <w:pPr>
        <w:tabs>
          <w:tab w:val="num" w:pos="360"/>
        </w:tabs>
        <w:ind w:left="360" w:firstLine="1800"/>
      </w:pPr>
      <w:rPr>
        <w:rFonts w:ascii="Wingdings" w:eastAsia="Times New Roman" w:hAnsi="Wingdings" w:hint="default"/>
        <w:color w:val="000000"/>
        <w:position w:val="0"/>
        <w:sz w:val="24"/>
        <w:szCs w:val="24"/>
      </w:rPr>
    </w:lvl>
    <w:lvl w:ilvl="3">
      <w:start w:val="1"/>
      <w:numFmt w:val="bullet"/>
      <w:lvlText w:val="·"/>
      <w:lvlJc w:val="left"/>
      <w:pPr>
        <w:tabs>
          <w:tab w:val="num" w:pos="360"/>
        </w:tabs>
        <w:ind w:left="360" w:firstLine="2520"/>
      </w:pPr>
      <w:rPr>
        <w:rFonts w:ascii="Lucida Grande" w:eastAsia="Times New Roman" w:hAnsi="Symbol" w:hint="default"/>
        <w:color w:val="000000"/>
        <w:position w:val="0"/>
        <w:sz w:val="24"/>
        <w:szCs w:val="24"/>
      </w:rPr>
    </w:lvl>
    <w:lvl w:ilvl="4">
      <w:start w:val="1"/>
      <w:numFmt w:val="bullet"/>
      <w:lvlText w:val="o"/>
      <w:lvlJc w:val="left"/>
      <w:pPr>
        <w:tabs>
          <w:tab w:val="num" w:pos="360"/>
        </w:tabs>
        <w:ind w:left="360" w:firstLine="3240"/>
      </w:pPr>
      <w:rPr>
        <w:rFonts w:ascii="Courier New" w:eastAsia="Times New Roman" w:hAnsi="Courier New" w:hint="default"/>
        <w:color w:val="000000"/>
        <w:position w:val="0"/>
        <w:sz w:val="24"/>
        <w:szCs w:val="24"/>
      </w:rPr>
    </w:lvl>
    <w:lvl w:ilvl="5">
      <w:start w:val="1"/>
      <w:numFmt w:val="bullet"/>
      <w:lvlText w:val=""/>
      <w:lvlJc w:val="left"/>
      <w:pPr>
        <w:tabs>
          <w:tab w:val="num" w:pos="360"/>
        </w:tabs>
        <w:ind w:left="360" w:firstLine="3960"/>
      </w:pPr>
      <w:rPr>
        <w:rFonts w:ascii="Wingdings" w:eastAsia="Times New Roman" w:hAnsi="Wingdings" w:hint="default"/>
        <w:color w:val="000000"/>
        <w:position w:val="0"/>
        <w:sz w:val="24"/>
        <w:szCs w:val="24"/>
      </w:rPr>
    </w:lvl>
    <w:lvl w:ilvl="6">
      <w:start w:val="1"/>
      <w:numFmt w:val="bullet"/>
      <w:lvlText w:val="·"/>
      <w:lvlJc w:val="left"/>
      <w:pPr>
        <w:tabs>
          <w:tab w:val="num" w:pos="360"/>
        </w:tabs>
        <w:ind w:left="360" w:firstLine="4680"/>
      </w:pPr>
      <w:rPr>
        <w:rFonts w:ascii="Lucida Grande" w:eastAsia="Times New Roman" w:hAnsi="Symbol" w:hint="default"/>
        <w:color w:val="000000"/>
        <w:position w:val="0"/>
        <w:sz w:val="24"/>
        <w:szCs w:val="24"/>
      </w:rPr>
    </w:lvl>
    <w:lvl w:ilvl="7">
      <w:start w:val="1"/>
      <w:numFmt w:val="bullet"/>
      <w:lvlText w:val="o"/>
      <w:lvlJc w:val="left"/>
      <w:pPr>
        <w:tabs>
          <w:tab w:val="num" w:pos="360"/>
        </w:tabs>
        <w:ind w:left="360" w:firstLine="5400"/>
      </w:pPr>
      <w:rPr>
        <w:rFonts w:ascii="Courier New" w:eastAsia="Times New Roman" w:hAnsi="Courier New" w:hint="default"/>
        <w:color w:val="000000"/>
        <w:position w:val="0"/>
        <w:sz w:val="24"/>
        <w:szCs w:val="24"/>
      </w:rPr>
    </w:lvl>
    <w:lvl w:ilvl="8">
      <w:start w:val="1"/>
      <w:numFmt w:val="bullet"/>
      <w:lvlText w:val=""/>
      <w:lvlJc w:val="left"/>
      <w:pPr>
        <w:tabs>
          <w:tab w:val="num" w:pos="360"/>
        </w:tabs>
        <w:ind w:left="360" w:firstLine="6120"/>
      </w:pPr>
      <w:rPr>
        <w:rFonts w:ascii="Wingdings" w:eastAsia="Times New Roman" w:hAnsi="Wingdings" w:hint="default"/>
        <w:color w:val="000000"/>
        <w:position w:val="0"/>
        <w:sz w:val="24"/>
        <w:szCs w:val="24"/>
      </w:rPr>
    </w:lvl>
  </w:abstractNum>
  <w:abstractNum w:abstractNumId="2">
    <w:nsid w:val="00000005"/>
    <w:multiLevelType w:val="multilevel"/>
    <w:tmpl w:val="92A2F02A"/>
    <w:lvl w:ilvl="0">
      <w:start w:val="1"/>
      <w:numFmt w:val="bullet"/>
      <w:lvlText w:val="−"/>
      <w:lvlJc w:val="left"/>
      <w:pPr>
        <w:tabs>
          <w:tab w:val="num" w:pos="360"/>
        </w:tabs>
        <w:ind w:left="360" w:firstLine="360"/>
      </w:pPr>
      <w:rPr>
        <w:rFonts w:ascii="Arial" w:hAnsi="Arial" w:hint="default"/>
        <w:b w:val="0"/>
        <w:color w:val="0000FF"/>
        <w:position w:val="0"/>
        <w:sz w:val="24"/>
        <w:szCs w:val="24"/>
      </w:rPr>
    </w:lvl>
    <w:lvl w:ilvl="1">
      <w:start w:val="1"/>
      <w:numFmt w:val="bullet"/>
      <w:lvlText w:val="o"/>
      <w:lvlJc w:val="left"/>
      <w:pPr>
        <w:tabs>
          <w:tab w:val="num" w:pos="360"/>
        </w:tabs>
        <w:ind w:left="360" w:firstLine="1440"/>
      </w:pPr>
      <w:rPr>
        <w:rFonts w:ascii="Courier New" w:eastAsia="Times New Roman" w:hAnsi="Courier New" w:hint="default"/>
        <w:color w:val="000000"/>
        <w:position w:val="0"/>
        <w:sz w:val="24"/>
        <w:szCs w:val="24"/>
      </w:rPr>
    </w:lvl>
    <w:lvl w:ilvl="2">
      <w:start w:val="1"/>
      <w:numFmt w:val="bullet"/>
      <w:lvlText w:val=""/>
      <w:lvlJc w:val="left"/>
      <w:pPr>
        <w:tabs>
          <w:tab w:val="num" w:pos="360"/>
        </w:tabs>
        <w:ind w:left="360" w:firstLine="2160"/>
      </w:pPr>
      <w:rPr>
        <w:rFonts w:ascii="Wingdings" w:eastAsia="Times New Roman" w:hAnsi="Wingdings" w:hint="default"/>
        <w:color w:val="000000"/>
        <w:position w:val="0"/>
        <w:sz w:val="24"/>
        <w:szCs w:val="24"/>
      </w:rPr>
    </w:lvl>
    <w:lvl w:ilvl="3">
      <w:start w:val="1"/>
      <w:numFmt w:val="bullet"/>
      <w:lvlText w:val="•"/>
      <w:lvlJc w:val="left"/>
      <w:pPr>
        <w:tabs>
          <w:tab w:val="num" w:pos="360"/>
        </w:tabs>
        <w:ind w:left="360" w:firstLine="2880"/>
      </w:pPr>
      <w:rPr>
        <w:rFonts w:ascii="Lucida Grande" w:eastAsia="Times New Roman" w:hAnsi="Symbol" w:hint="default"/>
        <w:color w:val="000000"/>
        <w:position w:val="0"/>
        <w:sz w:val="24"/>
        <w:szCs w:val="24"/>
      </w:rPr>
    </w:lvl>
    <w:lvl w:ilvl="4">
      <w:start w:val="1"/>
      <w:numFmt w:val="bullet"/>
      <w:lvlText w:val="o"/>
      <w:lvlJc w:val="left"/>
      <w:pPr>
        <w:tabs>
          <w:tab w:val="num" w:pos="360"/>
        </w:tabs>
        <w:ind w:left="360" w:firstLine="3600"/>
      </w:pPr>
      <w:rPr>
        <w:rFonts w:ascii="Courier New" w:eastAsia="Times New Roman" w:hAnsi="Courier New" w:hint="default"/>
        <w:color w:val="000000"/>
        <w:position w:val="0"/>
        <w:sz w:val="24"/>
        <w:szCs w:val="24"/>
      </w:rPr>
    </w:lvl>
    <w:lvl w:ilvl="5">
      <w:start w:val="1"/>
      <w:numFmt w:val="bullet"/>
      <w:lvlText w:val=""/>
      <w:lvlJc w:val="left"/>
      <w:pPr>
        <w:tabs>
          <w:tab w:val="num" w:pos="360"/>
        </w:tabs>
        <w:ind w:left="360" w:firstLine="4320"/>
      </w:pPr>
      <w:rPr>
        <w:rFonts w:ascii="Wingdings" w:eastAsia="Times New Roman" w:hAnsi="Wingdings" w:hint="default"/>
        <w:color w:val="000000"/>
        <w:position w:val="0"/>
        <w:sz w:val="24"/>
        <w:szCs w:val="24"/>
      </w:rPr>
    </w:lvl>
    <w:lvl w:ilvl="6">
      <w:start w:val="1"/>
      <w:numFmt w:val="bullet"/>
      <w:lvlText w:val="•"/>
      <w:lvlJc w:val="left"/>
      <w:pPr>
        <w:tabs>
          <w:tab w:val="num" w:pos="360"/>
        </w:tabs>
        <w:ind w:left="360" w:firstLine="5040"/>
      </w:pPr>
      <w:rPr>
        <w:rFonts w:ascii="Lucida Grande" w:eastAsia="Times New Roman" w:hAnsi="Symbol" w:hint="default"/>
        <w:color w:val="000000"/>
        <w:position w:val="0"/>
        <w:sz w:val="24"/>
        <w:szCs w:val="24"/>
      </w:rPr>
    </w:lvl>
    <w:lvl w:ilvl="7">
      <w:start w:val="1"/>
      <w:numFmt w:val="bullet"/>
      <w:lvlText w:val="o"/>
      <w:lvlJc w:val="left"/>
      <w:pPr>
        <w:tabs>
          <w:tab w:val="num" w:pos="360"/>
        </w:tabs>
        <w:ind w:left="360" w:firstLine="5760"/>
      </w:pPr>
      <w:rPr>
        <w:rFonts w:ascii="Courier New" w:eastAsia="Times New Roman" w:hAnsi="Courier New" w:hint="default"/>
        <w:color w:val="000000"/>
        <w:position w:val="0"/>
        <w:sz w:val="24"/>
        <w:szCs w:val="24"/>
      </w:rPr>
    </w:lvl>
    <w:lvl w:ilvl="8">
      <w:start w:val="1"/>
      <w:numFmt w:val="bullet"/>
      <w:lvlText w:val=""/>
      <w:lvlJc w:val="left"/>
      <w:pPr>
        <w:tabs>
          <w:tab w:val="num" w:pos="360"/>
        </w:tabs>
        <w:ind w:left="360" w:firstLine="6480"/>
      </w:pPr>
      <w:rPr>
        <w:rFonts w:ascii="Wingdings" w:eastAsia="Times New Roman" w:hAnsi="Wingdings" w:hint="default"/>
        <w:color w:val="000000"/>
        <w:position w:val="0"/>
        <w:sz w:val="24"/>
        <w:szCs w:val="24"/>
      </w:rPr>
    </w:lvl>
  </w:abstractNum>
  <w:abstractNum w:abstractNumId="3">
    <w:nsid w:val="00000006"/>
    <w:multiLevelType w:val="multilevel"/>
    <w:tmpl w:val="894EE878"/>
    <w:lvl w:ilvl="0">
      <w:start w:val="1"/>
      <w:numFmt w:val="bullet"/>
      <w:lvlText w:val="-"/>
      <w:lvlJc w:val="left"/>
      <w:pPr>
        <w:tabs>
          <w:tab w:val="num" w:pos="0"/>
        </w:tabs>
        <w:ind w:firstLine="360"/>
      </w:pPr>
      <w:rPr>
        <w:rFonts w:hint="default"/>
        <w:color w:val="000000"/>
        <w:position w:val="0"/>
        <w:sz w:val="24"/>
        <w:szCs w:val="24"/>
      </w:rPr>
    </w:lvl>
    <w:lvl w:ilvl="1">
      <w:start w:val="1"/>
      <w:numFmt w:val="bullet"/>
      <w:lvlText w:val="o"/>
      <w:lvlJc w:val="left"/>
      <w:pPr>
        <w:tabs>
          <w:tab w:val="num" w:pos="0"/>
        </w:tabs>
        <w:ind w:firstLine="1080"/>
      </w:pPr>
      <w:rPr>
        <w:rFonts w:ascii="Courier New" w:eastAsia="Times New Roman" w:hAnsi="Courier New" w:hint="default"/>
        <w:color w:val="000000"/>
        <w:position w:val="0"/>
        <w:sz w:val="24"/>
        <w:szCs w:val="24"/>
      </w:rPr>
    </w:lvl>
    <w:lvl w:ilvl="2">
      <w:start w:val="1"/>
      <w:numFmt w:val="bullet"/>
      <w:lvlText w:val=""/>
      <w:lvlJc w:val="left"/>
      <w:pPr>
        <w:tabs>
          <w:tab w:val="num" w:pos="0"/>
        </w:tabs>
        <w:ind w:firstLine="1800"/>
      </w:pPr>
      <w:rPr>
        <w:rFonts w:ascii="Wingdings" w:eastAsia="Times New Roman" w:hAnsi="Wingdings" w:hint="default"/>
        <w:color w:val="000000"/>
        <w:position w:val="0"/>
        <w:sz w:val="24"/>
        <w:szCs w:val="24"/>
      </w:rPr>
    </w:lvl>
    <w:lvl w:ilvl="3">
      <w:start w:val="1"/>
      <w:numFmt w:val="bullet"/>
      <w:lvlText w:val="•"/>
      <w:lvlJc w:val="left"/>
      <w:pPr>
        <w:tabs>
          <w:tab w:val="num" w:pos="0"/>
        </w:tabs>
        <w:ind w:firstLine="2520"/>
      </w:pPr>
      <w:rPr>
        <w:rFonts w:ascii="Lucida Grande" w:eastAsia="Times New Roman" w:hAnsi="Symbol" w:hint="default"/>
        <w:color w:val="000000"/>
        <w:position w:val="0"/>
        <w:sz w:val="24"/>
        <w:szCs w:val="24"/>
      </w:rPr>
    </w:lvl>
    <w:lvl w:ilvl="4">
      <w:start w:val="1"/>
      <w:numFmt w:val="bullet"/>
      <w:lvlText w:val="o"/>
      <w:lvlJc w:val="left"/>
      <w:pPr>
        <w:tabs>
          <w:tab w:val="num" w:pos="0"/>
        </w:tabs>
        <w:ind w:firstLine="3240"/>
      </w:pPr>
      <w:rPr>
        <w:rFonts w:ascii="Courier New" w:eastAsia="Times New Roman" w:hAnsi="Courier New" w:hint="default"/>
        <w:color w:val="000000"/>
        <w:position w:val="0"/>
        <w:sz w:val="24"/>
        <w:szCs w:val="24"/>
      </w:rPr>
    </w:lvl>
    <w:lvl w:ilvl="5">
      <w:start w:val="1"/>
      <w:numFmt w:val="bullet"/>
      <w:lvlText w:val=""/>
      <w:lvlJc w:val="left"/>
      <w:pPr>
        <w:tabs>
          <w:tab w:val="num" w:pos="0"/>
        </w:tabs>
        <w:ind w:firstLine="3960"/>
      </w:pPr>
      <w:rPr>
        <w:rFonts w:ascii="Wingdings" w:eastAsia="Times New Roman" w:hAnsi="Wingdings" w:hint="default"/>
        <w:color w:val="000000"/>
        <w:position w:val="0"/>
        <w:sz w:val="24"/>
        <w:szCs w:val="24"/>
      </w:rPr>
    </w:lvl>
    <w:lvl w:ilvl="6">
      <w:start w:val="1"/>
      <w:numFmt w:val="bullet"/>
      <w:lvlText w:val="•"/>
      <w:lvlJc w:val="left"/>
      <w:pPr>
        <w:tabs>
          <w:tab w:val="num" w:pos="0"/>
        </w:tabs>
        <w:ind w:firstLine="4680"/>
      </w:pPr>
      <w:rPr>
        <w:rFonts w:ascii="Lucida Grande" w:eastAsia="Times New Roman" w:hAnsi="Symbol" w:hint="default"/>
        <w:color w:val="000000"/>
        <w:position w:val="0"/>
        <w:sz w:val="24"/>
        <w:szCs w:val="24"/>
      </w:rPr>
    </w:lvl>
    <w:lvl w:ilvl="7">
      <w:start w:val="1"/>
      <w:numFmt w:val="bullet"/>
      <w:lvlText w:val="o"/>
      <w:lvlJc w:val="left"/>
      <w:pPr>
        <w:tabs>
          <w:tab w:val="num" w:pos="0"/>
        </w:tabs>
        <w:ind w:firstLine="5400"/>
      </w:pPr>
      <w:rPr>
        <w:rFonts w:ascii="Courier New" w:eastAsia="Times New Roman" w:hAnsi="Courier New" w:hint="default"/>
        <w:color w:val="000000"/>
        <w:position w:val="0"/>
        <w:sz w:val="24"/>
        <w:szCs w:val="24"/>
      </w:rPr>
    </w:lvl>
    <w:lvl w:ilvl="8">
      <w:start w:val="1"/>
      <w:numFmt w:val="bullet"/>
      <w:lvlText w:val=""/>
      <w:lvlJc w:val="left"/>
      <w:pPr>
        <w:tabs>
          <w:tab w:val="num" w:pos="0"/>
        </w:tabs>
        <w:ind w:firstLine="6120"/>
      </w:pPr>
      <w:rPr>
        <w:rFonts w:ascii="Wingdings" w:eastAsia="Times New Roman" w:hAnsi="Wingdings" w:hint="default"/>
        <w:color w:val="000000"/>
        <w:position w:val="0"/>
        <w:sz w:val="24"/>
        <w:szCs w:val="24"/>
      </w:rPr>
    </w:lvl>
  </w:abstractNum>
  <w:abstractNum w:abstractNumId="4">
    <w:nsid w:val="00000007"/>
    <w:multiLevelType w:val="multilevel"/>
    <w:tmpl w:val="894EE879"/>
    <w:lvl w:ilvl="0">
      <w:start w:val="1"/>
      <w:numFmt w:val="bullet"/>
      <w:lvlText w:val="-"/>
      <w:lvlJc w:val="left"/>
      <w:pPr>
        <w:tabs>
          <w:tab w:val="num" w:pos="120"/>
        </w:tabs>
        <w:ind w:left="120" w:firstLine="360"/>
      </w:pPr>
      <w:rPr>
        <w:rFonts w:hint="default"/>
        <w:color w:val="000000"/>
        <w:position w:val="0"/>
        <w:sz w:val="24"/>
        <w:szCs w:val="24"/>
      </w:rPr>
    </w:lvl>
    <w:lvl w:ilvl="1">
      <w:start w:val="1"/>
      <w:numFmt w:val="bullet"/>
      <w:lvlText w:val=""/>
      <w:lvlJc w:val="left"/>
      <w:pPr>
        <w:tabs>
          <w:tab w:val="num" w:pos="120"/>
        </w:tabs>
        <w:ind w:left="120" w:firstLine="1440"/>
      </w:pPr>
      <w:rPr>
        <w:rFonts w:ascii="Wingdings" w:eastAsia="Times New Roman" w:hAnsi="Wingdings" w:hint="default"/>
        <w:color w:val="000000"/>
        <w:position w:val="0"/>
        <w:sz w:val="24"/>
        <w:szCs w:val="24"/>
      </w:rPr>
    </w:lvl>
    <w:lvl w:ilvl="2">
      <w:start w:val="1"/>
      <w:numFmt w:val="bullet"/>
      <w:lvlText w:val=""/>
      <w:lvlJc w:val="left"/>
      <w:pPr>
        <w:tabs>
          <w:tab w:val="num" w:pos="120"/>
        </w:tabs>
        <w:ind w:left="120" w:firstLine="2160"/>
      </w:pPr>
      <w:rPr>
        <w:rFonts w:ascii="Wingdings" w:eastAsia="Times New Roman" w:hAnsi="Wingdings" w:hint="default"/>
        <w:color w:val="000000"/>
        <w:position w:val="0"/>
        <w:sz w:val="24"/>
        <w:szCs w:val="24"/>
      </w:rPr>
    </w:lvl>
    <w:lvl w:ilvl="3">
      <w:start w:val="1"/>
      <w:numFmt w:val="bullet"/>
      <w:lvlText w:val="•"/>
      <w:lvlJc w:val="left"/>
      <w:pPr>
        <w:tabs>
          <w:tab w:val="num" w:pos="120"/>
        </w:tabs>
        <w:ind w:left="120" w:firstLine="2880"/>
      </w:pPr>
      <w:rPr>
        <w:rFonts w:ascii="Lucida Grande" w:eastAsia="Times New Roman" w:hAnsi="Symbol" w:hint="default"/>
        <w:color w:val="000000"/>
        <w:position w:val="0"/>
        <w:sz w:val="24"/>
        <w:szCs w:val="24"/>
      </w:rPr>
    </w:lvl>
    <w:lvl w:ilvl="4">
      <w:start w:val="1"/>
      <w:numFmt w:val="bullet"/>
      <w:lvlText w:val="o"/>
      <w:lvlJc w:val="left"/>
      <w:pPr>
        <w:tabs>
          <w:tab w:val="num" w:pos="120"/>
        </w:tabs>
        <w:ind w:left="120" w:firstLine="3600"/>
      </w:pPr>
      <w:rPr>
        <w:rFonts w:ascii="Courier New" w:eastAsia="Times New Roman" w:hAnsi="Courier New" w:hint="default"/>
        <w:color w:val="000000"/>
        <w:position w:val="0"/>
        <w:sz w:val="24"/>
        <w:szCs w:val="24"/>
      </w:rPr>
    </w:lvl>
    <w:lvl w:ilvl="5">
      <w:start w:val="1"/>
      <w:numFmt w:val="bullet"/>
      <w:lvlText w:val=""/>
      <w:lvlJc w:val="left"/>
      <w:pPr>
        <w:tabs>
          <w:tab w:val="num" w:pos="120"/>
        </w:tabs>
        <w:ind w:left="120" w:firstLine="4320"/>
      </w:pPr>
      <w:rPr>
        <w:rFonts w:ascii="Wingdings" w:eastAsia="Times New Roman" w:hAnsi="Wingdings" w:hint="default"/>
        <w:color w:val="000000"/>
        <w:position w:val="0"/>
        <w:sz w:val="24"/>
        <w:szCs w:val="24"/>
      </w:rPr>
    </w:lvl>
    <w:lvl w:ilvl="6">
      <w:start w:val="1"/>
      <w:numFmt w:val="bullet"/>
      <w:lvlText w:val="•"/>
      <w:lvlJc w:val="left"/>
      <w:pPr>
        <w:tabs>
          <w:tab w:val="num" w:pos="120"/>
        </w:tabs>
        <w:ind w:left="120" w:firstLine="5040"/>
      </w:pPr>
      <w:rPr>
        <w:rFonts w:ascii="Lucida Grande" w:eastAsia="Times New Roman" w:hAnsi="Symbol" w:hint="default"/>
        <w:color w:val="000000"/>
        <w:position w:val="0"/>
        <w:sz w:val="24"/>
        <w:szCs w:val="24"/>
      </w:rPr>
    </w:lvl>
    <w:lvl w:ilvl="7">
      <w:start w:val="1"/>
      <w:numFmt w:val="bullet"/>
      <w:lvlText w:val="o"/>
      <w:lvlJc w:val="left"/>
      <w:pPr>
        <w:tabs>
          <w:tab w:val="num" w:pos="120"/>
        </w:tabs>
        <w:ind w:left="120" w:firstLine="5760"/>
      </w:pPr>
      <w:rPr>
        <w:rFonts w:ascii="Courier New" w:eastAsia="Times New Roman" w:hAnsi="Courier New" w:hint="default"/>
        <w:color w:val="000000"/>
        <w:position w:val="0"/>
        <w:sz w:val="24"/>
        <w:szCs w:val="24"/>
      </w:rPr>
    </w:lvl>
    <w:lvl w:ilvl="8">
      <w:start w:val="1"/>
      <w:numFmt w:val="bullet"/>
      <w:lvlText w:val=""/>
      <w:lvlJc w:val="left"/>
      <w:pPr>
        <w:tabs>
          <w:tab w:val="num" w:pos="120"/>
        </w:tabs>
        <w:ind w:left="120" w:firstLine="6480"/>
      </w:pPr>
      <w:rPr>
        <w:rFonts w:ascii="Wingdings" w:eastAsia="Times New Roman" w:hAnsi="Wingdings" w:hint="default"/>
        <w:color w:val="000000"/>
        <w:position w:val="0"/>
        <w:sz w:val="24"/>
        <w:szCs w:val="24"/>
      </w:rPr>
    </w:lvl>
  </w:abstractNum>
  <w:abstractNum w:abstractNumId="5">
    <w:nsid w:val="00000008"/>
    <w:multiLevelType w:val="multilevel"/>
    <w:tmpl w:val="894EE87A"/>
    <w:lvl w:ilvl="0">
      <w:start w:val="1"/>
      <w:numFmt w:val="bullet"/>
      <w:lvlText w:val="-"/>
      <w:lvlJc w:val="left"/>
      <w:pPr>
        <w:tabs>
          <w:tab w:val="num" w:pos="120"/>
        </w:tabs>
        <w:ind w:left="120" w:firstLine="360"/>
      </w:pPr>
      <w:rPr>
        <w:rFonts w:hint="default"/>
        <w:color w:val="000000"/>
        <w:position w:val="0"/>
        <w:sz w:val="24"/>
        <w:szCs w:val="24"/>
      </w:rPr>
    </w:lvl>
    <w:lvl w:ilvl="1">
      <w:start w:val="1"/>
      <w:numFmt w:val="bullet"/>
      <w:lvlText w:val=""/>
      <w:lvlJc w:val="left"/>
      <w:pPr>
        <w:tabs>
          <w:tab w:val="num" w:pos="120"/>
        </w:tabs>
        <w:ind w:left="120" w:firstLine="1440"/>
      </w:pPr>
      <w:rPr>
        <w:rFonts w:ascii="Wingdings" w:eastAsia="Times New Roman" w:hAnsi="Wingdings" w:hint="default"/>
        <w:color w:val="000000"/>
        <w:position w:val="0"/>
        <w:sz w:val="24"/>
        <w:szCs w:val="24"/>
      </w:rPr>
    </w:lvl>
    <w:lvl w:ilvl="2">
      <w:start w:val="1"/>
      <w:numFmt w:val="bullet"/>
      <w:lvlText w:val=""/>
      <w:lvlJc w:val="left"/>
      <w:pPr>
        <w:tabs>
          <w:tab w:val="num" w:pos="120"/>
        </w:tabs>
        <w:ind w:left="120" w:firstLine="2160"/>
      </w:pPr>
      <w:rPr>
        <w:rFonts w:ascii="Wingdings" w:eastAsia="Times New Roman" w:hAnsi="Wingdings" w:hint="default"/>
        <w:color w:val="000000"/>
        <w:position w:val="0"/>
        <w:sz w:val="24"/>
        <w:szCs w:val="24"/>
      </w:rPr>
    </w:lvl>
    <w:lvl w:ilvl="3">
      <w:start w:val="1"/>
      <w:numFmt w:val="bullet"/>
      <w:lvlText w:val="•"/>
      <w:lvlJc w:val="left"/>
      <w:pPr>
        <w:tabs>
          <w:tab w:val="num" w:pos="120"/>
        </w:tabs>
        <w:ind w:left="120" w:firstLine="2880"/>
      </w:pPr>
      <w:rPr>
        <w:rFonts w:ascii="Lucida Grande" w:eastAsia="Times New Roman" w:hAnsi="Symbol" w:hint="default"/>
        <w:color w:val="000000"/>
        <w:position w:val="0"/>
        <w:sz w:val="24"/>
        <w:szCs w:val="24"/>
      </w:rPr>
    </w:lvl>
    <w:lvl w:ilvl="4">
      <w:start w:val="1"/>
      <w:numFmt w:val="bullet"/>
      <w:lvlText w:val="o"/>
      <w:lvlJc w:val="left"/>
      <w:pPr>
        <w:tabs>
          <w:tab w:val="num" w:pos="120"/>
        </w:tabs>
        <w:ind w:left="120" w:firstLine="3600"/>
      </w:pPr>
      <w:rPr>
        <w:rFonts w:ascii="Courier New" w:eastAsia="Times New Roman" w:hAnsi="Courier New" w:hint="default"/>
        <w:color w:val="000000"/>
        <w:position w:val="0"/>
        <w:sz w:val="24"/>
        <w:szCs w:val="24"/>
      </w:rPr>
    </w:lvl>
    <w:lvl w:ilvl="5">
      <w:start w:val="1"/>
      <w:numFmt w:val="bullet"/>
      <w:lvlText w:val=""/>
      <w:lvlJc w:val="left"/>
      <w:pPr>
        <w:tabs>
          <w:tab w:val="num" w:pos="120"/>
        </w:tabs>
        <w:ind w:left="120" w:firstLine="4320"/>
      </w:pPr>
      <w:rPr>
        <w:rFonts w:ascii="Wingdings" w:eastAsia="Times New Roman" w:hAnsi="Wingdings" w:hint="default"/>
        <w:color w:val="000000"/>
        <w:position w:val="0"/>
        <w:sz w:val="24"/>
        <w:szCs w:val="24"/>
      </w:rPr>
    </w:lvl>
    <w:lvl w:ilvl="6">
      <w:start w:val="1"/>
      <w:numFmt w:val="bullet"/>
      <w:lvlText w:val="•"/>
      <w:lvlJc w:val="left"/>
      <w:pPr>
        <w:tabs>
          <w:tab w:val="num" w:pos="120"/>
        </w:tabs>
        <w:ind w:left="120" w:firstLine="5040"/>
      </w:pPr>
      <w:rPr>
        <w:rFonts w:ascii="Lucida Grande" w:eastAsia="Times New Roman" w:hAnsi="Symbol" w:hint="default"/>
        <w:color w:val="000000"/>
        <w:position w:val="0"/>
        <w:sz w:val="24"/>
        <w:szCs w:val="24"/>
      </w:rPr>
    </w:lvl>
    <w:lvl w:ilvl="7">
      <w:start w:val="1"/>
      <w:numFmt w:val="bullet"/>
      <w:lvlText w:val="o"/>
      <w:lvlJc w:val="left"/>
      <w:pPr>
        <w:tabs>
          <w:tab w:val="num" w:pos="120"/>
        </w:tabs>
        <w:ind w:left="120" w:firstLine="5760"/>
      </w:pPr>
      <w:rPr>
        <w:rFonts w:ascii="Courier New" w:eastAsia="Times New Roman" w:hAnsi="Courier New" w:hint="default"/>
        <w:color w:val="000000"/>
        <w:position w:val="0"/>
        <w:sz w:val="24"/>
        <w:szCs w:val="24"/>
      </w:rPr>
    </w:lvl>
    <w:lvl w:ilvl="8">
      <w:start w:val="1"/>
      <w:numFmt w:val="bullet"/>
      <w:lvlText w:val=""/>
      <w:lvlJc w:val="left"/>
      <w:pPr>
        <w:tabs>
          <w:tab w:val="num" w:pos="120"/>
        </w:tabs>
        <w:ind w:left="120" w:firstLine="6480"/>
      </w:pPr>
      <w:rPr>
        <w:rFonts w:ascii="Wingdings" w:eastAsia="Times New Roman" w:hAnsi="Wingdings" w:hint="default"/>
        <w:color w:val="000000"/>
        <w:position w:val="0"/>
        <w:sz w:val="24"/>
        <w:szCs w:val="24"/>
      </w:rPr>
    </w:lvl>
  </w:abstractNum>
  <w:abstractNum w:abstractNumId="6">
    <w:nsid w:val="00000009"/>
    <w:multiLevelType w:val="multilevel"/>
    <w:tmpl w:val="894EE87B"/>
    <w:lvl w:ilvl="0">
      <w:start w:val="1"/>
      <w:numFmt w:val="bullet"/>
      <w:lvlText w:val="-"/>
      <w:lvlJc w:val="left"/>
      <w:pPr>
        <w:tabs>
          <w:tab w:val="num" w:pos="120"/>
        </w:tabs>
        <w:ind w:left="120" w:firstLine="360"/>
      </w:pPr>
      <w:rPr>
        <w:rFonts w:hint="default"/>
        <w:color w:val="000000"/>
        <w:position w:val="0"/>
        <w:sz w:val="24"/>
        <w:szCs w:val="24"/>
      </w:rPr>
    </w:lvl>
    <w:lvl w:ilvl="1">
      <w:start w:val="1"/>
      <w:numFmt w:val="bullet"/>
      <w:lvlText w:val=""/>
      <w:lvlJc w:val="left"/>
      <w:pPr>
        <w:tabs>
          <w:tab w:val="num" w:pos="120"/>
        </w:tabs>
        <w:ind w:left="120" w:firstLine="1440"/>
      </w:pPr>
      <w:rPr>
        <w:rFonts w:ascii="Wingdings" w:eastAsia="Times New Roman" w:hAnsi="Wingdings" w:hint="default"/>
        <w:color w:val="000000"/>
        <w:position w:val="0"/>
        <w:sz w:val="24"/>
        <w:szCs w:val="24"/>
      </w:rPr>
    </w:lvl>
    <w:lvl w:ilvl="2">
      <w:start w:val="1"/>
      <w:numFmt w:val="bullet"/>
      <w:lvlText w:val=""/>
      <w:lvlJc w:val="left"/>
      <w:pPr>
        <w:tabs>
          <w:tab w:val="num" w:pos="120"/>
        </w:tabs>
        <w:ind w:left="120" w:firstLine="2160"/>
      </w:pPr>
      <w:rPr>
        <w:rFonts w:ascii="Wingdings" w:eastAsia="Times New Roman" w:hAnsi="Wingdings" w:hint="default"/>
        <w:color w:val="000000"/>
        <w:position w:val="0"/>
        <w:sz w:val="24"/>
        <w:szCs w:val="24"/>
      </w:rPr>
    </w:lvl>
    <w:lvl w:ilvl="3">
      <w:start w:val="1"/>
      <w:numFmt w:val="bullet"/>
      <w:lvlText w:val="•"/>
      <w:lvlJc w:val="left"/>
      <w:pPr>
        <w:tabs>
          <w:tab w:val="num" w:pos="120"/>
        </w:tabs>
        <w:ind w:left="120" w:firstLine="2880"/>
      </w:pPr>
      <w:rPr>
        <w:rFonts w:ascii="Lucida Grande" w:eastAsia="Times New Roman" w:hAnsi="Symbol" w:hint="default"/>
        <w:color w:val="000000"/>
        <w:position w:val="0"/>
        <w:sz w:val="24"/>
        <w:szCs w:val="24"/>
      </w:rPr>
    </w:lvl>
    <w:lvl w:ilvl="4">
      <w:start w:val="1"/>
      <w:numFmt w:val="bullet"/>
      <w:lvlText w:val="o"/>
      <w:lvlJc w:val="left"/>
      <w:pPr>
        <w:tabs>
          <w:tab w:val="num" w:pos="120"/>
        </w:tabs>
        <w:ind w:left="120" w:firstLine="3600"/>
      </w:pPr>
      <w:rPr>
        <w:rFonts w:ascii="Courier New" w:eastAsia="Times New Roman" w:hAnsi="Courier New" w:hint="default"/>
        <w:color w:val="000000"/>
        <w:position w:val="0"/>
        <w:sz w:val="24"/>
        <w:szCs w:val="24"/>
      </w:rPr>
    </w:lvl>
    <w:lvl w:ilvl="5">
      <w:start w:val="1"/>
      <w:numFmt w:val="bullet"/>
      <w:lvlText w:val=""/>
      <w:lvlJc w:val="left"/>
      <w:pPr>
        <w:tabs>
          <w:tab w:val="num" w:pos="120"/>
        </w:tabs>
        <w:ind w:left="120" w:firstLine="4320"/>
      </w:pPr>
      <w:rPr>
        <w:rFonts w:ascii="Wingdings" w:eastAsia="Times New Roman" w:hAnsi="Wingdings" w:hint="default"/>
        <w:color w:val="000000"/>
        <w:position w:val="0"/>
        <w:sz w:val="24"/>
        <w:szCs w:val="24"/>
      </w:rPr>
    </w:lvl>
    <w:lvl w:ilvl="6">
      <w:start w:val="1"/>
      <w:numFmt w:val="bullet"/>
      <w:lvlText w:val="•"/>
      <w:lvlJc w:val="left"/>
      <w:pPr>
        <w:tabs>
          <w:tab w:val="num" w:pos="120"/>
        </w:tabs>
        <w:ind w:left="120" w:firstLine="5040"/>
      </w:pPr>
      <w:rPr>
        <w:rFonts w:ascii="Lucida Grande" w:eastAsia="Times New Roman" w:hAnsi="Symbol" w:hint="default"/>
        <w:color w:val="000000"/>
        <w:position w:val="0"/>
        <w:sz w:val="24"/>
        <w:szCs w:val="24"/>
      </w:rPr>
    </w:lvl>
    <w:lvl w:ilvl="7">
      <w:start w:val="1"/>
      <w:numFmt w:val="bullet"/>
      <w:lvlText w:val="o"/>
      <w:lvlJc w:val="left"/>
      <w:pPr>
        <w:tabs>
          <w:tab w:val="num" w:pos="120"/>
        </w:tabs>
        <w:ind w:left="120" w:firstLine="5760"/>
      </w:pPr>
      <w:rPr>
        <w:rFonts w:ascii="Courier New" w:eastAsia="Times New Roman" w:hAnsi="Courier New" w:hint="default"/>
        <w:color w:val="000000"/>
        <w:position w:val="0"/>
        <w:sz w:val="24"/>
        <w:szCs w:val="24"/>
      </w:rPr>
    </w:lvl>
    <w:lvl w:ilvl="8">
      <w:start w:val="1"/>
      <w:numFmt w:val="bullet"/>
      <w:lvlText w:val=""/>
      <w:lvlJc w:val="left"/>
      <w:pPr>
        <w:tabs>
          <w:tab w:val="num" w:pos="120"/>
        </w:tabs>
        <w:ind w:left="120" w:firstLine="6480"/>
      </w:pPr>
      <w:rPr>
        <w:rFonts w:ascii="Wingdings" w:eastAsia="Times New Roman" w:hAnsi="Wingdings" w:hint="default"/>
        <w:color w:val="000000"/>
        <w:position w:val="0"/>
        <w:sz w:val="24"/>
        <w:szCs w:val="24"/>
      </w:rPr>
    </w:lvl>
  </w:abstractNum>
  <w:abstractNum w:abstractNumId="7">
    <w:nsid w:val="0000000A"/>
    <w:multiLevelType w:val="multilevel"/>
    <w:tmpl w:val="894EE87C"/>
    <w:lvl w:ilvl="0">
      <w:start w:val="1"/>
      <w:numFmt w:val="bullet"/>
      <w:lvlText w:val="-"/>
      <w:lvlJc w:val="left"/>
      <w:pPr>
        <w:tabs>
          <w:tab w:val="num" w:pos="720"/>
        </w:tabs>
        <w:ind w:left="720"/>
      </w:pPr>
      <w:rPr>
        <w:rFonts w:hint="default"/>
        <w:color w:val="000000"/>
        <w:position w:val="0"/>
        <w:sz w:val="24"/>
        <w:szCs w:val="24"/>
      </w:rPr>
    </w:lvl>
    <w:lvl w:ilvl="1">
      <w:start w:val="1"/>
      <w:numFmt w:val="bullet"/>
      <w:lvlText w:val="o"/>
      <w:lvlJc w:val="left"/>
      <w:pPr>
        <w:tabs>
          <w:tab w:val="num" w:pos="720"/>
        </w:tabs>
        <w:ind w:left="720" w:firstLine="720"/>
      </w:pPr>
      <w:rPr>
        <w:rFonts w:ascii="Courier New" w:eastAsia="Times New Roman" w:hAnsi="Courier New" w:hint="default"/>
        <w:color w:val="000000"/>
        <w:position w:val="0"/>
        <w:sz w:val="24"/>
        <w:szCs w:val="24"/>
      </w:rPr>
    </w:lvl>
    <w:lvl w:ilvl="2">
      <w:start w:val="1"/>
      <w:numFmt w:val="bullet"/>
      <w:lvlText w:val=""/>
      <w:lvlJc w:val="left"/>
      <w:pPr>
        <w:tabs>
          <w:tab w:val="num" w:pos="720"/>
        </w:tabs>
        <w:ind w:left="720" w:firstLine="1440"/>
      </w:pPr>
      <w:rPr>
        <w:rFonts w:ascii="Wingdings" w:eastAsia="Times New Roman" w:hAnsi="Wingdings" w:hint="default"/>
        <w:color w:val="000000"/>
        <w:position w:val="0"/>
        <w:sz w:val="24"/>
        <w:szCs w:val="24"/>
      </w:rPr>
    </w:lvl>
    <w:lvl w:ilvl="3">
      <w:start w:val="1"/>
      <w:numFmt w:val="bullet"/>
      <w:lvlText w:val="•"/>
      <w:lvlJc w:val="left"/>
      <w:pPr>
        <w:tabs>
          <w:tab w:val="num" w:pos="720"/>
        </w:tabs>
        <w:ind w:left="720" w:firstLine="2160"/>
      </w:pPr>
      <w:rPr>
        <w:rFonts w:ascii="Lucida Grande" w:eastAsia="Times New Roman" w:hAnsi="Symbol" w:hint="default"/>
        <w:color w:val="000000"/>
        <w:position w:val="0"/>
        <w:sz w:val="24"/>
        <w:szCs w:val="24"/>
      </w:rPr>
    </w:lvl>
    <w:lvl w:ilvl="4">
      <w:start w:val="1"/>
      <w:numFmt w:val="bullet"/>
      <w:lvlText w:val="o"/>
      <w:lvlJc w:val="left"/>
      <w:pPr>
        <w:tabs>
          <w:tab w:val="num" w:pos="720"/>
        </w:tabs>
        <w:ind w:left="720" w:firstLine="2880"/>
      </w:pPr>
      <w:rPr>
        <w:rFonts w:ascii="Courier New" w:eastAsia="Times New Roman" w:hAnsi="Courier New" w:hint="default"/>
        <w:color w:val="000000"/>
        <w:position w:val="0"/>
        <w:sz w:val="24"/>
        <w:szCs w:val="24"/>
      </w:rPr>
    </w:lvl>
    <w:lvl w:ilvl="5">
      <w:start w:val="1"/>
      <w:numFmt w:val="bullet"/>
      <w:lvlText w:val=""/>
      <w:lvlJc w:val="left"/>
      <w:pPr>
        <w:tabs>
          <w:tab w:val="num" w:pos="720"/>
        </w:tabs>
        <w:ind w:left="720" w:firstLine="3600"/>
      </w:pPr>
      <w:rPr>
        <w:rFonts w:ascii="Wingdings" w:eastAsia="Times New Roman" w:hAnsi="Wingdings" w:hint="default"/>
        <w:color w:val="000000"/>
        <w:position w:val="0"/>
        <w:sz w:val="24"/>
        <w:szCs w:val="24"/>
      </w:rPr>
    </w:lvl>
    <w:lvl w:ilvl="6">
      <w:start w:val="1"/>
      <w:numFmt w:val="bullet"/>
      <w:lvlText w:val="•"/>
      <w:lvlJc w:val="left"/>
      <w:pPr>
        <w:tabs>
          <w:tab w:val="num" w:pos="720"/>
        </w:tabs>
        <w:ind w:left="720" w:firstLine="4320"/>
      </w:pPr>
      <w:rPr>
        <w:rFonts w:ascii="Lucida Grande" w:eastAsia="Times New Roman" w:hAnsi="Symbol" w:hint="default"/>
        <w:color w:val="000000"/>
        <w:position w:val="0"/>
        <w:sz w:val="24"/>
        <w:szCs w:val="24"/>
      </w:rPr>
    </w:lvl>
    <w:lvl w:ilvl="7">
      <w:start w:val="1"/>
      <w:numFmt w:val="bullet"/>
      <w:lvlText w:val="o"/>
      <w:lvlJc w:val="left"/>
      <w:pPr>
        <w:tabs>
          <w:tab w:val="num" w:pos="720"/>
        </w:tabs>
        <w:ind w:left="720" w:firstLine="5040"/>
      </w:pPr>
      <w:rPr>
        <w:rFonts w:ascii="Courier New" w:eastAsia="Times New Roman" w:hAnsi="Courier New" w:hint="default"/>
        <w:color w:val="000000"/>
        <w:position w:val="0"/>
        <w:sz w:val="24"/>
        <w:szCs w:val="24"/>
      </w:rPr>
    </w:lvl>
    <w:lvl w:ilvl="8">
      <w:start w:val="1"/>
      <w:numFmt w:val="bullet"/>
      <w:lvlText w:val=""/>
      <w:lvlJc w:val="left"/>
      <w:pPr>
        <w:tabs>
          <w:tab w:val="num" w:pos="720"/>
        </w:tabs>
        <w:ind w:left="720" w:firstLine="5760"/>
      </w:pPr>
      <w:rPr>
        <w:rFonts w:ascii="Wingdings" w:eastAsia="Times New Roman" w:hAnsi="Wingdings" w:hint="default"/>
        <w:color w:val="000000"/>
        <w:position w:val="0"/>
        <w:sz w:val="24"/>
        <w:szCs w:val="24"/>
      </w:rPr>
    </w:lvl>
  </w:abstractNum>
  <w:abstractNum w:abstractNumId="8">
    <w:nsid w:val="0000000B"/>
    <w:multiLevelType w:val="multilevel"/>
    <w:tmpl w:val="894EE87D"/>
    <w:lvl w:ilvl="0">
      <w:start w:val="1"/>
      <w:numFmt w:val="bullet"/>
      <w:lvlText w:val="-"/>
      <w:lvlJc w:val="left"/>
      <w:pPr>
        <w:tabs>
          <w:tab w:val="num" w:pos="360"/>
        </w:tabs>
        <w:ind w:left="360"/>
      </w:pPr>
      <w:rPr>
        <w:rFonts w:hint="default"/>
        <w:color w:val="000000"/>
        <w:position w:val="0"/>
        <w:sz w:val="24"/>
        <w:szCs w:val="24"/>
      </w:rPr>
    </w:lvl>
    <w:lvl w:ilvl="1">
      <w:start w:val="1"/>
      <w:numFmt w:val="bullet"/>
      <w:lvlText w:val="o"/>
      <w:lvlJc w:val="left"/>
      <w:pPr>
        <w:tabs>
          <w:tab w:val="num" w:pos="360"/>
        </w:tabs>
        <w:ind w:left="360" w:firstLine="720"/>
      </w:pPr>
      <w:rPr>
        <w:rFonts w:ascii="Courier New" w:eastAsia="Times New Roman" w:hAnsi="Courier New" w:hint="default"/>
        <w:color w:val="000000"/>
        <w:position w:val="0"/>
        <w:sz w:val="24"/>
        <w:szCs w:val="24"/>
      </w:rPr>
    </w:lvl>
    <w:lvl w:ilvl="2">
      <w:start w:val="1"/>
      <w:numFmt w:val="bullet"/>
      <w:lvlText w:val=""/>
      <w:lvlJc w:val="left"/>
      <w:pPr>
        <w:tabs>
          <w:tab w:val="num" w:pos="360"/>
        </w:tabs>
        <w:ind w:left="360" w:firstLine="1440"/>
      </w:pPr>
      <w:rPr>
        <w:rFonts w:ascii="Wingdings" w:eastAsia="Times New Roman" w:hAnsi="Wingdings" w:hint="default"/>
        <w:color w:val="000000"/>
        <w:position w:val="0"/>
        <w:sz w:val="24"/>
        <w:szCs w:val="24"/>
      </w:rPr>
    </w:lvl>
    <w:lvl w:ilvl="3">
      <w:start w:val="1"/>
      <w:numFmt w:val="bullet"/>
      <w:lvlText w:val="•"/>
      <w:lvlJc w:val="left"/>
      <w:pPr>
        <w:tabs>
          <w:tab w:val="num" w:pos="360"/>
        </w:tabs>
        <w:ind w:left="360" w:firstLine="2160"/>
      </w:pPr>
      <w:rPr>
        <w:rFonts w:ascii="Lucida Grande" w:eastAsia="Times New Roman" w:hAnsi="Symbol" w:hint="default"/>
        <w:color w:val="000000"/>
        <w:position w:val="0"/>
        <w:sz w:val="24"/>
        <w:szCs w:val="24"/>
      </w:rPr>
    </w:lvl>
    <w:lvl w:ilvl="4">
      <w:start w:val="1"/>
      <w:numFmt w:val="bullet"/>
      <w:lvlText w:val="o"/>
      <w:lvlJc w:val="left"/>
      <w:pPr>
        <w:tabs>
          <w:tab w:val="num" w:pos="360"/>
        </w:tabs>
        <w:ind w:left="360" w:firstLine="2880"/>
      </w:pPr>
      <w:rPr>
        <w:rFonts w:ascii="Courier New" w:eastAsia="Times New Roman" w:hAnsi="Courier New" w:hint="default"/>
        <w:color w:val="000000"/>
        <w:position w:val="0"/>
        <w:sz w:val="24"/>
        <w:szCs w:val="24"/>
      </w:rPr>
    </w:lvl>
    <w:lvl w:ilvl="5">
      <w:start w:val="1"/>
      <w:numFmt w:val="bullet"/>
      <w:lvlText w:val=""/>
      <w:lvlJc w:val="left"/>
      <w:pPr>
        <w:tabs>
          <w:tab w:val="num" w:pos="360"/>
        </w:tabs>
        <w:ind w:left="360" w:firstLine="3600"/>
      </w:pPr>
      <w:rPr>
        <w:rFonts w:ascii="Wingdings" w:eastAsia="Times New Roman" w:hAnsi="Wingdings" w:hint="default"/>
        <w:color w:val="000000"/>
        <w:position w:val="0"/>
        <w:sz w:val="24"/>
        <w:szCs w:val="24"/>
      </w:rPr>
    </w:lvl>
    <w:lvl w:ilvl="6">
      <w:start w:val="1"/>
      <w:numFmt w:val="bullet"/>
      <w:lvlText w:val="•"/>
      <w:lvlJc w:val="left"/>
      <w:pPr>
        <w:tabs>
          <w:tab w:val="num" w:pos="360"/>
        </w:tabs>
        <w:ind w:left="360" w:firstLine="4320"/>
      </w:pPr>
      <w:rPr>
        <w:rFonts w:ascii="Lucida Grande" w:eastAsia="Times New Roman" w:hAnsi="Symbol" w:hint="default"/>
        <w:color w:val="000000"/>
        <w:position w:val="0"/>
        <w:sz w:val="24"/>
        <w:szCs w:val="24"/>
      </w:rPr>
    </w:lvl>
    <w:lvl w:ilvl="7">
      <w:start w:val="1"/>
      <w:numFmt w:val="bullet"/>
      <w:lvlText w:val="o"/>
      <w:lvlJc w:val="left"/>
      <w:pPr>
        <w:tabs>
          <w:tab w:val="num" w:pos="360"/>
        </w:tabs>
        <w:ind w:left="360" w:firstLine="5040"/>
      </w:pPr>
      <w:rPr>
        <w:rFonts w:ascii="Courier New" w:eastAsia="Times New Roman" w:hAnsi="Courier New" w:hint="default"/>
        <w:color w:val="000000"/>
        <w:position w:val="0"/>
        <w:sz w:val="24"/>
        <w:szCs w:val="24"/>
      </w:rPr>
    </w:lvl>
    <w:lvl w:ilvl="8">
      <w:start w:val="1"/>
      <w:numFmt w:val="bullet"/>
      <w:lvlText w:val=""/>
      <w:lvlJc w:val="left"/>
      <w:pPr>
        <w:tabs>
          <w:tab w:val="num" w:pos="360"/>
        </w:tabs>
        <w:ind w:left="360" w:firstLine="5760"/>
      </w:pPr>
      <w:rPr>
        <w:rFonts w:ascii="Wingdings" w:eastAsia="Times New Roman" w:hAnsi="Wingdings" w:hint="default"/>
        <w:color w:val="000000"/>
        <w:position w:val="0"/>
        <w:sz w:val="24"/>
        <w:szCs w:val="24"/>
      </w:rPr>
    </w:lvl>
  </w:abstractNum>
  <w:abstractNum w:abstractNumId="9">
    <w:nsid w:val="11192CCE"/>
    <w:multiLevelType w:val="hybridMultilevel"/>
    <w:tmpl w:val="24C4B92C"/>
    <w:lvl w:ilvl="0" w:tplc="254646BC">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0">
    <w:nsid w:val="11FF195F"/>
    <w:multiLevelType w:val="multilevel"/>
    <w:tmpl w:val="6A8AC5F8"/>
    <w:lvl w:ilvl="0">
      <w:start w:val="1"/>
      <w:numFmt w:val="decimal"/>
      <w:lvlText w:val="%1."/>
      <w:lvlJc w:val="left"/>
      <w:pPr>
        <w:ind w:left="-2880" w:hanging="360"/>
      </w:pPr>
      <w:rPr>
        <w:rFonts w:ascii="Arial" w:hAnsi="Arial" w:cs="Times New Roman" w:hint="default"/>
      </w:rPr>
    </w:lvl>
    <w:lvl w:ilvl="1">
      <w:start w:val="4"/>
      <w:numFmt w:val="decimal"/>
      <w:isLgl/>
      <w:lvlText w:val="%1.%2."/>
      <w:lvlJc w:val="left"/>
      <w:pPr>
        <w:ind w:left="-2880" w:hanging="360"/>
      </w:pPr>
      <w:rPr>
        <w:rFonts w:ascii="Times New Roman" w:hAnsi="Times New Roman" w:cs="Times New Roman" w:hint="default"/>
      </w:rPr>
    </w:lvl>
    <w:lvl w:ilvl="2">
      <w:start w:val="1"/>
      <w:numFmt w:val="decimal"/>
      <w:isLgl/>
      <w:lvlText w:val="%1.%2.%3."/>
      <w:lvlJc w:val="left"/>
      <w:pPr>
        <w:ind w:left="-2520" w:hanging="720"/>
      </w:pPr>
      <w:rPr>
        <w:rFonts w:ascii="Times New Roman" w:hAnsi="Times New Roman" w:cs="Times New Roman" w:hint="default"/>
      </w:rPr>
    </w:lvl>
    <w:lvl w:ilvl="3">
      <w:start w:val="1"/>
      <w:numFmt w:val="decimal"/>
      <w:isLgl/>
      <w:lvlText w:val="%1.%2.%3.%4."/>
      <w:lvlJc w:val="left"/>
      <w:pPr>
        <w:ind w:left="-2520" w:hanging="720"/>
      </w:pPr>
      <w:rPr>
        <w:rFonts w:ascii="Times New Roman" w:hAnsi="Times New Roman" w:cs="Times New Roman" w:hint="default"/>
      </w:rPr>
    </w:lvl>
    <w:lvl w:ilvl="4">
      <w:start w:val="1"/>
      <w:numFmt w:val="decimal"/>
      <w:isLgl/>
      <w:lvlText w:val="%1.%2.%3.%4.%5."/>
      <w:lvlJc w:val="left"/>
      <w:pPr>
        <w:ind w:left="-2160" w:hanging="1080"/>
      </w:pPr>
      <w:rPr>
        <w:rFonts w:ascii="Times New Roman" w:hAnsi="Times New Roman" w:cs="Times New Roman" w:hint="default"/>
      </w:rPr>
    </w:lvl>
    <w:lvl w:ilvl="5">
      <w:start w:val="1"/>
      <w:numFmt w:val="decimal"/>
      <w:isLgl/>
      <w:lvlText w:val="%1.%2.%3.%4.%5.%6."/>
      <w:lvlJc w:val="left"/>
      <w:pPr>
        <w:ind w:left="-216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1440" w:hanging="1800"/>
      </w:pPr>
      <w:rPr>
        <w:rFonts w:ascii="Times New Roman" w:hAnsi="Times New Roman" w:cs="Times New Roman" w:hint="default"/>
      </w:rPr>
    </w:lvl>
  </w:abstractNum>
  <w:abstractNum w:abstractNumId="11">
    <w:nsid w:val="13793EA5"/>
    <w:multiLevelType w:val="hybridMultilevel"/>
    <w:tmpl w:val="74486006"/>
    <w:lvl w:ilvl="0" w:tplc="0813000F">
      <w:start w:val="2"/>
      <w:numFmt w:val="decimal"/>
      <w:lvlText w:val="%1."/>
      <w:lvlJc w:val="left"/>
      <w:pPr>
        <w:ind w:left="720" w:hanging="360"/>
      </w:pPr>
      <w:rPr>
        <w:rFonts w:eastAsia="Times New Roman"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2">
    <w:nsid w:val="149417E6"/>
    <w:multiLevelType w:val="hybridMultilevel"/>
    <w:tmpl w:val="D3389282"/>
    <w:lvl w:ilvl="0" w:tplc="07DCD59A">
      <w:start w:val="4"/>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A9D3C26"/>
    <w:multiLevelType w:val="hybridMultilevel"/>
    <w:tmpl w:val="75E8A1EA"/>
    <w:lvl w:ilvl="0" w:tplc="07DCD59A">
      <w:start w:val="4"/>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C16219D"/>
    <w:multiLevelType w:val="hybridMultilevel"/>
    <w:tmpl w:val="63ECDB76"/>
    <w:lvl w:ilvl="0" w:tplc="BB589C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02B599F"/>
    <w:multiLevelType w:val="hybridMultilevel"/>
    <w:tmpl w:val="6C161990"/>
    <w:lvl w:ilvl="0" w:tplc="9D22BE84">
      <w:start w:val="4"/>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nsid w:val="233609C9"/>
    <w:multiLevelType w:val="hybridMultilevel"/>
    <w:tmpl w:val="9E826F28"/>
    <w:lvl w:ilvl="0" w:tplc="0813000F">
      <w:start w:val="1"/>
      <w:numFmt w:val="decimal"/>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7">
    <w:nsid w:val="2477310D"/>
    <w:multiLevelType w:val="hybridMultilevel"/>
    <w:tmpl w:val="8334D412"/>
    <w:lvl w:ilvl="0" w:tplc="0813000F">
      <w:start w:val="1"/>
      <w:numFmt w:val="decimal"/>
      <w:lvlText w:val="%1."/>
      <w:lvlJc w:val="left"/>
      <w:pPr>
        <w:ind w:left="720" w:hanging="360"/>
      </w:pPr>
      <w:rPr>
        <w:rFonts w:eastAsia="Times New Roman"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8">
    <w:nsid w:val="28254E5A"/>
    <w:multiLevelType w:val="hybridMultilevel"/>
    <w:tmpl w:val="4B0808BC"/>
    <w:lvl w:ilvl="0" w:tplc="254646BC">
      <w:start w:val="1"/>
      <w:numFmt w:val="bullet"/>
      <w:lvlText w:val="−"/>
      <w:lvlJc w:val="left"/>
      <w:pPr>
        <w:ind w:left="720" w:hanging="360"/>
      </w:pPr>
      <w:rPr>
        <w:rFonts w:ascii="Arial" w:hAnsi="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nsid w:val="3093273A"/>
    <w:multiLevelType w:val="hybridMultilevel"/>
    <w:tmpl w:val="71B2488C"/>
    <w:lvl w:ilvl="0" w:tplc="3C40BC1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nsid w:val="31067A55"/>
    <w:multiLevelType w:val="hybridMultilevel"/>
    <w:tmpl w:val="13C83EB0"/>
    <w:lvl w:ilvl="0" w:tplc="FDCE68AC">
      <w:start w:val="4"/>
      <w:numFmt w:val="bullet"/>
      <w:lvlText w:val="—"/>
      <w:lvlJc w:val="left"/>
      <w:pPr>
        <w:ind w:left="720" w:hanging="360"/>
      </w:pPr>
      <w:rPr>
        <w:rFonts w:ascii="Arial" w:eastAsia="Times New Roman" w:hAnsi="Arial" w:cs="Arial" w:hint="default"/>
        <w:i w:val="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nsid w:val="313445DF"/>
    <w:multiLevelType w:val="hybridMultilevel"/>
    <w:tmpl w:val="A3FC7B92"/>
    <w:lvl w:ilvl="0" w:tplc="0813000F">
      <w:start w:val="1"/>
      <w:numFmt w:val="decimal"/>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22">
    <w:nsid w:val="31EE3D2F"/>
    <w:multiLevelType w:val="hybridMultilevel"/>
    <w:tmpl w:val="F5F2067E"/>
    <w:lvl w:ilvl="0" w:tplc="0813000F">
      <w:start w:val="1"/>
      <w:numFmt w:val="decimal"/>
      <w:lvlText w:val="%1."/>
      <w:lvlJc w:val="left"/>
      <w:pPr>
        <w:ind w:left="360" w:hanging="360"/>
      </w:pPr>
    </w:lvl>
    <w:lvl w:ilvl="1" w:tplc="08130019">
      <w:start w:val="1"/>
      <w:numFmt w:val="lowerLetter"/>
      <w:lvlText w:val="%2."/>
      <w:lvlJc w:val="left"/>
      <w:pPr>
        <w:ind w:left="1080" w:hanging="360"/>
      </w:pPr>
      <w:rPr>
        <w:rFonts w:ascii="Times New Roman" w:hAnsi="Times New Roman" w:cs="Times New Roman"/>
      </w:rPr>
    </w:lvl>
    <w:lvl w:ilvl="2" w:tplc="0813001B">
      <w:start w:val="1"/>
      <w:numFmt w:val="lowerRoman"/>
      <w:lvlText w:val="%3."/>
      <w:lvlJc w:val="right"/>
      <w:pPr>
        <w:ind w:left="1800" w:hanging="180"/>
      </w:pPr>
      <w:rPr>
        <w:rFonts w:ascii="Times New Roman" w:hAnsi="Times New Roman" w:cs="Times New Roman"/>
      </w:rPr>
    </w:lvl>
    <w:lvl w:ilvl="3" w:tplc="0813000F">
      <w:start w:val="1"/>
      <w:numFmt w:val="decimal"/>
      <w:lvlText w:val="%4."/>
      <w:lvlJc w:val="left"/>
      <w:pPr>
        <w:ind w:left="2520" w:hanging="360"/>
      </w:pPr>
      <w:rPr>
        <w:rFonts w:ascii="Times New Roman" w:hAnsi="Times New Roman" w:cs="Times New Roman"/>
      </w:rPr>
    </w:lvl>
    <w:lvl w:ilvl="4" w:tplc="08130019">
      <w:start w:val="1"/>
      <w:numFmt w:val="lowerLetter"/>
      <w:lvlText w:val="%5."/>
      <w:lvlJc w:val="left"/>
      <w:pPr>
        <w:ind w:left="3240" w:hanging="360"/>
      </w:pPr>
      <w:rPr>
        <w:rFonts w:ascii="Times New Roman" w:hAnsi="Times New Roman" w:cs="Times New Roman"/>
      </w:rPr>
    </w:lvl>
    <w:lvl w:ilvl="5" w:tplc="0813001B">
      <w:start w:val="1"/>
      <w:numFmt w:val="lowerRoman"/>
      <w:lvlText w:val="%6."/>
      <w:lvlJc w:val="right"/>
      <w:pPr>
        <w:ind w:left="3960" w:hanging="180"/>
      </w:pPr>
      <w:rPr>
        <w:rFonts w:ascii="Times New Roman" w:hAnsi="Times New Roman" w:cs="Times New Roman"/>
      </w:rPr>
    </w:lvl>
    <w:lvl w:ilvl="6" w:tplc="0813000F">
      <w:start w:val="1"/>
      <w:numFmt w:val="decimal"/>
      <w:lvlText w:val="%7."/>
      <w:lvlJc w:val="left"/>
      <w:pPr>
        <w:ind w:left="4680" w:hanging="360"/>
      </w:pPr>
      <w:rPr>
        <w:rFonts w:ascii="Times New Roman" w:hAnsi="Times New Roman" w:cs="Times New Roman"/>
      </w:rPr>
    </w:lvl>
    <w:lvl w:ilvl="7" w:tplc="08130019">
      <w:start w:val="1"/>
      <w:numFmt w:val="lowerLetter"/>
      <w:lvlText w:val="%8."/>
      <w:lvlJc w:val="left"/>
      <w:pPr>
        <w:ind w:left="5400" w:hanging="360"/>
      </w:pPr>
      <w:rPr>
        <w:rFonts w:ascii="Times New Roman" w:hAnsi="Times New Roman" w:cs="Times New Roman"/>
      </w:rPr>
    </w:lvl>
    <w:lvl w:ilvl="8" w:tplc="0813001B">
      <w:start w:val="1"/>
      <w:numFmt w:val="lowerRoman"/>
      <w:lvlText w:val="%9."/>
      <w:lvlJc w:val="right"/>
      <w:pPr>
        <w:ind w:left="6120" w:hanging="180"/>
      </w:pPr>
      <w:rPr>
        <w:rFonts w:ascii="Times New Roman" w:hAnsi="Times New Roman" w:cs="Times New Roman"/>
      </w:rPr>
    </w:lvl>
  </w:abstractNum>
  <w:abstractNum w:abstractNumId="23">
    <w:nsid w:val="32693158"/>
    <w:multiLevelType w:val="hybridMultilevel"/>
    <w:tmpl w:val="3BD25EEA"/>
    <w:lvl w:ilvl="0" w:tplc="0813000F">
      <w:start w:val="1"/>
      <w:numFmt w:val="decimal"/>
      <w:lvlText w:val="%1."/>
      <w:lvlJc w:val="left"/>
      <w:pPr>
        <w:ind w:left="720" w:hanging="360"/>
      </w:pPr>
      <w:rPr>
        <w:rFonts w:eastAsia="Times New Roman"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4">
    <w:nsid w:val="34974A42"/>
    <w:multiLevelType w:val="hybridMultilevel"/>
    <w:tmpl w:val="771CD394"/>
    <w:lvl w:ilvl="0" w:tplc="BB2AAE62">
      <w:start w:val="4"/>
      <w:numFmt w:val="bullet"/>
      <w:lvlText w:val="—"/>
      <w:lvlJc w:val="left"/>
      <w:pPr>
        <w:ind w:left="720" w:hanging="360"/>
      </w:pPr>
      <w:rPr>
        <w:rFonts w:ascii="Arial" w:eastAsia="Times New Roman" w:hAnsi="Arial" w:cs="Arial" w:hint="default"/>
        <w:i w:val="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nsid w:val="3C5014C9"/>
    <w:multiLevelType w:val="hybridMultilevel"/>
    <w:tmpl w:val="F5F2067E"/>
    <w:lvl w:ilvl="0" w:tplc="0813000F">
      <w:start w:val="1"/>
      <w:numFmt w:val="decimal"/>
      <w:lvlText w:val="%1."/>
      <w:lvlJc w:val="left"/>
      <w:pPr>
        <w:ind w:left="360" w:hanging="360"/>
      </w:pPr>
    </w:lvl>
    <w:lvl w:ilvl="1" w:tplc="08130019">
      <w:start w:val="1"/>
      <w:numFmt w:val="lowerLetter"/>
      <w:lvlText w:val="%2."/>
      <w:lvlJc w:val="left"/>
      <w:pPr>
        <w:ind w:left="1080" w:hanging="360"/>
      </w:pPr>
      <w:rPr>
        <w:rFonts w:ascii="Times New Roman" w:hAnsi="Times New Roman" w:cs="Times New Roman"/>
      </w:rPr>
    </w:lvl>
    <w:lvl w:ilvl="2" w:tplc="0813001B">
      <w:start w:val="1"/>
      <w:numFmt w:val="lowerRoman"/>
      <w:lvlText w:val="%3."/>
      <w:lvlJc w:val="right"/>
      <w:pPr>
        <w:ind w:left="1800" w:hanging="180"/>
      </w:pPr>
      <w:rPr>
        <w:rFonts w:ascii="Times New Roman" w:hAnsi="Times New Roman" w:cs="Times New Roman"/>
      </w:rPr>
    </w:lvl>
    <w:lvl w:ilvl="3" w:tplc="0813000F">
      <w:start w:val="1"/>
      <w:numFmt w:val="decimal"/>
      <w:lvlText w:val="%4."/>
      <w:lvlJc w:val="left"/>
      <w:pPr>
        <w:ind w:left="2520" w:hanging="360"/>
      </w:pPr>
      <w:rPr>
        <w:rFonts w:ascii="Times New Roman" w:hAnsi="Times New Roman" w:cs="Times New Roman"/>
      </w:rPr>
    </w:lvl>
    <w:lvl w:ilvl="4" w:tplc="08130019">
      <w:start w:val="1"/>
      <w:numFmt w:val="lowerLetter"/>
      <w:lvlText w:val="%5."/>
      <w:lvlJc w:val="left"/>
      <w:pPr>
        <w:ind w:left="3240" w:hanging="360"/>
      </w:pPr>
      <w:rPr>
        <w:rFonts w:ascii="Times New Roman" w:hAnsi="Times New Roman" w:cs="Times New Roman"/>
      </w:rPr>
    </w:lvl>
    <w:lvl w:ilvl="5" w:tplc="0813001B">
      <w:start w:val="1"/>
      <w:numFmt w:val="lowerRoman"/>
      <w:lvlText w:val="%6."/>
      <w:lvlJc w:val="right"/>
      <w:pPr>
        <w:ind w:left="3960" w:hanging="180"/>
      </w:pPr>
      <w:rPr>
        <w:rFonts w:ascii="Times New Roman" w:hAnsi="Times New Roman" w:cs="Times New Roman"/>
      </w:rPr>
    </w:lvl>
    <w:lvl w:ilvl="6" w:tplc="0813000F">
      <w:start w:val="1"/>
      <w:numFmt w:val="decimal"/>
      <w:lvlText w:val="%7."/>
      <w:lvlJc w:val="left"/>
      <w:pPr>
        <w:ind w:left="4680" w:hanging="360"/>
      </w:pPr>
      <w:rPr>
        <w:rFonts w:ascii="Times New Roman" w:hAnsi="Times New Roman" w:cs="Times New Roman"/>
      </w:rPr>
    </w:lvl>
    <w:lvl w:ilvl="7" w:tplc="08130019">
      <w:start w:val="1"/>
      <w:numFmt w:val="lowerLetter"/>
      <w:lvlText w:val="%8."/>
      <w:lvlJc w:val="left"/>
      <w:pPr>
        <w:ind w:left="5400" w:hanging="360"/>
      </w:pPr>
      <w:rPr>
        <w:rFonts w:ascii="Times New Roman" w:hAnsi="Times New Roman" w:cs="Times New Roman"/>
      </w:rPr>
    </w:lvl>
    <w:lvl w:ilvl="8" w:tplc="0813001B">
      <w:start w:val="1"/>
      <w:numFmt w:val="lowerRoman"/>
      <w:lvlText w:val="%9."/>
      <w:lvlJc w:val="right"/>
      <w:pPr>
        <w:ind w:left="6120" w:hanging="180"/>
      </w:pPr>
      <w:rPr>
        <w:rFonts w:ascii="Times New Roman" w:hAnsi="Times New Roman" w:cs="Times New Roman"/>
      </w:rPr>
    </w:lvl>
  </w:abstractNum>
  <w:abstractNum w:abstractNumId="26">
    <w:nsid w:val="48C91227"/>
    <w:multiLevelType w:val="hybridMultilevel"/>
    <w:tmpl w:val="4C1C3FDA"/>
    <w:lvl w:ilvl="0" w:tplc="ADDC3E10">
      <w:start w:val="4"/>
      <w:numFmt w:val="bullet"/>
      <w:lvlText w:val="—"/>
      <w:lvlJc w:val="left"/>
      <w:pPr>
        <w:ind w:left="720" w:hanging="360"/>
      </w:pPr>
      <w:rPr>
        <w:rFonts w:ascii="Arial" w:eastAsia="Times New Roman" w:hAnsi="Arial" w:cs="Arial" w:hint="default"/>
        <w:i w:val="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nsid w:val="48E242BE"/>
    <w:multiLevelType w:val="hybridMultilevel"/>
    <w:tmpl w:val="4A9E10A2"/>
    <w:lvl w:ilvl="0" w:tplc="8EFE1AFA">
      <w:start w:val="1"/>
      <w:numFmt w:val="decimal"/>
      <w:lvlText w:val="%1."/>
      <w:lvlJc w:val="left"/>
      <w:pPr>
        <w:ind w:left="720" w:hanging="360"/>
      </w:pPr>
      <w:rPr>
        <w:rFonts w:eastAsia="ヒラギノ角ゴ Pro W3" w:hint="default"/>
        <w:color w:val="000000"/>
        <w:u w:val="single"/>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8">
    <w:nsid w:val="60766B15"/>
    <w:multiLevelType w:val="multilevel"/>
    <w:tmpl w:val="8E54950E"/>
    <w:lvl w:ilvl="0">
      <w:start w:val="1"/>
      <w:numFmt w:val="bullet"/>
      <w:lvlText w:val="−"/>
      <w:lvlJc w:val="left"/>
      <w:pPr>
        <w:tabs>
          <w:tab w:val="num" w:pos="360"/>
        </w:tabs>
        <w:ind w:left="360" w:firstLine="0"/>
      </w:pPr>
      <w:rPr>
        <w:rFonts w:ascii="Arial" w:hAnsi="Arial"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abstractNum w:abstractNumId="29">
    <w:nsid w:val="71D845DF"/>
    <w:multiLevelType w:val="hybridMultilevel"/>
    <w:tmpl w:val="8DFEC3A2"/>
    <w:lvl w:ilvl="0" w:tplc="254646BC">
      <w:start w:val="1"/>
      <w:numFmt w:val="bullet"/>
      <w:lvlText w:val="−"/>
      <w:lvlJc w:val="left"/>
      <w:pPr>
        <w:ind w:left="360" w:hanging="360"/>
      </w:pPr>
      <w:rPr>
        <w:rFonts w:ascii="Arial" w:hAnsi="Aria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0">
    <w:nsid w:val="75E06A42"/>
    <w:multiLevelType w:val="hybridMultilevel"/>
    <w:tmpl w:val="2B584D42"/>
    <w:lvl w:ilvl="0" w:tplc="16AAB764">
      <w:start w:val="4"/>
      <w:numFmt w:val="bullet"/>
      <w:lvlText w:val="—"/>
      <w:lvlJc w:val="left"/>
      <w:pPr>
        <w:ind w:left="720" w:hanging="360"/>
      </w:pPr>
      <w:rPr>
        <w:rFonts w:ascii="Arial" w:eastAsia="Times New Roman" w:hAnsi="Arial" w:cs="Arial" w:hint="default"/>
        <w:i w:val="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1">
    <w:nsid w:val="771F3DA1"/>
    <w:multiLevelType w:val="hybridMultilevel"/>
    <w:tmpl w:val="FE688388"/>
    <w:lvl w:ilvl="0" w:tplc="D2D85F8C">
      <w:start w:val="4"/>
      <w:numFmt w:val="bullet"/>
      <w:lvlText w:val="—"/>
      <w:lvlJc w:val="left"/>
      <w:pPr>
        <w:ind w:left="720" w:hanging="360"/>
      </w:pPr>
      <w:rPr>
        <w:rFonts w:ascii="Arial" w:eastAsia="Times New Roman" w:hAnsi="Arial" w:cs="Arial" w:hint="default"/>
        <w:i w:val="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2">
    <w:nsid w:val="7D185218"/>
    <w:multiLevelType w:val="hybridMultilevel"/>
    <w:tmpl w:val="510E0910"/>
    <w:lvl w:ilvl="0" w:tplc="254646BC">
      <w:start w:val="1"/>
      <w:numFmt w:val="bullet"/>
      <w:lvlText w:val="−"/>
      <w:lvlJc w:val="left"/>
      <w:pPr>
        <w:ind w:left="720" w:hanging="360"/>
      </w:pPr>
      <w:rPr>
        <w:rFonts w:ascii="Arial" w:hAnsi="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14"/>
  </w:num>
  <w:num w:numId="2">
    <w:abstractNumId w:val="13"/>
  </w:num>
  <w:num w:numId="3">
    <w:abstractNumId w:val="12"/>
  </w:num>
  <w:num w:numId="4">
    <w:abstractNumId w:val="15"/>
  </w:num>
  <w:num w:numId="5">
    <w:abstractNumId w:val="30"/>
  </w:num>
  <w:num w:numId="6">
    <w:abstractNumId w:val="24"/>
  </w:num>
  <w:num w:numId="7">
    <w:abstractNumId w:val="26"/>
  </w:num>
  <w:num w:numId="8">
    <w:abstractNumId w:val="31"/>
  </w:num>
  <w:num w:numId="9">
    <w:abstractNumId w:val="20"/>
  </w:num>
  <w:num w:numId="10">
    <w:abstractNumId w:val="0"/>
  </w:num>
  <w:num w:numId="11">
    <w:abstractNumId w:val="1"/>
  </w:num>
  <w:num w:numId="12">
    <w:abstractNumId w:val="2"/>
  </w:num>
  <w:num w:numId="13">
    <w:abstractNumId w:val="18"/>
  </w:num>
  <w:num w:numId="14">
    <w:abstractNumId w:val="4"/>
  </w:num>
  <w:num w:numId="15">
    <w:abstractNumId w:val="5"/>
  </w:num>
  <w:num w:numId="16">
    <w:abstractNumId w:val="6"/>
  </w:num>
  <w:num w:numId="17">
    <w:abstractNumId w:val="21"/>
  </w:num>
  <w:num w:numId="18">
    <w:abstractNumId w:val="10"/>
  </w:num>
  <w:num w:numId="19">
    <w:abstractNumId w:val="7"/>
  </w:num>
  <w:num w:numId="20">
    <w:abstractNumId w:val="8"/>
  </w:num>
  <w:num w:numId="21">
    <w:abstractNumId w:val="25"/>
  </w:num>
  <w:num w:numId="22">
    <w:abstractNumId w:val="9"/>
  </w:num>
  <w:num w:numId="23">
    <w:abstractNumId w:val="28"/>
  </w:num>
  <w:num w:numId="24">
    <w:abstractNumId w:val="3"/>
  </w:num>
  <w:num w:numId="25">
    <w:abstractNumId w:val="32"/>
  </w:num>
  <w:num w:numId="26">
    <w:abstractNumId w:val="29"/>
  </w:num>
  <w:num w:numId="27">
    <w:abstractNumId w:val="16"/>
  </w:num>
  <w:num w:numId="28">
    <w:abstractNumId w:val="27"/>
  </w:num>
  <w:num w:numId="29">
    <w:abstractNumId w:val="22"/>
  </w:num>
  <w:num w:numId="30">
    <w:abstractNumId w:val="17"/>
  </w:num>
  <w:num w:numId="31">
    <w:abstractNumId w:val="23"/>
  </w:num>
  <w:num w:numId="32">
    <w:abstractNumId w:val="11"/>
  </w:num>
  <w:num w:numId="33">
    <w:abstractNumId w:val="19"/>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6C7"/>
    <w:rsid w:val="00001AE4"/>
    <w:rsid w:val="0000297E"/>
    <w:rsid w:val="00004443"/>
    <w:rsid w:val="0000724A"/>
    <w:rsid w:val="00017A9F"/>
    <w:rsid w:val="00023F60"/>
    <w:rsid w:val="00024422"/>
    <w:rsid w:val="00031C95"/>
    <w:rsid w:val="00036A19"/>
    <w:rsid w:val="000406D9"/>
    <w:rsid w:val="00040806"/>
    <w:rsid w:val="000408ED"/>
    <w:rsid w:val="00040C92"/>
    <w:rsid w:val="00040CB9"/>
    <w:rsid w:val="00043950"/>
    <w:rsid w:val="000459C1"/>
    <w:rsid w:val="00050CD0"/>
    <w:rsid w:val="00051F2C"/>
    <w:rsid w:val="00052C6F"/>
    <w:rsid w:val="00052E98"/>
    <w:rsid w:val="00054349"/>
    <w:rsid w:val="00057CC5"/>
    <w:rsid w:val="00064FEB"/>
    <w:rsid w:val="00066F9E"/>
    <w:rsid w:val="00071407"/>
    <w:rsid w:val="000775B6"/>
    <w:rsid w:val="00082803"/>
    <w:rsid w:val="00082AB1"/>
    <w:rsid w:val="00086D11"/>
    <w:rsid w:val="0008715C"/>
    <w:rsid w:val="00090B8B"/>
    <w:rsid w:val="00091A74"/>
    <w:rsid w:val="00091EB0"/>
    <w:rsid w:val="00093710"/>
    <w:rsid w:val="00094A5B"/>
    <w:rsid w:val="000A6246"/>
    <w:rsid w:val="000B0818"/>
    <w:rsid w:val="000C17E7"/>
    <w:rsid w:val="000C22B4"/>
    <w:rsid w:val="000C2D6A"/>
    <w:rsid w:val="000C3453"/>
    <w:rsid w:val="000C3618"/>
    <w:rsid w:val="000C6BC1"/>
    <w:rsid w:val="000C7C34"/>
    <w:rsid w:val="000D5B15"/>
    <w:rsid w:val="000E051F"/>
    <w:rsid w:val="000E10AD"/>
    <w:rsid w:val="000E20B3"/>
    <w:rsid w:val="000E25CA"/>
    <w:rsid w:val="000E4A14"/>
    <w:rsid w:val="000F5052"/>
    <w:rsid w:val="000F6749"/>
    <w:rsid w:val="000F6E3C"/>
    <w:rsid w:val="0010005B"/>
    <w:rsid w:val="00101952"/>
    <w:rsid w:val="00101E3B"/>
    <w:rsid w:val="00103223"/>
    <w:rsid w:val="001033A7"/>
    <w:rsid w:val="00103488"/>
    <w:rsid w:val="00105D17"/>
    <w:rsid w:val="00110215"/>
    <w:rsid w:val="0011037E"/>
    <w:rsid w:val="00111090"/>
    <w:rsid w:val="00115F4B"/>
    <w:rsid w:val="001238E7"/>
    <w:rsid w:val="00125326"/>
    <w:rsid w:val="00125E90"/>
    <w:rsid w:val="00132A85"/>
    <w:rsid w:val="00133115"/>
    <w:rsid w:val="00135836"/>
    <w:rsid w:val="00136051"/>
    <w:rsid w:val="0014283C"/>
    <w:rsid w:val="00142BFF"/>
    <w:rsid w:val="00143CD7"/>
    <w:rsid w:val="0014449A"/>
    <w:rsid w:val="00145040"/>
    <w:rsid w:val="00146BBA"/>
    <w:rsid w:val="00146E15"/>
    <w:rsid w:val="00147D8D"/>
    <w:rsid w:val="001514A5"/>
    <w:rsid w:val="00151759"/>
    <w:rsid w:val="00154316"/>
    <w:rsid w:val="00155965"/>
    <w:rsid w:val="001573A5"/>
    <w:rsid w:val="00162208"/>
    <w:rsid w:val="001624FA"/>
    <w:rsid w:val="001659D4"/>
    <w:rsid w:val="00167BA6"/>
    <w:rsid w:val="00170FF1"/>
    <w:rsid w:val="00177AF4"/>
    <w:rsid w:val="0018055F"/>
    <w:rsid w:val="001826EB"/>
    <w:rsid w:val="001863C1"/>
    <w:rsid w:val="0019246B"/>
    <w:rsid w:val="00192997"/>
    <w:rsid w:val="00196700"/>
    <w:rsid w:val="00197352"/>
    <w:rsid w:val="001A0CAC"/>
    <w:rsid w:val="001A1520"/>
    <w:rsid w:val="001A4B21"/>
    <w:rsid w:val="001A6110"/>
    <w:rsid w:val="001A6956"/>
    <w:rsid w:val="001A6E29"/>
    <w:rsid w:val="001A7365"/>
    <w:rsid w:val="001B057C"/>
    <w:rsid w:val="001B11AD"/>
    <w:rsid w:val="001B1993"/>
    <w:rsid w:val="001B24A0"/>
    <w:rsid w:val="001B4202"/>
    <w:rsid w:val="001B6DE0"/>
    <w:rsid w:val="001C4CAC"/>
    <w:rsid w:val="001D0EE2"/>
    <w:rsid w:val="001D349F"/>
    <w:rsid w:val="001D75B2"/>
    <w:rsid w:val="001E184D"/>
    <w:rsid w:val="001E2179"/>
    <w:rsid w:val="001E4E65"/>
    <w:rsid w:val="001E7DDD"/>
    <w:rsid w:val="001F5DD9"/>
    <w:rsid w:val="001F734B"/>
    <w:rsid w:val="00203511"/>
    <w:rsid w:val="00207AEA"/>
    <w:rsid w:val="00212C60"/>
    <w:rsid w:val="00214084"/>
    <w:rsid w:val="002170ED"/>
    <w:rsid w:val="00220272"/>
    <w:rsid w:val="002218D1"/>
    <w:rsid w:val="00221F36"/>
    <w:rsid w:val="0022331C"/>
    <w:rsid w:val="00223AD3"/>
    <w:rsid w:val="00224AEE"/>
    <w:rsid w:val="00225E03"/>
    <w:rsid w:val="00237C8E"/>
    <w:rsid w:val="00242A32"/>
    <w:rsid w:val="00244D09"/>
    <w:rsid w:val="00245392"/>
    <w:rsid w:val="00245479"/>
    <w:rsid w:val="002477FD"/>
    <w:rsid w:val="00247887"/>
    <w:rsid w:val="00251A61"/>
    <w:rsid w:val="0025282D"/>
    <w:rsid w:val="002546D8"/>
    <w:rsid w:val="00254956"/>
    <w:rsid w:val="00256330"/>
    <w:rsid w:val="00260C98"/>
    <w:rsid w:val="0026457E"/>
    <w:rsid w:val="00265B34"/>
    <w:rsid w:val="00275A02"/>
    <w:rsid w:val="00284CFE"/>
    <w:rsid w:val="00284DD7"/>
    <w:rsid w:val="00285052"/>
    <w:rsid w:val="002915F3"/>
    <w:rsid w:val="00293A3E"/>
    <w:rsid w:val="002965FD"/>
    <w:rsid w:val="002A0ED6"/>
    <w:rsid w:val="002A3323"/>
    <w:rsid w:val="002A6F8D"/>
    <w:rsid w:val="002A7D39"/>
    <w:rsid w:val="002A7F73"/>
    <w:rsid w:val="002B4250"/>
    <w:rsid w:val="002C055F"/>
    <w:rsid w:val="002C2EF2"/>
    <w:rsid w:val="002C4AA1"/>
    <w:rsid w:val="002D0171"/>
    <w:rsid w:val="002D08E0"/>
    <w:rsid w:val="002D14FF"/>
    <w:rsid w:val="002D29DC"/>
    <w:rsid w:val="002D55AC"/>
    <w:rsid w:val="002D76D8"/>
    <w:rsid w:val="002E6AE4"/>
    <w:rsid w:val="002F031C"/>
    <w:rsid w:val="002F2F49"/>
    <w:rsid w:val="002F6D0D"/>
    <w:rsid w:val="002F7719"/>
    <w:rsid w:val="00300033"/>
    <w:rsid w:val="003018B9"/>
    <w:rsid w:val="00303282"/>
    <w:rsid w:val="003034DD"/>
    <w:rsid w:val="00306F98"/>
    <w:rsid w:val="00313328"/>
    <w:rsid w:val="00314306"/>
    <w:rsid w:val="00314C08"/>
    <w:rsid w:val="00317E38"/>
    <w:rsid w:val="0032149A"/>
    <w:rsid w:val="00324FBD"/>
    <w:rsid w:val="00325A06"/>
    <w:rsid w:val="00330D4E"/>
    <w:rsid w:val="00336108"/>
    <w:rsid w:val="00336C5C"/>
    <w:rsid w:val="003412C8"/>
    <w:rsid w:val="00343223"/>
    <w:rsid w:val="00343E4A"/>
    <w:rsid w:val="003445B7"/>
    <w:rsid w:val="0034533B"/>
    <w:rsid w:val="0034684F"/>
    <w:rsid w:val="00350F78"/>
    <w:rsid w:val="0035424C"/>
    <w:rsid w:val="003547BB"/>
    <w:rsid w:val="003549F6"/>
    <w:rsid w:val="003562F2"/>
    <w:rsid w:val="00356A9B"/>
    <w:rsid w:val="00360390"/>
    <w:rsid w:val="00363A0F"/>
    <w:rsid w:val="003644AF"/>
    <w:rsid w:val="00364B91"/>
    <w:rsid w:val="00370348"/>
    <w:rsid w:val="00370604"/>
    <w:rsid w:val="0037076E"/>
    <w:rsid w:val="003728B9"/>
    <w:rsid w:val="00373E7F"/>
    <w:rsid w:val="00374BD6"/>
    <w:rsid w:val="00376519"/>
    <w:rsid w:val="0037665E"/>
    <w:rsid w:val="00376A0A"/>
    <w:rsid w:val="00383B6D"/>
    <w:rsid w:val="00390698"/>
    <w:rsid w:val="003951A5"/>
    <w:rsid w:val="00396D20"/>
    <w:rsid w:val="00396EEF"/>
    <w:rsid w:val="00397040"/>
    <w:rsid w:val="0039706A"/>
    <w:rsid w:val="003A0915"/>
    <w:rsid w:val="003A1609"/>
    <w:rsid w:val="003A3531"/>
    <w:rsid w:val="003A4B30"/>
    <w:rsid w:val="003A5943"/>
    <w:rsid w:val="003A7D40"/>
    <w:rsid w:val="003B2A8D"/>
    <w:rsid w:val="003B5CE3"/>
    <w:rsid w:val="003B7860"/>
    <w:rsid w:val="003C2582"/>
    <w:rsid w:val="003C65B1"/>
    <w:rsid w:val="003C69AD"/>
    <w:rsid w:val="003D07CB"/>
    <w:rsid w:val="003D2137"/>
    <w:rsid w:val="003D22CE"/>
    <w:rsid w:val="003D4E8E"/>
    <w:rsid w:val="003D524C"/>
    <w:rsid w:val="003E0E32"/>
    <w:rsid w:val="003E255B"/>
    <w:rsid w:val="003E27EF"/>
    <w:rsid w:val="003F1AE7"/>
    <w:rsid w:val="003F2FE7"/>
    <w:rsid w:val="003F3826"/>
    <w:rsid w:val="003F4983"/>
    <w:rsid w:val="004040FC"/>
    <w:rsid w:val="004115D3"/>
    <w:rsid w:val="004156B8"/>
    <w:rsid w:val="00416372"/>
    <w:rsid w:val="004175C0"/>
    <w:rsid w:val="00420C90"/>
    <w:rsid w:val="00422743"/>
    <w:rsid w:val="00422C57"/>
    <w:rsid w:val="00422F54"/>
    <w:rsid w:val="0042371E"/>
    <w:rsid w:val="00426118"/>
    <w:rsid w:val="00426F6D"/>
    <w:rsid w:val="004328E1"/>
    <w:rsid w:val="00433AA9"/>
    <w:rsid w:val="00436064"/>
    <w:rsid w:val="00437A0A"/>
    <w:rsid w:val="00437E56"/>
    <w:rsid w:val="00441BDF"/>
    <w:rsid w:val="00442D91"/>
    <w:rsid w:val="00446052"/>
    <w:rsid w:val="00451FD1"/>
    <w:rsid w:val="004544AA"/>
    <w:rsid w:val="0045724E"/>
    <w:rsid w:val="004575C3"/>
    <w:rsid w:val="00460134"/>
    <w:rsid w:val="0046282E"/>
    <w:rsid w:val="00463E0A"/>
    <w:rsid w:val="004653CD"/>
    <w:rsid w:val="004657A3"/>
    <w:rsid w:val="00467AF6"/>
    <w:rsid w:val="00472441"/>
    <w:rsid w:val="00473357"/>
    <w:rsid w:val="00475C08"/>
    <w:rsid w:val="00475EAD"/>
    <w:rsid w:val="004774FF"/>
    <w:rsid w:val="0048059A"/>
    <w:rsid w:val="00485489"/>
    <w:rsid w:val="0049520B"/>
    <w:rsid w:val="004955C8"/>
    <w:rsid w:val="004A184D"/>
    <w:rsid w:val="004A25B2"/>
    <w:rsid w:val="004A3F0B"/>
    <w:rsid w:val="004B24D3"/>
    <w:rsid w:val="004B5710"/>
    <w:rsid w:val="004B5978"/>
    <w:rsid w:val="004C2C83"/>
    <w:rsid w:val="004C5116"/>
    <w:rsid w:val="004D0400"/>
    <w:rsid w:val="004D1F66"/>
    <w:rsid w:val="004D33CB"/>
    <w:rsid w:val="004D34D2"/>
    <w:rsid w:val="004D6167"/>
    <w:rsid w:val="004D7111"/>
    <w:rsid w:val="004E0885"/>
    <w:rsid w:val="004E479C"/>
    <w:rsid w:val="004E55F1"/>
    <w:rsid w:val="004E65F1"/>
    <w:rsid w:val="004E6FF2"/>
    <w:rsid w:val="004F12B0"/>
    <w:rsid w:val="004F2C34"/>
    <w:rsid w:val="00500D78"/>
    <w:rsid w:val="0050180E"/>
    <w:rsid w:val="005038A7"/>
    <w:rsid w:val="00503D98"/>
    <w:rsid w:val="00506FF0"/>
    <w:rsid w:val="00510E4B"/>
    <w:rsid w:val="00521738"/>
    <w:rsid w:val="0052357B"/>
    <w:rsid w:val="00525C4E"/>
    <w:rsid w:val="005275D3"/>
    <w:rsid w:val="00527B82"/>
    <w:rsid w:val="00527E62"/>
    <w:rsid w:val="00530CFB"/>
    <w:rsid w:val="00532857"/>
    <w:rsid w:val="005334A6"/>
    <w:rsid w:val="00534513"/>
    <w:rsid w:val="00534BF8"/>
    <w:rsid w:val="00536305"/>
    <w:rsid w:val="00536F9F"/>
    <w:rsid w:val="005405F9"/>
    <w:rsid w:val="00544DE4"/>
    <w:rsid w:val="00544F05"/>
    <w:rsid w:val="00544F88"/>
    <w:rsid w:val="00545066"/>
    <w:rsid w:val="00555F60"/>
    <w:rsid w:val="00557457"/>
    <w:rsid w:val="00560005"/>
    <w:rsid w:val="00560DB9"/>
    <w:rsid w:val="00573D24"/>
    <w:rsid w:val="0057512F"/>
    <w:rsid w:val="005753BB"/>
    <w:rsid w:val="00577E5A"/>
    <w:rsid w:val="00581E43"/>
    <w:rsid w:val="005908AF"/>
    <w:rsid w:val="00590C4C"/>
    <w:rsid w:val="00594E49"/>
    <w:rsid w:val="005A2E79"/>
    <w:rsid w:val="005A426D"/>
    <w:rsid w:val="005A6CE7"/>
    <w:rsid w:val="005A70F4"/>
    <w:rsid w:val="005A792C"/>
    <w:rsid w:val="005A7AEF"/>
    <w:rsid w:val="005B0982"/>
    <w:rsid w:val="005C4B14"/>
    <w:rsid w:val="005D2162"/>
    <w:rsid w:val="005D5011"/>
    <w:rsid w:val="005E086F"/>
    <w:rsid w:val="005F2948"/>
    <w:rsid w:val="005F6190"/>
    <w:rsid w:val="005F76B8"/>
    <w:rsid w:val="006006C7"/>
    <w:rsid w:val="00603986"/>
    <w:rsid w:val="0061254F"/>
    <w:rsid w:val="00617061"/>
    <w:rsid w:val="00617696"/>
    <w:rsid w:val="00620321"/>
    <w:rsid w:val="0062461A"/>
    <w:rsid w:val="00626B25"/>
    <w:rsid w:val="00633C15"/>
    <w:rsid w:val="006359C0"/>
    <w:rsid w:val="006370AD"/>
    <w:rsid w:val="00637303"/>
    <w:rsid w:val="00640551"/>
    <w:rsid w:val="00643ACD"/>
    <w:rsid w:val="00644637"/>
    <w:rsid w:val="006457C9"/>
    <w:rsid w:val="00651A99"/>
    <w:rsid w:val="00655263"/>
    <w:rsid w:val="00657989"/>
    <w:rsid w:val="00657DF6"/>
    <w:rsid w:val="006606BF"/>
    <w:rsid w:val="00662EE5"/>
    <w:rsid w:val="0066455C"/>
    <w:rsid w:val="006645DD"/>
    <w:rsid w:val="0067021F"/>
    <w:rsid w:val="006744DB"/>
    <w:rsid w:val="006753C6"/>
    <w:rsid w:val="006760F9"/>
    <w:rsid w:val="00676278"/>
    <w:rsid w:val="00676BDD"/>
    <w:rsid w:val="00681577"/>
    <w:rsid w:val="00682191"/>
    <w:rsid w:val="00691472"/>
    <w:rsid w:val="00691892"/>
    <w:rsid w:val="006948DC"/>
    <w:rsid w:val="006A01FD"/>
    <w:rsid w:val="006A5E2F"/>
    <w:rsid w:val="006A65C2"/>
    <w:rsid w:val="006A65FE"/>
    <w:rsid w:val="006B6366"/>
    <w:rsid w:val="006B65BA"/>
    <w:rsid w:val="006B667F"/>
    <w:rsid w:val="006C0594"/>
    <w:rsid w:val="006D0F8E"/>
    <w:rsid w:val="006D2107"/>
    <w:rsid w:val="006D504A"/>
    <w:rsid w:val="006D776E"/>
    <w:rsid w:val="006D797C"/>
    <w:rsid w:val="006E0471"/>
    <w:rsid w:val="006E1E1F"/>
    <w:rsid w:val="006E54D3"/>
    <w:rsid w:val="006E5E7A"/>
    <w:rsid w:val="0070329C"/>
    <w:rsid w:val="00715FCE"/>
    <w:rsid w:val="0072051E"/>
    <w:rsid w:val="00720842"/>
    <w:rsid w:val="00721989"/>
    <w:rsid w:val="007254AE"/>
    <w:rsid w:val="007329A4"/>
    <w:rsid w:val="00737579"/>
    <w:rsid w:val="0073759B"/>
    <w:rsid w:val="00740080"/>
    <w:rsid w:val="007404D0"/>
    <w:rsid w:val="0074172B"/>
    <w:rsid w:val="00746AA3"/>
    <w:rsid w:val="00747A11"/>
    <w:rsid w:val="00750291"/>
    <w:rsid w:val="00751996"/>
    <w:rsid w:val="00751B0F"/>
    <w:rsid w:val="007528AC"/>
    <w:rsid w:val="00757C4B"/>
    <w:rsid w:val="007661C0"/>
    <w:rsid w:val="007671A5"/>
    <w:rsid w:val="00767AE2"/>
    <w:rsid w:val="0077183E"/>
    <w:rsid w:val="007724B0"/>
    <w:rsid w:val="00773B8A"/>
    <w:rsid w:val="00774183"/>
    <w:rsid w:val="0077440C"/>
    <w:rsid w:val="0077476D"/>
    <w:rsid w:val="00775206"/>
    <w:rsid w:val="007770B0"/>
    <w:rsid w:val="00777BF3"/>
    <w:rsid w:val="00785851"/>
    <w:rsid w:val="007920CE"/>
    <w:rsid w:val="00793AA8"/>
    <w:rsid w:val="007A3964"/>
    <w:rsid w:val="007A4B8C"/>
    <w:rsid w:val="007A4F03"/>
    <w:rsid w:val="007A7F57"/>
    <w:rsid w:val="007B12B9"/>
    <w:rsid w:val="007B20B1"/>
    <w:rsid w:val="007B3C7D"/>
    <w:rsid w:val="007B659C"/>
    <w:rsid w:val="007C01DF"/>
    <w:rsid w:val="007C3105"/>
    <w:rsid w:val="007C72C3"/>
    <w:rsid w:val="007D1408"/>
    <w:rsid w:val="007D1C78"/>
    <w:rsid w:val="007D535B"/>
    <w:rsid w:val="007D67D0"/>
    <w:rsid w:val="007D7AC4"/>
    <w:rsid w:val="007E1992"/>
    <w:rsid w:val="007E3983"/>
    <w:rsid w:val="007E52B5"/>
    <w:rsid w:val="007E6156"/>
    <w:rsid w:val="007F1C8C"/>
    <w:rsid w:val="007F213D"/>
    <w:rsid w:val="007F3F69"/>
    <w:rsid w:val="007F7DAB"/>
    <w:rsid w:val="0080313E"/>
    <w:rsid w:val="008034ED"/>
    <w:rsid w:val="00806202"/>
    <w:rsid w:val="00807235"/>
    <w:rsid w:val="00807A99"/>
    <w:rsid w:val="00815F78"/>
    <w:rsid w:val="00821C8E"/>
    <w:rsid w:val="008221E0"/>
    <w:rsid w:val="008264FC"/>
    <w:rsid w:val="00830E6B"/>
    <w:rsid w:val="00831B65"/>
    <w:rsid w:val="00832818"/>
    <w:rsid w:val="00832D62"/>
    <w:rsid w:val="00836572"/>
    <w:rsid w:val="00837322"/>
    <w:rsid w:val="00841FE2"/>
    <w:rsid w:val="008455C6"/>
    <w:rsid w:val="00855A43"/>
    <w:rsid w:val="00865617"/>
    <w:rsid w:val="00872894"/>
    <w:rsid w:val="00877873"/>
    <w:rsid w:val="00877B0F"/>
    <w:rsid w:val="00880DF1"/>
    <w:rsid w:val="008813DF"/>
    <w:rsid w:val="00883174"/>
    <w:rsid w:val="00885570"/>
    <w:rsid w:val="00887ADC"/>
    <w:rsid w:val="00890624"/>
    <w:rsid w:val="008926A4"/>
    <w:rsid w:val="00895B42"/>
    <w:rsid w:val="00897000"/>
    <w:rsid w:val="008A5137"/>
    <w:rsid w:val="008A52A9"/>
    <w:rsid w:val="008A68CA"/>
    <w:rsid w:val="008B1555"/>
    <w:rsid w:val="008B1FF3"/>
    <w:rsid w:val="008B2FB7"/>
    <w:rsid w:val="008B3307"/>
    <w:rsid w:val="008B4F93"/>
    <w:rsid w:val="008C047F"/>
    <w:rsid w:val="008C1EEA"/>
    <w:rsid w:val="008C25E1"/>
    <w:rsid w:val="008C6C04"/>
    <w:rsid w:val="008C7D69"/>
    <w:rsid w:val="008C7E4D"/>
    <w:rsid w:val="008C7FF0"/>
    <w:rsid w:val="008D2109"/>
    <w:rsid w:val="008D2A20"/>
    <w:rsid w:val="008D34CB"/>
    <w:rsid w:val="008D445F"/>
    <w:rsid w:val="008D459E"/>
    <w:rsid w:val="008D492E"/>
    <w:rsid w:val="008D64AD"/>
    <w:rsid w:val="008D7111"/>
    <w:rsid w:val="008D7255"/>
    <w:rsid w:val="008E1C18"/>
    <w:rsid w:val="008E1DED"/>
    <w:rsid w:val="008F2240"/>
    <w:rsid w:val="008F346C"/>
    <w:rsid w:val="008F3E56"/>
    <w:rsid w:val="008F6184"/>
    <w:rsid w:val="008F6CC5"/>
    <w:rsid w:val="008F7211"/>
    <w:rsid w:val="008F79A5"/>
    <w:rsid w:val="009044D8"/>
    <w:rsid w:val="009053C1"/>
    <w:rsid w:val="00910497"/>
    <w:rsid w:val="00915983"/>
    <w:rsid w:val="00915E2D"/>
    <w:rsid w:val="00916CDA"/>
    <w:rsid w:val="00925B66"/>
    <w:rsid w:val="00932709"/>
    <w:rsid w:val="00933B0F"/>
    <w:rsid w:val="00933F1E"/>
    <w:rsid w:val="00934503"/>
    <w:rsid w:val="00936018"/>
    <w:rsid w:val="009368FA"/>
    <w:rsid w:val="0094300D"/>
    <w:rsid w:val="00943428"/>
    <w:rsid w:val="00947693"/>
    <w:rsid w:val="00952D1E"/>
    <w:rsid w:val="00955AF7"/>
    <w:rsid w:val="00956C40"/>
    <w:rsid w:val="00961CC4"/>
    <w:rsid w:val="0097580C"/>
    <w:rsid w:val="009774DA"/>
    <w:rsid w:val="009819F9"/>
    <w:rsid w:val="009843B6"/>
    <w:rsid w:val="00985731"/>
    <w:rsid w:val="00993673"/>
    <w:rsid w:val="00994954"/>
    <w:rsid w:val="00994BE2"/>
    <w:rsid w:val="00995E2E"/>
    <w:rsid w:val="009A227F"/>
    <w:rsid w:val="009B0B70"/>
    <w:rsid w:val="009B3025"/>
    <w:rsid w:val="009B5BBE"/>
    <w:rsid w:val="009B6591"/>
    <w:rsid w:val="009C1638"/>
    <w:rsid w:val="009C1F12"/>
    <w:rsid w:val="009C44BC"/>
    <w:rsid w:val="009C7155"/>
    <w:rsid w:val="009D0D8C"/>
    <w:rsid w:val="009D38E5"/>
    <w:rsid w:val="009D3B64"/>
    <w:rsid w:val="009D4C18"/>
    <w:rsid w:val="009D6552"/>
    <w:rsid w:val="009E0615"/>
    <w:rsid w:val="009E360E"/>
    <w:rsid w:val="009E4CD5"/>
    <w:rsid w:val="009F16BD"/>
    <w:rsid w:val="009F1A0F"/>
    <w:rsid w:val="009F36E1"/>
    <w:rsid w:val="009F740B"/>
    <w:rsid w:val="009F7BA8"/>
    <w:rsid w:val="00A025FB"/>
    <w:rsid w:val="00A10F01"/>
    <w:rsid w:val="00A1495C"/>
    <w:rsid w:val="00A219FA"/>
    <w:rsid w:val="00A22B56"/>
    <w:rsid w:val="00A30B38"/>
    <w:rsid w:val="00A313AF"/>
    <w:rsid w:val="00A337A4"/>
    <w:rsid w:val="00A34F31"/>
    <w:rsid w:val="00A359E7"/>
    <w:rsid w:val="00A366F8"/>
    <w:rsid w:val="00A46729"/>
    <w:rsid w:val="00A47322"/>
    <w:rsid w:val="00A52C68"/>
    <w:rsid w:val="00A53686"/>
    <w:rsid w:val="00A56116"/>
    <w:rsid w:val="00A56727"/>
    <w:rsid w:val="00A56CBB"/>
    <w:rsid w:val="00A57689"/>
    <w:rsid w:val="00A6246F"/>
    <w:rsid w:val="00A65050"/>
    <w:rsid w:val="00A65290"/>
    <w:rsid w:val="00A72739"/>
    <w:rsid w:val="00A72D64"/>
    <w:rsid w:val="00A74244"/>
    <w:rsid w:val="00A74F6D"/>
    <w:rsid w:val="00A75305"/>
    <w:rsid w:val="00A80447"/>
    <w:rsid w:val="00A83463"/>
    <w:rsid w:val="00A83671"/>
    <w:rsid w:val="00A83783"/>
    <w:rsid w:val="00A85E4F"/>
    <w:rsid w:val="00A860C5"/>
    <w:rsid w:val="00A87DEE"/>
    <w:rsid w:val="00A91ACD"/>
    <w:rsid w:val="00A925C2"/>
    <w:rsid w:val="00A92BA5"/>
    <w:rsid w:val="00A92D97"/>
    <w:rsid w:val="00A96EC1"/>
    <w:rsid w:val="00A97904"/>
    <w:rsid w:val="00AA05E8"/>
    <w:rsid w:val="00AA3A0A"/>
    <w:rsid w:val="00AA3FA9"/>
    <w:rsid w:val="00AA4979"/>
    <w:rsid w:val="00AB19CF"/>
    <w:rsid w:val="00AB654F"/>
    <w:rsid w:val="00AC588C"/>
    <w:rsid w:val="00AC6A6F"/>
    <w:rsid w:val="00AD15E7"/>
    <w:rsid w:val="00AD5587"/>
    <w:rsid w:val="00AD57A6"/>
    <w:rsid w:val="00AD61F1"/>
    <w:rsid w:val="00AE2E33"/>
    <w:rsid w:val="00AE333E"/>
    <w:rsid w:val="00AE3E8F"/>
    <w:rsid w:val="00AE7A02"/>
    <w:rsid w:val="00AF522B"/>
    <w:rsid w:val="00AF6B8B"/>
    <w:rsid w:val="00AF7E12"/>
    <w:rsid w:val="00B05F12"/>
    <w:rsid w:val="00B10004"/>
    <w:rsid w:val="00B120CD"/>
    <w:rsid w:val="00B12483"/>
    <w:rsid w:val="00B1301F"/>
    <w:rsid w:val="00B139F6"/>
    <w:rsid w:val="00B1408D"/>
    <w:rsid w:val="00B1474C"/>
    <w:rsid w:val="00B14DB2"/>
    <w:rsid w:val="00B16AE5"/>
    <w:rsid w:val="00B17FFE"/>
    <w:rsid w:val="00B23EC0"/>
    <w:rsid w:val="00B25F18"/>
    <w:rsid w:val="00B27230"/>
    <w:rsid w:val="00B32174"/>
    <w:rsid w:val="00B323C0"/>
    <w:rsid w:val="00B332CD"/>
    <w:rsid w:val="00B34B6D"/>
    <w:rsid w:val="00B36A6F"/>
    <w:rsid w:val="00B4576D"/>
    <w:rsid w:val="00B46825"/>
    <w:rsid w:val="00B531A7"/>
    <w:rsid w:val="00B538B3"/>
    <w:rsid w:val="00B5421B"/>
    <w:rsid w:val="00B576A7"/>
    <w:rsid w:val="00B65AA8"/>
    <w:rsid w:val="00B67201"/>
    <w:rsid w:val="00B67965"/>
    <w:rsid w:val="00B71A8F"/>
    <w:rsid w:val="00B73681"/>
    <w:rsid w:val="00B74DDC"/>
    <w:rsid w:val="00B76DC1"/>
    <w:rsid w:val="00B803EB"/>
    <w:rsid w:val="00B8043C"/>
    <w:rsid w:val="00B80C83"/>
    <w:rsid w:val="00B91FD8"/>
    <w:rsid w:val="00B947A4"/>
    <w:rsid w:val="00B954F9"/>
    <w:rsid w:val="00B975F8"/>
    <w:rsid w:val="00B97E67"/>
    <w:rsid w:val="00B97EEC"/>
    <w:rsid w:val="00BA0BC6"/>
    <w:rsid w:val="00BA3A09"/>
    <w:rsid w:val="00BA3C63"/>
    <w:rsid w:val="00BA4B52"/>
    <w:rsid w:val="00BA4D10"/>
    <w:rsid w:val="00BB127A"/>
    <w:rsid w:val="00BB5E08"/>
    <w:rsid w:val="00BB630A"/>
    <w:rsid w:val="00BB67C5"/>
    <w:rsid w:val="00BB6FE4"/>
    <w:rsid w:val="00BC0A54"/>
    <w:rsid w:val="00BC2A45"/>
    <w:rsid w:val="00BC7EC9"/>
    <w:rsid w:val="00BD2A52"/>
    <w:rsid w:val="00BD3C2F"/>
    <w:rsid w:val="00BD6305"/>
    <w:rsid w:val="00BD65CE"/>
    <w:rsid w:val="00BD6AAB"/>
    <w:rsid w:val="00BE040B"/>
    <w:rsid w:val="00BE64C3"/>
    <w:rsid w:val="00BE6742"/>
    <w:rsid w:val="00BF0EED"/>
    <w:rsid w:val="00BF11D8"/>
    <w:rsid w:val="00BF146B"/>
    <w:rsid w:val="00BF4F13"/>
    <w:rsid w:val="00BF5133"/>
    <w:rsid w:val="00BF6C9D"/>
    <w:rsid w:val="00C023A9"/>
    <w:rsid w:val="00C05633"/>
    <w:rsid w:val="00C06B86"/>
    <w:rsid w:val="00C10FEC"/>
    <w:rsid w:val="00C11D18"/>
    <w:rsid w:val="00C176C8"/>
    <w:rsid w:val="00C231EC"/>
    <w:rsid w:val="00C308D3"/>
    <w:rsid w:val="00C30E93"/>
    <w:rsid w:val="00C318F4"/>
    <w:rsid w:val="00C32EDF"/>
    <w:rsid w:val="00C34223"/>
    <w:rsid w:val="00C34FC4"/>
    <w:rsid w:val="00C35669"/>
    <w:rsid w:val="00C36B96"/>
    <w:rsid w:val="00C4051E"/>
    <w:rsid w:val="00C4182F"/>
    <w:rsid w:val="00C41E49"/>
    <w:rsid w:val="00C43E1B"/>
    <w:rsid w:val="00C45B3F"/>
    <w:rsid w:val="00C46950"/>
    <w:rsid w:val="00C47C9D"/>
    <w:rsid w:val="00C53C88"/>
    <w:rsid w:val="00C5645D"/>
    <w:rsid w:val="00C60A8E"/>
    <w:rsid w:val="00C61F01"/>
    <w:rsid w:val="00C63A69"/>
    <w:rsid w:val="00C70581"/>
    <w:rsid w:val="00C72AAE"/>
    <w:rsid w:val="00C7401D"/>
    <w:rsid w:val="00C742AE"/>
    <w:rsid w:val="00C80D59"/>
    <w:rsid w:val="00C80DA4"/>
    <w:rsid w:val="00C83F82"/>
    <w:rsid w:val="00C85FDC"/>
    <w:rsid w:val="00C868E3"/>
    <w:rsid w:val="00C87E24"/>
    <w:rsid w:val="00C917C9"/>
    <w:rsid w:val="00C9276D"/>
    <w:rsid w:val="00C94C72"/>
    <w:rsid w:val="00C96227"/>
    <w:rsid w:val="00C969C8"/>
    <w:rsid w:val="00CA06CC"/>
    <w:rsid w:val="00CA2D72"/>
    <w:rsid w:val="00CA36B4"/>
    <w:rsid w:val="00CA4EB9"/>
    <w:rsid w:val="00CA7013"/>
    <w:rsid w:val="00CA7E4F"/>
    <w:rsid w:val="00CB0DC6"/>
    <w:rsid w:val="00CB1996"/>
    <w:rsid w:val="00CB48BD"/>
    <w:rsid w:val="00CB736B"/>
    <w:rsid w:val="00CC0DCF"/>
    <w:rsid w:val="00CC21C2"/>
    <w:rsid w:val="00CC4DFE"/>
    <w:rsid w:val="00CD0677"/>
    <w:rsid w:val="00CD0F76"/>
    <w:rsid w:val="00CD26A1"/>
    <w:rsid w:val="00CD36AB"/>
    <w:rsid w:val="00CD5709"/>
    <w:rsid w:val="00CD7359"/>
    <w:rsid w:val="00CD7583"/>
    <w:rsid w:val="00CE17CE"/>
    <w:rsid w:val="00CE195B"/>
    <w:rsid w:val="00CE271F"/>
    <w:rsid w:val="00CE2CB2"/>
    <w:rsid w:val="00CF6E10"/>
    <w:rsid w:val="00D00865"/>
    <w:rsid w:val="00D00A0F"/>
    <w:rsid w:val="00D00CE5"/>
    <w:rsid w:val="00D00D7F"/>
    <w:rsid w:val="00D06225"/>
    <w:rsid w:val="00D06A17"/>
    <w:rsid w:val="00D06C4F"/>
    <w:rsid w:val="00D11BC8"/>
    <w:rsid w:val="00D12672"/>
    <w:rsid w:val="00D17D69"/>
    <w:rsid w:val="00D2213B"/>
    <w:rsid w:val="00D25C51"/>
    <w:rsid w:val="00D32601"/>
    <w:rsid w:val="00D35525"/>
    <w:rsid w:val="00D37E6A"/>
    <w:rsid w:val="00D423B1"/>
    <w:rsid w:val="00D43260"/>
    <w:rsid w:val="00D433C5"/>
    <w:rsid w:val="00D457BD"/>
    <w:rsid w:val="00D460E8"/>
    <w:rsid w:val="00D469A8"/>
    <w:rsid w:val="00D5037F"/>
    <w:rsid w:val="00D527CA"/>
    <w:rsid w:val="00D57A3E"/>
    <w:rsid w:val="00D57F9D"/>
    <w:rsid w:val="00D65FFD"/>
    <w:rsid w:val="00D66F04"/>
    <w:rsid w:val="00D71BED"/>
    <w:rsid w:val="00D71D9C"/>
    <w:rsid w:val="00D75754"/>
    <w:rsid w:val="00D807E6"/>
    <w:rsid w:val="00D835F4"/>
    <w:rsid w:val="00D83904"/>
    <w:rsid w:val="00D8410C"/>
    <w:rsid w:val="00D85C69"/>
    <w:rsid w:val="00D86081"/>
    <w:rsid w:val="00D86884"/>
    <w:rsid w:val="00D8771A"/>
    <w:rsid w:val="00D934F0"/>
    <w:rsid w:val="00D950D7"/>
    <w:rsid w:val="00D96268"/>
    <w:rsid w:val="00D97352"/>
    <w:rsid w:val="00D977CE"/>
    <w:rsid w:val="00DA03EA"/>
    <w:rsid w:val="00DA0531"/>
    <w:rsid w:val="00DA0B9F"/>
    <w:rsid w:val="00DA1501"/>
    <w:rsid w:val="00DA307C"/>
    <w:rsid w:val="00DA30E7"/>
    <w:rsid w:val="00DA325D"/>
    <w:rsid w:val="00DA4C3A"/>
    <w:rsid w:val="00DB02E8"/>
    <w:rsid w:val="00DB4B45"/>
    <w:rsid w:val="00DC00D3"/>
    <w:rsid w:val="00DC192C"/>
    <w:rsid w:val="00DC2328"/>
    <w:rsid w:val="00DC303E"/>
    <w:rsid w:val="00DD12E3"/>
    <w:rsid w:val="00DD1A45"/>
    <w:rsid w:val="00DD2EB6"/>
    <w:rsid w:val="00DD33F1"/>
    <w:rsid w:val="00DD45E2"/>
    <w:rsid w:val="00DD4ABC"/>
    <w:rsid w:val="00DD53EA"/>
    <w:rsid w:val="00DD737E"/>
    <w:rsid w:val="00DE4807"/>
    <w:rsid w:val="00DE49AF"/>
    <w:rsid w:val="00DF0C74"/>
    <w:rsid w:val="00DF2D7F"/>
    <w:rsid w:val="00DF53A2"/>
    <w:rsid w:val="00DF6E67"/>
    <w:rsid w:val="00E00560"/>
    <w:rsid w:val="00E00633"/>
    <w:rsid w:val="00E02F60"/>
    <w:rsid w:val="00E06070"/>
    <w:rsid w:val="00E07D8A"/>
    <w:rsid w:val="00E162E8"/>
    <w:rsid w:val="00E207D0"/>
    <w:rsid w:val="00E20DA0"/>
    <w:rsid w:val="00E23E7E"/>
    <w:rsid w:val="00E30EB3"/>
    <w:rsid w:val="00E41924"/>
    <w:rsid w:val="00E41B9B"/>
    <w:rsid w:val="00E43025"/>
    <w:rsid w:val="00E44005"/>
    <w:rsid w:val="00E4629A"/>
    <w:rsid w:val="00E46B1E"/>
    <w:rsid w:val="00E54460"/>
    <w:rsid w:val="00E54FE8"/>
    <w:rsid w:val="00E56BA8"/>
    <w:rsid w:val="00E60248"/>
    <w:rsid w:val="00E644CA"/>
    <w:rsid w:val="00E64A51"/>
    <w:rsid w:val="00E66541"/>
    <w:rsid w:val="00E66D17"/>
    <w:rsid w:val="00E71ED2"/>
    <w:rsid w:val="00E73970"/>
    <w:rsid w:val="00E7441A"/>
    <w:rsid w:val="00E7753E"/>
    <w:rsid w:val="00E8343D"/>
    <w:rsid w:val="00E84408"/>
    <w:rsid w:val="00E849F6"/>
    <w:rsid w:val="00E85A21"/>
    <w:rsid w:val="00E90771"/>
    <w:rsid w:val="00E967F4"/>
    <w:rsid w:val="00E9717A"/>
    <w:rsid w:val="00E97A79"/>
    <w:rsid w:val="00EA4DC9"/>
    <w:rsid w:val="00EA55C7"/>
    <w:rsid w:val="00EA6C00"/>
    <w:rsid w:val="00EB1086"/>
    <w:rsid w:val="00EB52D6"/>
    <w:rsid w:val="00EB6031"/>
    <w:rsid w:val="00EB79C9"/>
    <w:rsid w:val="00EC190D"/>
    <w:rsid w:val="00EC24AF"/>
    <w:rsid w:val="00EC65ED"/>
    <w:rsid w:val="00ED1A09"/>
    <w:rsid w:val="00ED1BE7"/>
    <w:rsid w:val="00ED1E06"/>
    <w:rsid w:val="00ED1E68"/>
    <w:rsid w:val="00ED5AC7"/>
    <w:rsid w:val="00ED6F92"/>
    <w:rsid w:val="00EE1367"/>
    <w:rsid w:val="00EE3C22"/>
    <w:rsid w:val="00EE5230"/>
    <w:rsid w:val="00EE5D29"/>
    <w:rsid w:val="00EE7D5E"/>
    <w:rsid w:val="00EF11A7"/>
    <w:rsid w:val="00EF36B9"/>
    <w:rsid w:val="00F015EB"/>
    <w:rsid w:val="00F04DF5"/>
    <w:rsid w:val="00F058B2"/>
    <w:rsid w:val="00F063F7"/>
    <w:rsid w:val="00F1186B"/>
    <w:rsid w:val="00F1221E"/>
    <w:rsid w:val="00F20A19"/>
    <w:rsid w:val="00F240CE"/>
    <w:rsid w:val="00F24D18"/>
    <w:rsid w:val="00F263B2"/>
    <w:rsid w:val="00F2663A"/>
    <w:rsid w:val="00F3755B"/>
    <w:rsid w:val="00F37905"/>
    <w:rsid w:val="00F40C70"/>
    <w:rsid w:val="00F41743"/>
    <w:rsid w:val="00F45E15"/>
    <w:rsid w:val="00F55D17"/>
    <w:rsid w:val="00F63115"/>
    <w:rsid w:val="00F6358E"/>
    <w:rsid w:val="00F64758"/>
    <w:rsid w:val="00F65A27"/>
    <w:rsid w:val="00F709A6"/>
    <w:rsid w:val="00F71920"/>
    <w:rsid w:val="00F73022"/>
    <w:rsid w:val="00F763DD"/>
    <w:rsid w:val="00F8155A"/>
    <w:rsid w:val="00F844D4"/>
    <w:rsid w:val="00F85E2F"/>
    <w:rsid w:val="00FA1738"/>
    <w:rsid w:val="00FA3604"/>
    <w:rsid w:val="00FA425E"/>
    <w:rsid w:val="00FA4905"/>
    <w:rsid w:val="00FA6693"/>
    <w:rsid w:val="00FA7109"/>
    <w:rsid w:val="00FB1272"/>
    <w:rsid w:val="00FB16BA"/>
    <w:rsid w:val="00FB21C5"/>
    <w:rsid w:val="00FB3054"/>
    <w:rsid w:val="00FC038F"/>
    <w:rsid w:val="00FC5335"/>
    <w:rsid w:val="00FC7EA7"/>
    <w:rsid w:val="00FD0BEF"/>
    <w:rsid w:val="00FD59A5"/>
    <w:rsid w:val="00FD6C5A"/>
    <w:rsid w:val="00FE0846"/>
    <w:rsid w:val="00FE0C23"/>
    <w:rsid w:val="00FE21AC"/>
    <w:rsid w:val="00FE2290"/>
    <w:rsid w:val="00FE7EC4"/>
    <w:rsid w:val="00FE7FF5"/>
    <w:rsid w:val="00FF34AF"/>
    <w:rsid w:val="00FF41FB"/>
    <w:rsid w:val="00FF44CC"/>
    <w:rsid w:val="00FF7781"/>
    <w:rsid w:val="00FF77C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US"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Plattetekst2">
    <w:name w:val="Body Text 2"/>
    <w:basedOn w:val="Standaard"/>
    <w:pPr>
      <w:pBdr>
        <w:top w:val="single" w:sz="4" w:space="1" w:color="auto"/>
        <w:left w:val="single" w:sz="4" w:space="4" w:color="auto"/>
        <w:bottom w:val="single" w:sz="4" w:space="1" w:color="auto"/>
        <w:right w:val="single" w:sz="4" w:space="4" w:color="auto"/>
      </w:pBdr>
      <w:tabs>
        <w:tab w:val="left" w:pos="0"/>
        <w:tab w:val="left" w:pos="1360"/>
        <w:tab w:val="center" w:pos="6236"/>
      </w:tabs>
      <w:jc w:val="both"/>
    </w:pPr>
    <w:rPr>
      <w:rFonts w:ascii="Arial" w:hAnsi="Arial"/>
      <w:b/>
      <w:spacing w:val="-3"/>
      <w:sz w:val="22"/>
      <w:lang w:val="nl-NL"/>
    </w:rPr>
  </w:style>
  <w:style w:type="character" w:styleId="Verwijzingopmerking">
    <w:name w:val="annotation reference"/>
    <w:semiHidden/>
    <w:rPr>
      <w:sz w:val="16"/>
    </w:rPr>
  </w:style>
  <w:style w:type="paragraph" w:styleId="Tekstopmerking">
    <w:name w:val="annotation text"/>
    <w:basedOn w:val="Standaard"/>
    <w:semiHidden/>
  </w:style>
  <w:style w:type="paragraph" w:styleId="Voetnoottekst">
    <w:name w:val="footnote text"/>
    <w:basedOn w:val="Standaard"/>
    <w:semiHidden/>
    <w:rPr>
      <w:lang w:val="nl-NL"/>
    </w:rPr>
  </w:style>
  <w:style w:type="paragraph" w:styleId="Plattetekstinspringen2">
    <w:name w:val="Body Text Indent 2"/>
    <w:basedOn w:val="Standaard"/>
    <w:pPr>
      <w:suppressAutoHyphens/>
      <w:ind w:left="284"/>
      <w:jc w:val="both"/>
    </w:pPr>
    <w:rPr>
      <w:rFonts w:ascii="Arial" w:hAnsi="Arial"/>
      <w:lang w:val="nl-NL"/>
    </w:rPr>
  </w:style>
  <w:style w:type="paragraph" w:styleId="Plattetekst">
    <w:name w:val="Body Text"/>
    <w:basedOn w:val="Standaard"/>
    <w:pPr>
      <w:jc w:val="both"/>
    </w:pPr>
    <w:rPr>
      <w:rFonts w:ascii="Arial" w:hAnsi="Arial"/>
      <w:i/>
      <w:sz w:val="22"/>
      <w:lang w:val="nl-BE"/>
    </w:rPr>
  </w:style>
  <w:style w:type="paragraph" w:styleId="Ballontekst">
    <w:name w:val="Balloon Text"/>
    <w:basedOn w:val="Standaard"/>
    <w:semiHidden/>
    <w:rsid w:val="009F16BD"/>
    <w:rPr>
      <w:rFonts w:ascii="Tahoma" w:hAnsi="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US"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Plattetekst2">
    <w:name w:val="Body Text 2"/>
    <w:basedOn w:val="Standaard"/>
    <w:pPr>
      <w:pBdr>
        <w:top w:val="single" w:sz="4" w:space="1" w:color="auto"/>
        <w:left w:val="single" w:sz="4" w:space="4" w:color="auto"/>
        <w:bottom w:val="single" w:sz="4" w:space="1" w:color="auto"/>
        <w:right w:val="single" w:sz="4" w:space="4" w:color="auto"/>
      </w:pBdr>
      <w:tabs>
        <w:tab w:val="left" w:pos="0"/>
        <w:tab w:val="left" w:pos="1360"/>
        <w:tab w:val="center" w:pos="6236"/>
      </w:tabs>
      <w:jc w:val="both"/>
    </w:pPr>
    <w:rPr>
      <w:rFonts w:ascii="Arial" w:hAnsi="Arial"/>
      <w:b/>
      <w:spacing w:val="-3"/>
      <w:sz w:val="22"/>
      <w:lang w:val="nl-NL"/>
    </w:rPr>
  </w:style>
  <w:style w:type="character" w:styleId="Verwijzingopmerking">
    <w:name w:val="annotation reference"/>
    <w:semiHidden/>
    <w:rPr>
      <w:sz w:val="16"/>
    </w:rPr>
  </w:style>
  <w:style w:type="paragraph" w:styleId="Tekstopmerking">
    <w:name w:val="annotation text"/>
    <w:basedOn w:val="Standaard"/>
    <w:semiHidden/>
  </w:style>
  <w:style w:type="paragraph" w:styleId="Voetnoottekst">
    <w:name w:val="footnote text"/>
    <w:basedOn w:val="Standaard"/>
    <w:semiHidden/>
    <w:rPr>
      <w:lang w:val="nl-NL"/>
    </w:rPr>
  </w:style>
  <w:style w:type="paragraph" w:styleId="Plattetekstinspringen2">
    <w:name w:val="Body Text Indent 2"/>
    <w:basedOn w:val="Standaard"/>
    <w:pPr>
      <w:suppressAutoHyphens/>
      <w:ind w:left="284"/>
      <w:jc w:val="both"/>
    </w:pPr>
    <w:rPr>
      <w:rFonts w:ascii="Arial" w:hAnsi="Arial"/>
      <w:lang w:val="nl-NL"/>
    </w:rPr>
  </w:style>
  <w:style w:type="paragraph" w:styleId="Plattetekst">
    <w:name w:val="Body Text"/>
    <w:basedOn w:val="Standaard"/>
    <w:pPr>
      <w:jc w:val="both"/>
    </w:pPr>
    <w:rPr>
      <w:rFonts w:ascii="Arial" w:hAnsi="Arial"/>
      <w:i/>
      <w:sz w:val="22"/>
      <w:lang w:val="nl-BE"/>
    </w:rPr>
  </w:style>
  <w:style w:type="paragraph" w:styleId="Ballontekst">
    <w:name w:val="Balloon Text"/>
    <w:basedOn w:val="Standaard"/>
    <w:semiHidden/>
    <w:rsid w:val="009F16BD"/>
    <w:rPr>
      <w:rFonts w:ascii="Tahoma" w:hAnsi="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690188">
      <w:bodyDiv w:val="1"/>
      <w:marLeft w:val="0"/>
      <w:marRight w:val="0"/>
      <w:marTop w:val="0"/>
      <w:marBottom w:val="0"/>
      <w:divBdr>
        <w:top w:val="none" w:sz="0" w:space="0" w:color="auto"/>
        <w:left w:val="none" w:sz="0" w:space="0" w:color="auto"/>
        <w:bottom w:val="none" w:sz="0" w:space="0" w:color="auto"/>
        <w:right w:val="none" w:sz="0" w:space="0" w:color="auto"/>
      </w:divBdr>
    </w:div>
    <w:div w:id="247469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213665-19C6-43A6-92DC-1CB3A7810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9219</Words>
  <Characters>52526</Characters>
  <Application>Microsoft Office Word</Application>
  <DocSecurity>0</DocSecurity>
  <Lines>4775</Lines>
  <Paragraphs>1435</Paragraphs>
  <ScaleCrop>false</ScaleCrop>
  <HeadingPairs>
    <vt:vector size="2" baseType="variant">
      <vt:variant>
        <vt:lpstr>Titel</vt:lpstr>
      </vt:variant>
      <vt:variant>
        <vt:i4>1</vt:i4>
      </vt:variant>
    </vt:vector>
  </HeadingPairs>
  <TitlesOfParts>
    <vt:vector size="1" baseType="lpstr">
      <vt:lpstr>"K</vt:lpstr>
    </vt:vector>
  </TitlesOfParts>
  <Company>R.I.Z.I.V. - I.N.A.M.I.</Company>
  <LinksUpToDate>false</LinksUpToDate>
  <CharactersWithSpaces>60310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dc:title>
  <dc:creator>Office 97</dc:creator>
  <cp:lastModifiedBy>Lisette Ausloos</cp:lastModifiedBy>
  <cp:revision>44</cp:revision>
  <cp:lastPrinted>2015-06-17T11:57:00Z</cp:lastPrinted>
  <dcterms:created xsi:type="dcterms:W3CDTF">2014-11-06T13:42:00Z</dcterms:created>
  <dcterms:modified xsi:type="dcterms:W3CDTF">2015-06-17T12:06:00Z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