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24"/>
        <w:gridCol w:w="5472"/>
        <w:gridCol w:w="288"/>
        <w:gridCol w:w="672"/>
        <w:gridCol w:w="295"/>
        <w:gridCol w:w="281"/>
      </w:tblGrid>
      <w:tr w:rsidR="00914AC8" w:rsidRPr="00DB7C87" w:rsidTr="008C131E">
        <w:trPr>
          <w:cantSplit/>
        </w:trPr>
        <w:tc>
          <w:tcPr>
            <w:tcW w:w="288" w:type="dxa"/>
          </w:tcPr>
          <w:p w:rsidR="00914AC8" w:rsidRPr="00DB7C87" w:rsidRDefault="00914AC8">
            <w:pPr>
              <w:spacing w:line="240" w:lineRule="atLeast"/>
              <w:rPr>
                <w:color w:val="0000FF"/>
              </w:rPr>
            </w:pPr>
          </w:p>
        </w:tc>
        <w:tc>
          <w:tcPr>
            <w:tcW w:w="576" w:type="dxa"/>
          </w:tcPr>
          <w:p w:rsidR="00914AC8" w:rsidRPr="00DB7C87" w:rsidRDefault="00914AC8">
            <w:pPr>
              <w:spacing w:line="240" w:lineRule="atLeast"/>
              <w:rPr>
                <w:color w:val="0000FF"/>
              </w:rPr>
            </w:pPr>
          </w:p>
        </w:tc>
        <w:tc>
          <w:tcPr>
            <w:tcW w:w="864" w:type="dxa"/>
          </w:tcPr>
          <w:p w:rsidR="00914AC8" w:rsidRPr="00DB7C87" w:rsidRDefault="00914AC8">
            <w:pPr>
              <w:spacing w:line="240" w:lineRule="atLeast"/>
              <w:jc w:val="both"/>
              <w:rPr>
                <w:color w:val="0000FF"/>
              </w:rPr>
            </w:pPr>
          </w:p>
        </w:tc>
        <w:tc>
          <w:tcPr>
            <w:tcW w:w="824" w:type="dxa"/>
          </w:tcPr>
          <w:p w:rsidR="00914AC8" w:rsidRPr="00DB7C87" w:rsidRDefault="00914AC8">
            <w:pPr>
              <w:spacing w:line="240" w:lineRule="atLeast"/>
              <w:rPr>
                <w:color w:val="0000FF"/>
              </w:rPr>
            </w:pPr>
          </w:p>
        </w:tc>
        <w:tc>
          <w:tcPr>
            <w:tcW w:w="6727" w:type="dxa"/>
            <w:gridSpan w:val="4"/>
          </w:tcPr>
          <w:p w:rsidR="00914AC8" w:rsidRPr="00DB7C87" w:rsidRDefault="00914AC8" w:rsidP="00356255">
            <w:pPr>
              <w:spacing w:line="240" w:lineRule="atLeast"/>
              <w:jc w:val="both"/>
              <w:rPr>
                <w:i/>
                <w:color w:val="0000FF"/>
                <w:sz w:val="18"/>
                <w:lang w:val="nl-BE"/>
              </w:rPr>
            </w:pPr>
            <w:r w:rsidRPr="00DB7C87">
              <w:rPr>
                <w:rFonts w:ascii="Arial" w:hAnsi="Arial"/>
                <w:i/>
                <w:color w:val="0000FF"/>
                <w:sz w:val="18"/>
                <w:lang w:val="nl-BE"/>
              </w:rPr>
              <w:t>"</w:t>
            </w:r>
            <w:r w:rsidR="00683E1B" w:rsidRPr="00DB7C87">
              <w:rPr>
                <w:rFonts w:ascii="Arial" w:hAnsi="Arial"/>
                <w:i/>
                <w:color w:val="0000FF"/>
                <w:sz w:val="18"/>
                <w:lang w:val="nl-BE"/>
              </w:rPr>
              <w:t>A.R.</w:t>
            </w:r>
            <w:r w:rsidRPr="00DB7C87">
              <w:rPr>
                <w:rFonts w:ascii="Arial" w:hAnsi="Arial"/>
                <w:i/>
                <w:color w:val="0000FF"/>
                <w:sz w:val="18"/>
                <w:lang w:val="nl-BE"/>
              </w:rPr>
              <w:t xml:space="preserve"> </w:t>
            </w:r>
            <w:r w:rsidR="00356255" w:rsidRPr="00DB7C87">
              <w:rPr>
                <w:rFonts w:ascii="Arial" w:hAnsi="Arial"/>
                <w:i/>
                <w:color w:val="0000FF"/>
                <w:sz w:val="18"/>
                <w:lang w:val="nl-BE"/>
              </w:rPr>
              <w:t>19.2</w:t>
            </w:r>
            <w:r w:rsidR="00591B8E" w:rsidRPr="00DB7C87">
              <w:rPr>
                <w:rFonts w:ascii="Arial" w:hAnsi="Arial"/>
                <w:i/>
                <w:color w:val="0000FF"/>
                <w:sz w:val="18"/>
                <w:lang w:val="nl-BE"/>
              </w:rPr>
              <w:t>.</w:t>
            </w:r>
            <w:r w:rsidR="00356255" w:rsidRPr="00DB7C87">
              <w:rPr>
                <w:rFonts w:ascii="Arial" w:hAnsi="Arial"/>
                <w:i/>
                <w:color w:val="0000FF"/>
                <w:sz w:val="18"/>
                <w:lang w:val="nl-BE"/>
              </w:rPr>
              <w:t>2</w:t>
            </w:r>
            <w:r w:rsidR="00591B8E" w:rsidRPr="00DB7C87">
              <w:rPr>
                <w:rFonts w:ascii="Arial" w:hAnsi="Arial"/>
                <w:i/>
                <w:color w:val="0000FF"/>
                <w:sz w:val="18"/>
                <w:lang w:val="nl-BE"/>
              </w:rPr>
              <w:t>0</w:t>
            </w:r>
            <w:r w:rsidR="00356255" w:rsidRPr="00DB7C87">
              <w:rPr>
                <w:rFonts w:ascii="Arial" w:hAnsi="Arial"/>
                <w:i/>
                <w:color w:val="0000FF"/>
                <w:sz w:val="18"/>
                <w:lang w:val="nl-BE"/>
              </w:rPr>
              <w:t>13</w:t>
            </w:r>
            <w:r w:rsidRPr="00DB7C87">
              <w:rPr>
                <w:rFonts w:ascii="Arial" w:hAnsi="Arial"/>
                <w:i/>
                <w:color w:val="0000FF"/>
                <w:sz w:val="18"/>
                <w:lang w:val="nl-BE"/>
              </w:rPr>
              <w:t>" (</w:t>
            </w:r>
            <w:r w:rsidR="00683E1B" w:rsidRPr="00DB7C87">
              <w:rPr>
                <w:rFonts w:ascii="Arial" w:hAnsi="Arial"/>
                <w:i/>
                <w:color w:val="0000FF"/>
                <w:sz w:val="18"/>
                <w:lang w:val="nl-BE"/>
              </w:rPr>
              <w:t xml:space="preserve">en </w:t>
            </w:r>
            <w:proofErr w:type="spellStart"/>
            <w:r w:rsidR="00683E1B" w:rsidRPr="00DB7C87">
              <w:rPr>
                <w:rFonts w:ascii="Arial" w:hAnsi="Arial"/>
                <w:i/>
                <w:color w:val="0000FF"/>
                <w:sz w:val="18"/>
                <w:lang w:val="nl-BE"/>
              </w:rPr>
              <w:t>vigueur</w:t>
            </w:r>
            <w:proofErr w:type="spellEnd"/>
            <w:r w:rsidRPr="00DB7C87">
              <w:rPr>
                <w:rFonts w:ascii="Arial" w:hAnsi="Arial"/>
                <w:i/>
                <w:color w:val="0000FF"/>
                <w:sz w:val="18"/>
                <w:lang w:val="nl-BE"/>
              </w:rPr>
              <w:t xml:space="preserve"> </w:t>
            </w:r>
            <w:r w:rsidR="00356255" w:rsidRPr="00DB7C87">
              <w:rPr>
                <w:rFonts w:ascii="Arial" w:hAnsi="Arial"/>
                <w:i/>
                <w:color w:val="0000FF"/>
                <w:sz w:val="18"/>
                <w:lang w:val="nl-BE"/>
              </w:rPr>
              <w:t>1</w:t>
            </w:r>
            <w:r w:rsidR="00591B8E" w:rsidRPr="00DB7C87">
              <w:rPr>
                <w:rFonts w:ascii="Arial" w:hAnsi="Arial"/>
                <w:i/>
                <w:color w:val="0000FF"/>
                <w:sz w:val="18"/>
                <w:lang w:val="nl-BE"/>
              </w:rPr>
              <w:t>.</w:t>
            </w:r>
            <w:r w:rsidR="00356255" w:rsidRPr="00DB7C87">
              <w:rPr>
                <w:rFonts w:ascii="Arial" w:hAnsi="Arial"/>
                <w:i/>
                <w:color w:val="0000FF"/>
                <w:sz w:val="18"/>
                <w:lang w:val="nl-BE"/>
              </w:rPr>
              <w:t>5</w:t>
            </w:r>
            <w:r w:rsidR="00591B8E" w:rsidRPr="00DB7C87">
              <w:rPr>
                <w:rFonts w:ascii="Arial" w:hAnsi="Arial"/>
                <w:i/>
                <w:color w:val="0000FF"/>
                <w:sz w:val="18"/>
                <w:lang w:val="nl-BE"/>
              </w:rPr>
              <w:t>.</w:t>
            </w:r>
            <w:r w:rsidR="00356255" w:rsidRPr="00DB7C87">
              <w:rPr>
                <w:rFonts w:ascii="Arial" w:hAnsi="Arial"/>
                <w:i/>
                <w:color w:val="0000FF"/>
                <w:sz w:val="18"/>
                <w:lang w:val="nl-BE"/>
              </w:rPr>
              <w:t>2</w:t>
            </w:r>
            <w:r w:rsidR="00591B8E" w:rsidRPr="00DB7C87">
              <w:rPr>
                <w:rFonts w:ascii="Arial" w:hAnsi="Arial"/>
                <w:i/>
                <w:color w:val="0000FF"/>
                <w:sz w:val="18"/>
                <w:lang w:val="nl-BE"/>
              </w:rPr>
              <w:t>0</w:t>
            </w:r>
            <w:r w:rsidR="00356255" w:rsidRPr="00DB7C87">
              <w:rPr>
                <w:rFonts w:ascii="Arial" w:hAnsi="Arial"/>
                <w:i/>
                <w:color w:val="0000FF"/>
                <w:sz w:val="18"/>
                <w:lang w:val="nl-BE"/>
              </w:rPr>
              <w:t>13</w:t>
            </w:r>
            <w:r w:rsidRPr="00DB7C87">
              <w:rPr>
                <w:rFonts w:ascii="Arial" w:hAnsi="Arial"/>
                <w:i/>
                <w:color w:val="0000FF"/>
                <w:sz w:val="18"/>
                <w:lang w:val="nl-BE"/>
              </w:rPr>
              <w:t>)</w:t>
            </w:r>
          </w:p>
        </w:tc>
        <w:tc>
          <w:tcPr>
            <w:tcW w:w="281" w:type="dxa"/>
            <w:vAlign w:val="bottom"/>
          </w:tcPr>
          <w:p w:rsidR="00914AC8" w:rsidRPr="00DB7C87" w:rsidRDefault="00914AC8">
            <w:pPr>
              <w:spacing w:line="240" w:lineRule="atLeast"/>
              <w:jc w:val="right"/>
              <w:rPr>
                <w:color w:val="0000FF"/>
                <w:lang w:val="nl-BE"/>
              </w:rPr>
            </w:pPr>
          </w:p>
        </w:tc>
      </w:tr>
      <w:tr w:rsidR="00914AC8" w:rsidRPr="00E17445" w:rsidTr="008C131E">
        <w:trPr>
          <w:cantSplit/>
        </w:trPr>
        <w:tc>
          <w:tcPr>
            <w:tcW w:w="288" w:type="dxa"/>
          </w:tcPr>
          <w:p w:rsidR="00914AC8" w:rsidRPr="00DB7C87" w:rsidRDefault="00914AC8">
            <w:pPr>
              <w:spacing w:line="240" w:lineRule="atLeast"/>
              <w:rPr>
                <w:color w:val="0000FF"/>
                <w:lang w:val="nl-BE"/>
              </w:rPr>
            </w:pPr>
          </w:p>
        </w:tc>
        <w:tc>
          <w:tcPr>
            <w:tcW w:w="576" w:type="dxa"/>
          </w:tcPr>
          <w:p w:rsidR="00914AC8" w:rsidRPr="00DB7C87" w:rsidRDefault="00914AC8">
            <w:pPr>
              <w:spacing w:line="240" w:lineRule="atLeast"/>
              <w:rPr>
                <w:color w:val="0000FF"/>
                <w:lang w:val="nl-BE"/>
              </w:rPr>
            </w:pPr>
          </w:p>
        </w:tc>
        <w:tc>
          <w:tcPr>
            <w:tcW w:w="864" w:type="dxa"/>
          </w:tcPr>
          <w:p w:rsidR="00914AC8" w:rsidRPr="00DB7C87" w:rsidRDefault="00914AC8">
            <w:pPr>
              <w:spacing w:line="240" w:lineRule="atLeast"/>
              <w:jc w:val="both"/>
              <w:rPr>
                <w:color w:val="0000FF"/>
                <w:lang w:val="nl-BE"/>
              </w:rPr>
            </w:pPr>
          </w:p>
        </w:tc>
        <w:tc>
          <w:tcPr>
            <w:tcW w:w="824" w:type="dxa"/>
          </w:tcPr>
          <w:p w:rsidR="00914AC8" w:rsidRPr="00DB7C87" w:rsidRDefault="00914AC8">
            <w:pPr>
              <w:spacing w:line="240" w:lineRule="atLeast"/>
              <w:rPr>
                <w:color w:val="0000FF"/>
                <w:lang w:val="nl-BE"/>
              </w:rPr>
            </w:pPr>
          </w:p>
        </w:tc>
        <w:tc>
          <w:tcPr>
            <w:tcW w:w="6727" w:type="dxa"/>
            <w:gridSpan w:val="4"/>
          </w:tcPr>
          <w:p w:rsidR="00914AC8" w:rsidRPr="00DB7C87" w:rsidRDefault="00591B8E" w:rsidP="00022359">
            <w:pPr>
              <w:spacing w:line="240" w:lineRule="atLeast"/>
              <w:jc w:val="both"/>
              <w:rPr>
                <w:color w:val="0000FF"/>
                <w:u w:val="single"/>
                <w:lang w:val="fr-BE"/>
              </w:rPr>
            </w:pPr>
            <w:r w:rsidRPr="00DB7C87">
              <w:rPr>
                <w:rFonts w:ascii="Arial" w:hAnsi="Arial"/>
                <w:color w:val="0000FF"/>
                <w:lang w:val="fr-BE"/>
              </w:rPr>
              <w:t>"</w:t>
            </w:r>
            <w:r w:rsidR="00683E1B" w:rsidRPr="00DB7C87">
              <w:rPr>
                <w:rFonts w:ascii="Arial" w:hAnsi="Arial"/>
                <w:b/>
                <w:color w:val="0000FF"/>
                <w:u w:val="single"/>
                <w:lang w:val="fr-BE"/>
              </w:rPr>
              <w:t>CHAPITRE II. – CONSULTATIONS, VISITES ET AVIS, PSYCHOTHERAPIES ET AUTRES PRESTATIONS.</w:t>
            </w:r>
          </w:p>
        </w:tc>
        <w:tc>
          <w:tcPr>
            <w:tcW w:w="281" w:type="dxa"/>
            <w:vAlign w:val="bottom"/>
          </w:tcPr>
          <w:p w:rsidR="00914AC8" w:rsidRPr="00DB7C87" w:rsidRDefault="00914AC8">
            <w:pPr>
              <w:spacing w:line="240" w:lineRule="atLeast"/>
              <w:jc w:val="right"/>
              <w:rPr>
                <w:color w:val="0000FF"/>
                <w:lang w:val="fr-BE"/>
              </w:rPr>
            </w:pPr>
          </w:p>
        </w:tc>
      </w:tr>
      <w:tr w:rsidR="00914AC8" w:rsidRPr="00E17445" w:rsidTr="008C131E">
        <w:trPr>
          <w:cantSplit/>
        </w:trPr>
        <w:tc>
          <w:tcPr>
            <w:tcW w:w="288" w:type="dxa"/>
          </w:tcPr>
          <w:p w:rsidR="00914AC8" w:rsidRPr="00DB7C87" w:rsidRDefault="00914AC8">
            <w:pPr>
              <w:spacing w:line="240" w:lineRule="atLeast"/>
              <w:rPr>
                <w:rFonts w:ascii="Arial" w:hAnsi="Arial"/>
                <w:color w:val="0000FF"/>
                <w:lang w:val="fr-BE"/>
              </w:rPr>
            </w:pPr>
          </w:p>
        </w:tc>
        <w:tc>
          <w:tcPr>
            <w:tcW w:w="576" w:type="dxa"/>
          </w:tcPr>
          <w:p w:rsidR="00914AC8" w:rsidRPr="00DB7C87" w:rsidRDefault="00914AC8">
            <w:pPr>
              <w:spacing w:line="240" w:lineRule="atLeast"/>
              <w:rPr>
                <w:rFonts w:ascii="Arial" w:hAnsi="Arial"/>
                <w:color w:val="0000FF"/>
                <w:lang w:val="fr-BE"/>
              </w:rPr>
            </w:pPr>
          </w:p>
        </w:tc>
        <w:tc>
          <w:tcPr>
            <w:tcW w:w="864" w:type="dxa"/>
          </w:tcPr>
          <w:p w:rsidR="00914AC8" w:rsidRPr="00DB7C87" w:rsidRDefault="00914AC8">
            <w:pPr>
              <w:spacing w:line="240" w:lineRule="atLeast"/>
              <w:jc w:val="both"/>
              <w:rPr>
                <w:rFonts w:ascii="Arial" w:hAnsi="Arial"/>
                <w:color w:val="0000FF"/>
                <w:lang w:val="fr-BE"/>
              </w:rPr>
            </w:pPr>
          </w:p>
        </w:tc>
        <w:tc>
          <w:tcPr>
            <w:tcW w:w="824" w:type="dxa"/>
          </w:tcPr>
          <w:p w:rsidR="00914AC8" w:rsidRPr="00DB7C87" w:rsidRDefault="00914AC8">
            <w:pPr>
              <w:spacing w:line="240" w:lineRule="atLeast"/>
              <w:rPr>
                <w:rFonts w:ascii="Arial" w:hAnsi="Arial"/>
                <w:color w:val="0000FF"/>
                <w:lang w:val="fr-BE"/>
              </w:rPr>
            </w:pPr>
          </w:p>
        </w:tc>
        <w:tc>
          <w:tcPr>
            <w:tcW w:w="6727" w:type="dxa"/>
            <w:gridSpan w:val="4"/>
          </w:tcPr>
          <w:p w:rsidR="00914AC8" w:rsidRPr="00DB7C87" w:rsidRDefault="00914AC8">
            <w:pPr>
              <w:spacing w:line="240" w:lineRule="atLeast"/>
              <w:jc w:val="both"/>
              <w:rPr>
                <w:rFonts w:ascii="Arial" w:hAnsi="Arial"/>
                <w:b/>
                <w:color w:val="0000FF"/>
                <w:lang w:val="fr-BE"/>
              </w:rPr>
            </w:pPr>
          </w:p>
        </w:tc>
        <w:tc>
          <w:tcPr>
            <w:tcW w:w="281" w:type="dxa"/>
            <w:vAlign w:val="bottom"/>
          </w:tcPr>
          <w:p w:rsidR="00914AC8" w:rsidRPr="00DB7C87" w:rsidRDefault="00914AC8">
            <w:pPr>
              <w:spacing w:line="240" w:lineRule="atLeast"/>
              <w:jc w:val="right"/>
              <w:rPr>
                <w:rFonts w:ascii="Arial" w:hAnsi="Arial"/>
                <w:color w:val="0000FF"/>
                <w:lang w:val="fr-BE"/>
              </w:rPr>
            </w:pPr>
          </w:p>
        </w:tc>
      </w:tr>
      <w:tr w:rsidR="00914AC8" w:rsidRPr="00DB7C87" w:rsidTr="008C131E">
        <w:trPr>
          <w:cantSplit/>
        </w:trPr>
        <w:tc>
          <w:tcPr>
            <w:tcW w:w="288" w:type="dxa"/>
          </w:tcPr>
          <w:p w:rsidR="00914AC8" w:rsidRPr="00DB7C87" w:rsidRDefault="00914AC8">
            <w:pPr>
              <w:spacing w:line="240" w:lineRule="atLeast"/>
              <w:rPr>
                <w:color w:val="0000FF"/>
                <w:lang w:val="fr-BE"/>
              </w:rPr>
            </w:pPr>
          </w:p>
        </w:tc>
        <w:tc>
          <w:tcPr>
            <w:tcW w:w="576" w:type="dxa"/>
          </w:tcPr>
          <w:p w:rsidR="00914AC8" w:rsidRPr="00DB7C87" w:rsidRDefault="00914AC8">
            <w:pPr>
              <w:spacing w:line="240" w:lineRule="atLeast"/>
              <w:rPr>
                <w:color w:val="0000FF"/>
                <w:lang w:val="fr-BE"/>
              </w:rPr>
            </w:pPr>
          </w:p>
        </w:tc>
        <w:tc>
          <w:tcPr>
            <w:tcW w:w="864" w:type="dxa"/>
          </w:tcPr>
          <w:p w:rsidR="00914AC8" w:rsidRPr="00DB7C87" w:rsidRDefault="00914AC8">
            <w:pPr>
              <w:spacing w:line="240" w:lineRule="atLeast"/>
              <w:jc w:val="both"/>
              <w:rPr>
                <w:color w:val="0000FF"/>
                <w:lang w:val="fr-BE"/>
              </w:rPr>
            </w:pPr>
          </w:p>
        </w:tc>
        <w:tc>
          <w:tcPr>
            <w:tcW w:w="824" w:type="dxa"/>
          </w:tcPr>
          <w:p w:rsidR="00914AC8" w:rsidRPr="00DB7C87" w:rsidRDefault="00914AC8">
            <w:pPr>
              <w:spacing w:line="240" w:lineRule="atLeast"/>
              <w:rPr>
                <w:color w:val="0000FF"/>
                <w:lang w:val="fr-BE"/>
              </w:rPr>
            </w:pPr>
          </w:p>
        </w:tc>
        <w:tc>
          <w:tcPr>
            <w:tcW w:w="6727" w:type="dxa"/>
            <w:gridSpan w:val="4"/>
          </w:tcPr>
          <w:p w:rsidR="00914AC8" w:rsidRPr="00DB7C87" w:rsidRDefault="00914AC8" w:rsidP="00591B8E">
            <w:pPr>
              <w:spacing w:line="240" w:lineRule="atLeast"/>
              <w:jc w:val="both"/>
              <w:rPr>
                <w:color w:val="0000FF"/>
              </w:rPr>
            </w:pPr>
            <w:r w:rsidRPr="00DB7C87">
              <w:rPr>
                <w:rFonts w:ascii="Arial" w:hAnsi="Arial"/>
                <w:b/>
                <w:color w:val="0000FF"/>
              </w:rPr>
              <w:t>Art. 2.</w:t>
            </w:r>
            <w:r w:rsidR="008746AA" w:rsidRPr="00DB7C87">
              <w:rPr>
                <w:rFonts w:ascii="Arial" w:hAnsi="Arial"/>
                <w:color w:val="0000FF"/>
                <w:lang w:val="nl-BE"/>
              </w:rPr>
              <w:t>"</w:t>
            </w:r>
          </w:p>
        </w:tc>
        <w:tc>
          <w:tcPr>
            <w:tcW w:w="281" w:type="dxa"/>
            <w:vAlign w:val="bottom"/>
          </w:tcPr>
          <w:p w:rsidR="00914AC8" w:rsidRPr="00DB7C87" w:rsidRDefault="00914AC8">
            <w:pPr>
              <w:spacing w:line="240" w:lineRule="atLeast"/>
              <w:jc w:val="right"/>
              <w:rPr>
                <w:color w:val="0000FF"/>
              </w:rPr>
            </w:pPr>
          </w:p>
        </w:tc>
      </w:tr>
      <w:tr w:rsidR="00CC5567" w:rsidRPr="00DB7C87" w:rsidTr="008C131E">
        <w:trPr>
          <w:cantSplit/>
        </w:trPr>
        <w:tc>
          <w:tcPr>
            <w:tcW w:w="288" w:type="dxa"/>
          </w:tcPr>
          <w:p w:rsidR="00914AC8" w:rsidRPr="00DB7C87" w:rsidRDefault="00914AC8">
            <w:pPr>
              <w:spacing w:line="240" w:lineRule="atLeast"/>
              <w:rPr>
                <w:rFonts w:ascii="Arial" w:hAnsi="Arial"/>
                <w:color w:val="0000FF"/>
              </w:rPr>
            </w:pPr>
          </w:p>
        </w:tc>
        <w:tc>
          <w:tcPr>
            <w:tcW w:w="576" w:type="dxa"/>
          </w:tcPr>
          <w:p w:rsidR="00914AC8" w:rsidRPr="00DB7C87" w:rsidRDefault="00914AC8">
            <w:pPr>
              <w:spacing w:line="240" w:lineRule="atLeast"/>
              <w:rPr>
                <w:rFonts w:ascii="Arial" w:hAnsi="Arial"/>
                <w:color w:val="0000FF"/>
              </w:rPr>
            </w:pPr>
          </w:p>
        </w:tc>
        <w:tc>
          <w:tcPr>
            <w:tcW w:w="864" w:type="dxa"/>
          </w:tcPr>
          <w:p w:rsidR="00914AC8" w:rsidRPr="00DB7C87" w:rsidRDefault="00914AC8">
            <w:pPr>
              <w:spacing w:line="240" w:lineRule="atLeast"/>
              <w:jc w:val="both"/>
              <w:rPr>
                <w:rFonts w:ascii="Arial" w:hAnsi="Arial"/>
                <w:color w:val="0000FF"/>
              </w:rPr>
            </w:pPr>
          </w:p>
        </w:tc>
        <w:tc>
          <w:tcPr>
            <w:tcW w:w="824" w:type="dxa"/>
          </w:tcPr>
          <w:p w:rsidR="00914AC8" w:rsidRPr="00DB7C87" w:rsidRDefault="00914AC8">
            <w:pPr>
              <w:spacing w:line="240" w:lineRule="atLeast"/>
              <w:rPr>
                <w:rFonts w:ascii="Arial" w:hAnsi="Arial"/>
                <w:color w:val="0000FF"/>
              </w:rPr>
            </w:pPr>
          </w:p>
        </w:tc>
        <w:tc>
          <w:tcPr>
            <w:tcW w:w="6727" w:type="dxa"/>
            <w:gridSpan w:val="4"/>
          </w:tcPr>
          <w:p w:rsidR="00914AC8" w:rsidRPr="00DB7C87" w:rsidRDefault="00914AC8">
            <w:pPr>
              <w:spacing w:line="240" w:lineRule="atLeast"/>
              <w:jc w:val="both"/>
              <w:rPr>
                <w:rFonts w:ascii="Arial" w:hAnsi="Arial"/>
                <w:color w:val="0000FF"/>
              </w:rPr>
            </w:pPr>
          </w:p>
        </w:tc>
        <w:tc>
          <w:tcPr>
            <w:tcW w:w="281" w:type="dxa"/>
            <w:vAlign w:val="bottom"/>
          </w:tcPr>
          <w:p w:rsidR="00914AC8" w:rsidRPr="00DB7C87" w:rsidRDefault="00914AC8">
            <w:pPr>
              <w:spacing w:line="240" w:lineRule="atLeast"/>
              <w:jc w:val="right"/>
              <w:rPr>
                <w:rFonts w:ascii="Arial" w:hAnsi="Arial"/>
                <w:color w:val="0000FF"/>
              </w:rPr>
            </w:pPr>
          </w:p>
        </w:tc>
      </w:tr>
      <w:tr w:rsidR="00591B8E" w:rsidRPr="00DB7C87" w:rsidTr="008C131E">
        <w:trPr>
          <w:cantSplit/>
        </w:trPr>
        <w:tc>
          <w:tcPr>
            <w:tcW w:w="288" w:type="dxa"/>
          </w:tcPr>
          <w:p w:rsidR="00591B8E" w:rsidRPr="00DB7C87" w:rsidRDefault="00591B8E" w:rsidP="00591B8E">
            <w:pPr>
              <w:spacing w:line="240" w:lineRule="atLeast"/>
              <w:rPr>
                <w:color w:val="0000FF"/>
              </w:rPr>
            </w:pPr>
          </w:p>
        </w:tc>
        <w:tc>
          <w:tcPr>
            <w:tcW w:w="576" w:type="dxa"/>
          </w:tcPr>
          <w:p w:rsidR="00591B8E" w:rsidRPr="00DB7C87" w:rsidRDefault="00591B8E" w:rsidP="00591B8E">
            <w:pPr>
              <w:spacing w:line="240" w:lineRule="atLeast"/>
              <w:rPr>
                <w:color w:val="0000FF"/>
              </w:rPr>
            </w:pPr>
          </w:p>
        </w:tc>
        <w:tc>
          <w:tcPr>
            <w:tcW w:w="864" w:type="dxa"/>
          </w:tcPr>
          <w:p w:rsidR="00591B8E" w:rsidRPr="00DB7C87" w:rsidRDefault="00591B8E" w:rsidP="00591B8E">
            <w:pPr>
              <w:spacing w:line="240" w:lineRule="atLeast"/>
              <w:jc w:val="both"/>
              <w:rPr>
                <w:color w:val="0000FF"/>
              </w:rPr>
            </w:pPr>
          </w:p>
        </w:tc>
        <w:tc>
          <w:tcPr>
            <w:tcW w:w="824" w:type="dxa"/>
          </w:tcPr>
          <w:p w:rsidR="00591B8E" w:rsidRPr="00DB7C87" w:rsidRDefault="00591B8E" w:rsidP="00591B8E">
            <w:pPr>
              <w:spacing w:line="240" w:lineRule="atLeast"/>
              <w:rPr>
                <w:color w:val="0000FF"/>
              </w:rPr>
            </w:pPr>
          </w:p>
        </w:tc>
        <w:tc>
          <w:tcPr>
            <w:tcW w:w="6727" w:type="dxa"/>
            <w:gridSpan w:val="4"/>
          </w:tcPr>
          <w:p w:rsidR="00591B8E" w:rsidRPr="00DB7C87" w:rsidRDefault="00C44933" w:rsidP="00591B8E">
            <w:pPr>
              <w:spacing w:line="240" w:lineRule="atLeast"/>
              <w:jc w:val="both"/>
              <w:rPr>
                <w:i/>
                <w:color w:val="0000FF"/>
                <w:sz w:val="18"/>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591B8E" w:rsidRPr="00DB7C87" w:rsidRDefault="00591B8E" w:rsidP="00591B8E">
            <w:pPr>
              <w:spacing w:line="240" w:lineRule="atLeast"/>
              <w:jc w:val="right"/>
              <w:rPr>
                <w:color w:val="0000FF"/>
                <w:lang w:val="nl-BE"/>
              </w:rPr>
            </w:pPr>
          </w:p>
        </w:tc>
      </w:tr>
      <w:tr w:rsidR="00CC5567" w:rsidRPr="00DB7C87" w:rsidTr="008C131E">
        <w:trPr>
          <w:cantSplit/>
        </w:trPr>
        <w:tc>
          <w:tcPr>
            <w:tcW w:w="288" w:type="dxa"/>
          </w:tcPr>
          <w:p w:rsidR="00914AC8" w:rsidRPr="00DB7C87" w:rsidRDefault="00914AC8">
            <w:pPr>
              <w:spacing w:line="240" w:lineRule="atLeast"/>
              <w:rPr>
                <w:color w:val="0000FF"/>
                <w:lang w:val="nl-BE"/>
              </w:rPr>
            </w:pPr>
          </w:p>
        </w:tc>
        <w:tc>
          <w:tcPr>
            <w:tcW w:w="576" w:type="dxa"/>
          </w:tcPr>
          <w:p w:rsidR="00914AC8" w:rsidRPr="00DB7C87" w:rsidRDefault="00914AC8">
            <w:pPr>
              <w:spacing w:line="240" w:lineRule="atLeast"/>
              <w:rPr>
                <w:color w:val="0000FF"/>
                <w:lang w:val="nl-BE"/>
              </w:rPr>
            </w:pPr>
          </w:p>
        </w:tc>
        <w:tc>
          <w:tcPr>
            <w:tcW w:w="864" w:type="dxa"/>
          </w:tcPr>
          <w:p w:rsidR="00914AC8" w:rsidRPr="00DB7C87" w:rsidRDefault="00914AC8">
            <w:pPr>
              <w:spacing w:line="240" w:lineRule="atLeast"/>
              <w:jc w:val="both"/>
              <w:rPr>
                <w:color w:val="0000FF"/>
                <w:lang w:val="nl-BE"/>
              </w:rPr>
            </w:pPr>
          </w:p>
        </w:tc>
        <w:tc>
          <w:tcPr>
            <w:tcW w:w="824" w:type="dxa"/>
          </w:tcPr>
          <w:p w:rsidR="00914AC8" w:rsidRPr="00DB7C87" w:rsidRDefault="00914AC8">
            <w:pPr>
              <w:spacing w:line="240" w:lineRule="atLeast"/>
              <w:rPr>
                <w:color w:val="0000FF"/>
                <w:lang w:val="nl-BE"/>
              </w:rPr>
            </w:pPr>
          </w:p>
        </w:tc>
        <w:tc>
          <w:tcPr>
            <w:tcW w:w="6727" w:type="dxa"/>
            <w:gridSpan w:val="4"/>
          </w:tcPr>
          <w:p w:rsidR="00914AC8" w:rsidRPr="00DB7C87" w:rsidRDefault="00914AC8" w:rsidP="00683E1B">
            <w:pPr>
              <w:spacing w:line="240" w:lineRule="atLeast"/>
              <w:jc w:val="both"/>
              <w:rPr>
                <w:color w:val="0000FF"/>
                <w:lang w:val="nl-BE"/>
              </w:rPr>
            </w:pPr>
            <w:r w:rsidRPr="00DB7C87">
              <w:rPr>
                <w:rFonts w:ascii="Arial" w:hAnsi="Arial"/>
                <w:b/>
                <w:i/>
                <w:color w:val="0000FF"/>
                <w:lang w:val="nl-BE"/>
              </w:rPr>
              <w:t>"</w:t>
            </w:r>
            <w:r w:rsidR="00591B8E" w:rsidRPr="00DB7C87">
              <w:rPr>
                <w:rFonts w:ascii="Arial" w:hAnsi="Arial"/>
                <w:b/>
                <w:i/>
                <w:color w:val="0000FF"/>
                <w:lang w:val="nl-BE"/>
              </w:rPr>
              <w:t>A.</w:t>
            </w:r>
            <w:r w:rsidR="00591B8E" w:rsidRPr="00DB7C87">
              <w:rPr>
                <w:rFonts w:ascii="Arial" w:hAnsi="Arial"/>
                <w:b/>
                <w:color w:val="0000FF"/>
                <w:lang w:val="nl-BE"/>
              </w:rPr>
              <w:t xml:space="preserve"> Avis</w:t>
            </w:r>
          </w:p>
        </w:tc>
        <w:tc>
          <w:tcPr>
            <w:tcW w:w="281" w:type="dxa"/>
            <w:vAlign w:val="bottom"/>
          </w:tcPr>
          <w:p w:rsidR="00914AC8" w:rsidRPr="00DB7C87" w:rsidRDefault="00914AC8">
            <w:pPr>
              <w:spacing w:line="240" w:lineRule="atLeast"/>
              <w:jc w:val="right"/>
              <w:rPr>
                <w:color w:val="0000FF"/>
                <w:lang w:val="nl-BE"/>
              </w:rPr>
            </w:pPr>
          </w:p>
        </w:tc>
      </w:tr>
      <w:tr w:rsidR="00CC5567" w:rsidRPr="00DB7C87" w:rsidTr="008C131E">
        <w:trPr>
          <w:cantSplit/>
        </w:trPr>
        <w:tc>
          <w:tcPr>
            <w:tcW w:w="288" w:type="dxa"/>
          </w:tcPr>
          <w:p w:rsidR="00914AC8" w:rsidRPr="00DB7C87" w:rsidRDefault="00914AC8">
            <w:pPr>
              <w:spacing w:line="240" w:lineRule="atLeast"/>
              <w:rPr>
                <w:rFonts w:ascii="Arial" w:hAnsi="Arial"/>
                <w:color w:val="0000FF"/>
                <w:lang w:val="nl-BE"/>
              </w:rPr>
            </w:pPr>
          </w:p>
        </w:tc>
        <w:tc>
          <w:tcPr>
            <w:tcW w:w="576" w:type="dxa"/>
          </w:tcPr>
          <w:p w:rsidR="00914AC8" w:rsidRPr="00DB7C87" w:rsidRDefault="00914AC8">
            <w:pPr>
              <w:spacing w:line="240" w:lineRule="atLeast"/>
              <w:rPr>
                <w:rFonts w:ascii="Arial" w:hAnsi="Arial"/>
                <w:color w:val="0000FF"/>
                <w:lang w:val="nl-BE"/>
              </w:rPr>
            </w:pPr>
          </w:p>
        </w:tc>
        <w:tc>
          <w:tcPr>
            <w:tcW w:w="864" w:type="dxa"/>
          </w:tcPr>
          <w:p w:rsidR="00914AC8" w:rsidRPr="00DB7C87" w:rsidRDefault="00914AC8">
            <w:pPr>
              <w:spacing w:line="240" w:lineRule="atLeast"/>
              <w:jc w:val="both"/>
              <w:rPr>
                <w:rFonts w:ascii="Arial" w:hAnsi="Arial"/>
                <w:color w:val="0000FF"/>
                <w:lang w:val="nl-BE"/>
              </w:rPr>
            </w:pPr>
          </w:p>
        </w:tc>
        <w:tc>
          <w:tcPr>
            <w:tcW w:w="824" w:type="dxa"/>
          </w:tcPr>
          <w:p w:rsidR="00914AC8" w:rsidRPr="00DB7C87" w:rsidRDefault="00914AC8">
            <w:pPr>
              <w:spacing w:line="240" w:lineRule="atLeast"/>
              <w:rPr>
                <w:rFonts w:ascii="Arial" w:hAnsi="Arial"/>
                <w:color w:val="0000FF"/>
                <w:lang w:val="nl-BE"/>
              </w:rPr>
            </w:pPr>
          </w:p>
        </w:tc>
        <w:tc>
          <w:tcPr>
            <w:tcW w:w="6727" w:type="dxa"/>
            <w:gridSpan w:val="4"/>
          </w:tcPr>
          <w:p w:rsidR="00914AC8" w:rsidRPr="00DB7C87" w:rsidRDefault="00914AC8">
            <w:pPr>
              <w:spacing w:line="240" w:lineRule="atLeast"/>
              <w:jc w:val="both"/>
              <w:rPr>
                <w:rFonts w:ascii="Arial" w:hAnsi="Arial"/>
                <w:b/>
                <w:color w:val="0000FF"/>
                <w:lang w:val="nl-BE"/>
              </w:rPr>
            </w:pPr>
          </w:p>
        </w:tc>
        <w:tc>
          <w:tcPr>
            <w:tcW w:w="281" w:type="dxa"/>
            <w:vAlign w:val="bottom"/>
          </w:tcPr>
          <w:p w:rsidR="00914AC8" w:rsidRPr="00DB7C87" w:rsidRDefault="00914AC8">
            <w:pPr>
              <w:spacing w:line="240" w:lineRule="atLeast"/>
              <w:jc w:val="right"/>
              <w:rPr>
                <w:rFonts w:ascii="Arial" w:hAnsi="Arial"/>
                <w:color w:val="0000FF"/>
                <w:lang w:val="nl-BE"/>
              </w:rPr>
            </w:pPr>
          </w:p>
        </w:tc>
      </w:tr>
      <w:tr w:rsidR="00591B8E" w:rsidRPr="00DB7C87" w:rsidTr="008C131E">
        <w:trPr>
          <w:cantSplit/>
        </w:trPr>
        <w:tc>
          <w:tcPr>
            <w:tcW w:w="288" w:type="dxa"/>
          </w:tcPr>
          <w:p w:rsidR="00591B8E" w:rsidRPr="00DB7C87" w:rsidRDefault="00591B8E" w:rsidP="00591B8E">
            <w:pPr>
              <w:spacing w:line="240" w:lineRule="atLeast"/>
              <w:rPr>
                <w:rFonts w:ascii="Arial" w:hAnsi="Arial"/>
                <w:color w:val="0000FF"/>
                <w:lang w:val="nl-BE"/>
              </w:rPr>
            </w:pPr>
          </w:p>
        </w:tc>
        <w:tc>
          <w:tcPr>
            <w:tcW w:w="576" w:type="dxa"/>
          </w:tcPr>
          <w:p w:rsidR="00591B8E" w:rsidRPr="00DB7C87" w:rsidRDefault="00591B8E" w:rsidP="00591B8E">
            <w:pPr>
              <w:spacing w:line="240" w:lineRule="atLeast"/>
              <w:rPr>
                <w:rFonts w:ascii="Arial" w:hAnsi="Arial"/>
                <w:color w:val="0000FF"/>
                <w:lang w:val="nl-BE"/>
              </w:rPr>
            </w:pPr>
          </w:p>
        </w:tc>
        <w:tc>
          <w:tcPr>
            <w:tcW w:w="864" w:type="dxa"/>
          </w:tcPr>
          <w:p w:rsidR="00591B8E" w:rsidRPr="00DB7C87" w:rsidRDefault="00591B8E" w:rsidP="00591B8E">
            <w:pPr>
              <w:spacing w:line="240" w:lineRule="atLeast"/>
              <w:rPr>
                <w:rFonts w:ascii="Arial" w:hAnsi="Arial"/>
                <w:color w:val="0000FF"/>
                <w:lang w:val="nl-BE"/>
              </w:rPr>
            </w:pPr>
            <w:r w:rsidRPr="00DB7C87">
              <w:rPr>
                <w:rFonts w:ascii="Arial" w:hAnsi="Arial"/>
                <w:color w:val="0000FF"/>
                <w:lang w:val="nl-BE"/>
              </w:rPr>
              <w:t>109012</w:t>
            </w:r>
          </w:p>
        </w:tc>
        <w:tc>
          <w:tcPr>
            <w:tcW w:w="824" w:type="dxa"/>
          </w:tcPr>
          <w:p w:rsidR="00591B8E" w:rsidRPr="00DB7C87" w:rsidRDefault="00591B8E" w:rsidP="00591B8E">
            <w:pPr>
              <w:spacing w:line="240" w:lineRule="atLeast"/>
              <w:rPr>
                <w:rFonts w:ascii="Arial" w:hAnsi="Arial"/>
                <w:color w:val="0000FF"/>
                <w:lang w:val="nl-BE"/>
              </w:rPr>
            </w:pPr>
          </w:p>
        </w:tc>
        <w:tc>
          <w:tcPr>
            <w:tcW w:w="5472" w:type="dxa"/>
          </w:tcPr>
          <w:p w:rsidR="00591B8E" w:rsidRPr="00DB7C87" w:rsidRDefault="00591B8E" w:rsidP="00683E1B">
            <w:pPr>
              <w:spacing w:line="240" w:lineRule="atLeast"/>
              <w:jc w:val="both"/>
              <w:rPr>
                <w:rFonts w:ascii="Arial" w:hAnsi="Arial"/>
                <w:color w:val="0000FF"/>
                <w:lang w:val="nl-BE"/>
              </w:rPr>
            </w:pPr>
            <w:r w:rsidRPr="00DB7C87">
              <w:rPr>
                <w:rFonts w:ascii="Arial" w:hAnsi="Arial"/>
                <w:color w:val="0000FF"/>
                <w:lang w:val="nl-BE"/>
              </w:rPr>
              <w:t>Avis</w:t>
            </w:r>
          </w:p>
        </w:tc>
        <w:tc>
          <w:tcPr>
            <w:tcW w:w="288" w:type="dxa"/>
            <w:vAlign w:val="bottom"/>
          </w:tcPr>
          <w:p w:rsidR="00591B8E" w:rsidRPr="00DB7C87" w:rsidRDefault="00591B8E" w:rsidP="00591B8E">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591B8E" w:rsidRPr="00DB7C87" w:rsidRDefault="00591B8E" w:rsidP="00591B8E">
            <w:pPr>
              <w:spacing w:line="240" w:lineRule="atLeast"/>
              <w:jc w:val="right"/>
              <w:rPr>
                <w:rFonts w:ascii="Arial" w:hAnsi="Arial"/>
                <w:color w:val="0000FF"/>
                <w:lang w:val="nl-BE"/>
              </w:rPr>
            </w:pPr>
            <w:r w:rsidRPr="00DB7C87">
              <w:rPr>
                <w:rFonts w:ascii="Arial" w:hAnsi="Arial"/>
                <w:color w:val="0000FF"/>
                <w:lang w:val="nl-BE"/>
              </w:rPr>
              <w:t>2</w:t>
            </w:r>
          </w:p>
        </w:tc>
        <w:tc>
          <w:tcPr>
            <w:tcW w:w="295" w:type="dxa"/>
            <w:vAlign w:val="bottom"/>
          </w:tcPr>
          <w:p w:rsidR="00591B8E" w:rsidRPr="00DB7C87" w:rsidRDefault="00591B8E" w:rsidP="00591B8E">
            <w:pPr>
              <w:spacing w:line="240" w:lineRule="atLeast"/>
              <w:jc w:val="right"/>
              <w:rPr>
                <w:rFonts w:ascii="Arial" w:hAnsi="Arial"/>
                <w:color w:val="0000FF"/>
                <w:lang w:val="nl-BE"/>
              </w:rPr>
            </w:pPr>
          </w:p>
        </w:tc>
        <w:tc>
          <w:tcPr>
            <w:tcW w:w="281" w:type="dxa"/>
            <w:vAlign w:val="bottom"/>
          </w:tcPr>
          <w:p w:rsidR="00591B8E" w:rsidRPr="00DB7C87" w:rsidRDefault="00591B8E" w:rsidP="00591B8E">
            <w:pPr>
              <w:spacing w:line="240" w:lineRule="atLeast"/>
              <w:jc w:val="right"/>
              <w:rPr>
                <w:rFonts w:ascii="Arial" w:hAnsi="Arial"/>
                <w:color w:val="0000FF"/>
                <w:lang w:val="nl-BE"/>
              </w:rPr>
            </w:pPr>
          </w:p>
        </w:tc>
      </w:tr>
      <w:tr w:rsidR="00914AC8" w:rsidRPr="00DB7C87" w:rsidTr="008C131E">
        <w:trPr>
          <w:cantSplit/>
        </w:trPr>
        <w:tc>
          <w:tcPr>
            <w:tcW w:w="288" w:type="dxa"/>
          </w:tcPr>
          <w:p w:rsidR="00914AC8" w:rsidRPr="00DB7C87" w:rsidRDefault="00914AC8">
            <w:pPr>
              <w:spacing w:line="240" w:lineRule="atLeast"/>
              <w:rPr>
                <w:rFonts w:ascii="Arial" w:hAnsi="Arial"/>
                <w:color w:val="0000FF"/>
                <w:lang w:val="nl-BE"/>
              </w:rPr>
            </w:pPr>
          </w:p>
        </w:tc>
        <w:tc>
          <w:tcPr>
            <w:tcW w:w="576" w:type="dxa"/>
          </w:tcPr>
          <w:p w:rsidR="00914AC8" w:rsidRPr="00DB7C87" w:rsidRDefault="00914AC8">
            <w:pPr>
              <w:spacing w:line="240" w:lineRule="atLeast"/>
              <w:rPr>
                <w:rFonts w:ascii="Arial" w:hAnsi="Arial"/>
                <w:color w:val="0000FF"/>
                <w:lang w:val="nl-BE"/>
              </w:rPr>
            </w:pPr>
          </w:p>
        </w:tc>
        <w:tc>
          <w:tcPr>
            <w:tcW w:w="864" w:type="dxa"/>
          </w:tcPr>
          <w:p w:rsidR="00914AC8" w:rsidRPr="00DB7C87" w:rsidRDefault="00914AC8">
            <w:pPr>
              <w:spacing w:line="240" w:lineRule="atLeast"/>
              <w:rPr>
                <w:rFonts w:ascii="Arial" w:hAnsi="Arial"/>
                <w:color w:val="0000FF"/>
                <w:lang w:val="nl-BE"/>
              </w:rPr>
            </w:pPr>
          </w:p>
        </w:tc>
        <w:tc>
          <w:tcPr>
            <w:tcW w:w="824" w:type="dxa"/>
          </w:tcPr>
          <w:p w:rsidR="00914AC8" w:rsidRPr="00DB7C87" w:rsidRDefault="00914AC8">
            <w:pPr>
              <w:spacing w:line="240" w:lineRule="atLeast"/>
              <w:rPr>
                <w:rFonts w:ascii="Arial" w:hAnsi="Arial"/>
                <w:color w:val="0000FF"/>
                <w:lang w:val="nl-BE"/>
              </w:rPr>
            </w:pPr>
          </w:p>
        </w:tc>
        <w:tc>
          <w:tcPr>
            <w:tcW w:w="5472" w:type="dxa"/>
          </w:tcPr>
          <w:p w:rsidR="00914AC8" w:rsidRPr="00DB7C87" w:rsidRDefault="00914AC8">
            <w:pPr>
              <w:spacing w:line="240" w:lineRule="atLeast"/>
              <w:jc w:val="both"/>
              <w:rPr>
                <w:rFonts w:ascii="Arial" w:hAnsi="Arial"/>
                <w:color w:val="0000FF"/>
                <w:lang w:val="nl-BE"/>
              </w:rPr>
            </w:pPr>
          </w:p>
        </w:tc>
        <w:tc>
          <w:tcPr>
            <w:tcW w:w="288" w:type="dxa"/>
            <w:vAlign w:val="bottom"/>
          </w:tcPr>
          <w:p w:rsidR="00914AC8" w:rsidRPr="00DB7C87" w:rsidRDefault="00914AC8">
            <w:pPr>
              <w:spacing w:line="240" w:lineRule="atLeast"/>
              <w:jc w:val="right"/>
              <w:rPr>
                <w:rFonts w:ascii="Arial" w:hAnsi="Arial"/>
                <w:color w:val="0000FF"/>
                <w:lang w:val="nl-BE"/>
              </w:rPr>
            </w:pPr>
          </w:p>
        </w:tc>
        <w:tc>
          <w:tcPr>
            <w:tcW w:w="672" w:type="dxa"/>
            <w:vAlign w:val="bottom"/>
          </w:tcPr>
          <w:p w:rsidR="00914AC8" w:rsidRPr="00DB7C87" w:rsidRDefault="00914AC8">
            <w:pPr>
              <w:spacing w:line="240" w:lineRule="atLeast"/>
              <w:jc w:val="right"/>
              <w:rPr>
                <w:rFonts w:ascii="Arial" w:hAnsi="Arial"/>
                <w:color w:val="0000FF"/>
                <w:lang w:val="nl-BE"/>
              </w:rPr>
            </w:pPr>
          </w:p>
        </w:tc>
        <w:tc>
          <w:tcPr>
            <w:tcW w:w="295" w:type="dxa"/>
            <w:vAlign w:val="bottom"/>
          </w:tcPr>
          <w:p w:rsidR="00914AC8" w:rsidRPr="00DB7C87" w:rsidRDefault="00914AC8">
            <w:pPr>
              <w:spacing w:line="240" w:lineRule="atLeast"/>
              <w:jc w:val="right"/>
              <w:rPr>
                <w:rFonts w:ascii="Arial" w:hAnsi="Arial"/>
                <w:color w:val="0000FF"/>
                <w:lang w:val="nl-BE"/>
              </w:rPr>
            </w:pPr>
          </w:p>
        </w:tc>
        <w:tc>
          <w:tcPr>
            <w:tcW w:w="281" w:type="dxa"/>
            <w:vAlign w:val="bottom"/>
          </w:tcPr>
          <w:p w:rsidR="00914AC8" w:rsidRPr="00DB7C87" w:rsidRDefault="00914AC8">
            <w:pPr>
              <w:spacing w:line="240" w:lineRule="atLeast"/>
              <w:jc w:val="right"/>
              <w:rPr>
                <w:rFonts w:ascii="Arial" w:hAnsi="Arial"/>
                <w:color w:val="0000FF"/>
                <w:lang w:val="nl-BE"/>
              </w:rPr>
            </w:pPr>
          </w:p>
        </w:tc>
      </w:tr>
      <w:tr w:rsidR="00591B8E" w:rsidRPr="00E17445" w:rsidTr="008C131E">
        <w:trPr>
          <w:cantSplit/>
        </w:trPr>
        <w:tc>
          <w:tcPr>
            <w:tcW w:w="288" w:type="dxa"/>
          </w:tcPr>
          <w:p w:rsidR="00591B8E" w:rsidRPr="00DB7C87" w:rsidRDefault="00591B8E">
            <w:pPr>
              <w:spacing w:line="240" w:lineRule="atLeast"/>
              <w:rPr>
                <w:rFonts w:ascii="Arial" w:hAnsi="Arial"/>
                <w:color w:val="0000FF"/>
                <w:lang w:val="nl-BE"/>
              </w:rPr>
            </w:pPr>
          </w:p>
        </w:tc>
        <w:tc>
          <w:tcPr>
            <w:tcW w:w="576" w:type="dxa"/>
          </w:tcPr>
          <w:p w:rsidR="00591B8E" w:rsidRPr="00DB7C87" w:rsidRDefault="00591B8E">
            <w:pPr>
              <w:spacing w:line="240" w:lineRule="atLeast"/>
              <w:rPr>
                <w:rFonts w:ascii="Arial" w:hAnsi="Arial"/>
                <w:color w:val="0000FF"/>
                <w:lang w:val="nl-BE"/>
              </w:rPr>
            </w:pPr>
          </w:p>
        </w:tc>
        <w:tc>
          <w:tcPr>
            <w:tcW w:w="864" w:type="dxa"/>
          </w:tcPr>
          <w:p w:rsidR="00591B8E" w:rsidRPr="00DB7C87" w:rsidRDefault="00591B8E">
            <w:pPr>
              <w:spacing w:line="240" w:lineRule="atLeast"/>
              <w:rPr>
                <w:rFonts w:ascii="Arial" w:hAnsi="Arial"/>
                <w:color w:val="0000FF"/>
                <w:lang w:val="nl-BE"/>
              </w:rPr>
            </w:pPr>
          </w:p>
        </w:tc>
        <w:tc>
          <w:tcPr>
            <w:tcW w:w="824" w:type="dxa"/>
          </w:tcPr>
          <w:p w:rsidR="00591B8E" w:rsidRPr="00DB7C87" w:rsidRDefault="00591B8E">
            <w:pPr>
              <w:spacing w:line="240" w:lineRule="atLeast"/>
              <w:rPr>
                <w:rFonts w:ascii="Arial" w:hAnsi="Arial"/>
                <w:color w:val="0000FF"/>
                <w:lang w:val="nl-BE"/>
              </w:rPr>
            </w:pPr>
          </w:p>
        </w:tc>
        <w:tc>
          <w:tcPr>
            <w:tcW w:w="6727" w:type="dxa"/>
            <w:gridSpan w:val="4"/>
          </w:tcPr>
          <w:p w:rsidR="00591B8E" w:rsidRPr="00DB7C87" w:rsidRDefault="00C44933" w:rsidP="00591B8E">
            <w:pPr>
              <w:spacing w:line="240" w:lineRule="atLeast"/>
              <w:jc w:val="both"/>
              <w:rPr>
                <w:rFonts w:ascii="Arial" w:hAnsi="Arial" w:cs="Arial"/>
                <w:color w:val="0000FF"/>
                <w:lang w:val="fr-BE"/>
              </w:rPr>
            </w:pPr>
            <w:r w:rsidRPr="00DB7C87">
              <w:rPr>
                <w:rFonts w:ascii="Arial" w:hAnsi="Arial" w:cs="Arial"/>
                <w:color w:val="0000FF"/>
                <w:lang w:val="fr-BE" w:eastAsia="nl-BE"/>
              </w:rPr>
              <w:t>Par avis, il faut entendre la rédaction et la signature, en dehors de tout examen du malade, de certificats, ordonnances pharmaceutiques et documents divers. Les honoraires pour avis ne peuvent jamais être cumulés avec les honoraires pour consultation ou visite.</w:t>
            </w:r>
            <w:r w:rsidR="00772492" w:rsidRPr="00DB7C87">
              <w:rPr>
                <w:rFonts w:ascii="Arial" w:hAnsi="Arial" w:cs="Arial"/>
                <w:color w:val="0000FF"/>
                <w:lang w:val="fr-BE"/>
              </w:rPr>
              <w:t>"</w:t>
            </w:r>
          </w:p>
        </w:tc>
        <w:tc>
          <w:tcPr>
            <w:tcW w:w="281" w:type="dxa"/>
            <w:vAlign w:val="bottom"/>
          </w:tcPr>
          <w:p w:rsidR="00591B8E" w:rsidRPr="00DB7C87" w:rsidRDefault="00591B8E">
            <w:pPr>
              <w:spacing w:line="240" w:lineRule="atLeast"/>
              <w:jc w:val="right"/>
              <w:rPr>
                <w:rFonts w:ascii="Arial" w:hAnsi="Arial"/>
                <w:color w:val="0000FF"/>
                <w:lang w:val="fr-BE"/>
              </w:rPr>
            </w:pPr>
          </w:p>
        </w:tc>
      </w:tr>
      <w:tr w:rsidR="00591B8E" w:rsidRPr="00E17445" w:rsidTr="008C131E">
        <w:trPr>
          <w:cantSplit/>
        </w:trPr>
        <w:tc>
          <w:tcPr>
            <w:tcW w:w="288" w:type="dxa"/>
          </w:tcPr>
          <w:p w:rsidR="00591B8E" w:rsidRPr="00DB7C87" w:rsidRDefault="00591B8E">
            <w:pPr>
              <w:spacing w:line="240" w:lineRule="atLeast"/>
              <w:rPr>
                <w:rFonts w:ascii="Arial" w:hAnsi="Arial"/>
                <w:color w:val="0000FF"/>
                <w:lang w:val="fr-BE"/>
              </w:rPr>
            </w:pPr>
          </w:p>
        </w:tc>
        <w:tc>
          <w:tcPr>
            <w:tcW w:w="576" w:type="dxa"/>
          </w:tcPr>
          <w:p w:rsidR="00591B8E" w:rsidRPr="00DB7C87" w:rsidRDefault="00591B8E">
            <w:pPr>
              <w:spacing w:line="240" w:lineRule="atLeast"/>
              <w:rPr>
                <w:rFonts w:ascii="Arial" w:hAnsi="Arial"/>
                <w:color w:val="0000FF"/>
                <w:lang w:val="fr-BE"/>
              </w:rPr>
            </w:pPr>
          </w:p>
        </w:tc>
        <w:tc>
          <w:tcPr>
            <w:tcW w:w="864" w:type="dxa"/>
          </w:tcPr>
          <w:p w:rsidR="00591B8E" w:rsidRPr="00DB7C87" w:rsidRDefault="00591B8E">
            <w:pPr>
              <w:spacing w:line="240" w:lineRule="atLeast"/>
              <w:rPr>
                <w:rFonts w:ascii="Arial" w:hAnsi="Arial"/>
                <w:color w:val="0000FF"/>
                <w:lang w:val="fr-BE"/>
              </w:rPr>
            </w:pPr>
          </w:p>
        </w:tc>
        <w:tc>
          <w:tcPr>
            <w:tcW w:w="824" w:type="dxa"/>
          </w:tcPr>
          <w:p w:rsidR="00591B8E" w:rsidRPr="00DB7C87" w:rsidRDefault="00591B8E">
            <w:pPr>
              <w:spacing w:line="240" w:lineRule="atLeast"/>
              <w:rPr>
                <w:rFonts w:ascii="Arial" w:hAnsi="Arial"/>
                <w:color w:val="0000FF"/>
                <w:lang w:val="fr-BE"/>
              </w:rPr>
            </w:pPr>
          </w:p>
        </w:tc>
        <w:tc>
          <w:tcPr>
            <w:tcW w:w="5472" w:type="dxa"/>
          </w:tcPr>
          <w:p w:rsidR="00591B8E" w:rsidRPr="00DB7C87" w:rsidRDefault="00591B8E">
            <w:pPr>
              <w:spacing w:line="240" w:lineRule="atLeast"/>
              <w:jc w:val="both"/>
              <w:rPr>
                <w:rFonts w:ascii="Arial" w:hAnsi="Arial"/>
                <w:color w:val="0000FF"/>
                <w:lang w:val="fr-BE"/>
              </w:rPr>
            </w:pPr>
          </w:p>
        </w:tc>
        <w:tc>
          <w:tcPr>
            <w:tcW w:w="288" w:type="dxa"/>
            <w:vAlign w:val="bottom"/>
          </w:tcPr>
          <w:p w:rsidR="00591B8E" w:rsidRPr="00DB7C87" w:rsidRDefault="00591B8E">
            <w:pPr>
              <w:spacing w:line="240" w:lineRule="atLeast"/>
              <w:jc w:val="right"/>
              <w:rPr>
                <w:rFonts w:ascii="Arial" w:hAnsi="Arial"/>
                <w:color w:val="0000FF"/>
                <w:lang w:val="fr-BE"/>
              </w:rPr>
            </w:pPr>
          </w:p>
        </w:tc>
        <w:tc>
          <w:tcPr>
            <w:tcW w:w="672" w:type="dxa"/>
            <w:vAlign w:val="bottom"/>
          </w:tcPr>
          <w:p w:rsidR="00591B8E" w:rsidRPr="00DB7C87" w:rsidRDefault="00591B8E">
            <w:pPr>
              <w:spacing w:line="240" w:lineRule="atLeast"/>
              <w:jc w:val="right"/>
              <w:rPr>
                <w:rFonts w:ascii="Arial" w:hAnsi="Arial"/>
                <w:color w:val="0000FF"/>
                <w:lang w:val="fr-BE"/>
              </w:rPr>
            </w:pPr>
          </w:p>
        </w:tc>
        <w:tc>
          <w:tcPr>
            <w:tcW w:w="295" w:type="dxa"/>
            <w:vAlign w:val="bottom"/>
          </w:tcPr>
          <w:p w:rsidR="00591B8E" w:rsidRPr="00DB7C87" w:rsidRDefault="00591B8E">
            <w:pPr>
              <w:spacing w:line="240" w:lineRule="atLeast"/>
              <w:jc w:val="right"/>
              <w:rPr>
                <w:rFonts w:ascii="Arial" w:hAnsi="Arial"/>
                <w:color w:val="0000FF"/>
                <w:lang w:val="fr-BE"/>
              </w:rPr>
            </w:pPr>
          </w:p>
        </w:tc>
        <w:tc>
          <w:tcPr>
            <w:tcW w:w="281" w:type="dxa"/>
            <w:vAlign w:val="bottom"/>
          </w:tcPr>
          <w:p w:rsidR="00591B8E" w:rsidRPr="00DB7C87" w:rsidRDefault="00591B8E">
            <w:pPr>
              <w:spacing w:line="240" w:lineRule="atLeast"/>
              <w:jc w:val="right"/>
              <w:rPr>
                <w:rFonts w:ascii="Arial" w:hAnsi="Arial"/>
                <w:color w:val="0000FF"/>
                <w:lang w:val="fr-BE"/>
              </w:rPr>
            </w:pPr>
          </w:p>
        </w:tc>
      </w:tr>
      <w:tr w:rsidR="00591B8E" w:rsidRPr="00DB7C87" w:rsidTr="008C131E">
        <w:trPr>
          <w:cantSplit/>
        </w:trPr>
        <w:tc>
          <w:tcPr>
            <w:tcW w:w="288" w:type="dxa"/>
          </w:tcPr>
          <w:p w:rsidR="00591B8E" w:rsidRPr="00DB7C87" w:rsidRDefault="00591B8E" w:rsidP="00591B8E">
            <w:pPr>
              <w:spacing w:line="240" w:lineRule="atLeast"/>
              <w:rPr>
                <w:color w:val="0000FF"/>
                <w:lang w:val="fr-BE"/>
              </w:rPr>
            </w:pPr>
          </w:p>
        </w:tc>
        <w:tc>
          <w:tcPr>
            <w:tcW w:w="576" w:type="dxa"/>
          </w:tcPr>
          <w:p w:rsidR="00591B8E" w:rsidRPr="00DB7C87" w:rsidRDefault="00591B8E" w:rsidP="00591B8E">
            <w:pPr>
              <w:spacing w:line="240" w:lineRule="atLeast"/>
              <w:rPr>
                <w:color w:val="0000FF"/>
                <w:lang w:val="fr-BE"/>
              </w:rPr>
            </w:pPr>
          </w:p>
        </w:tc>
        <w:tc>
          <w:tcPr>
            <w:tcW w:w="864" w:type="dxa"/>
          </w:tcPr>
          <w:p w:rsidR="00591B8E" w:rsidRPr="00DB7C87" w:rsidRDefault="00591B8E" w:rsidP="00591B8E">
            <w:pPr>
              <w:spacing w:line="240" w:lineRule="atLeast"/>
              <w:jc w:val="both"/>
              <w:rPr>
                <w:color w:val="0000FF"/>
                <w:lang w:val="fr-BE"/>
              </w:rPr>
            </w:pPr>
          </w:p>
        </w:tc>
        <w:tc>
          <w:tcPr>
            <w:tcW w:w="824" w:type="dxa"/>
          </w:tcPr>
          <w:p w:rsidR="00591B8E" w:rsidRPr="00DB7C87" w:rsidRDefault="00591B8E" w:rsidP="00591B8E">
            <w:pPr>
              <w:spacing w:line="240" w:lineRule="atLeast"/>
              <w:rPr>
                <w:color w:val="0000FF"/>
                <w:lang w:val="fr-BE"/>
              </w:rPr>
            </w:pPr>
          </w:p>
        </w:tc>
        <w:tc>
          <w:tcPr>
            <w:tcW w:w="6727" w:type="dxa"/>
            <w:gridSpan w:val="4"/>
          </w:tcPr>
          <w:p w:rsidR="00591B8E" w:rsidRPr="00DB7C87" w:rsidRDefault="00C44933" w:rsidP="00591B8E">
            <w:pPr>
              <w:spacing w:line="240" w:lineRule="atLeast"/>
              <w:jc w:val="both"/>
              <w:rPr>
                <w:i/>
                <w:color w:val="0000FF"/>
                <w:sz w:val="18"/>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591B8E" w:rsidRPr="00DB7C87" w:rsidRDefault="00591B8E" w:rsidP="00591B8E">
            <w:pPr>
              <w:spacing w:line="240" w:lineRule="atLeast"/>
              <w:jc w:val="right"/>
              <w:rPr>
                <w:color w:val="0000FF"/>
                <w:lang w:val="nl-BE"/>
              </w:rPr>
            </w:pPr>
          </w:p>
        </w:tc>
      </w:tr>
      <w:tr w:rsidR="00CC5567" w:rsidRPr="00DB7C87" w:rsidTr="008C131E">
        <w:trPr>
          <w:cantSplit/>
        </w:trPr>
        <w:tc>
          <w:tcPr>
            <w:tcW w:w="288" w:type="dxa"/>
          </w:tcPr>
          <w:p w:rsidR="00914AC8" w:rsidRPr="00DB7C87" w:rsidRDefault="00914AC8">
            <w:pPr>
              <w:spacing w:line="240" w:lineRule="atLeast"/>
              <w:rPr>
                <w:color w:val="0000FF"/>
                <w:lang w:val="nl-BE"/>
              </w:rPr>
            </w:pPr>
          </w:p>
        </w:tc>
        <w:tc>
          <w:tcPr>
            <w:tcW w:w="576" w:type="dxa"/>
          </w:tcPr>
          <w:p w:rsidR="00914AC8" w:rsidRPr="00DB7C87" w:rsidRDefault="00914AC8">
            <w:pPr>
              <w:spacing w:line="240" w:lineRule="atLeast"/>
              <w:rPr>
                <w:color w:val="0000FF"/>
                <w:lang w:val="nl-BE"/>
              </w:rPr>
            </w:pPr>
          </w:p>
        </w:tc>
        <w:tc>
          <w:tcPr>
            <w:tcW w:w="864" w:type="dxa"/>
          </w:tcPr>
          <w:p w:rsidR="00914AC8" w:rsidRPr="00DB7C87" w:rsidRDefault="00914AC8">
            <w:pPr>
              <w:spacing w:line="240" w:lineRule="atLeast"/>
              <w:jc w:val="both"/>
              <w:rPr>
                <w:color w:val="0000FF"/>
                <w:lang w:val="nl-BE"/>
              </w:rPr>
            </w:pPr>
          </w:p>
        </w:tc>
        <w:tc>
          <w:tcPr>
            <w:tcW w:w="824" w:type="dxa"/>
          </w:tcPr>
          <w:p w:rsidR="00914AC8" w:rsidRPr="00DB7C87" w:rsidRDefault="00914AC8">
            <w:pPr>
              <w:spacing w:line="240" w:lineRule="atLeast"/>
              <w:rPr>
                <w:color w:val="0000FF"/>
                <w:lang w:val="nl-BE"/>
              </w:rPr>
            </w:pPr>
          </w:p>
        </w:tc>
        <w:tc>
          <w:tcPr>
            <w:tcW w:w="6727" w:type="dxa"/>
            <w:gridSpan w:val="4"/>
          </w:tcPr>
          <w:p w:rsidR="00914AC8" w:rsidRPr="00DB7C87" w:rsidRDefault="00772492" w:rsidP="00772492">
            <w:pPr>
              <w:spacing w:line="240" w:lineRule="atLeast"/>
              <w:jc w:val="both"/>
              <w:rPr>
                <w:color w:val="0000FF"/>
                <w:lang w:val="nl-BE"/>
              </w:rPr>
            </w:pPr>
            <w:r w:rsidRPr="00DB7C87">
              <w:rPr>
                <w:rFonts w:ascii="Arial" w:hAnsi="Arial"/>
                <w:b/>
                <w:i/>
                <w:color w:val="0000FF"/>
                <w:lang w:val="nl-BE"/>
              </w:rPr>
              <w:t>"B.</w:t>
            </w:r>
            <w:r w:rsidRPr="00DB7C87">
              <w:rPr>
                <w:rFonts w:ascii="Arial" w:hAnsi="Arial"/>
                <w:b/>
                <w:color w:val="0000FF"/>
                <w:lang w:val="nl-BE"/>
              </w:rPr>
              <w:t xml:space="preserve"> </w:t>
            </w:r>
            <w:r w:rsidR="00683E1B" w:rsidRPr="00DB7C87">
              <w:rPr>
                <w:rFonts w:ascii="Arial" w:hAnsi="Arial"/>
                <w:b/>
                <w:color w:val="0000FF"/>
                <w:lang w:val="fr-FR"/>
              </w:rPr>
              <w:t>Consultations au cabine</w:t>
            </w:r>
            <w:r w:rsidR="00683E1B" w:rsidRPr="00410A0E">
              <w:rPr>
                <w:rFonts w:ascii="Arial" w:hAnsi="Arial"/>
                <w:b/>
                <w:color w:val="0000FF"/>
                <w:lang w:val="fr-FR"/>
              </w:rPr>
              <w:t>t</w:t>
            </w:r>
            <w:r w:rsidR="00410A0E" w:rsidRPr="00410A0E">
              <w:rPr>
                <w:rFonts w:ascii="Arial" w:hAnsi="Arial" w:cs="Arial"/>
                <w:b/>
                <w:color w:val="0000FF"/>
                <w:lang w:val="fr-BE"/>
              </w:rPr>
              <w:t>"</w:t>
            </w:r>
          </w:p>
        </w:tc>
        <w:tc>
          <w:tcPr>
            <w:tcW w:w="281" w:type="dxa"/>
            <w:vAlign w:val="bottom"/>
          </w:tcPr>
          <w:p w:rsidR="00914AC8" w:rsidRPr="00DB7C87" w:rsidRDefault="00914AC8">
            <w:pPr>
              <w:spacing w:line="240" w:lineRule="atLeast"/>
              <w:jc w:val="right"/>
              <w:rPr>
                <w:color w:val="0000FF"/>
                <w:lang w:val="nl-BE"/>
              </w:rPr>
            </w:pPr>
          </w:p>
        </w:tc>
      </w:tr>
      <w:tr w:rsidR="00CC5567" w:rsidRPr="00DB7C87" w:rsidTr="008C131E">
        <w:trPr>
          <w:cantSplit/>
        </w:trPr>
        <w:tc>
          <w:tcPr>
            <w:tcW w:w="288" w:type="dxa"/>
          </w:tcPr>
          <w:p w:rsidR="00914AC8" w:rsidRPr="00DB7C87" w:rsidRDefault="00914AC8">
            <w:pPr>
              <w:spacing w:line="240" w:lineRule="atLeast"/>
              <w:rPr>
                <w:rFonts w:ascii="Arial" w:hAnsi="Arial"/>
                <w:color w:val="0000FF"/>
                <w:lang w:val="nl-BE"/>
              </w:rPr>
            </w:pPr>
          </w:p>
        </w:tc>
        <w:tc>
          <w:tcPr>
            <w:tcW w:w="576" w:type="dxa"/>
          </w:tcPr>
          <w:p w:rsidR="00914AC8" w:rsidRPr="00DB7C87" w:rsidRDefault="00914AC8">
            <w:pPr>
              <w:spacing w:line="240" w:lineRule="atLeast"/>
              <w:rPr>
                <w:rFonts w:ascii="Arial" w:hAnsi="Arial"/>
                <w:color w:val="0000FF"/>
                <w:lang w:val="nl-BE"/>
              </w:rPr>
            </w:pPr>
          </w:p>
        </w:tc>
        <w:tc>
          <w:tcPr>
            <w:tcW w:w="864" w:type="dxa"/>
          </w:tcPr>
          <w:p w:rsidR="00914AC8" w:rsidRPr="00DB7C87" w:rsidRDefault="00914AC8">
            <w:pPr>
              <w:spacing w:line="240" w:lineRule="atLeast"/>
              <w:jc w:val="both"/>
              <w:rPr>
                <w:rFonts w:ascii="Arial" w:hAnsi="Arial"/>
                <w:color w:val="0000FF"/>
                <w:lang w:val="nl-BE"/>
              </w:rPr>
            </w:pPr>
          </w:p>
        </w:tc>
        <w:tc>
          <w:tcPr>
            <w:tcW w:w="824" w:type="dxa"/>
          </w:tcPr>
          <w:p w:rsidR="00914AC8" w:rsidRPr="00DB7C87" w:rsidRDefault="00914AC8">
            <w:pPr>
              <w:spacing w:line="240" w:lineRule="atLeast"/>
              <w:rPr>
                <w:rFonts w:ascii="Arial" w:hAnsi="Arial"/>
                <w:color w:val="0000FF"/>
                <w:lang w:val="nl-BE"/>
              </w:rPr>
            </w:pPr>
          </w:p>
        </w:tc>
        <w:tc>
          <w:tcPr>
            <w:tcW w:w="6727" w:type="dxa"/>
            <w:gridSpan w:val="4"/>
          </w:tcPr>
          <w:p w:rsidR="00914AC8" w:rsidRPr="00DB7C87" w:rsidRDefault="00914AC8">
            <w:pPr>
              <w:spacing w:line="240" w:lineRule="atLeast"/>
              <w:jc w:val="both"/>
              <w:rPr>
                <w:rFonts w:ascii="Arial" w:hAnsi="Arial"/>
                <w:color w:val="0000FF"/>
                <w:lang w:val="nl-BE"/>
              </w:rPr>
            </w:pPr>
          </w:p>
        </w:tc>
        <w:tc>
          <w:tcPr>
            <w:tcW w:w="281" w:type="dxa"/>
            <w:vAlign w:val="bottom"/>
          </w:tcPr>
          <w:p w:rsidR="00914AC8" w:rsidRPr="00DB7C87" w:rsidRDefault="00914AC8">
            <w:pPr>
              <w:spacing w:line="240" w:lineRule="atLeast"/>
              <w:jc w:val="right"/>
              <w:rPr>
                <w:rFonts w:ascii="Arial" w:hAnsi="Arial"/>
                <w:color w:val="0000FF"/>
                <w:lang w:val="nl-BE"/>
              </w:rPr>
            </w:pPr>
          </w:p>
        </w:tc>
      </w:tr>
      <w:tr w:rsidR="00410A0E" w:rsidRPr="00E17445" w:rsidTr="000C1DC1">
        <w:trPr>
          <w:cantSplit/>
        </w:trPr>
        <w:tc>
          <w:tcPr>
            <w:tcW w:w="288" w:type="dxa"/>
          </w:tcPr>
          <w:p w:rsidR="00410A0E" w:rsidRPr="00DB7C87" w:rsidRDefault="00410A0E" w:rsidP="000C1DC1">
            <w:pPr>
              <w:spacing w:line="240" w:lineRule="atLeast"/>
              <w:rPr>
                <w:color w:val="0000FF"/>
                <w:lang w:val="fr-BE"/>
              </w:rPr>
            </w:pPr>
          </w:p>
        </w:tc>
        <w:tc>
          <w:tcPr>
            <w:tcW w:w="576" w:type="dxa"/>
          </w:tcPr>
          <w:p w:rsidR="00410A0E" w:rsidRPr="00DB7C87" w:rsidRDefault="00410A0E" w:rsidP="000C1DC1">
            <w:pPr>
              <w:spacing w:line="240" w:lineRule="atLeast"/>
              <w:rPr>
                <w:color w:val="0000FF"/>
                <w:lang w:val="fr-BE"/>
              </w:rPr>
            </w:pPr>
          </w:p>
        </w:tc>
        <w:tc>
          <w:tcPr>
            <w:tcW w:w="864" w:type="dxa"/>
          </w:tcPr>
          <w:p w:rsidR="00410A0E" w:rsidRPr="00DB7C87" w:rsidRDefault="00410A0E" w:rsidP="000C1DC1">
            <w:pPr>
              <w:spacing w:line="240" w:lineRule="atLeast"/>
              <w:jc w:val="both"/>
              <w:rPr>
                <w:color w:val="0000FF"/>
                <w:lang w:val="fr-BE"/>
              </w:rPr>
            </w:pPr>
          </w:p>
        </w:tc>
        <w:tc>
          <w:tcPr>
            <w:tcW w:w="824" w:type="dxa"/>
          </w:tcPr>
          <w:p w:rsidR="00410A0E" w:rsidRPr="00DB7C87" w:rsidRDefault="00410A0E" w:rsidP="000C1DC1">
            <w:pPr>
              <w:spacing w:line="240" w:lineRule="atLeast"/>
              <w:rPr>
                <w:color w:val="0000FF"/>
                <w:lang w:val="fr-BE"/>
              </w:rPr>
            </w:pPr>
          </w:p>
        </w:tc>
        <w:tc>
          <w:tcPr>
            <w:tcW w:w="6727" w:type="dxa"/>
            <w:gridSpan w:val="4"/>
          </w:tcPr>
          <w:p w:rsidR="00410A0E" w:rsidRPr="00410A0E" w:rsidRDefault="00410A0E" w:rsidP="00410A0E">
            <w:pPr>
              <w:spacing w:line="240" w:lineRule="atLeast"/>
              <w:jc w:val="both"/>
              <w:rPr>
                <w:i/>
                <w:color w:val="0000FF"/>
                <w:sz w:val="18"/>
                <w:lang w:val="fr-BE"/>
              </w:rPr>
            </w:pPr>
            <w:r w:rsidRPr="00410A0E">
              <w:rPr>
                <w:rFonts w:ascii="Arial" w:hAnsi="Arial"/>
                <w:i/>
                <w:color w:val="0000FF"/>
                <w:sz w:val="18"/>
                <w:lang w:val="fr-BE"/>
              </w:rPr>
              <w:t>"A.R. 1</w:t>
            </w:r>
            <w:r w:rsidR="00842B8B">
              <w:rPr>
                <w:rFonts w:ascii="Arial" w:hAnsi="Arial"/>
                <w:i/>
                <w:color w:val="0000FF"/>
                <w:sz w:val="18"/>
                <w:lang w:val="fr-BE"/>
              </w:rPr>
              <w:t xml:space="preserve">9.2.2013" (en vigueur 1.5.2013) </w:t>
            </w:r>
            <w:r w:rsidRPr="00410A0E">
              <w:rPr>
                <w:rFonts w:ascii="Arial" w:hAnsi="Arial"/>
                <w:i/>
                <w:color w:val="0000FF"/>
                <w:sz w:val="18"/>
                <w:lang w:val="fr-BE"/>
              </w:rPr>
              <w:t xml:space="preserve">+ "A.R. </w:t>
            </w:r>
            <w:r>
              <w:rPr>
                <w:rFonts w:ascii="Arial" w:hAnsi="Arial"/>
                <w:i/>
                <w:color w:val="0000FF"/>
                <w:sz w:val="18"/>
                <w:lang w:val="fr-BE"/>
              </w:rPr>
              <w:t>23.8.2014</w:t>
            </w:r>
            <w:r w:rsidRPr="00410A0E">
              <w:rPr>
                <w:rFonts w:ascii="Arial" w:hAnsi="Arial"/>
                <w:i/>
                <w:color w:val="0000FF"/>
                <w:sz w:val="18"/>
                <w:lang w:val="fr-BE"/>
              </w:rPr>
              <w:t>" (en vigueur 1.</w:t>
            </w:r>
            <w:r>
              <w:rPr>
                <w:rFonts w:ascii="Arial" w:hAnsi="Arial"/>
                <w:i/>
                <w:color w:val="0000FF"/>
                <w:sz w:val="18"/>
                <w:lang w:val="fr-BE"/>
              </w:rPr>
              <w:t>11.2014</w:t>
            </w:r>
            <w:r w:rsidRPr="00410A0E">
              <w:rPr>
                <w:rFonts w:ascii="Arial" w:hAnsi="Arial"/>
                <w:i/>
                <w:color w:val="0000FF"/>
                <w:sz w:val="18"/>
                <w:lang w:val="fr-BE"/>
              </w:rPr>
              <w:t>)</w:t>
            </w:r>
          </w:p>
        </w:tc>
        <w:tc>
          <w:tcPr>
            <w:tcW w:w="281" w:type="dxa"/>
            <w:vAlign w:val="bottom"/>
          </w:tcPr>
          <w:p w:rsidR="00410A0E" w:rsidRPr="00410A0E" w:rsidRDefault="00410A0E" w:rsidP="000C1DC1">
            <w:pPr>
              <w:spacing w:line="240" w:lineRule="atLeast"/>
              <w:jc w:val="right"/>
              <w:rPr>
                <w:color w:val="0000FF"/>
                <w:lang w:val="fr-BE"/>
              </w:rPr>
            </w:pPr>
          </w:p>
        </w:tc>
      </w:tr>
      <w:tr w:rsidR="00914AC8" w:rsidRPr="00DB7C87" w:rsidTr="008C131E">
        <w:trPr>
          <w:cantSplit/>
        </w:trPr>
        <w:tc>
          <w:tcPr>
            <w:tcW w:w="288" w:type="dxa"/>
          </w:tcPr>
          <w:p w:rsidR="00914AC8" w:rsidRPr="00410A0E" w:rsidRDefault="00410A0E">
            <w:pPr>
              <w:spacing w:line="240" w:lineRule="atLeast"/>
              <w:rPr>
                <w:color w:val="0000FF"/>
                <w:lang w:val="fr-BE"/>
              </w:rPr>
            </w:pPr>
            <w:r w:rsidRPr="00DB7C87">
              <w:rPr>
                <w:rFonts w:ascii="Arial" w:hAnsi="Arial" w:cs="Arial"/>
                <w:color w:val="0000FF"/>
                <w:lang w:val="fr-BE"/>
              </w:rPr>
              <w:t>"</w:t>
            </w:r>
          </w:p>
        </w:tc>
        <w:tc>
          <w:tcPr>
            <w:tcW w:w="576" w:type="dxa"/>
          </w:tcPr>
          <w:p w:rsidR="00914AC8" w:rsidRPr="00410A0E" w:rsidRDefault="00914AC8">
            <w:pPr>
              <w:spacing w:line="240" w:lineRule="atLeast"/>
              <w:rPr>
                <w:color w:val="0000FF"/>
                <w:lang w:val="fr-BE"/>
              </w:rPr>
            </w:pPr>
          </w:p>
        </w:tc>
        <w:tc>
          <w:tcPr>
            <w:tcW w:w="864" w:type="dxa"/>
          </w:tcPr>
          <w:p w:rsidR="00914AC8" w:rsidRPr="00DB7C87" w:rsidRDefault="00914AC8" w:rsidP="00772492">
            <w:pPr>
              <w:spacing w:line="240" w:lineRule="atLeast"/>
              <w:jc w:val="both"/>
              <w:rPr>
                <w:color w:val="0000FF"/>
                <w:lang w:val="nl-BE"/>
              </w:rPr>
            </w:pPr>
            <w:r w:rsidRPr="00DB7C87">
              <w:rPr>
                <w:rFonts w:ascii="Arial" w:hAnsi="Arial"/>
                <w:color w:val="0000FF"/>
                <w:lang w:val="nl-BE"/>
              </w:rPr>
              <w:t>1010</w:t>
            </w:r>
            <w:r w:rsidR="00772492" w:rsidRPr="00DB7C87">
              <w:rPr>
                <w:rFonts w:ascii="Arial" w:hAnsi="Arial"/>
                <w:color w:val="0000FF"/>
                <w:lang w:val="nl-BE"/>
              </w:rPr>
              <w:t>10</w:t>
            </w:r>
          </w:p>
        </w:tc>
        <w:tc>
          <w:tcPr>
            <w:tcW w:w="824" w:type="dxa"/>
          </w:tcPr>
          <w:p w:rsidR="00914AC8" w:rsidRPr="00DB7C87" w:rsidRDefault="00914AC8">
            <w:pPr>
              <w:spacing w:line="240" w:lineRule="atLeast"/>
              <w:rPr>
                <w:color w:val="0000FF"/>
                <w:lang w:val="nl-BE"/>
              </w:rPr>
            </w:pPr>
          </w:p>
        </w:tc>
        <w:tc>
          <w:tcPr>
            <w:tcW w:w="5472" w:type="dxa"/>
          </w:tcPr>
          <w:p w:rsidR="00914AC8" w:rsidRPr="00DB7C87" w:rsidRDefault="00E52289" w:rsidP="00772492">
            <w:pPr>
              <w:spacing w:line="240" w:lineRule="atLeast"/>
              <w:jc w:val="both"/>
              <w:rPr>
                <w:color w:val="0000FF"/>
                <w:lang w:val="fr-BE"/>
              </w:rPr>
            </w:pPr>
            <w:r w:rsidRPr="00DB7C87">
              <w:rPr>
                <w:rFonts w:ascii="Arial" w:hAnsi="Arial" w:cs="Arial"/>
                <w:color w:val="0000FF"/>
                <w:lang w:val="fr-BE" w:eastAsia="nl-BE"/>
              </w:rPr>
              <w:t>Consultation au cabinet par un médecin généraliste sur base de droits acquis</w:t>
            </w:r>
          </w:p>
        </w:tc>
        <w:tc>
          <w:tcPr>
            <w:tcW w:w="288" w:type="dxa"/>
            <w:vAlign w:val="bottom"/>
          </w:tcPr>
          <w:p w:rsidR="00914AC8" w:rsidRPr="00DB7C87" w:rsidRDefault="00914AC8">
            <w:pPr>
              <w:spacing w:line="240" w:lineRule="atLeast"/>
              <w:jc w:val="right"/>
              <w:rPr>
                <w:color w:val="0000FF"/>
              </w:rPr>
            </w:pPr>
            <w:r w:rsidRPr="00DB7C87">
              <w:rPr>
                <w:rFonts w:ascii="Arial" w:hAnsi="Arial"/>
                <w:color w:val="0000FF"/>
              </w:rPr>
              <w:t>N</w:t>
            </w:r>
          </w:p>
        </w:tc>
        <w:tc>
          <w:tcPr>
            <w:tcW w:w="672" w:type="dxa"/>
            <w:vAlign w:val="bottom"/>
          </w:tcPr>
          <w:p w:rsidR="00914AC8" w:rsidRPr="00DB7C87" w:rsidRDefault="00772492" w:rsidP="00772492">
            <w:pPr>
              <w:spacing w:line="240" w:lineRule="atLeast"/>
              <w:jc w:val="right"/>
              <w:rPr>
                <w:color w:val="0000FF"/>
              </w:rPr>
            </w:pPr>
            <w:r w:rsidRPr="00DB7C87">
              <w:rPr>
                <w:rFonts w:ascii="Arial" w:hAnsi="Arial"/>
                <w:color w:val="0000FF"/>
              </w:rPr>
              <w:t>6</w:t>
            </w:r>
          </w:p>
        </w:tc>
        <w:tc>
          <w:tcPr>
            <w:tcW w:w="295" w:type="dxa"/>
            <w:vAlign w:val="bottom"/>
          </w:tcPr>
          <w:p w:rsidR="00914AC8" w:rsidRPr="00DB7C87" w:rsidRDefault="00914AC8">
            <w:pPr>
              <w:spacing w:line="240" w:lineRule="atLeast"/>
              <w:jc w:val="right"/>
              <w:rPr>
                <w:color w:val="0000FF"/>
              </w:rPr>
            </w:pPr>
          </w:p>
        </w:tc>
        <w:tc>
          <w:tcPr>
            <w:tcW w:w="281" w:type="dxa"/>
            <w:vAlign w:val="bottom"/>
          </w:tcPr>
          <w:p w:rsidR="00914AC8" w:rsidRPr="00DB7C87" w:rsidRDefault="00410A0E">
            <w:pPr>
              <w:spacing w:line="240" w:lineRule="atLeast"/>
              <w:jc w:val="right"/>
              <w:rPr>
                <w:color w:val="0000FF"/>
              </w:rPr>
            </w:pPr>
            <w:r w:rsidRPr="00DB7C87">
              <w:rPr>
                <w:rFonts w:ascii="Arial" w:hAnsi="Arial" w:cs="Arial"/>
                <w:color w:val="0000FF"/>
                <w:lang w:val="fr-BE"/>
              </w:rPr>
              <w:t>"</w:t>
            </w:r>
          </w:p>
        </w:tc>
      </w:tr>
      <w:tr w:rsidR="00914AC8" w:rsidRPr="00DB7C87" w:rsidTr="008C131E">
        <w:trPr>
          <w:cantSplit/>
        </w:trPr>
        <w:tc>
          <w:tcPr>
            <w:tcW w:w="288" w:type="dxa"/>
          </w:tcPr>
          <w:p w:rsidR="00914AC8" w:rsidRPr="00DB7C87" w:rsidRDefault="00914AC8">
            <w:pPr>
              <w:spacing w:line="240" w:lineRule="atLeast"/>
              <w:rPr>
                <w:rFonts w:ascii="Arial" w:hAnsi="Arial"/>
                <w:color w:val="0000FF"/>
              </w:rPr>
            </w:pPr>
          </w:p>
        </w:tc>
        <w:tc>
          <w:tcPr>
            <w:tcW w:w="576" w:type="dxa"/>
          </w:tcPr>
          <w:p w:rsidR="00914AC8" w:rsidRPr="00DB7C87" w:rsidRDefault="00914AC8">
            <w:pPr>
              <w:spacing w:line="240" w:lineRule="atLeast"/>
              <w:rPr>
                <w:rFonts w:ascii="Arial" w:hAnsi="Arial"/>
                <w:color w:val="0000FF"/>
              </w:rPr>
            </w:pPr>
          </w:p>
        </w:tc>
        <w:tc>
          <w:tcPr>
            <w:tcW w:w="864" w:type="dxa"/>
          </w:tcPr>
          <w:p w:rsidR="00914AC8" w:rsidRPr="00DB7C87" w:rsidRDefault="00914AC8">
            <w:pPr>
              <w:spacing w:line="240" w:lineRule="atLeast"/>
              <w:jc w:val="both"/>
              <w:rPr>
                <w:rFonts w:ascii="Arial" w:hAnsi="Arial"/>
                <w:color w:val="0000FF"/>
              </w:rPr>
            </w:pPr>
          </w:p>
        </w:tc>
        <w:tc>
          <w:tcPr>
            <w:tcW w:w="824" w:type="dxa"/>
          </w:tcPr>
          <w:p w:rsidR="00914AC8" w:rsidRPr="00DB7C87" w:rsidRDefault="00914AC8">
            <w:pPr>
              <w:spacing w:line="240" w:lineRule="atLeast"/>
              <w:rPr>
                <w:rFonts w:ascii="Arial" w:hAnsi="Arial"/>
                <w:color w:val="0000FF"/>
              </w:rPr>
            </w:pPr>
          </w:p>
        </w:tc>
        <w:tc>
          <w:tcPr>
            <w:tcW w:w="5472" w:type="dxa"/>
          </w:tcPr>
          <w:p w:rsidR="00914AC8" w:rsidRPr="00DB7C87" w:rsidRDefault="00914AC8">
            <w:pPr>
              <w:spacing w:line="240" w:lineRule="atLeast"/>
              <w:jc w:val="both"/>
              <w:rPr>
                <w:rFonts w:ascii="Arial" w:hAnsi="Arial"/>
                <w:color w:val="0000FF"/>
              </w:rPr>
            </w:pPr>
          </w:p>
        </w:tc>
        <w:tc>
          <w:tcPr>
            <w:tcW w:w="288" w:type="dxa"/>
            <w:vAlign w:val="bottom"/>
          </w:tcPr>
          <w:p w:rsidR="00914AC8" w:rsidRPr="00DB7C87" w:rsidRDefault="00914AC8">
            <w:pPr>
              <w:spacing w:line="240" w:lineRule="atLeast"/>
              <w:jc w:val="right"/>
              <w:rPr>
                <w:rFonts w:ascii="Arial" w:hAnsi="Arial"/>
                <w:color w:val="0000FF"/>
              </w:rPr>
            </w:pPr>
          </w:p>
        </w:tc>
        <w:tc>
          <w:tcPr>
            <w:tcW w:w="672" w:type="dxa"/>
            <w:vAlign w:val="bottom"/>
          </w:tcPr>
          <w:p w:rsidR="00914AC8" w:rsidRPr="00DB7C87" w:rsidRDefault="00914AC8">
            <w:pPr>
              <w:spacing w:line="240" w:lineRule="atLeast"/>
              <w:jc w:val="right"/>
              <w:rPr>
                <w:rFonts w:ascii="Arial" w:hAnsi="Arial"/>
                <w:color w:val="0000FF"/>
              </w:rPr>
            </w:pPr>
          </w:p>
        </w:tc>
        <w:tc>
          <w:tcPr>
            <w:tcW w:w="295" w:type="dxa"/>
            <w:vAlign w:val="bottom"/>
          </w:tcPr>
          <w:p w:rsidR="00914AC8" w:rsidRPr="00DB7C87" w:rsidRDefault="00914AC8">
            <w:pPr>
              <w:spacing w:line="240" w:lineRule="atLeast"/>
              <w:jc w:val="right"/>
              <w:rPr>
                <w:rFonts w:ascii="Arial" w:hAnsi="Arial"/>
                <w:color w:val="0000FF"/>
              </w:rPr>
            </w:pPr>
          </w:p>
        </w:tc>
        <w:tc>
          <w:tcPr>
            <w:tcW w:w="281" w:type="dxa"/>
            <w:vAlign w:val="bottom"/>
          </w:tcPr>
          <w:p w:rsidR="00914AC8" w:rsidRPr="00DB7C87" w:rsidRDefault="00914AC8">
            <w:pPr>
              <w:spacing w:line="240" w:lineRule="atLeast"/>
              <w:jc w:val="right"/>
              <w:rPr>
                <w:rFonts w:ascii="Arial" w:hAnsi="Arial"/>
                <w:color w:val="0000FF"/>
              </w:rPr>
            </w:pPr>
          </w:p>
        </w:tc>
      </w:tr>
      <w:tr w:rsidR="00410A0E" w:rsidRPr="00DB7C87" w:rsidTr="000C1DC1">
        <w:trPr>
          <w:cantSplit/>
        </w:trPr>
        <w:tc>
          <w:tcPr>
            <w:tcW w:w="288" w:type="dxa"/>
          </w:tcPr>
          <w:p w:rsidR="00410A0E" w:rsidRPr="00DB7C87" w:rsidRDefault="00410A0E" w:rsidP="000C1DC1">
            <w:pPr>
              <w:spacing w:line="240" w:lineRule="atLeast"/>
              <w:rPr>
                <w:color w:val="0000FF"/>
                <w:lang w:val="fr-BE"/>
              </w:rPr>
            </w:pPr>
          </w:p>
        </w:tc>
        <w:tc>
          <w:tcPr>
            <w:tcW w:w="576" w:type="dxa"/>
          </w:tcPr>
          <w:p w:rsidR="00410A0E" w:rsidRPr="00DB7C87" w:rsidRDefault="00410A0E" w:rsidP="000C1DC1">
            <w:pPr>
              <w:spacing w:line="240" w:lineRule="atLeast"/>
              <w:rPr>
                <w:color w:val="0000FF"/>
                <w:lang w:val="fr-BE"/>
              </w:rPr>
            </w:pPr>
          </w:p>
        </w:tc>
        <w:tc>
          <w:tcPr>
            <w:tcW w:w="864" w:type="dxa"/>
          </w:tcPr>
          <w:p w:rsidR="00410A0E" w:rsidRPr="00DB7C87" w:rsidRDefault="00410A0E" w:rsidP="000C1DC1">
            <w:pPr>
              <w:spacing w:line="240" w:lineRule="atLeast"/>
              <w:jc w:val="both"/>
              <w:rPr>
                <w:color w:val="0000FF"/>
                <w:lang w:val="fr-BE"/>
              </w:rPr>
            </w:pPr>
          </w:p>
        </w:tc>
        <w:tc>
          <w:tcPr>
            <w:tcW w:w="824" w:type="dxa"/>
          </w:tcPr>
          <w:p w:rsidR="00410A0E" w:rsidRPr="00DB7C87" w:rsidRDefault="00410A0E" w:rsidP="000C1DC1">
            <w:pPr>
              <w:spacing w:line="240" w:lineRule="atLeast"/>
              <w:rPr>
                <w:color w:val="0000FF"/>
                <w:lang w:val="fr-BE"/>
              </w:rPr>
            </w:pPr>
          </w:p>
        </w:tc>
        <w:tc>
          <w:tcPr>
            <w:tcW w:w="6727" w:type="dxa"/>
            <w:gridSpan w:val="4"/>
          </w:tcPr>
          <w:p w:rsidR="00410A0E" w:rsidRPr="00DB7C87" w:rsidRDefault="00410A0E" w:rsidP="000C1DC1">
            <w:pPr>
              <w:spacing w:line="240" w:lineRule="atLeast"/>
              <w:jc w:val="both"/>
              <w:rPr>
                <w:i/>
                <w:color w:val="0000FF"/>
                <w:sz w:val="18"/>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410A0E" w:rsidRPr="00DB7C87" w:rsidRDefault="00410A0E" w:rsidP="000C1DC1">
            <w:pPr>
              <w:spacing w:line="240" w:lineRule="atLeast"/>
              <w:jc w:val="right"/>
              <w:rPr>
                <w:color w:val="0000FF"/>
                <w:lang w:val="nl-BE"/>
              </w:rPr>
            </w:pPr>
          </w:p>
        </w:tc>
      </w:tr>
      <w:tr w:rsidR="00914AC8" w:rsidRPr="00DB7C87" w:rsidTr="008C131E">
        <w:trPr>
          <w:cantSplit/>
        </w:trPr>
        <w:tc>
          <w:tcPr>
            <w:tcW w:w="288" w:type="dxa"/>
          </w:tcPr>
          <w:p w:rsidR="00914AC8" w:rsidRPr="00DB7C87" w:rsidRDefault="00410A0E">
            <w:pPr>
              <w:spacing w:line="240" w:lineRule="atLeast"/>
              <w:rPr>
                <w:color w:val="0000FF"/>
                <w:lang w:val="fr-BE"/>
              </w:rPr>
            </w:pPr>
            <w:r w:rsidRPr="00DB7C87">
              <w:rPr>
                <w:rFonts w:ascii="Arial" w:hAnsi="Arial" w:cs="Arial"/>
                <w:color w:val="0000FF"/>
                <w:lang w:val="fr-BE"/>
              </w:rPr>
              <w:t>"</w:t>
            </w:r>
          </w:p>
        </w:tc>
        <w:tc>
          <w:tcPr>
            <w:tcW w:w="576" w:type="dxa"/>
          </w:tcPr>
          <w:p w:rsidR="00914AC8" w:rsidRPr="00DB7C87" w:rsidRDefault="00914AC8">
            <w:pPr>
              <w:spacing w:line="240" w:lineRule="atLeast"/>
              <w:rPr>
                <w:color w:val="0000FF"/>
                <w:lang w:val="fr-BE"/>
              </w:rPr>
            </w:pPr>
          </w:p>
        </w:tc>
        <w:tc>
          <w:tcPr>
            <w:tcW w:w="864" w:type="dxa"/>
          </w:tcPr>
          <w:p w:rsidR="00914AC8" w:rsidRPr="00DB7C87" w:rsidRDefault="00772492">
            <w:pPr>
              <w:spacing w:line="240" w:lineRule="atLeast"/>
              <w:jc w:val="both"/>
              <w:rPr>
                <w:color w:val="0000FF"/>
              </w:rPr>
            </w:pPr>
            <w:r w:rsidRPr="00DB7C87">
              <w:rPr>
                <w:rFonts w:ascii="Arial" w:hAnsi="Arial"/>
                <w:color w:val="0000FF"/>
                <w:lang w:val="nl-BE"/>
              </w:rPr>
              <w:t>102454</w:t>
            </w:r>
          </w:p>
        </w:tc>
        <w:tc>
          <w:tcPr>
            <w:tcW w:w="824" w:type="dxa"/>
          </w:tcPr>
          <w:p w:rsidR="00914AC8" w:rsidRPr="00DB7C87" w:rsidRDefault="00914AC8">
            <w:pPr>
              <w:spacing w:line="240" w:lineRule="atLeast"/>
              <w:rPr>
                <w:color w:val="0000FF"/>
              </w:rPr>
            </w:pPr>
          </w:p>
        </w:tc>
        <w:tc>
          <w:tcPr>
            <w:tcW w:w="5472" w:type="dxa"/>
          </w:tcPr>
          <w:p w:rsidR="00914AC8" w:rsidRPr="00DB7C87" w:rsidRDefault="00E52289">
            <w:pPr>
              <w:spacing w:line="240" w:lineRule="atLeast"/>
              <w:jc w:val="both"/>
              <w:rPr>
                <w:color w:val="0000FF"/>
                <w:lang w:val="fr-BE"/>
              </w:rPr>
            </w:pPr>
            <w:r w:rsidRPr="00DB7C87">
              <w:rPr>
                <w:rFonts w:ascii="Arial" w:hAnsi="Arial" w:cs="Arial"/>
                <w:color w:val="0000FF"/>
                <w:lang w:val="fr-BE" w:eastAsia="nl-BE"/>
              </w:rPr>
              <w:t>Majoration d'une consultation au cabinet par un médecin généraliste sur base de droits acquis (101010) si la consultation est effectuée un samedi, un dimanche ou un jour férié entre 8 heures et 21 heures</w:t>
            </w:r>
          </w:p>
        </w:tc>
        <w:tc>
          <w:tcPr>
            <w:tcW w:w="288" w:type="dxa"/>
            <w:vAlign w:val="bottom"/>
          </w:tcPr>
          <w:p w:rsidR="00914AC8" w:rsidRPr="00DB7C87" w:rsidRDefault="00772492">
            <w:pPr>
              <w:spacing w:line="240" w:lineRule="atLeast"/>
              <w:jc w:val="right"/>
              <w:rPr>
                <w:color w:val="0000FF"/>
                <w:lang w:val="nl-BE"/>
              </w:rPr>
            </w:pPr>
            <w:r w:rsidRPr="00DB7C87">
              <w:rPr>
                <w:rFonts w:ascii="Arial" w:hAnsi="Arial"/>
                <w:color w:val="0000FF"/>
              </w:rPr>
              <w:t>D</w:t>
            </w:r>
          </w:p>
        </w:tc>
        <w:tc>
          <w:tcPr>
            <w:tcW w:w="672" w:type="dxa"/>
            <w:vAlign w:val="bottom"/>
          </w:tcPr>
          <w:p w:rsidR="00914AC8" w:rsidRPr="00DB7C87" w:rsidRDefault="00772492">
            <w:pPr>
              <w:spacing w:line="240" w:lineRule="atLeast"/>
              <w:jc w:val="right"/>
              <w:rPr>
                <w:color w:val="0000FF"/>
                <w:lang w:val="nl-BE"/>
              </w:rPr>
            </w:pPr>
            <w:r w:rsidRPr="00DB7C87">
              <w:rPr>
                <w:rFonts w:ascii="Arial" w:hAnsi="Arial"/>
                <w:color w:val="0000FF"/>
              </w:rPr>
              <w:t>8,42</w:t>
            </w:r>
          </w:p>
        </w:tc>
        <w:tc>
          <w:tcPr>
            <w:tcW w:w="295" w:type="dxa"/>
            <w:vAlign w:val="bottom"/>
          </w:tcPr>
          <w:p w:rsidR="00914AC8" w:rsidRPr="00DB7C87" w:rsidRDefault="00914AC8">
            <w:pPr>
              <w:spacing w:line="240" w:lineRule="atLeast"/>
              <w:jc w:val="right"/>
              <w:rPr>
                <w:color w:val="0000FF"/>
                <w:lang w:val="nl-BE"/>
              </w:rPr>
            </w:pPr>
          </w:p>
        </w:tc>
        <w:tc>
          <w:tcPr>
            <w:tcW w:w="281" w:type="dxa"/>
            <w:vAlign w:val="bottom"/>
          </w:tcPr>
          <w:p w:rsidR="00914AC8" w:rsidRPr="00DB7C87" w:rsidRDefault="00914AC8">
            <w:pPr>
              <w:spacing w:line="240" w:lineRule="atLeast"/>
              <w:jc w:val="right"/>
              <w:rPr>
                <w:color w:val="0000FF"/>
                <w:lang w:val="nl-BE"/>
              </w:rPr>
            </w:pPr>
          </w:p>
        </w:tc>
      </w:tr>
      <w:tr w:rsidR="00914AC8" w:rsidRPr="00DB7C87" w:rsidTr="008C131E">
        <w:trPr>
          <w:cantSplit/>
        </w:trPr>
        <w:tc>
          <w:tcPr>
            <w:tcW w:w="288" w:type="dxa"/>
          </w:tcPr>
          <w:p w:rsidR="00914AC8" w:rsidRPr="00DB7C87" w:rsidRDefault="00914AC8">
            <w:pPr>
              <w:spacing w:line="240" w:lineRule="atLeast"/>
              <w:rPr>
                <w:color w:val="0000FF"/>
                <w:lang w:val="nl-BE"/>
              </w:rPr>
            </w:pPr>
          </w:p>
        </w:tc>
        <w:tc>
          <w:tcPr>
            <w:tcW w:w="576" w:type="dxa"/>
          </w:tcPr>
          <w:p w:rsidR="00914AC8" w:rsidRPr="00DB7C87" w:rsidRDefault="00914AC8">
            <w:pPr>
              <w:spacing w:line="240" w:lineRule="atLeast"/>
              <w:rPr>
                <w:color w:val="0000FF"/>
                <w:lang w:val="nl-BE"/>
              </w:rPr>
            </w:pPr>
          </w:p>
        </w:tc>
        <w:tc>
          <w:tcPr>
            <w:tcW w:w="864" w:type="dxa"/>
          </w:tcPr>
          <w:p w:rsidR="00914AC8" w:rsidRPr="00DB7C87" w:rsidRDefault="00914AC8">
            <w:pPr>
              <w:spacing w:line="240" w:lineRule="atLeast"/>
              <w:jc w:val="both"/>
              <w:rPr>
                <w:color w:val="0000FF"/>
                <w:lang w:val="nl-BE"/>
              </w:rPr>
            </w:pPr>
          </w:p>
        </w:tc>
        <w:tc>
          <w:tcPr>
            <w:tcW w:w="824" w:type="dxa"/>
          </w:tcPr>
          <w:p w:rsidR="00914AC8" w:rsidRPr="00DB7C87" w:rsidRDefault="00914AC8">
            <w:pPr>
              <w:spacing w:line="240" w:lineRule="atLeast"/>
              <w:rPr>
                <w:color w:val="0000FF"/>
                <w:lang w:val="nl-BE"/>
              </w:rPr>
            </w:pPr>
          </w:p>
        </w:tc>
        <w:tc>
          <w:tcPr>
            <w:tcW w:w="5472" w:type="dxa"/>
          </w:tcPr>
          <w:p w:rsidR="00914AC8" w:rsidRPr="00DB7C87" w:rsidRDefault="00914AC8">
            <w:pPr>
              <w:spacing w:line="240" w:lineRule="atLeast"/>
              <w:jc w:val="both"/>
              <w:rPr>
                <w:color w:val="0000FF"/>
                <w:lang w:val="nl-BE"/>
              </w:rPr>
            </w:pPr>
          </w:p>
        </w:tc>
        <w:tc>
          <w:tcPr>
            <w:tcW w:w="288" w:type="dxa"/>
            <w:vAlign w:val="bottom"/>
          </w:tcPr>
          <w:p w:rsidR="00914AC8" w:rsidRPr="00DB7C87" w:rsidRDefault="00914AC8">
            <w:pPr>
              <w:spacing w:line="240" w:lineRule="atLeast"/>
              <w:jc w:val="right"/>
              <w:rPr>
                <w:color w:val="0000FF"/>
                <w:lang w:val="nl-BE"/>
              </w:rPr>
            </w:pPr>
          </w:p>
        </w:tc>
        <w:tc>
          <w:tcPr>
            <w:tcW w:w="672" w:type="dxa"/>
            <w:vAlign w:val="bottom"/>
          </w:tcPr>
          <w:p w:rsidR="00914AC8" w:rsidRPr="00DB7C87" w:rsidRDefault="00914AC8">
            <w:pPr>
              <w:spacing w:line="240" w:lineRule="atLeast"/>
              <w:jc w:val="right"/>
              <w:rPr>
                <w:color w:val="0000FF"/>
                <w:lang w:val="nl-BE"/>
              </w:rPr>
            </w:pPr>
          </w:p>
        </w:tc>
        <w:tc>
          <w:tcPr>
            <w:tcW w:w="295" w:type="dxa"/>
            <w:vAlign w:val="bottom"/>
          </w:tcPr>
          <w:p w:rsidR="00914AC8" w:rsidRPr="00DB7C87" w:rsidRDefault="00914AC8">
            <w:pPr>
              <w:spacing w:line="240" w:lineRule="atLeast"/>
              <w:jc w:val="right"/>
              <w:rPr>
                <w:color w:val="0000FF"/>
                <w:lang w:val="nl-BE"/>
              </w:rPr>
            </w:pPr>
          </w:p>
        </w:tc>
        <w:tc>
          <w:tcPr>
            <w:tcW w:w="281" w:type="dxa"/>
            <w:vAlign w:val="bottom"/>
          </w:tcPr>
          <w:p w:rsidR="00914AC8" w:rsidRPr="00DB7C87" w:rsidRDefault="00914AC8">
            <w:pPr>
              <w:spacing w:line="240" w:lineRule="atLeast"/>
              <w:jc w:val="right"/>
              <w:rPr>
                <w:color w:val="0000FF"/>
                <w:lang w:val="nl-BE"/>
              </w:rPr>
            </w:pPr>
          </w:p>
        </w:tc>
      </w:tr>
      <w:tr w:rsidR="00914AC8" w:rsidRPr="00DB7C87" w:rsidTr="008C131E">
        <w:trPr>
          <w:cantSplit/>
        </w:trPr>
        <w:tc>
          <w:tcPr>
            <w:tcW w:w="288" w:type="dxa"/>
          </w:tcPr>
          <w:p w:rsidR="00914AC8" w:rsidRPr="00DB7C87" w:rsidRDefault="00914AC8">
            <w:pPr>
              <w:spacing w:line="240" w:lineRule="atLeast"/>
              <w:rPr>
                <w:rFonts w:ascii="Arial" w:hAnsi="Arial"/>
                <w:color w:val="0000FF"/>
                <w:lang w:val="nl-BE"/>
              </w:rPr>
            </w:pPr>
          </w:p>
        </w:tc>
        <w:tc>
          <w:tcPr>
            <w:tcW w:w="576" w:type="dxa"/>
          </w:tcPr>
          <w:p w:rsidR="00914AC8" w:rsidRPr="00DB7C87" w:rsidRDefault="00914AC8">
            <w:pPr>
              <w:spacing w:line="240" w:lineRule="atLeast"/>
              <w:rPr>
                <w:rFonts w:ascii="Arial" w:hAnsi="Arial"/>
                <w:color w:val="0000FF"/>
                <w:lang w:val="nl-BE"/>
              </w:rPr>
            </w:pPr>
          </w:p>
        </w:tc>
        <w:tc>
          <w:tcPr>
            <w:tcW w:w="864" w:type="dxa"/>
          </w:tcPr>
          <w:p w:rsidR="00914AC8" w:rsidRPr="00DB7C87" w:rsidRDefault="00772492">
            <w:pPr>
              <w:spacing w:line="240" w:lineRule="atLeast"/>
              <w:jc w:val="both"/>
              <w:rPr>
                <w:rFonts w:ascii="Arial" w:hAnsi="Arial"/>
                <w:color w:val="0000FF"/>
                <w:lang w:val="nl-BE"/>
              </w:rPr>
            </w:pPr>
            <w:r w:rsidRPr="00DB7C87">
              <w:rPr>
                <w:rFonts w:ascii="Arial" w:hAnsi="Arial"/>
                <w:color w:val="0000FF"/>
                <w:lang w:val="nl-BE"/>
              </w:rPr>
              <w:t>102476</w:t>
            </w:r>
          </w:p>
        </w:tc>
        <w:tc>
          <w:tcPr>
            <w:tcW w:w="824" w:type="dxa"/>
          </w:tcPr>
          <w:p w:rsidR="00914AC8" w:rsidRPr="00DB7C87" w:rsidRDefault="00914AC8">
            <w:pPr>
              <w:spacing w:line="240" w:lineRule="atLeast"/>
              <w:rPr>
                <w:rFonts w:ascii="Arial" w:hAnsi="Arial"/>
                <w:color w:val="0000FF"/>
                <w:lang w:val="nl-BE"/>
              </w:rPr>
            </w:pPr>
          </w:p>
        </w:tc>
        <w:tc>
          <w:tcPr>
            <w:tcW w:w="5472" w:type="dxa"/>
          </w:tcPr>
          <w:p w:rsidR="00914AC8" w:rsidRPr="00DB7C87" w:rsidRDefault="00E52289">
            <w:pPr>
              <w:spacing w:line="240" w:lineRule="atLeast"/>
              <w:jc w:val="both"/>
              <w:rPr>
                <w:rFonts w:ascii="Arial" w:hAnsi="Arial"/>
                <w:color w:val="0000FF"/>
                <w:lang w:val="fr-BE"/>
              </w:rPr>
            </w:pPr>
            <w:r w:rsidRPr="00DB7C87">
              <w:rPr>
                <w:rFonts w:ascii="Arial" w:hAnsi="Arial" w:cs="Arial"/>
                <w:color w:val="0000FF"/>
                <w:lang w:val="fr-BE" w:eastAsia="nl-BE"/>
              </w:rPr>
              <w:t>Majoration d'une consultation au cabinet par un médecin généraliste sur base de droits acquis (101010) si la consultation est effectuée la nuit entre 21 heures et 8 heures</w:t>
            </w:r>
          </w:p>
        </w:tc>
        <w:tc>
          <w:tcPr>
            <w:tcW w:w="288" w:type="dxa"/>
            <w:vAlign w:val="bottom"/>
          </w:tcPr>
          <w:p w:rsidR="00914AC8" w:rsidRPr="00DB7C87" w:rsidRDefault="00772492">
            <w:pPr>
              <w:spacing w:line="240" w:lineRule="atLeast"/>
              <w:jc w:val="right"/>
              <w:rPr>
                <w:rFonts w:ascii="Arial" w:hAnsi="Arial"/>
                <w:color w:val="0000FF"/>
                <w:lang w:val="nl-BE"/>
              </w:rPr>
            </w:pPr>
            <w:r w:rsidRPr="00DB7C87">
              <w:rPr>
                <w:rFonts w:ascii="Arial" w:hAnsi="Arial"/>
                <w:color w:val="0000FF"/>
              </w:rPr>
              <w:t>D</w:t>
            </w:r>
          </w:p>
        </w:tc>
        <w:tc>
          <w:tcPr>
            <w:tcW w:w="672" w:type="dxa"/>
            <w:vAlign w:val="bottom"/>
          </w:tcPr>
          <w:p w:rsidR="00914AC8" w:rsidRPr="00DB7C87" w:rsidRDefault="00772492">
            <w:pPr>
              <w:spacing w:line="240" w:lineRule="atLeast"/>
              <w:jc w:val="right"/>
              <w:rPr>
                <w:rFonts w:ascii="Arial" w:hAnsi="Arial"/>
                <w:color w:val="0000FF"/>
                <w:lang w:val="nl-BE"/>
              </w:rPr>
            </w:pPr>
            <w:r w:rsidRPr="00DB7C87">
              <w:rPr>
                <w:rFonts w:ascii="Arial" w:hAnsi="Arial"/>
                <w:color w:val="0000FF"/>
                <w:lang w:val="nl-BE"/>
              </w:rPr>
              <w:t>15,98</w:t>
            </w:r>
          </w:p>
        </w:tc>
        <w:tc>
          <w:tcPr>
            <w:tcW w:w="295" w:type="dxa"/>
            <w:vAlign w:val="bottom"/>
          </w:tcPr>
          <w:p w:rsidR="00914AC8" w:rsidRPr="00DB7C87" w:rsidRDefault="00914AC8">
            <w:pPr>
              <w:spacing w:line="240" w:lineRule="atLeast"/>
              <w:jc w:val="right"/>
              <w:rPr>
                <w:rFonts w:ascii="Arial" w:hAnsi="Arial"/>
                <w:color w:val="0000FF"/>
                <w:lang w:val="nl-BE"/>
              </w:rPr>
            </w:pPr>
          </w:p>
        </w:tc>
        <w:tc>
          <w:tcPr>
            <w:tcW w:w="281" w:type="dxa"/>
            <w:vAlign w:val="bottom"/>
          </w:tcPr>
          <w:p w:rsidR="00914AC8" w:rsidRPr="00DB7C87" w:rsidRDefault="00410A0E">
            <w:pPr>
              <w:spacing w:line="240" w:lineRule="atLeast"/>
              <w:jc w:val="right"/>
              <w:rPr>
                <w:rFonts w:ascii="Arial" w:hAnsi="Arial"/>
                <w:color w:val="0000FF"/>
                <w:lang w:val="nl-BE"/>
              </w:rPr>
            </w:pPr>
            <w:r w:rsidRPr="00DB7C87">
              <w:rPr>
                <w:rFonts w:ascii="Arial" w:hAnsi="Arial" w:cs="Arial"/>
                <w:color w:val="0000FF"/>
                <w:lang w:val="fr-BE"/>
              </w:rPr>
              <w:t>"</w:t>
            </w:r>
          </w:p>
        </w:tc>
      </w:tr>
      <w:tr w:rsidR="00CC5567" w:rsidRPr="00DB7C87" w:rsidTr="008C131E">
        <w:trPr>
          <w:cantSplit/>
        </w:trPr>
        <w:tc>
          <w:tcPr>
            <w:tcW w:w="288" w:type="dxa"/>
          </w:tcPr>
          <w:p w:rsidR="00914AC8" w:rsidRPr="00DB7C87" w:rsidRDefault="00914AC8">
            <w:pPr>
              <w:spacing w:line="240" w:lineRule="atLeast"/>
              <w:rPr>
                <w:color w:val="0000FF"/>
                <w:lang w:val="nl-BE"/>
              </w:rPr>
            </w:pPr>
          </w:p>
        </w:tc>
        <w:tc>
          <w:tcPr>
            <w:tcW w:w="576" w:type="dxa"/>
          </w:tcPr>
          <w:p w:rsidR="00914AC8" w:rsidRPr="00DB7C87" w:rsidRDefault="00914AC8">
            <w:pPr>
              <w:spacing w:line="240" w:lineRule="atLeast"/>
              <w:rPr>
                <w:color w:val="0000FF"/>
                <w:lang w:val="nl-BE"/>
              </w:rPr>
            </w:pPr>
          </w:p>
        </w:tc>
        <w:tc>
          <w:tcPr>
            <w:tcW w:w="864" w:type="dxa"/>
          </w:tcPr>
          <w:p w:rsidR="00914AC8" w:rsidRPr="00DB7C87" w:rsidRDefault="00914AC8">
            <w:pPr>
              <w:spacing w:line="240" w:lineRule="atLeast"/>
              <w:jc w:val="both"/>
              <w:rPr>
                <w:color w:val="0000FF"/>
                <w:lang w:val="nl-BE"/>
              </w:rPr>
            </w:pPr>
          </w:p>
        </w:tc>
        <w:tc>
          <w:tcPr>
            <w:tcW w:w="824" w:type="dxa"/>
          </w:tcPr>
          <w:p w:rsidR="00914AC8" w:rsidRPr="00DB7C87" w:rsidRDefault="00914AC8">
            <w:pPr>
              <w:spacing w:line="240" w:lineRule="atLeast"/>
              <w:rPr>
                <w:color w:val="0000FF"/>
                <w:lang w:val="nl-BE"/>
              </w:rPr>
            </w:pPr>
          </w:p>
        </w:tc>
        <w:tc>
          <w:tcPr>
            <w:tcW w:w="6727" w:type="dxa"/>
            <w:gridSpan w:val="4"/>
          </w:tcPr>
          <w:p w:rsidR="00914AC8" w:rsidRPr="00DB7C87" w:rsidRDefault="00914AC8" w:rsidP="002B59AB">
            <w:pPr>
              <w:spacing w:line="240" w:lineRule="atLeast"/>
              <w:jc w:val="both"/>
              <w:rPr>
                <w:color w:val="0000FF"/>
                <w:lang w:val="nl-BE"/>
              </w:rPr>
            </w:pPr>
          </w:p>
        </w:tc>
        <w:tc>
          <w:tcPr>
            <w:tcW w:w="281" w:type="dxa"/>
            <w:vAlign w:val="bottom"/>
          </w:tcPr>
          <w:p w:rsidR="00914AC8" w:rsidRPr="00DB7C87" w:rsidRDefault="00914AC8">
            <w:pPr>
              <w:spacing w:line="240" w:lineRule="atLeast"/>
              <w:jc w:val="right"/>
              <w:rPr>
                <w:color w:val="0000FF"/>
                <w:lang w:val="nl-BE"/>
              </w:rPr>
            </w:pPr>
          </w:p>
        </w:tc>
      </w:tr>
      <w:tr w:rsidR="00410A0E" w:rsidRPr="00410A0E" w:rsidTr="000C1DC1">
        <w:trPr>
          <w:cantSplit/>
        </w:trPr>
        <w:tc>
          <w:tcPr>
            <w:tcW w:w="288" w:type="dxa"/>
          </w:tcPr>
          <w:p w:rsidR="00410A0E" w:rsidRPr="00DB7C87" w:rsidRDefault="00410A0E" w:rsidP="000C1DC1">
            <w:pPr>
              <w:spacing w:line="240" w:lineRule="atLeast"/>
              <w:rPr>
                <w:color w:val="0000FF"/>
                <w:lang w:val="fr-BE"/>
              </w:rPr>
            </w:pPr>
          </w:p>
        </w:tc>
        <w:tc>
          <w:tcPr>
            <w:tcW w:w="576" w:type="dxa"/>
          </w:tcPr>
          <w:p w:rsidR="00410A0E" w:rsidRPr="00DB7C87" w:rsidRDefault="00410A0E" w:rsidP="000C1DC1">
            <w:pPr>
              <w:spacing w:line="240" w:lineRule="atLeast"/>
              <w:rPr>
                <w:color w:val="0000FF"/>
                <w:lang w:val="fr-BE"/>
              </w:rPr>
            </w:pPr>
          </w:p>
        </w:tc>
        <w:tc>
          <w:tcPr>
            <w:tcW w:w="864" w:type="dxa"/>
          </w:tcPr>
          <w:p w:rsidR="00410A0E" w:rsidRPr="00DB7C87" w:rsidRDefault="00410A0E" w:rsidP="000C1DC1">
            <w:pPr>
              <w:spacing w:line="240" w:lineRule="atLeast"/>
              <w:jc w:val="both"/>
              <w:rPr>
                <w:color w:val="0000FF"/>
                <w:lang w:val="fr-BE"/>
              </w:rPr>
            </w:pPr>
          </w:p>
        </w:tc>
        <w:tc>
          <w:tcPr>
            <w:tcW w:w="824" w:type="dxa"/>
          </w:tcPr>
          <w:p w:rsidR="00410A0E" w:rsidRPr="00DB7C87" w:rsidRDefault="00410A0E" w:rsidP="000C1DC1">
            <w:pPr>
              <w:spacing w:line="240" w:lineRule="atLeast"/>
              <w:rPr>
                <w:color w:val="0000FF"/>
                <w:lang w:val="fr-BE"/>
              </w:rPr>
            </w:pPr>
          </w:p>
        </w:tc>
        <w:tc>
          <w:tcPr>
            <w:tcW w:w="6727" w:type="dxa"/>
            <w:gridSpan w:val="4"/>
          </w:tcPr>
          <w:p w:rsidR="00410A0E" w:rsidRPr="00410A0E" w:rsidRDefault="00410A0E" w:rsidP="000C1DC1">
            <w:pPr>
              <w:spacing w:line="240" w:lineRule="atLeast"/>
              <w:jc w:val="both"/>
              <w:rPr>
                <w:i/>
                <w:color w:val="0000FF"/>
                <w:sz w:val="18"/>
                <w:lang w:val="fr-BE"/>
              </w:rPr>
            </w:pPr>
            <w:r w:rsidRPr="00410A0E">
              <w:rPr>
                <w:rFonts w:ascii="Arial" w:hAnsi="Arial"/>
                <w:i/>
                <w:color w:val="0000FF"/>
                <w:sz w:val="18"/>
                <w:lang w:val="fr-BE"/>
              </w:rPr>
              <w:t xml:space="preserve">"A.R. </w:t>
            </w:r>
            <w:r>
              <w:rPr>
                <w:rFonts w:ascii="Arial" w:hAnsi="Arial"/>
                <w:i/>
                <w:color w:val="0000FF"/>
                <w:sz w:val="18"/>
                <w:lang w:val="fr-BE"/>
              </w:rPr>
              <w:t>23.8.2014</w:t>
            </w:r>
            <w:r w:rsidRPr="00410A0E">
              <w:rPr>
                <w:rFonts w:ascii="Arial" w:hAnsi="Arial"/>
                <w:i/>
                <w:color w:val="0000FF"/>
                <w:sz w:val="18"/>
                <w:lang w:val="fr-BE"/>
              </w:rPr>
              <w:t>" (en vigueur 1.</w:t>
            </w:r>
            <w:r>
              <w:rPr>
                <w:rFonts w:ascii="Arial" w:hAnsi="Arial"/>
                <w:i/>
                <w:color w:val="0000FF"/>
                <w:sz w:val="18"/>
                <w:lang w:val="fr-BE"/>
              </w:rPr>
              <w:t>11.2014</w:t>
            </w:r>
            <w:r w:rsidRPr="00410A0E">
              <w:rPr>
                <w:rFonts w:ascii="Arial" w:hAnsi="Arial"/>
                <w:i/>
                <w:color w:val="0000FF"/>
                <w:sz w:val="18"/>
                <w:lang w:val="fr-BE"/>
              </w:rPr>
              <w:t>)</w:t>
            </w:r>
          </w:p>
        </w:tc>
        <w:tc>
          <w:tcPr>
            <w:tcW w:w="281" w:type="dxa"/>
            <w:vAlign w:val="bottom"/>
          </w:tcPr>
          <w:p w:rsidR="00410A0E" w:rsidRPr="00410A0E" w:rsidRDefault="00410A0E" w:rsidP="000C1DC1">
            <w:pPr>
              <w:spacing w:line="240" w:lineRule="atLeast"/>
              <w:jc w:val="right"/>
              <w:rPr>
                <w:color w:val="0000FF"/>
                <w:lang w:val="fr-BE"/>
              </w:rPr>
            </w:pPr>
          </w:p>
        </w:tc>
      </w:tr>
      <w:tr w:rsidR="00410A0E" w:rsidRPr="00E17445" w:rsidTr="000C1DC1">
        <w:trPr>
          <w:cantSplit/>
        </w:trPr>
        <w:tc>
          <w:tcPr>
            <w:tcW w:w="288" w:type="dxa"/>
          </w:tcPr>
          <w:p w:rsidR="00410A0E" w:rsidRPr="00410A0E" w:rsidRDefault="00410A0E" w:rsidP="000C1DC1">
            <w:pPr>
              <w:spacing w:line="240" w:lineRule="atLeast"/>
              <w:rPr>
                <w:color w:val="0000FF"/>
                <w:lang w:val="fr-BE"/>
              </w:rPr>
            </w:pPr>
          </w:p>
        </w:tc>
        <w:tc>
          <w:tcPr>
            <w:tcW w:w="576" w:type="dxa"/>
          </w:tcPr>
          <w:p w:rsidR="00410A0E" w:rsidRPr="00410A0E" w:rsidRDefault="00410A0E" w:rsidP="000C1DC1">
            <w:pPr>
              <w:spacing w:line="240" w:lineRule="atLeast"/>
              <w:rPr>
                <w:color w:val="0000FF"/>
                <w:lang w:val="fr-BE"/>
              </w:rPr>
            </w:pPr>
          </w:p>
        </w:tc>
        <w:tc>
          <w:tcPr>
            <w:tcW w:w="864" w:type="dxa"/>
          </w:tcPr>
          <w:p w:rsidR="00410A0E" w:rsidRPr="00410A0E" w:rsidRDefault="00410A0E" w:rsidP="000C1DC1">
            <w:pPr>
              <w:spacing w:line="240" w:lineRule="atLeast"/>
              <w:jc w:val="both"/>
              <w:rPr>
                <w:color w:val="0000FF"/>
                <w:lang w:val="fr-BE"/>
              </w:rPr>
            </w:pPr>
          </w:p>
        </w:tc>
        <w:tc>
          <w:tcPr>
            <w:tcW w:w="824" w:type="dxa"/>
          </w:tcPr>
          <w:p w:rsidR="00410A0E" w:rsidRPr="00410A0E" w:rsidRDefault="00410A0E" w:rsidP="000C1DC1">
            <w:pPr>
              <w:spacing w:line="240" w:lineRule="atLeast"/>
              <w:rPr>
                <w:color w:val="0000FF"/>
                <w:lang w:val="fr-BE"/>
              </w:rPr>
            </w:pPr>
          </w:p>
        </w:tc>
        <w:tc>
          <w:tcPr>
            <w:tcW w:w="6727" w:type="dxa"/>
            <w:gridSpan w:val="4"/>
          </w:tcPr>
          <w:p w:rsidR="00410A0E" w:rsidRPr="00410A0E" w:rsidRDefault="00410A0E" w:rsidP="000C1DC1">
            <w:pPr>
              <w:spacing w:line="240" w:lineRule="atLeast"/>
              <w:jc w:val="both"/>
              <w:rPr>
                <w:rFonts w:ascii="Arial" w:hAnsi="Arial"/>
                <w:i/>
                <w:color w:val="0000FF"/>
                <w:sz w:val="18"/>
                <w:lang w:val="fr-BE"/>
              </w:rPr>
            </w:pPr>
            <w:r w:rsidRPr="00410A0E">
              <w:rPr>
                <w:rFonts w:ascii="Arial" w:hAnsi="Arial" w:cs="Arial"/>
                <w:color w:val="0000FF"/>
                <w:lang w:val="fr-BE"/>
              </w:rPr>
              <w:t>"</w:t>
            </w:r>
            <w:r w:rsidRPr="00410A0E">
              <w:rPr>
                <w:rFonts w:ascii="Arial" w:hAnsi="Arial" w:cs="Arial"/>
                <w:color w:val="0000FF"/>
                <w:lang w:val="fr-BE" w:eastAsia="nl-BE"/>
              </w:rPr>
              <w:t>Les prestations 101010, 102454 et 102476 peuvent être attestées par le titulaire d'un diplôme de médecin.</w:t>
            </w:r>
            <w:r w:rsidRPr="00410A0E">
              <w:rPr>
                <w:rFonts w:ascii="Arial" w:hAnsi="Arial" w:cs="Arial"/>
                <w:color w:val="0000FF"/>
                <w:lang w:val="fr-BE"/>
              </w:rPr>
              <w:t>"</w:t>
            </w:r>
          </w:p>
        </w:tc>
        <w:tc>
          <w:tcPr>
            <w:tcW w:w="281" w:type="dxa"/>
            <w:vAlign w:val="bottom"/>
          </w:tcPr>
          <w:p w:rsidR="00410A0E" w:rsidRPr="00410A0E" w:rsidRDefault="00410A0E" w:rsidP="000C1DC1">
            <w:pPr>
              <w:spacing w:line="240" w:lineRule="atLeast"/>
              <w:jc w:val="right"/>
              <w:rPr>
                <w:color w:val="0000FF"/>
                <w:lang w:val="fr-BE"/>
              </w:rPr>
            </w:pPr>
          </w:p>
        </w:tc>
      </w:tr>
      <w:tr w:rsidR="00410A0E" w:rsidRPr="00E17445" w:rsidTr="000C1DC1">
        <w:trPr>
          <w:cantSplit/>
        </w:trPr>
        <w:tc>
          <w:tcPr>
            <w:tcW w:w="288" w:type="dxa"/>
          </w:tcPr>
          <w:p w:rsidR="00410A0E" w:rsidRPr="00DB7C87" w:rsidRDefault="00410A0E" w:rsidP="000C1DC1">
            <w:pPr>
              <w:spacing w:line="240" w:lineRule="atLeast"/>
              <w:rPr>
                <w:color w:val="0000FF"/>
                <w:lang w:val="fr-BE"/>
              </w:rPr>
            </w:pPr>
          </w:p>
        </w:tc>
        <w:tc>
          <w:tcPr>
            <w:tcW w:w="576" w:type="dxa"/>
          </w:tcPr>
          <w:p w:rsidR="00410A0E" w:rsidRPr="00DB7C87" w:rsidRDefault="00410A0E" w:rsidP="000C1DC1">
            <w:pPr>
              <w:spacing w:line="240" w:lineRule="atLeast"/>
              <w:rPr>
                <w:color w:val="0000FF"/>
                <w:lang w:val="fr-BE"/>
              </w:rPr>
            </w:pPr>
          </w:p>
        </w:tc>
        <w:tc>
          <w:tcPr>
            <w:tcW w:w="864" w:type="dxa"/>
          </w:tcPr>
          <w:p w:rsidR="00410A0E" w:rsidRPr="00DB7C87" w:rsidRDefault="00410A0E" w:rsidP="000C1DC1">
            <w:pPr>
              <w:spacing w:line="240" w:lineRule="atLeast"/>
              <w:jc w:val="both"/>
              <w:rPr>
                <w:color w:val="0000FF"/>
                <w:lang w:val="fr-BE"/>
              </w:rPr>
            </w:pPr>
          </w:p>
        </w:tc>
        <w:tc>
          <w:tcPr>
            <w:tcW w:w="824" w:type="dxa"/>
          </w:tcPr>
          <w:p w:rsidR="00410A0E" w:rsidRPr="00DB7C87" w:rsidRDefault="00410A0E" w:rsidP="000C1DC1">
            <w:pPr>
              <w:spacing w:line="240" w:lineRule="atLeast"/>
              <w:rPr>
                <w:color w:val="0000FF"/>
                <w:lang w:val="fr-BE"/>
              </w:rPr>
            </w:pPr>
          </w:p>
        </w:tc>
        <w:tc>
          <w:tcPr>
            <w:tcW w:w="6727" w:type="dxa"/>
            <w:gridSpan w:val="4"/>
          </w:tcPr>
          <w:p w:rsidR="00410A0E" w:rsidRPr="00410A0E" w:rsidRDefault="00410A0E" w:rsidP="000C1DC1">
            <w:pPr>
              <w:spacing w:line="240" w:lineRule="atLeast"/>
              <w:jc w:val="both"/>
              <w:rPr>
                <w:rFonts w:ascii="Arial" w:hAnsi="Arial"/>
                <w:i/>
                <w:color w:val="0000FF"/>
                <w:sz w:val="18"/>
                <w:lang w:val="fr-BE"/>
              </w:rPr>
            </w:pPr>
          </w:p>
        </w:tc>
        <w:tc>
          <w:tcPr>
            <w:tcW w:w="281" w:type="dxa"/>
            <w:vAlign w:val="bottom"/>
          </w:tcPr>
          <w:p w:rsidR="00410A0E" w:rsidRPr="00410A0E" w:rsidRDefault="00410A0E" w:rsidP="000C1DC1">
            <w:pPr>
              <w:spacing w:line="240" w:lineRule="atLeast"/>
              <w:jc w:val="right"/>
              <w:rPr>
                <w:color w:val="0000FF"/>
                <w:lang w:val="fr-BE"/>
              </w:rPr>
            </w:pPr>
          </w:p>
        </w:tc>
      </w:tr>
      <w:tr w:rsidR="00410A0E" w:rsidRPr="00410A0E" w:rsidTr="000C1DC1">
        <w:trPr>
          <w:cantSplit/>
        </w:trPr>
        <w:tc>
          <w:tcPr>
            <w:tcW w:w="288" w:type="dxa"/>
          </w:tcPr>
          <w:p w:rsidR="00410A0E" w:rsidRPr="00DB7C87" w:rsidRDefault="00410A0E" w:rsidP="000C1DC1">
            <w:pPr>
              <w:spacing w:line="240" w:lineRule="atLeast"/>
              <w:rPr>
                <w:color w:val="0000FF"/>
                <w:lang w:val="fr-BE"/>
              </w:rPr>
            </w:pPr>
          </w:p>
        </w:tc>
        <w:tc>
          <w:tcPr>
            <w:tcW w:w="576" w:type="dxa"/>
          </w:tcPr>
          <w:p w:rsidR="00410A0E" w:rsidRPr="00DB7C87" w:rsidRDefault="00410A0E" w:rsidP="000C1DC1">
            <w:pPr>
              <w:spacing w:line="240" w:lineRule="atLeast"/>
              <w:rPr>
                <w:color w:val="0000FF"/>
                <w:lang w:val="fr-BE"/>
              </w:rPr>
            </w:pPr>
          </w:p>
        </w:tc>
        <w:tc>
          <w:tcPr>
            <w:tcW w:w="864" w:type="dxa"/>
          </w:tcPr>
          <w:p w:rsidR="00410A0E" w:rsidRPr="00DB7C87" w:rsidRDefault="00410A0E" w:rsidP="000C1DC1">
            <w:pPr>
              <w:spacing w:line="240" w:lineRule="atLeast"/>
              <w:jc w:val="both"/>
              <w:rPr>
                <w:color w:val="0000FF"/>
                <w:lang w:val="fr-BE"/>
              </w:rPr>
            </w:pPr>
          </w:p>
        </w:tc>
        <w:tc>
          <w:tcPr>
            <w:tcW w:w="824" w:type="dxa"/>
          </w:tcPr>
          <w:p w:rsidR="00410A0E" w:rsidRPr="00DB7C87" w:rsidRDefault="00410A0E" w:rsidP="000C1DC1">
            <w:pPr>
              <w:spacing w:line="240" w:lineRule="atLeast"/>
              <w:rPr>
                <w:color w:val="0000FF"/>
                <w:lang w:val="fr-BE"/>
              </w:rPr>
            </w:pPr>
          </w:p>
        </w:tc>
        <w:tc>
          <w:tcPr>
            <w:tcW w:w="6727" w:type="dxa"/>
            <w:gridSpan w:val="4"/>
          </w:tcPr>
          <w:p w:rsidR="00410A0E" w:rsidRPr="00410A0E" w:rsidRDefault="00410A0E" w:rsidP="00410A0E">
            <w:pPr>
              <w:spacing w:line="240" w:lineRule="atLeast"/>
              <w:jc w:val="both"/>
              <w:rPr>
                <w:i/>
                <w:color w:val="0000FF"/>
                <w:sz w:val="18"/>
                <w:lang w:val="fr-BE"/>
              </w:rPr>
            </w:pPr>
            <w:r w:rsidRPr="00410A0E">
              <w:rPr>
                <w:rFonts w:ascii="Arial" w:hAnsi="Arial"/>
                <w:i/>
                <w:color w:val="0000FF"/>
                <w:sz w:val="18"/>
                <w:lang w:val="fr-BE"/>
              </w:rPr>
              <w:t>"A.R. 19.2.2013" (en vigueur 1.5.2013)</w:t>
            </w:r>
          </w:p>
        </w:tc>
        <w:tc>
          <w:tcPr>
            <w:tcW w:w="281" w:type="dxa"/>
            <w:vAlign w:val="bottom"/>
          </w:tcPr>
          <w:p w:rsidR="00410A0E" w:rsidRPr="00410A0E" w:rsidRDefault="00410A0E" w:rsidP="000C1DC1">
            <w:pPr>
              <w:spacing w:line="240" w:lineRule="atLeast"/>
              <w:jc w:val="right"/>
              <w:rPr>
                <w:color w:val="0000FF"/>
                <w:lang w:val="fr-BE"/>
              </w:rPr>
            </w:pPr>
          </w:p>
        </w:tc>
      </w:tr>
      <w:tr w:rsidR="003D1938" w:rsidRPr="00DB7C87" w:rsidTr="008C131E">
        <w:trPr>
          <w:cantSplit/>
        </w:trPr>
        <w:tc>
          <w:tcPr>
            <w:tcW w:w="288" w:type="dxa"/>
          </w:tcPr>
          <w:p w:rsidR="003D1938" w:rsidRPr="00410A0E" w:rsidRDefault="00410A0E">
            <w:pPr>
              <w:spacing w:line="240" w:lineRule="atLeast"/>
              <w:rPr>
                <w:rFonts w:ascii="Arial" w:hAnsi="Arial" w:cs="Arial"/>
                <w:color w:val="0000FF"/>
                <w:lang w:val="fr-BE"/>
              </w:rPr>
            </w:pPr>
            <w:r w:rsidRPr="00DB7C87">
              <w:rPr>
                <w:rFonts w:ascii="Arial" w:hAnsi="Arial" w:cs="Arial"/>
                <w:color w:val="0000FF"/>
                <w:lang w:val="fr-BE"/>
              </w:rPr>
              <w:t>"</w:t>
            </w:r>
          </w:p>
        </w:tc>
        <w:tc>
          <w:tcPr>
            <w:tcW w:w="576" w:type="dxa"/>
          </w:tcPr>
          <w:p w:rsidR="003D1938" w:rsidRPr="00410A0E" w:rsidRDefault="003D1938">
            <w:pPr>
              <w:spacing w:line="240" w:lineRule="atLeast"/>
              <w:rPr>
                <w:rFonts w:ascii="Arial" w:hAnsi="Arial" w:cs="Arial"/>
                <w:color w:val="0000FF"/>
                <w:lang w:val="fr-BE"/>
              </w:rPr>
            </w:pPr>
          </w:p>
        </w:tc>
        <w:tc>
          <w:tcPr>
            <w:tcW w:w="864" w:type="dxa"/>
          </w:tcPr>
          <w:p w:rsidR="003D1938" w:rsidRPr="00DB7C87" w:rsidRDefault="003D1938">
            <w:pPr>
              <w:spacing w:line="240" w:lineRule="atLeast"/>
              <w:jc w:val="both"/>
              <w:rPr>
                <w:rFonts w:ascii="Arial" w:hAnsi="Arial" w:cs="Arial"/>
                <w:color w:val="0000FF"/>
                <w:lang w:val="nl-NL"/>
              </w:rPr>
            </w:pPr>
            <w:r w:rsidRPr="00DB7C87">
              <w:rPr>
                <w:rFonts w:ascii="Arial" w:hAnsi="Arial" w:cs="Arial"/>
                <w:color w:val="0000FF"/>
                <w:lang w:val="nl-NL"/>
              </w:rPr>
              <w:t>101032</w:t>
            </w:r>
          </w:p>
        </w:tc>
        <w:tc>
          <w:tcPr>
            <w:tcW w:w="824" w:type="dxa"/>
          </w:tcPr>
          <w:p w:rsidR="003D1938" w:rsidRPr="00DB7C87" w:rsidRDefault="003D1938">
            <w:pPr>
              <w:spacing w:line="240" w:lineRule="atLeast"/>
              <w:rPr>
                <w:rFonts w:ascii="Arial" w:hAnsi="Arial" w:cs="Arial"/>
                <w:color w:val="0000FF"/>
                <w:lang w:val="nl-NL"/>
              </w:rPr>
            </w:pPr>
          </w:p>
        </w:tc>
        <w:tc>
          <w:tcPr>
            <w:tcW w:w="5472" w:type="dxa"/>
          </w:tcPr>
          <w:p w:rsidR="003D1938" w:rsidRPr="00DB7C87" w:rsidRDefault="00E52289" w:rsidP="003D1938">
            <w:pPr>
              <w:rPr>
                <w:rFonts w:ascii="Arial" w:hAnsi="Arial"/>
                <w:color w:val="0000FF"/>
                <w:lang w:val="fr-BE"/>
              </w:rPr>
            </w:pPr>
            <w:r w:rsidRPr="00DB7C87">
              <w:rPr>
                <w:rFonts w:ascii="Arial" w:hAnsi="Arial" w:cs="Arial"/>
                <w:color w:val="0000FF"/>
                <w:lang w:val="fr-BE" w:eastAsia="nl-BE"/>
              </w:rPr>
              <w:t>Consultation au cabinet par un médecin généraliste</w:t>
            </w:r>
          </w:p>
        </w:tc>
        <w:tc>
          <w:tcPr>
            <w:tcW w:w="288" w:type="dxa"/>
            <w:vAlign w:val="bottom"/>
          </w:tcPr>
          <w:p w:rsidR="003D1938" w:rsidRPr="00DB7C87" w:rsidRDefault="003D1938">
            <w:pPr>
              <w:spacing w:line="240" w:lineRule="atLeast"/>
              <w:jc w:val="right"/>
              <w:rPr>
                <w:rFonts w:ascii="Arial" w:hAnsi="Arial" w:cs="Arial"/>
                <w:color w:val="0000FF"/>
                <w:lang w:val="nl-BE"/>
              </w:rPr>
            </w:pPr>
            <w:r w:rsidRPr="00DB7C87">
              <w:rPr>
                <w:rFonts w:ascii="Arial" w:hAnsi="Arial" w:cs="Arial"/>
                <w:color w:val="0000FF"/>
              </w:rPr>
              <w:t>N</w:t>
            </w:r>
          </w:p>
        </w:tc>
        <w:tc>
          <w:tcPr>
            <w:tcW w:w="672" w:type="dxa"/>
            <w:vAlign w:val="bottom"/>
          </w:tcPr>
          <w:p w:rsidR="003D1938" w:rsidRPr="00DB7C87" w:rsidRDefault="003D1938" w:rsidP="00772492">
            <w:pPr>
              <w:spacing w:line="240" w:lineRule="atLeast"/>
              <w:jc w:val="right"/>
              <w:rPr>
                <w:rFonts w:ascii="Arial" w:hAnsi="Arial" w:cs="Arial"/>
                <w:color w:val="0000FF"/>
                <w:lang w:val="nl-BE"/>
              </w:rPr>
            </w:pPr>
            <w:r w:rsidRPr="00DB7C87">
              <w:rPr>
                <w:rFonts w:ascii="Arial" w:hAnsi="Arial" w:cs="Arial"/>
                <w:color w:val="0000FF"/>
                <w:lang w:val="nl-BE"/>
              </w:rPr>
              <w:t>8</w:t>
            </w:r>
          </w:p>
        </w:tc>
        <w:tc>
          <w:tcPr>
            <w:tcW w:w="295" w:type="dxa"/>
            <w:vAlign w:val="bottom"/>
          </w:tcPr>
          <w:p w:rsidR="003D1938" w:rsidRPr="00DB7C87" w:rsidRDefault="003D1938">
            <w:pPr>
              <w:spacing w:line="240" w:lineRule="atLeast"/>
              <w:jc w:val="right"/>
              <w:rPr>
                <w:rFonts w:ascii="Arial" w:hAnsi="Arial" w:cs="Arial"/>
                <w:color w:val="0000FF"/>
                <w:lang w:val="nl-BE"/>
              </w:rPr>
            </w:pPr>
          </w:p>
        </w:tc>
        <w:tc>
          <w:tcPr>
            <w:tcW w:w="281" w:type="dxa"/>
            <w:vAlign w:val="bottom"/>
          </w:tcPr>
          <w:p w:rsidR="003D1938" w:rsidRPr="00DB7C87" w:rsidRDefault="003D1938">
            <w:pPr>
              <w:spacing w:line="240" w:lineRule="atLeast"/>
              <w:jc w:val="right"/>
              <w:rPr>
                <w:rFonts w:ascii="Arial" w:hAnsi="Arial" w:cs="Arial"/>
                <w:color w:val="0000FF"/>
                <w:lang w:val="nl-BE"/>
              </w:rPr>
            </w:pPr>
          </w:p>
        </w:tc>
      </w:tr>
      <w:tr w:rsidR="003D1938" w:rsidRPr="00DB7C87" w:rsidTr="008C131E">
        <w:trPr>
          <w:cantSplit/>
        </w:trPr>
        <w:tc>
          <w:tcPr>
            <w:tcW w:w="288" w:type="dxa"/>
          </w:tcPr>
          <w:p w:rsidR="003D1938" w:rsidRPr="00DB7C87" w:rsidRDefault="003D1938">
            <w:pPr>
              <w:spacing w:line="240" w:lineRule="atLeast"/>
              <w:rPr>
                <w:color w:val="0000FF"/>
                <w:lang w:val="nl-NL"/>
              </w:rPr>
            </w:pPr>
          </w:p>
        </w:tc>
        <w:tc>
          <w:tcPr>
            <w:tcW w:w="576" w:type="dxa"/>
          </w:tcPr>
          <w:p w:rsidR="003D1938" w:rsidRPr="00DB7C87" w:rsidRDefault="003D1938">
            <w:pPr>
              <w:spacing w:line="240" w:lineRule="atLeast"/>
              <w:rPr>
                <w:color w:val="0000FF"/>
                <w:lang w:val="nl-NL"/>
              </w:rPr>
            </w:pPr>
          </w:p>
        </w:tc>
        <w:tc>
          <w:tcPr>
            <w:tcW w:w="864" w:type="dxa"/>
          </w:tcPr>
          <w:p w:rsidR="003D1938" w:rsidRPr="00DB7C87" w:rsidRDefault="003D1938">
            <w:pPr>
              <w:spacing w:line="240" w:lineRule="atLeast"/>
              <w:jc w:val="both"/>
              <w:rPr>
                <w:color w:val="0000FF"/>
                <w:lang w:val="nl-NL"/>
              </w:rPr>
            </w:pPr>
          </w:p>
        </w:tc>
        <w:tc>
          <w:tcPr>
            <w:tcW w:w="824" w:type="dxa"/>
          </w:tcPr>
          <w:p w:rsidR="003D1938" w:rsidRPr="00DB7C87" w:rsidRDefault="003D1938">
            <w:pPr>
              <w:spacing w:line="240" w:lineRule="atLeast"/>
              <w:rPr>
                <w:color w:val="0000FF"/>
                <w:lang w:val="nl-NL"/>
              </w:rPr>
            </w:pPr>
          </w:p>
        </w:tc>
        <w:tc>
          <w:tcPr>
            <w:tcW w:w="5472" w:type="dxa"/>
          </w:tcPr>
          <w:p w:rsidR="003D1938" w:rsidRPr="00DB7C87" w:rsidRDefault="003D1938" w:rsidP="003D1938">
            <w:pPr>
              <w:rPr>
                <w:rFonts w:ascii="Arial" w:hAnsi="Arial"/>
                <w:color w:val="0000FF"/>
              </w:rPr>
            </w:pPr>
          </w:p>
        </w:tc>
        <w:tc>
          <w:tcPr>
            <w:tcW w:w="288" w:type="dxa"/>
            <w:vAlign w:val="bottom"/>
          </w:tcPr>
          <w:p w:rsidR="003D1938" w:rsidRPr="00DB7C87" w:rsidRDefault="003D1938">
            <w:pPr>
              <w:spacing w:line="240" w:lineRule="atLeast"/>
              <w:jc w:val="right"/>
              <w:rPr>
                <w:color w:val="0000FF"/>
                <w:lang w:val="nl-BE"/>
              </w:rPr>
            </w:pPr>
          </w:p>
        </w:tc>
        <w:tc>
          <w:tcPr>
            <w:tcW w:w="672" w:type="dxa"/>
            <w:vAlign w:val="bottom"/>
          </w:tcPr>
          <w:p w:rsidR="003D1938" w:rsidRPr="00DB7C87" w:rsidRDefault="003D1938">
            <w:pPr>
              <w:spacing w:line="240" w:lineRule="atLeast"/>
              <w:jc w:val="right"/>
              <w:rPr>
                <w:color w:val="0000FF"/>
                <w:lang w:val="nl-BE"/>
              </w:rPr>
            </w:pPr>
          </w:p>
        </w:tc>
        <w:tc>
          <w:tcPr>
            <w:tcW w:w="295" w:type="dxa"/>
            <w:vAlign w:val="bottom"/>
          </w:tcPr>
          <w:p w:rsidR="003D1938" w:rsidRPr="00DB7C87" w:rsidRDefault="003D1938">
            <w:pPr>
              <w:spacing w:line="240" w:lineRule="atLeast"/>
              <w:jc w:val="right"/>
              <w:rPr>
                <w:color w:val="0000FF"/>
                <w:lang w:val="nl-BE"/>
              </w:rPr>
            </w:pPr>
          </w:p>
        </w:tc>
        <w:tc>
          <w:tcPr>
            <w:tcW w:w="281" w:type="dxa"/>
            <w:vAlign w:val="bottom"/>
          </w:tcPr>
          <w:p w:rsidR="003D1938" w:rsidRPr="00DB7C87" w:rsidRDefault="003D1938">
            <w:pPr>
              <w:spacing w:line="240" w:lineRule="atLeast"/>
              <w:jc w:val="right"/>
              <w:rPr>
                <w:color w:val="0000FF"/>
                <w:lang w:val="nl-BE"/>
              </w:rPr>
            </w:pPr>
          </w:p>
        </w:tc>
      </w:tr>
      <w:tr w:rsidR="00E52289" w:rsidRPr="00DB7C87" w:rsidTr="00E52289">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lang w:val="nl-BE"/>
              </w:rPr>
            </w:pPr>
            <w:r w:rsidRPr="00DB7C87">
              <w:rPr>
                <w:rFonts w:ascii="Arial" w:hAnsi="Arial"/>
                <w:color w:val="0000FF"/>
                <w:lang w:val="nl-BE"/>
              </w:rPr>
              <w:t>101076</w:t>
            </w:r>
          </w:p>
        </w:tc>
        <w:tc>
          <w:tcPr>
            <w:tcW w:w="824" w:type="dxa"/>
          </w:tcPr>
          <w:p w:rsidR="00E52289" w:rsidRPr="00DB7C87" w:rsidRDefault="00E52289">
            <w:pPr>
              <w:spacing w:line="240" w:lineRule="atLeast"/>
              <w:rPr>
                <w:rFonts w:ascii="Arial" w:hAnsi="Arial"/>
                <w:color w:val="0000FF"/>
                <w:lang w:val="nl-BE"/>
              </w:rPr>
            </w:pPr>
          </w:p>
        </w:tc>
        <w:tc>
          <w:tcPr>
            <w:tcW w:w="5472" w:type="dxa"/>
            <w:vAlign w:val="center"/>
          </w:tcPr>
          <w:p w:rsidR="00E52289" w:rsidRPr="00DB7C87" w:rsidRDefault="00E52289" w:rsidP="00E52289">
            <w:pPr>
              <w:rPr>
                <w:rFonts w:ascii="Arial" w:hAnsi="Arial" w:cs="Arial"/>
                <w:color w:val="0000FF"/>
                <w:lang w:val="fr-BE" w:eastAsia="nl-BE"/>
              </w:rPr>
            </w:pPr>
            <w:r w:rsidRPr="00DB7C87">
              <w:rPr>
                <w:rFonts w:ascii="Arial" w:hAnsi="Arial" w:cs="Arial"/>
                <w:color w:val="0000FF"/>
                <w:lang w:val="fr-BE" w:eastAsia="nl-BE"/>
              </w:rPr>
              <w:t xml:space="preserve">Consultation au cabinet par un médecin généraliste accrédité </w:t>
            </w:r>
          </w:p>
        </w:tc>
        <w:tc>
          <w:tcPr>
            <w:tcW w:w="288"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lang w:val="nl-BE"/>
              </w:rPr>
              <w:t>8</w:t>
            </w:r>
          </w:p>
        </w:tc>
        <w:tc>
          <w:tcPr>
            <w:tcW w:w="295"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E52289" w:rsidRPr="00DB7C87" w:rsidRDefault="00E52289">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lang w:val="nl-BE"/>
              </w:rPr>
            </w:pPr>
          </w:p>
        </w:tc>
        <w:tc>
          <w:tcPr>
            <w:tcW w:w="824" w:type="dxa"/>
          </w:tcPr>
          <w:p w:rsidR="00E52289" w:rsidRPr="00DB7C87" w:rsidRDefault="00E52289">
            <w:pPr>
              <w:spacing w:line="240" w:lineRule="atLeast"/>
              <w:rPr>
                <w:rFonts w:ascii="Arial" w:hAnsi="Arial"/>
                <w:color w:val="0000FF"/>
                <w:lang w:val="nl-BE"/>
              </w:rPr>
            </w:pPr>
          </w:p>
        </w:tc>
        <w:tc>
          <w:tcPr>
            <w:tcW w:w="5472" w:type="dxa"/>
          </w:tcPr>
          <w:p w:rsidR="00E52289" w:rsidRPr="00DB7C87" w:rsidRDefault="00E52289" w:rsidP="003D1938">
            <w:pPr>
              <w:rPr>
                <w:rFonts w:ascii="Arial" w:hAnsi="Arial"/>
                <w:color w:val="0000FF"/>
              </w:rPr>
            </w:pPr>
          </w:p>
        </w:tc>
        <w:tc>
          <w:tcPr>
            <w:tcW w:w="288"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Q</w:t>
            </w:r>
          </w:p>
        </w:tc>
        <w:tc>
          <w:tcPr>
            <w:tcW w:w="672"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lang w:val="nl-BE"/>
              </w:rPr>
              <w:t>30</w:t>
            </w:r>
          </w:p>
        </w:tc>
        <w:tc>
          <w:tcPr>
            <w:tcW w:w="295" w:type="dxa"/>
            <w:vAlign w:val="bottom"/>
          </w:tcPr>
          <w:p w:rsidR="00E52289" w:rsidRPr="00DB7C87" w:rsidRDefault="00E52289">
            <w:pPr>
              <w:spacing w:line="240" w:lineRule="atLeast"/>
              <w:jc w:val="right"/>
              <w:rPr>
                <w:rFonts w:ascii="Arial" w:hAnsi="Arial"/>
                <w:color w:val="0000FF"/>
                <w:lang w:val="nl-BE"/>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lang w:val="nl-BE"/>
              </w:rPr>
            </w:pPr>
          </w:p>
        </w:tc>
        <w:tc>
          <w:tcPr>
            <w:tcW w:w="824" w:type="dxa"/>
          </w:tcPr>
          <w:p w:rsidR="00E52289" w:rsidRPr="00DB7C87" w:rsidRDefault="00E52289" w:rsidP="002A4DAE">
            <w:pPr>
              <w:jc w:val="both"/>
              <w:rPr>
                <w:rFonts w:ascii="Arial" w:hAnsi="Arial"/>
                <w:color w:val="0000FF"/>
                <w:lang w:val="nl-BE"/>
              </w:rPr>
            </w:pPr>
          </w:p>
        </w:tc>
        <w:tc>
          <w:tcPr>
            <w:tcW w:w="6727" w:type="dxa"/>
            <w:gridSpan w:val="4"/>
          </w:tcPr>
          <w:p w:rsidR="00E52289" w:rsidRPr="00DB7C87" w:rsidRDefault="00E52289" w:rsidP="003D1938">
            <w:pPr>
              <w:rPr>
                <w:rFonts w:ascii="Arial" w:hAnsi="Arial"/>
                <w:color w:val="0000FF"/>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lang w:val="nl-BE"/>
              </w:rPr>
            </w:pPr>
            <w:r w:rsidRPr="00DB7C87">
              <w:rPr>
                <w:rFonts w:ascii="Arial" w:hAnsi="Arial"/>
                <w:color w:val="0000FF"/>
              </w:rPr>
              <w:t>102432</w:t>
            </w:r>
          </w:p>
        </w:tc>
        <w:tc>
          <w:tcPr>
            <w:tcW w:w="824" w:type="dxa"/>
          </w:tcPr>
          <w:p w:rsidR="00E52289" w:rsidRPr="00DB7C87" w:rsidRDefault="00E52289">
            <w:pPr>
              <w:spacing w:line="240" w:lineRule="atLeast"/>
              <w:rPr>
                <w:rFonts w:ascii="Arial" w:hAnsi="Arial"/>
                <w:color w:val="0000FF"/>
                <w:lang w:val="nl-BE"/>
              </w:rPr>
            </w:pPr>
          </w:p>
        </w:tc>
        <w:tc>
          <w:tcPr>
            <w:tcW w:w="5472" w:type="dxa"/>
          </w:tcPr>
          <w:p w:rsidR="00E52289" w:rsidRPr="00DB7C87" w:rsidRDefault="00E52289" w:rsidP="003D1938">
            <w:pPr>
              <w:tabs>
                <w:tab w:val="left" w:pos="0"/>
              </w:tabs>
              <w:jc w:val="both"/>
              <w:rPr>
                <w:rFonts w:ascii="Arial" w:hAnsi="Arial"/>
                <w:color w:val="0000FF"/>
                <w:lang w:val="fr-BE"/>
              </w:rPr>
            </w:pPr>
            <w:r w:rsidRPr="00DB7C87">
              <w:rPr>
                <w:rFonts w:ascii="Arial" w:hAnsi="Arial" w:cs="Arial"/>
                <w:color w:val="0000FF"/>
                <w:lang w:val="fr-BE" w:eastAsia="nl-BE"/>
              </w:rPr>
              <w:t>Majoration d'une consultation au cabinet par un médecin généraliste (101032, 101076) si la consultation est effectuée entre 21 heures et 8 heures</w:t>
            </w:r>
          </w:p>
        </w:tc>
        <w:tc>
          <w:tcPr>
            <w:tcW w:w="288" w:type="dxa"/>
            <w:vAlign w:val="bottom"/>
          </w:tcPr>
          <w:p w:rsidR="00E52289" w:rsidRPr="00DB7C87" w:rsidRDefault="00E52289">
            <w:pPr>
              <w:spacing w:line="240" w:lineRule="atLeast"/>
              <w:jc w:val="right"/>
              <w:rPr>
                <w:rFonts w:ascii="Arial" w:hAnsi="Arial"/>
                <w:color w:val="0000FF"/>
                <w:lang w:val="fr-BE"/>
              </w:rPr>
            </w:pPr>
            <w:r w:rsidRPr="00DB7C87">
              <w:rPr>
                <w:rFonts w:ascii="Arial" w:hAnsi="Arial"/>
                <w:color w:val="0000FF"/>
              </w:rPr>
              <w:t>D</w:t>
            </w:r>
          </w:p>
        </w:tc>
        <w:tc>
          <w:tcPr>
            <w:tcW w:w="672"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17,99</w:t>
            </w:r>
          </w:p>
        </w:tc>
        <w:tc>
          <w:tcPr>
            <w:tcW w:w="295" w:type="dxa"/>
            <w:vAlign w:val="bottom"/>
          </w:tcPr>
          <w:p w:rsidR="00E52289" w:rsidRPr="00DB7C87" w:rsidRDefault="00E52289">
            <w:pPr>
              <w:spacing w:line="240" w:lineRule="atLeast"/>
              <w:jc w:val="right"/>
              <w:rPr>
                <w:rFonts w:ascii="Arial" w:hAnsi="Arial"/>
                <w:color w:val="0000FF"/>
                <w:lang w:val="nl-BE"/>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lang w:val="nl-BE"/>
              </w:rPr>
            </w:pPr>
          </w:p>
        </w:tc>
        <w:tc>
          <w:tcPr>
            <w:tcW w:w="824" w:type="dxa"/>
          </w:tcPr>
          <w:p w:rsidR="00E52289" w:rsidRPr="00DB7C87" w:rsidRDefault="00E52289">
            <w:pPr>
              <w:spacing w:line="240" w:lineRule="atLeast"/>
              <w:rPr>
                <w:rFonts w:ascii="Arial" w:hAnsi="Arial"/>
                <w:color w:val="0000FF"/>
                <w:lang w:val="nl-BE"/>
              </w:rPr>
            </w:pPr>
          </w:p>
        </w:tc>
        <w:tc>
          <w:tcPr>
            <w:tcW w:w="5472" w:type="dxa"/>
          </w:tcPr>
          <w:p w:rsidR="00E52289" w:rsidRPr="00DB7C87" w:rsidRDefault="00E52289" w:rsidP="003D1938">
            <w:pPr>
              <w:tabs>
                <w:tab w:val="left" w:pos="0"/>
              </w:tabs>
              <w:rPr>
                <w:rFonts w:ascii="Arial" w:hAnsi="Arial"/>
                <w:color w:val="0000FF"/>
              </w:rPr>
            </w:pPr>
          </w:p>
        </w:tc>
        <w:tc>
          <w:tcPr>
            <w:tcW w:w="288" w:type="dxa"/>
            <w:vAlign w:val="bottom"/>
          </w:tcPr>
          <w:p w:rsidR="00E52289" w:rsidRPr="00DB7C87" w:rsidRDefault="00E52289">
            <w:pPr>
              <w:spacing w:line="240" w:lineRule="atLeast"/>
              <w:jc w:val="right"/>
              <w:rPr>
                <w:rFonts w:ascii="Arial" w:hAnsi="Arial"/>
                <w:color w:val="0000FF"/>
                <w:lang w:val="nl-BE"/>
              </w:rPr>
            </w:pPr>
          </w:p>
        </w:tc>
        <w:tc>
          <w:tcPr>
            <w:tcW w:w="672" w:type="dxa"/>
            <w:vAlign w:val="bottom"/>
          </w:tcPr>
          <w:p w:rsidR="00E52289" w:rsidRPr="00DB7C87" w:rsidRDefault="00E52289">
            <w:pPr>
              <w:spacing w:line="240" w:lineRule="atLeast"/>
              <w:jc w:val="right"/>
              <w:rPr>
                <w:rFonts w:ascii="Arial" w:hAnsi="Arial"/>
                <w:color w:val="0000FF"/>
                <w:lang w:val="nl-BE"/>
              </w:rPr>
            </w:pPr>
          </w:p>
        </w:tc>
        <w:tc>
          <w:tcPr>
            <w:tcW w:w="295" w:type="dxa"/>
            <w:vAlign w:val="bottom"/>
          </w:tcPr>
          <w:p w:rsidR="00E52289" w:rsidRPr="00DB7C87" w:rsidRDefault="00E52289">
            <w:pPr>
              <w:spacing w:line="240" w:lineRule="atLeast"/>
              <w:jc w:val="right"/>
              <w:rPr>
                <w:rFonts w:ascii="Arial" w:hAnsi="Arial"/>
                <w:color w:val="0000FF"/>
                <w:lang w:val="nl-BE"/>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rPr>
            </w:pPr>
            <w:r w:rsidRPr="00DB7C87">
              <w:rPr>
                <w:rFonts w:ascii="Arial" w:hAnsi="Arial"/>
                <w:color w:val="0000FF"/>
              </w:rPr>
              <w:t>102410</w:t>
            </w:r>
          </w:p>
        </w:tc>
        <w:tc>
          <w:tcPr>
            <w:tcW w:w="824" w:type="dxa"/>
          </w:tcPr>
          <w:p w:rsidR="00E52289" w:rsidRPr="00DB7C87" w:rsidRDefault="00E52289">
            <w:pPr>
              <w:spacing w:line="240" w:lineRule="atLeast"/>
              <w:rPr>
                <w:rFonts w:ascii="Arial" w:hAnsi="Arial"/>
                <w:color w:val="0000FF"/>
                <w:lang w:val="nl-BE"/>
              </w:rPr>
            </w:pPr>
          </w:p>
        </w:tc>
        <w:tc>
          <w:tcPr>
            <w:tcW w:w="5472" w:type="dxa"/>
          </w:tcPr>
          <w:p w:rsidR="00E52289" w:rsidRPr="00DB7C87" w:rsidRDefault="00E52289" w:rsidP="003D1938">
            <w:pPr>
              <w:tabs>
                <w:tab w:val="left" w:pos="0"/>
              </w:tabs>
              <w:jc w:val="both"/>
              <w:rPr>
                <w:rFonts w:ascii="Arial" w:hAnsi="Arial"/>
                <w:color w:val="0000FF"/>
                <w:lang w:val="fr-BE"/>
              </w:rPr>
            </w:pPr>
            <w:r w:rsidRPr="00DB7C87">
              <w:rPr>
                <w:rFonts w:ascii="Arial" w:hAnsi="Arial" w:cs="Arial"/>
                <w:color w:val="0000FF"/>
                <w:lang w:val="fr-BE" w:eastAsia="nl-BE"/>
              </w:rPr>
              <w:t>Majoration d'une consultation au cabinet par un médecin généraliste (101032, 101076) si la consultation est effectuée un samedi, un dimanche ou un jour férié entre 8 heures et 21 heures</w:t>
            </w:r>
          </w:p>
        </w:tc>
        <w:tc>
          <w:tcPr>
            <w:tcW w:w="288"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D</w:t>
            </w:r>
          </w:p>
        </w:tc>
        <w:tc>
          <w:tcPr>
            <w:tcW w:w="672"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9,99</w:t>
            </w:r>
          </w:p>
        </w:tc>
        <w:tc>
          <w:tcPr>
            <w:tcW w:w="295" w:type="dxa"/>
            <w:vAlign w:val="bottom"/>
          </w:tcPr>
          <w:p w:rsidR="00E52289" w:rsidRPr="00DB7C87" w:rsidRDefault="00E52289">
            <w:pPr>
              <w:spacing w:line="240" w:lineRule="atLeast"/>
              <w:jc w:val="right"/>
              <w:rPr>
                <w:rFonts w:ascii="Arial" w:hAnsi="Arial"/>
                <w:color w:val="0000FF"/>
                <w:lang w:val="nl-BE"/>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rPr>
            </w:pPr>
          </w:p>
        </w:tc>
        <w:tc>
          <w:tcPr>
            <w:tcW w:w="824" w:type="dxa"/>
          </w:tcPr>
          <w:p w:rsidR="00E52289" w:rsidRPr="00DB7C87" w:rsidRDefault="00E52289">
            <w:pPr>
              <w:spacing w:line="240" w:lineRule="atLeast"/>
              <w:rPr>
                <w:rFonts w:ascii="Arial" w:hAnsi="Arial"/>
                <w:color w:val="0000FF"/>
                <w:lang w:val="nl-BE"/>
              </w:rPr>
            </w:pPr>
          </w:p>
        </w:tc>
        <w:tc>
          <w:tcPr>
            <w:tcW w:w="5472" w:type="dxa"/>
          </w:tcPr>
          <w:p w:rsidR="00E52289" w:rsidRPr="00DB7C87" w:rsidRDefault="00E52289" w:rsidP="003D1938">
            <w:pPr>
              <w:tabs>
                <w:tab w:val="left" w:pos="0"/>
              </w:tabs>
              <w:rPr>
                <w:rFonts w:ascii="Arial" w:hAnsi="Arial"/>
                <w:color w:val="0000FF"/>
              </w:rPr>
            </w:pPr>
          </w:p>
        </w:tc>
        <w:tc>
          <w:tcPr>
            <w:tcW w:w="288" w:type="dxa"/>
            <w:vAlign w:val="bottom"/>
          </w:tcPr>
          <w:p w:rsidR="00E52289" w:rsidRPr="00DB7C87" w:rsidRDefault="00E52289">
            <w:pPr>
              <w:spacing w:line="240" w:lineRule="atLeast"/>
              <w:jc w:val="right"/>
              <w:rPr>
                <w:rFonts w:ascii="Arial" w:hAnsi="Arial"/>
                <w:color w:val="0000FF"/>
                <w:lang w:val="nl-BE"/>
              </w:rPr>
            </w:pPr>
          </w:p>
        </w:tc>
        <w:tc>
          <w:tcPr>
            <w:tcW w:w="672" w:type="dxa"/>
            <w:vAlign w:val="bottom"/>
          </w:tcPr>
          <w:p w:rsidR="00E52289" w:rsidRPr="00DB7C87" w:rsidRDefault="00E52289">
            <w:pPr>
              <w:spacing w:line="240" w:lineRule="atLeast"/>
              <w:jc w:val="right"/>
              <w:rPr>
                <w:rFonts w:ascii="Arial" w:hAnsi="Arial"/>
                <w:color w:val="0000FF"/>
                <w:lang w:val="nl-BE"/>
              </w:rPr>
            </w:pPr>
          </w:p>
        </w:tc>
        <w:tc>
          <w:tcPr>
            <w:tcW w:w="295" w:type="dxa"/>
            <w:vAlign w:val="bottom"/>
          </w:tcPr>
          <w:p w:rsidR="00E52289" w:rsidRPr="00DB7C87" w:rsidRDefault="00E52289">
            <w:pPr>
              <w:spacing w:line="240" w:lineRule="atLeast"/>
              <w:jc w:val="right"/>
              <w:rPr>
                <w:rFonts w:ascii="Arial" w:hAnsi="Arial"/>
                <w:color w:val="0000FF"/>
                <w:lang w:val="nl-BE"/>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842B8B" w:rsidRPr="00DB7C87" w:rsidTr="008C131E">
        <w:trPr>
          <w:cantSplit/>
        </w:trPr>
        <w:tc>
          <w:tcPr>
            <w:tcW w:w="288" w:type="dxa"/>
          </w:tcPr>
          <w:p w:rsidR="00842B8B" w:rsidRPr="00DB7C87" w:rsidRDefault="00842B8B">
            <w:pPr>
              <w:spacing w:line="240" w:lineRule="atLeast"/>
              <w:rPr>
                <w:rFonts w:ascii="Arial" w:hAnsi="Arial"/>
                <w:color w:val="0000FF"/>
                <w:lang w:val="nl-BE"/>
              </w:rPr>
            </w:pPr>
          </w:p>
        </w:tc>
        <w:tc>
          <w:tcPr>
            <w:tcW w:w="576" w:type="dxa"/>
          </w:tcPr>
          <w:p w:rsidR="00842B8B" w:rsidRPr="00DB7C87" w:rsidRDefault="00842B8B">
            <w:pPr>
              <w:spacing w:line="240" w:lineRule="atLeast"/>
              <w:rPr>
                <w:rFonts w:ascii="Arial" w:hAnsi="Arial"/>
                <w:color w:val="0000FF"/>
                <w:lang w:val="nl-BE"/>
              </w:rPr>
            </w:pPr>
          </w:p>
        </w:tc>
        <w:tc>
          <w:tcPr>
            <w:tcW w:w="864" w:type="dxa"/>
          </w:tcPr>
          <w:p w:rsidR="00842B8B" w:rsidRPr="00DB7C87" w:rsidRDefault="00842B8B">
            <w:pPr>
              <w:spacing w:line="240" w:lineRule="atLeast"/>
              <w:jc w:val="both"/>
              <w:rPr>
                <w:rFonts w:ascii="Arial" w:hAnsi="Arial"/>
                <w:color w:val="0000FF"/>
              </w:rPr>
            </w:pPr>
          </w:p>
        </w:tc>
        <w:tc>
          <w:tcPr>
            <w:tcW w:w="824" w:type="dxa"/>
          </w:tcPr>
          <w:p w:rsidR="00842B8B" w:rsidRPr="00DB7C87" w:rsidRDefault="00842B8B">
            <w:pPr>
              <w:spacing w:line="240" w:lineRule="atLeast"/>
              <w:rPr>
                <w:rFonts w:ascii="Arial" w:hAnsi="Arial"/>
                <w:color w:val="0000FF"/>
                <w:lang w:val="nl-BE"/>
              </w:rPr>
            </w:pPr>
          </w:p>
        </w:tc>
        <w:tc>
          <w:tcPr>
            <w:tcW w:w="5472" w:type="dxa"/>
          </w:tcPr>
          <w:p w:rsidR="00842B8B" w:rsidRPr="00DB7C87" w:rsidRDefault="00842B8B" w:rsidP="003D1938">
            <w:pPr>
              <w:tabs>
                <w:tab w:val="left" w:pos="0"/>
              </w:tabs>
              <w:rPr>
                <w:rFonts w:ascii="Arial" w:hAnsi="Arial"/>
                <w:color w:val="0000FF"/>
              </w:rPr>
            </w:pPr>
          </w:p>
        </w:tc>
        <w:tc>
          <w:tcPr>
            <w:tcW w:w="288" w:type="dxa"/>
            <w:vAlign w:val="bottom"/>
          </w:tcPr>
          <w:p w:rsidR="00842B8B" w:rsidRPr="00DB7C87" w:rsidRDefault="00842B8B">
            <w:pPr>
              <w:spacing w:line="240" w:lineRule="atLeast"/>
              <w:jc w:val="right"/>
              <w:rPr>
                <w:rFonts w:ascii="Arial" w:hAnsi="Arial"/>
                <w:color w:val="0000FF"/>
                <w:lang w:val="nl-BE"/>
              </w:rPr>
            </w:pPr>
          </w:p>
        </w:tc>
        <w:tc>
          <w:tcPr>
            <w:tcW w:w="672" w:type="dxa"/>
            <w:vAlign w:val="bottom"/>
          </w:tcPr>
          <w:p w:rsidR="00842B8B" w:rsidRPr="00DB7C87" w:rsidRDefault="00842B8B">
            <w:pPr>
              <w:spacing w:line="240" w:lineRule="atLeast"/>
              <w:jc w:val="right"/>
              <w:rPr>
                <w:rFonts w:ascii="Arial" w:hAnsi="Arial"/>
                <w:color w:val="0000FF"/>
                <w:lang w:val="nl-BE"/>
              </w:rPr>
            </w:pPr>
          </w:p>
        </w:tc>
        <w:tc>
          <w:tcPr>
            <w:tcW w:w="295" w:type="dxa"/>
            <w:vAlign w:val="bottom"/>
          </w:tcPr>
          <w:p w:rsidR="00842B8B" w:rsidRPr="00DB7C87" w:rsidRDefault="00842B8B">
            <w:pPr>
              <w:spacing w:line="240" w:lineRule="atLeast"/>
              <w:jc w:val="right"/>
              <w:rPr>
                <w:rFonts w:ascii="Arial" w:hAnsi="Arial"/>
                <w:color w:val="0000FF"/>
                <w:lang w:val="nl-BE"/>
              </w:rPr>
            </w:pPr>
          </w:p>
        </w:tc>
        <w:tc>
          <w:tcPr>
            <w:tcW w:w="281" w:type="dxa"/>
            <w:vAlign w:val="bottom"/>
          </w:tcPr>
          <w:p w:rsidR="00842B8B" w:rsidRPr="00DB7C87" w:rsidRDefault="00842B8B">
            <w:pPr>
              <w:spacing w:line="240" w:lineRule="atLeast"/>
              <w:jc w:val="right"/>
              <w:rPr>
                <w:rFonts w:ascii="Arial" w:hAnsi="Arial"/>
                <w:color w:val="0000FF"/>
                <w:lang w:val="nl-BE"/>
              </w:rPr>
            </w:pPr>
          </w:p>
        </w:tc>
      </w:tr>
      <w:tr w:rsidR="00E52289" w:rsidRPr="00DB7C87"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rPr>
            </w:pPr>
            <w:r w:rsidRPr="00DB7C87">
              <w:rPr>
                <w:rFonts w:ascii="Arial" w:hAnsi="Arial"/>
                <w:color w:val="0000FF"/>
              </w:rPr>
              <w:t>102771</w:t>
            </w:r>
          </w:p>
        </w:tc>
        <w:tc>
          <w:tcPr>
            <w:tcW w:w="824" w:type="dxa"/>
          </w:tcPr>
          <w:p w:rsidR="00E52289" w:rsidRPr="00DB7C87" w:rsidRDefault="00E52289">
            <w:pPr>
              <w:spacing w:line="240" w:lineRule="atLeast"/>
              <w:rPr>
                <w:rFonts w:ascii="Arial" w:hAnsi="Arial"/>
                <w:color w:val="0000FF"/>
                <w:lang w:val="nl-BE"/>
              </w:rPr>
            </w:pPr>
          </w:p>
        </w:tc>
        <w:tc>
          <w:tcPr>
            <w:tcW w:w="5472" w:type="dxa"/>
          </w:tcPr>
          <w:p w:rsidR="00E52289" w:rsidRPr="00DB7C87" w:rsidRDefault="00E52289" w:rsidP="003D1938">
            <w:pPr>
              <w:tabs>
                <w:tab w:val="left" w:pos="0"/>
              </w:tabs>
              <w:jc w:val="both"/>
              <w:rPr>
                <w:rFonts w:ascii="Arial" w:hAnsi="Arial"/>
                <w:color w:val="0000FF"/>
                <w:lang w:val="fr-BE"/>
              </w:rPr>
            </w:pPr>
            <w:proofErr w:type="spellStart"/>
            <w:r w:rsidRPr="00DB7C87">
              <w:rPr>
                <w:rFonts w:ascii="Arial" w:hAnsi="Arial" w:cs="Arial"/>
                <w:color w:val="0000FF"/>
                <w:lang w:val="fr-BE" w:eastAsia="nl-BE"/>
              </w:rPr>
              <w:t>Supplémentpour</w:t>
            </w:r>
            <w:proofErr w:type="spellEnd"/>
            <w:r w:rsidRPr="00DB7C87">
              <w:rPr>
                <w:rFonts w:ascii="Arial" w:hAnsi="Arial" w:cs="Arial"/>
                <w:color w:val="0000FF"/>
                <w:lang w:val="fr-BE" w:eastAsia="nl-BE"/>
              </w:rPr>
              <w:t xml:space="preserve"> la gestion du dossier médical global (DMG) par un médecin généraliste, à l'occasion d'une consultation (101032, 101076) ou d'une visite (103132, 103412, 103434) avec l'accord écrit du patient</w:t>
            </w:r>
          </w:p>
        </w:tc>
        <w:tc>
          <w:tcPr>
            <w:tcW w:w="288"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s="Arial"/>
                <w:color w:val="0000FF"/>
              </w:rPr>
              <w:t>N</w:t>
            </w:r>
          </w:p>
        </w:tc>
        <w:tc>
          <w:tcPr>
            <w:tcW w:w="672" w:type="dxa"/>
            <w:vAlign w:val="bottom"/>
          </w:tcPr>
          <w:p w:rsidR="00E52289" w:rsidRPr="00DB7C87" w:rsidRDefault="00E52289">
            <w:pPr>
              <w:spacing w:line="240" w:lineRule="atLeast"/>
              <w:jc w:val="right"/>
              <w:rPr>
                <w:rFonts w:ascii="Arial" w:hAnsi="Arial"/>
                <w:color w:val="0000FF"/>
                <w:lang w:val="nl-BE"/>
              </w:rPr>
            </w:pPr>
            <w:r w:rsidRPr="00DB7C87">
              <w:rPr>
                <w:rFonts w:ascii="Arial" w:hAnsi="Arial"/>
                <w:color w:val="0000FF"/>
              </w:rPr>
              <w:t>8,415</w:t>
            </w:r>
          </w:p>
        </w:tc>
        <w:tc>
          <w:tcPr>
            <w:tcW w:w="295" w:type="dxa"/>
            <w:vAlign w:val="bottom"/>
          </w:tcPr>
          <w:p w:rsidR="00E52289" w:rsidRPr="00DB7C87" w:rsidRDefault="00E52289">
            <w:pPr>
              <w:spacing w:line="240" w:lineRule="atLeast"/>
              <w:jc w:val="right"/>
              <w:rPr>
                <w:rFonts w:ascii="Arial" w:hAnsi="Arial"/>
                <w:color w:val="0000FF"/>
                <w:lang w:val="nl-BE"/>
              </w:rPr>
            </w:pPr>
          </w:p>
        </w:tc>
        <w:tc>
          <w:tcPr>
            <w:tcW w:w="281" w:type="dxa"/>
            <w:vAlign w:val="bottom"/>
          </w:tcPr>
          <w:p w:rsidR="00E52289" w:rsidRPr="00DB7C87" w:rsidRDefault="00E52289">
            <w:pPr>
              <w:spacing w:line="240" w:lineRule="atLeast"/>
              <w:jc w:val="right"/>
              <w:rPr>
                <w:rFonts w:ascii="Arial" w:hAnsi="Arial"/>
                <w:color w:val="0000FF"/>
                <w:lang w:val="nl-BE"/>
              </w:rPr>
            </w:pPr>
          </w:p>
        </w:tc>
      </w:tr>
      <w:tr w:rsidR="00842B8B" w:rsidRPr="00DB7C87" w:rsidTr="008C131E">
        <w:trPr>
          <w:cantSplit/>
        </w:trPr>
        <w:tc>
          <w:tcPr>
            <w:tcW w:w="288" w:type="dxa"/>
          </w:tcPr>
          <w:p w:rsidR="00842B8B" w:rsidRPr="00DB7C87" w:rsidRDefault="00842B8B">
            <w:pPr>
              <w:spacing w:line="240" w:lineRule="atLeast"/>
              <w:rPr>
                <w:rFonts w:ascii="Arial" w:hAnsi="Arial"/>
                <w:color w:val="0000FF"/>
                <w:lang w:val="nl-BE"/>
              </w:rPr>
            </w:pPr>
          </w:p>
        </w:tc>
        <w:tc>
          <w:tcPr>
            <w:tcW w:w="576" w:type="dxa"/>
          </w:tcPr>
          <w:p w:rsidR="00842B8B" w:rsidRPr="00DB7C87" w:rsidRDefault="00842B8B">
            <w:pPr>
              <w:spacing w:line="240" w:lineRule="atLeast"/>
              <w:rPr>
                <w:rFonts w:ascii="Arial" w:hAnsi="Arial"/>
                <w:color w:val="0000FF"/>
                <w:lang w:val="nl-BE"/>
              </w:rPr>
            </w:pPr>
          </w:p>
        </w:tc>
        <w:tc>
          <w:tcPr>
            <w:tcW w:w="864" w:type="dxa"/>
          </w:tcPr>
          <w:p w:rsidR="00842B8B" w:rsidRPr="00DB7C87" w:rsidRDefault="00842B8B">
            <w:pPr>
              <w:spacing w:line="240" w:lineRule="atLeast"/>
              <w:jc w:val="both"/>
              <w:rPr>
                <w:rFonts w:ascii="Arial" w:hAnsi="Arial"/>
                <w:color w:val="0000FF"/>
              </w:rPr>
            </w:pPr>
          </w:p>
        </w:tc>
        <w:tc>
          <w:tcPr>
            <w:tcW w:w="824" w:type="dxa"/>
          </w:tcPr>
          <w:p w:rsidR="00842B8B" w:rsidRPr="00DB7C87" w:rsidRDefault="00842B8B">
            <w:pPr>
              <w:spacing w:line="240" w:lineRule="atLeast"/>
              <w:rPr>
                <w:rFonts w:ascii="Arial" w:hAnsi="Arial"/>
                <w:color w:val="0000FF"/>
                <w:lang w:val="nl-BE"/>
              </w:rPr>
            </w:pPr>
          </w:p>
        </w:tc>
        <w:tc>
          <w:tcPr>
            <w:tcW w:w="5472" w:type="dxa"/>
          </w:tcPr>
          <w:p w:rsidR="00842B8B" w:rsidRPr="00DB7C87" w:rsidRDefault="00842B8B" w:rsidP="003D1938">
            <w:pPr>
              <w:tabs>
                <w:tab w:val="left" w:pos="0"/>
              </w:tabs>
              <w:jc w:val="both"/>
              <w:rPr>
                <w:rFonts w:ascii="Arial" w:hAnsi="Arial" w:cs="Arial"/>
                <w:color w:val="0000FF"/>
                <w:lang w:val="fr-BE" w:eastAsia="nl-BE"/>
              </w:rPr>
            </w:pPr>
          </w:p>
        </w:tc>
        <w:tc>
          <w:tcPr>
            <w:tcW w:w="288" w:type="dxa"/>
            <w:vAlign w:val="bottom"/>
          </w:tcPr>
          <w:p w:rsidR="00842B8B" w:rsidRPr="00DB7C87" w:rsidRDefault="00842B8B">
            <w:pPr>
              <w:spacing w:line="240" w:lineRule="atLeast"/>
              <w:jc w:val="right"/>
              <w:rPr>
                <w:rFonts w:ascii="Arial" w:hAnsi="Arial" w:cs="Arial"/>
                <w:color w:val="0000FF"/>
              </w:rPr>
            </w:pPr>
          </w:p>
        </w:tc>
        <w:tc>
          <w:tcPr>
            <w:tcW w:w="672" w:type="dxa"/>
            <w:vAlign w:val="bottom"/>
          </w:tcPr>
          <w:p w:rsidR="00842B8B" w:rsidRPr="00DB7C87" w:rsidRDefault="00842B8B">
            <w:pPr>
              <w:spacing w:line="240" w:lineRule="atLeast"/>
              <w:jc w:val="right"/>
              <w:rPr>
                <w:rFonts w:ascii="Arial" w:hAnsi="Arial"/>
                <w:color w:val="0000FF"/>
              </w:rPr>
            </w:pPr>
          </w:p>
        </w:tc>
        <w:tc>
          <w:tcPr>
            <w:tcW w:w="295" w:type="dxa"/>
            <w:vAlign w:val="bottom"/>
          </w:tcPr>
          <w:p w:rsidR="00842B8B" w:rsidRPr="00DB7C87" w:rsidRDefault="00842B8B">
            <w:pPr>
              <w:spacing w:line="240" w:lineRule="atLeast"/>
              <w:jc w:val="right"/>
              <w:rPr>
                <w:rFonts w:ascii="Arial" w:hAnsi="Arial"/>
                <w:color w:val="0000FF"/>
                <w:lang w:val="nl-BE"/>
              </w:rPr>
            </w:pPr>
          </w:p>
        </w:tc>
        <w:tc>
          <w:tcPr>
            <w:tcW w:w="281" w:type="dxa"/>
            <w:vAlign w:val="bottom"/>
          </w:tcPr>
          <w:p w:rsidR="00842B8B" w:rsidRPr="00DB7C87" w:rsidRDefault="00842B8B">
            <w:pPr>
              <w:spacing w:line="240" w:lineRule="atLeast"/>
              <w:jc w:val="right"/>
              <w:rPr>
                <w:rFonts w:ascii="Arial" w:hAnsi="Arial"/>
                <w:color w:val="0000FF"/>
                <w:lang w:val="nl-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nl-BE"/>
              </w:rPr>
            </w:pPr>
          </w:p>
        </w:tc>
        <w:tc>
          <w:tcPr>
            <w:tcW w:w="576" w:type="dxa"/>
          </w:tcPr>
          <w:p w:rsidR="00E52289" w:rsidRPr="00DB7C87" w:rsidRDefault="00E52289">
            <w:pPr>
              <w:spacing w:line="240" w:lineRule="atLeast"/>
              <w:rPr>
                <w:rFonts w:ascii="Arial" w:hAnsi="Arial"/>
                <w:color w:val="0000FF"/>
                <w:lang w:val="nl-BE"/>
              </w:rPr>
            </w:pPr>
          </w:p>
        </w:tc>
        <w:tc>
          <w:tcPr>
            <w:tcW w:w="864" w:type="dxa"/>
          </w:tcPr>
          <w:p w:rsidR="00E52289" w:rsidRPr="00DB7C87" w:rsidRDefault="00E52289">
            <w:pPr>
              <w:spacing w:line="240" w:lineRule="atLeast"/>
              <w:jc w:val="both"/>
              <w:rPr>
                <w:rFonts w:ascii="Arial" w:hAnsi="Arial"/>
                <w:color w:val="0000FF"/>
                <w:lang w:val="nl-BE"/>
              </w:rPr>
            </w:pPr>
          </w:p>
        </w:tc>
        <w:tc>
          <w:tcPr>
            <w:tcW w:w="824" w:type="dxa"/>
          </w:tcPr>
          <w:p w:rsidR="00E52289" w:rsidRPr="00DB7C87" w:rsidRDefault="00E52289">
            <w:pPr>
              <w:spacing w:line="240" w:lineRule="atLeast"/>
              <w:rPr>
                <w:rFonts w:ascii="Arial" w:hAnsi="Arial"/>
                <w:color w:val="0000FF"/>
                <w:lang w:val="nl-BE"/>
              </w:rPr>
            </w:pPr>
          </w:p>
        </w:tc>
        <w:tc>
          <w:tcPr>
            <w:tcW w:w="6727" w:type="dxa"/>
            <w:gridSpan w:val="4"/>
          </w:tcPr>
          <w:p w:rsidR="00E52289" w:rsidRPr="00DB7C87" w:rsidRDefault="007A38A9">
            <w:pPr>
              <w:spacing w:line="240" w:lineRule="atLeast"/>
              <w:jc w:val="both"/>
              <w:rPr>
                <w:rFonts w:ascii="Arial" w:hAnsi="Arial"/>
                <w:color w:val="0000FF"/>
                <w:lang w:val="fr-BE"/>
              </w:rPr>
            </w:pPr>
            <w:r w:rsidRPr="00DB7C87">
              <w:rPr>
                <w:rFonts w:ascii="Arial" w:hAnsi="Arial" w:cs="Arial"/>
                <w:color w:val="0000FF"/>
                <w:lang w:val="fr-BE" w:eastAsia="nl-BE"/>
              </w:rPr>
              <w:t>Le DMG peut être réalisé une fois par année civile.</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color w:val="0000FF"/>
                <w:lang w:val="fr-BE"/>
              </w:rPr>
            </w:pPr>
          </w:p>
        </w:tc>
        <w:tc>
          <w:tcPr>
            <w:tcW w:w="576" w:type="dxa"/>
          </w:tcPr>
          <w:p w:rsidR="00E52289" w:rsidRPr="00DB7C87" w:rsidRDefault="00E52289">
            <w:pPr>
              <w:spacing w:line="240" w:lineRule="atLeast"/>
              <w:rPr>
                <w:color w:val="0000FF"/>
                <w:lang w:val="fr-BE"/>
              </w:rPr>
            </w:pPr>
          </w:p>
        </w:tc>
        <w:tc>
          <w:tcPr>
            <w:tcW w:w="864" w:type="dxa"/>
          </w:tcPr>
          <w:p w:rsidR="00E52289" w:rsidRPr="00DB7C87" w:rsidRDefault="00E52289">
            <w:pPr>
              <w:spacing w:line="240" w:lineRule="atLeast"/>
              <w:jc w:val="both"/>
              <w:rPr>
                <w:color w:val="0000FF"/>
                <w:lang w:val="fr-BE"/>
              </w:rPr>
            </w:pPr>
          </w:p>
        </w:tc>
        <w:tc>
          <w:tcPr>
            <w:tcW w:w="824" w:type="dxa"/>
          </w:tcPr>
          <w:p w:rsidR="00E52289" w:rsidRPr="00DB7C87" w:rsidRDefault="00E52289" w:rsidP="002A4DAE">
            <w:pPr>
              <w:jc w:val="both"/>
              <w:rPr>
                <w:rFonts w:ascii="Arial" w:hAnsi="Arial"/>
                <w:color w:val="0000FF"/>
                <w:lang w:val="fr-BE"/>
              </w:rPr>
            </w:pPr>
          </w:p>
        </w:tc>
        <w:tc>
          <w:tcPr>
            <w:tcW w:w="6727" w:type="dxa"/>
            <w:gridSpan w:val="4"/>
          </w:tcPr>
          <w:p w:rsidR="00E52289" w:rsidRPr="00DB7C87" w:rsidRDefault="00E52289" w:rsidP="002A4DAE">
            <w:pPr>
              <w:jc w:val="both"/>
              <w:rPr>
                <w:rFonts w:ascii="Arial" w:hAnsi="Arial"/>
                <w:color w:val="0000FF"/>
                <w:lang w:val="fr-BE"/>
              </w:rPr>
            </w:pPr>
          </w:p>
        </w:tc>
        <w:tc>
          <w:tcPr>
            <w:tcW w:w="281" w:type="dxa"/>
            <w:vAlign w:val="bottom"/>
          </w:tcPr>
          <w:p w:rsidR="00E52289" w:rsidRPr="00DB7C87" w:rsidRDefault="00E52289">
            <w:pPr>
              <w:spacing w:line="240" w:lineRule="atLeast"/>
              <w:jc w:val="right"/>
              <w:rPr>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7A38A9" w:rsidP="003D1938">
            <w:pPr>
              <w:jc w:val="both"/>
              <w:rPr>
                <w:rFonts w:ascii="Arial" w:hAnsi="Arial"/>
                <w:color w:val="0000FF"/>
                <w:lang w:val="fr-BE"/>
              </w:rPr>
            </w:pPr>
            <w:r w:rsidRPr="00DB7C87">
              <w:rPr>
                <w:rFonts w:ascii="Arial" w:hAnsi="Arial" w:cs="Arial"/>
                <w:color w:val="0000FF"/>
                <w:lang w:val="fr-BE" w:eastAsia="nl-BE"/>
              </w:rPr>
              <w:t>Le DMG comprend les données socio-administratives du patient, ses antécédents, une liste des problèmes, les rapports des médecins spécialistes et des autres dispensateurs de soins, les traitements chroniques, et un module de prévention se composant d'une liste de contrôle reprenant les différents items du module de prévention et les items qui seront suivis pour le patient. Les notes personnelles du médecin ne font pas partie du dossier médical global.</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color w:val="0000FF"/>
                <w:lang w:val="fr-BE"/>
              </w:rPr>
            </w:pPr>
          </w:p>
        </w:tc>
        <w:tc>
          <w:tcPr>
            <w:tcW w:w="576" w:type="dxa"/>
          </w:tcPr>
          <w:p w:rsidR="00E52289" w:rsidRPr="00DB7C87" w:rsidRDefault="00E52289">
            <w:pPr>
              <w:spacing w:line="240" w:lineRule="atLeast"/>
              <w:rPr>
                <w:color w:val="0000FF"/>
                <w:lang w:val="fr-BE"/>
              </w:rPr>
            </w:pPr>
          </w:p>
        </w:tc>
        <w:tc>
          <w:tcPr>
            <w:tcW w:w="864" w:type="dxa"/>
          </w:tcPr>
          <w:p w:rsidR="00E52289" w:rsidRPr="00DB7C87" w:rsidRDefault="00E52289">
            <w:pPr>
              <w:spacing w:line="240" w:lineRule="atLeast"/>
              <w:jc w:val="both"/>
              <w:rPr>
                <w:color w:val="0000FF"/>
                <w:lang w:val="fr-BE"/>
              </w:rPr>
            </w:pPr>
          </w:p>
        </w:tc>
        <w:tc>
          <w:tcPr>
            <w:tcW w:w="824" w:type="dxa"/>
          </w:tcPr>
          <w:p w:rsidR="00E52289" w:rsidRPr="00DB7C87" w:rsidRDefault="00E52289">
            <w:pPr>
              <w:spacing w:line="240" w:lineRule="atLeast"/>
              <w:rPr>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7A38A9" w:rsidP="003D1938">
            <w:pPr>
              <w:jc w:val="both"/>
              <w:rPr>
                <w:rFonts w:ascii="Arial" w:hAnsi="Arial"/>
                <w:color w:val="0000FF"/>
                <w:lang w:val="fr-BE"/>
              </w:rPr>
            </w:pPr>
            <w:r w:rsidRPr="00DB7C87">
              <w:rPr>
                <w:rFonts w:ascii="Arial" w:hAnsi="Arial" w:cs="Arial"/>
                <w:color w:val="0000FF"/>
                <w:lang w:val="fr-BE" w:eastAsia="nl-BE"/>
              </w:rPr>
              <w:t>La gestion du dossier médical global comprend entre autres l'ouverture et sa mise à jour régulière.</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color w:val="0000FF"/>
                <w:lang w:val="fr-BE"/>
              </w:rPr>
            </w:pPr>
          </w:p>
        </w:tc>
        <w:tc>
          <w:tcPr>
            <w:tcW w:w="576" w:type="dxa"/>
          </w:tcPr>
          <w:p w:rsidR="00E52289" w:rsidRPr="00DB7C87" w:rsidRDefault="00E52289">
            <w:pPr>
              <w:spacing w:line="240" w:lineRule="atLeast"/>
              <w:rPr>
                <w:color w:val="0000FF"/>
                <w:lang w:val="fr-BE"/>
              </w:rPr>
            </w:pPr>
          </w:p>
        </w:tc>
        <w:tc>
          <w:tcPr>
            <w:tcW w:w="864" w:type="dxa"/>
          </w:tcPr>
          <w:p w:rsidR="00E52289" w:rsidRPr="00DB7C87" w:rsidRDefault="00E52289">
            <w:pPr>
              <w:spacing w:line="240" w:lineRule="atLeast"/>
              <w:jc w:val="both"/>
              <w:rPr>
                <w:color w:val="0000FF"/>
                <w:lang w:val="fr-BE"/>
              </w:rPr>
            </w:pPr>
          </w:p>
        </w:tc>
        <w:tc>
          <w:tcPr>
            <w:tcW w:w="824" w:type="dxa"/>
          </w:tcPr>
          <w:p w:rsidR="00E52289" w:rsidRPr="00DB7C87" w:rsidRDefault="00E52289" w:rsidP="002A4DAE">
            <w:pPr>
              <w:jc w:val="both"/>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7A38A9" w:rsidP="003D1938">
            <w:pPr>
              <w:jc w:val="both"/>
              <w:rPr>
                <w:rFonts w:ascii="Arial" w:hAnsi="Arial"/>
                <w:color w:val="0000FF"/>
                <w:lang w:val="fr-BE"/>
              </w:rPr>
            </w:pPr>
            <w:r w:rsidRPr="00DB7C87">
              <w:rPr>
                <w:rFonts w:ascii="Arial" w:hAnsi="Arial" w:cs="Arial"/>
                <w:color w:val="0000FF"/>
                <w:lang w:val="fr-BE" w:eastAsia="nl-BE"/>
              </w:rPr>
              <w:t>La demande expresse et/ou l'accord écrit du patient, pour la gestion du dossier médical global, figure(nt) dans le dossier. Si le patient n'est pas à même d'exprimer cette demande expresse ou de donner cet accord personnellement, l'identification du membre de la famille ou du proche qui fait cette demande ou donne cet accord à la place du patient, figure dans le dossier.</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7A38A9" w:rsidP="003D1938">
            <w:pPr>
              <w:jc w:val="both"/>
              <w:rPr>
                <w:rFonts w:ascii="Arial" w:hAnsi="Arial"/>
                <w:color w:val="0000FF"/>
                <w:lang w:val="fr-BE"/>
              </w:rPr>
            </w:pPr>
            <w:r w:rsidRPr="00DB7C87">
              <w:rPr>
                <w:rFonts w:ascii="Arial" w:hAnsi="Arial" w:cs="Arial"/>
                <w:color w:val="0000FF"/>
                <w:lang w:val="fr-BE" w:eastAsia="nl-BE"/>
              </w:rPr>
              <w:t>Le médecin généraliste qui gère le dossier s'engage, moyennant accord du patient, en cas de renvoi ainsi que sur simple demande du médecin spécialiste traitant, à communiquer à ce dernier toutes les données pertinentes du dossier médical global.</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7A38A9" w:rsidP="003D1938">
            <w:pPr>
              <w:jc w:val="both"/>
              <w:rPr>
                <w:rFonts w:ascii="Arial" w:hAnsi="Arial"/>
                <w:color w:val="0000FF"/>
                <w:lang w:val="fr-BE"/>
              </w:rPr>
            </w:pPr>
            <w:r w:rsidRPr="00DB7C87">
              <w:rPr>
                <w:rFonts w:ascii="Arial" w:hAnsi="Arial" w:cs="Arial"/>
                <w:color w:val="0000FF"/>
                <w:lang w:val="fr-BE" w:eastAsia="nl-BE"/>
              </w:rPr>
              <w:t>En fonction des recommandations internationales et de l'âge, le module de prévention porte au minimum sur les thèmes suivants :</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7A38A9" w:rsidP="003D1938">
            <w:pPr>
              <w:jc w:val="both"/>
              <w:rPr>
                <w:rFonts w:ascii="Arial" w:hAnsi="Arial"/>
                <w:color w:val="0000FF"/>
                <w:lang w:val="fr-BE"/>
              </w:rPr>
            </w:pPr>
            <w:r w:rsidRPr="00DB7C87">
              <w:rPr>
                <w:rFonts w:ascii="Arial" w:hAnsi="Arial" w:cs="Arial"/>
                <w:color w:val="0000FF"/>
                <w:lang w:val="fr-BE" w:eastAsia="nl-BE"/>
              </w:rPr>
              <w:t>1° conseils relatifs au mode de vie : tels qu'alimentation, tabac, alcool, exercice physique, stress,...;</w:t>
            </w:r>
          </w:p>
        </w:tc>
        <w:tc>
          <w:tcPr>
            <w:tcW w:w="281" w:type="dxa"/>
            <w:vAlign w:val="bottom"/>
          </w:tcPr>
          <w:p w:rsidR="00E52289" w:rsidRPr="00DB7C87" w:rsidRDefault="00E5228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rFonts w:ascii="Arial" w:hAnsi="Arial"/>
                <w:color w:val="0000FF"/>
                <w:lang w:val="fr-BE"/>
              </w:rPr>
            </w:pPr>
          </w:p>
        </w:tc>
      </w:tr>
      <w:tr w:rsidR="007A38A9" w:rsidRPr="00E17445" w:rsidTr="007A38A9">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vAlign w:val="center"/>
          </w:tcPr>
          <w:p w:rsidR="007A38A9" w:rsidRPr="00DB7C87" w:rsidRDefault="007A38A9" w:rsidP="007A38A9">
            <w:pPr>
              <w:rPr>
                <w:rFonts w:ascii="Arial" w:hAnsi="Arial" w:cs="Arial"/>
                <w:color w:val="0000FF"/>
                <w:lang w:val="fr-BE" w:eastAsia="nl-BE"/>
              </w:rPr>
            </w:pPr>
            <w:r w:rsidRPr="00DB7C87">
              <w:rPr>
                <w:rFonts w:ascii="Arial" w:hAnsi="Arial" w:cs="Arial"/>
                <w:color w:val="0000FF"/>
                <w:lang w:val="fr-BE" w:eastAsia="nl-BE"/>
              </w:rPr>
              <w:t>2° anamnèse et examen clinique axés sur le système cardiovasculaire;</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rFonts w:ascii="Arial" w:hAnsi="Arial"/>
                <w:color w:val="0000FF"/>
                <w:lang w:val="fr-BE"/>
              </w:rPr>
            </w:pPr>
          </w:p>
        </w:tc>
      </w:tr>
      <w:tr w:rsidR="007A38A9" w:rsidRPr="00E17445" w:rsidTr="007A38A9">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vAlign w:val="center"/>
          </w:tcPr>
          <w:p w:rsidR="007A38A9" w:rsidRPr="00DB7C87" w:rsidRDefault="007A38A9" w:rsidP="007A38A9">
            <w:pPr>
              <w:rPr>
                <w:rFonts w:ascii="Arial" w:hAnsi="Arial" w:cs="Arial"/>
                <w:color w:val="0000FF"/>
                <w:lang w:val="fr-BE" w:eastAsia="nl-BE"/>
              </w:rPr>
            </w:pPr>
            <w:r w:rsidRPr="00DB7C87">
              <w:rPr>
                <w:rFonts w:ascii="Arial" w:hAnsi="Arial" w:cs="Arial"/>
                <w:color w:val="0000FF"/>
                <w:lang w:val="fr-BE" w:eastAsia="nl-BE"/>
              </w:rPr>
              <w:t>3° examens de dépistage entre autres du cancer colorectal, et chez la femme, également des cancers du col de l'utérus et du sein en fonction de l'âge;</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E52289" w:rsidRPr="00E17445" w:rsidTr="008C131E">
        <w:trPr>
          <w:cantSplit/>
        </w:trPr>
        <w:tc>
          <w:tcPr>
            <w:tcW w:w="288" w:type="dxa"/>
          </w:tcPr>
          <w:p w:rsidR="00E52289" w:rsidRPr="00DB7C87" w:rsidRDefault="00E52289">
            <w:pPr>
              <w:spacing w:line="240" w:lineRule="atLeast"/>
              <w:rPr>
                <w:rFonts w:ascii="Arial" w:hAnsi="Arial"/>
                <w:color w:val="0000FF"/>
                <w:lang w:val="fr-BE"/>
              </w:rPr>
            </w:pPr>
          </w:p>
        </w:tc>
        <w:tc>
          <w:tcPr>
            <w:tcW w:w="576" w:type="dxa"/>
          </w:tcPr>
          <w:p w:rsidR="00E52289" w:rsidRPr="00DB7C87" w:rsidRDefault="00E52289">
            <w:pPr>
              <w:spacing w:line="240" w:lineRule="atLeast"/>
              <w:rPr>
                <w:rFonts w:ascii="Arial" w:hAnsi="Arial"/>
                <w:color w:val="0000FF"/>
                <w:lang w:val="fr-BE"/>
              </w:rPr>
            </w:pPr>
          </w:p>
        </w:tc>
        <w:tc>
          <w:tcPr>
            <w:tcW w:w="864" w:type="dxa"/>
          </w:tcPr>
          <w:p w:rsidR="00E52289" w:rsidRPr="00DB7C87" w:rsidRDefault="00E52289">
            <w:pPr>
              <w:spacing w:line="240" w:lineRule="atLeast"/>
              <w:jc w:val="both"/>
              <w:rPr>
                <w:rFonts w:ascii="Arial" w:hAnsi="Arial"/>
                <w:color w:val="0000FF"/>
                <w:lang w:val="fr-BE"/>
              </w:rPr>
            </w:pPr>
          </w:p>
        </w:tc>
        <w:tc>
          <w:tcPr>
            <w:tcW w:w="824" w:type="dxa"/>
          </w:tcPr>
          <w:p w:rsidR="00E52289" w:rsidRPr="00DB7C87" w:rsidRDefault="00E52289">
            <w:pPr>
              <w:spacing w:line="240" w:lineRule="atLeast"/>
              <w:rPr>
                <w:rFonts w:ascii="Arial" w:hAnsi="Arial"/>
                <w:color w:val="0000FF"/>
                <w:lang w:val="fr-BE"/>
              </w:rPr>
            </w:pPr>
          </w:p>
        </w:tc>
        <w:tc>
          <w:tcPr>
            <w:tcW w:w="6727" w:type="dxa"/>
            <w:gridSpan w:val="4"/>
          </w:tcPr>
          <w:p w:rsidR="00E52289" w:rsidRPr="00DB7C87" w:rsidRDefault="00E52289" w:rsidP="003D1938">
            <w:pPr>
              <w:jc w:val="both"/>
              <w:rPr>
                <w:rFonts w:ascii="Arial" w:hAnsi="Arial"/>
                <w:color w:val="0000FF"/>
                <w:lang w:val="fr-BE"/>
              </w:rPr>
            </w:pPr>
          </w:p>
        </w:tc>
        <w:tc>
          <w:tcPr>
            <w:tcW w:w="281" w:type="dxa"/>
            <w:vAlign w:val="bottom"/>
          </w:tcPr>
          <w:p w:rsidR="00E52289" w:rsidRPr="00DB7C87" w:rsidRDefault="00E52289">
            <w:pPr>
              <w:spacing w:line="240" w:lineRule="atLeast"/>
              <w:jc w:val="right"/>
              <w:rPr>
                <w:rFonts w:ascii="Arial" w:hAnsi="Arial"/>
                <w:color w:val="0000FF"/>
                <w:lang w:val="fr-BE"/>
              </w:rPr>
            </w:pPr>
          </w:p>
        </w:tc>
      </w:tr>
      <w:tr w:rsidR="007A38A9" w:rsidRPr="00E17445" w:rsidTr="007A38A9">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vAlign w:val="center"/>
          </w:tcPr>
          <w:p w:rsidR="007A38A9" w:rsidRPr="00DB7C87" w:rsidRDefault="007A38A9" w:rsidP="007A38A9">
            <w:pPr>
              <w:rPr>
                <w:rFonts w:ascii="Arial" w:hAnsi="Arial" w:cs="Arial"/>
                <w:color w:val="0000FF"/>
                <w:lang w:val="fr-BE" w:eastAsia="nl-BE"/>
              </w:rPr>
            </w:pPr>
            <w:r w:rsidRPr="00DB7C87">
              <w:rPr>
                <w:rFonts w:ascii="Arial" w:hAnsi="Arial" w:cs="Arial"/>
                <w:color w:val="0000FF"/>
                <w:lang w:val="fr-BE" w:eastAsia="nl-BE"/>
              </w:rPr>
              <w:t>4° vaccination entre autres contre la diphtérie et le tétanos, grippe et pneumocoque en fonction de l'âge;</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7A38A9">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vAlign w:val="center"/>
          </w:tcPr>
          <w:p w:rsidR="007A38A9" w:rsidRPr="00DB7C87" w:rsidRDefault="007A38A9" w:rsidP="007A38A9">
            <w:pPr>
              <w:rPr>
                <w:rFonts w:ascii="Arial" w:hAnsi="Arial" w:cs="Arial"/>
                <w:color w:val="0000FF"/>
                <w:lang w:val="fr-BE" w:eastAsia="nl-BE"/>
              </w:rPr>
            </w:pPr>
            <w:r w:rsidRPr="00DB7C87">
              <w:rPr>
                <w:rFonts w:ascii="Arial" w:hAnsi="Arial" w:cs="Arial"/>
                <w:color w:val="0000FF"/>
                <w:lang w:val="fr-BE" w:eastAsia="nl-BE"/>
              </w:rPr>
              <w:t>5° dosages biologiques : glycémie, créatinine et protéinurie (pour les groupes à haut risque), cholestérol en fonction de l'âge.</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r w:rsidRPr="00DB7C87">
              <w:rPr>
                <w:rFonts w:ascii="Arial" w:hAnsi="Arial" w:cs="Arial"/>
                <w:color w:val="0000FF"/>
                <w:lang w:val="fr-BE" w:eastAsia="nl-BE"/>
              </w:rPr>
              <w:t>Un modèle de check-list peut être établi par le Comité de l'assurance sur proposition de la Commission nationale médico-mutualiste, qui formule sa proposition après avis du Conseil national de la promotion de la qualité.</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692792">
            <w:pPr>
              <w:spacing w:line="240" w:lineRule="atLeast"/>
              <w:rPr>
                <w:rFonts w:ascii="Arial" w:hAnsi="Arial"/>
                <w:color w:val="0000FF"/>
                <w:lang w:val="fr-BE"/>
              </w:rPr>
            </w:pPr>
          </w:p>
        </w:tc>
        <w:tc>
          <w:tcPr>
            <w:tcW w:w="576" w:type="dxa"/>
          </w:tcPr>
          <w:p w:rsidR="007A38A9" w:rsidRPr="00DB7C87" w:rsidRDefault="007A38A9" w:rsidP="00692792">
            <w:pPr>
              <w:spacing w:line="240" w:lineRule="atLeast"/>
              <w:rPr>
                <w:rFonts w:ascii="Arial" w:hAnsi="Arial"/>
                <w:color w:val="0000FF"/>
                <w:lang w:val="fr-BE"/>
              </w:rPr>
            </w:pPr>
          </w:p>
        </w:tc>
        <w:tc>
          <w:tcPr>
            <w:tcW w:w="864" w:type="dxa"/>
          </w:tcPr>
          <w:p w:rsidR="007A38A9" w:rsidRPr="00DB7C87" w:rsidRDefault="007A38A9" w:rsidP="00692792">
            <w:pPr>
              <w:spacing w:line="240" w:lineRule="atLeast"/>
              <w:jc w:val="both"/>
              <w:rPr>
                <w:rFonts w:ascii="Arial" w:hAnsi="Arial"/>
                <w:color w:val="0000FF"/>
                <w:lang w:val="fr-BE"/>
              </w:rPr>
            </w:pPr>
          </w:p>
        </w:tc>
        <w:tc>
          <w:tcPr>
            <w:tcW w:w="824" w:type="dxa"/>
          </w:tcPr>
          <w:p w:rsidR="007A38A9" w:rsidRPr="00DB7C87" w:rsidRDefault="007A38A9" w:rsidP="00692792">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p>
        </w:tc>
        <w:tc>
          <w:tcPr>
            <w:tcW w:w="281" w:type="dxa"/>
            <w:vAlign w:val="bottom"/>
          </w:tcPr>
          <w:p w:rsidR="007A38A9" w:rsidRPr="00DB7C87" w:rsidRDefault="007A38A9" w:rsidP="00692792">
            <w:pPr>
              <w:spacing w:line="240" w:lineRule="atLeast"/>
              <w:jc w:val="right"/>
              <w:rPr>
                <w:rFonts w:ascii="Arial" w:hAnsi="Arial"/>
                <w:color w:val="0000FF"/>
                <w:lang w:val="fr-BE"/>
              </w:rPr>
            </w:pPr>
          </w:p>
        </w:tc>
      </w:tr>
      <w:tr w:rsidR="00842B8B" w:rsidRPr="00E17445" w:rsidTr="008C131E">
        <w:trPr>
          <w:cantSplit/>
        </w:trPr>
        <w:tc>
          <w:tcPr>
            <w:tcW w:w="288" w:type="dxa"/>
          </w:tcPr>
          <w:p w:rsidR="00842B8B" w:rsidRDefault="00842B8B" w:rsidP="00692792">
            <w:pPr>
              <w:spacing w:line="240" w:lineRule="atLeast"/>
              <w:rPr>
                <w:rFonts w:ascii="Arial" w:hAnsi="Arial"/>
                <w:color w:val="0000FF"/>
                <w:lang w:val="fr-BE"/>
              </w:rPr>
            </w:pPr>
          </w:p>
          <w:p w:rsidR="00842B8B" w:rsidRDefault="00842B8B" w:rsidP="00692792">
            <w:pPr>
              <w:spacing w:line="240" w:lineRule="atLeast"/>
              <w:rPr>
                <w:rFonts w:ascii="Arial" w:hAnsi="Arial"/>
                <w:color w:val="0000FF"/>
                <w:lang w:val="fr-BE"/>
              </w:rPr>
            </w:pPr>
          </w:p>
          <w:p w:rsidR="00842B8B" w:rsidRPr="00DB7C87" w:rsidRDefault="00842B8B" w:rsidP="00692792">
            <w:pPr>
              <w:spacing w:line="240" w:lineRule="atLeast"/>
              <w:rPr>
                <w:rFonts w:ascii="Arial" w:hAnsi="Arial"/>
                <w:color w:val="0000FF"/>
                <w:lang w:val="fr-BE"/>
              </w:rPr>
            </w:pPr>
          </w:p>
        </w:tc>
        <w:tc>
          <w:tcPr>
            <w:tcW w:w="576" w:type="dxa"/>
          </w:tcPr>
          <w:p w:rsidR="00842B8B" w:rsidRPr="00DB7C87" w:rsidRDefault="00842B8B" w:rsidP="00692792">
            <w:pPr>
              <w:spacing w:line="240" w:lineRule="atLeast"/>
              <w:rPr>
                <w:rFonts w:ascii="Arial" w:hAnsi="Arial"/>
                <w:color w:val="0000FF"/>
                <w:lang w:val="fr-BE"/>
              </w:rPr>
            </w:pPr>
          </w:p>
        </w:tc>
        <w:tc>
          <w:tcPr>
            <w:tcW w:w="864" w:type="dxa"/>
          </w:tcPr>
          <w:p w:rsidR="00842B8B" w:rsidRPr="00DB7C87" w:rsidRDefault="00842B8B" w:rsidP="00692792">
            <w:pPr>
              <w:spacing w:line="240" w:lineRule="atLeast"/>
              <w:jc w:val="both"/>
              <w:rPr>
                <w:rFonts w:ascii="Arial" w:hAnsi="Arial"/>
                <w:color w:val="0000FF"/>
                <w:lang w:val="fr-BE"/>
              </w:rPr>
            </w:pPr>
          </w:p>
        </w:tc>
        <w:tc>
          <w:tcPr>
            <w:tcW w:w="824" w:type="dxa"/>
          </w:tcPr>
          <w:p w:rsidR="00842B8B" w:rsidRPr="00DB7C87" w:rsidRDefault="00842B8B" w:rsidP="00692792">
            <w:pPr>
              <w:spacing w:line="240" w:lineRule="atLeast"/>
              <w:rPr>
                <w:rFonts w:ascii="Arial" w:hAnsi="Arial"/>
                <w:color w:val="0000FF"/>
                <w:lang w:val="fr-BE"/>
              </w:rPr>
            </w:pPr>
          </w:p>
        </w:tc>
        <w:tc>
          <w:tcPr>
            <w:tcW w:w="6727" w:type="dxa"/>
            <w:gridSpan w:val="4"/>
          </w:tcPr>
          <w:p w:rsidR="00842B8B" w:rsidRPr="00DB7C87" w:rsidRDefault="00842B8B" w:rsidP="003D1938">
            <w:pPr>
              <w:jc w:val="both"/>
              <w:rPr>
                <w:rFonts w:ascii="Arial" w:hAnsi="Arial"/>
                <w:color w:val="0000FF"/>
                <w:lang w:val="fr-BE"/>
              </w:rPr>
            </w:pPr>
          </w:p>
        </w:tc>
        <w:tc>
          <w:tcPr>
            <w:tcW w:w="281" w:type="dxa"/>
            <w:vAlign w:val="bottom"/>
          </w:tcPr>
          <w:p w:rsidR="00842B8B" w:rsidRPr="00DB7C87" w:rsidRDefault="00842B8B" w:rsidP="00692792">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692792">
            <w:pPr>
              <w:spacing w:line="240" w:lineRule="atLeast"/>
              <w:rPr>
                <w:rFonts w:ascii="Arial" w:hAnsi="Arial"/>
                <w:color w:val="0000FF"/>
                <w:lang w:val="fr-BE"/>
              </w:rPr>
            </w:pPr>
          </w:p>
        </w:tc>
        <w:tc>
          <w:tcPr>
            <w:tcW w:w="576" w:type="dxa"/>
          </w:tcPr>
          <w:p w:rsidR="007A38A9" w:rsidRPr="00DB7C87" w:rsidRDefault="007A38A9" w:rsidP="00692792">
            <w:pPr>
              <w:spacing w:line="240" w:lineRule="atLeast"/>
              <w:rPr>
                <w:rFonts w:ascii="Arial" w:hAnsi="Arial"/>
                <w:color w:val="0000FF"/>
                <w:lang w:val="fr-BE"/>
              </w:rPr>
            </w:pPr>
          </w:p>
        </w:tc>
        <w:tc>
          <w:tcPr>
            <w:tcW w:w="864" w:type="dxa"/>
          </w:tcPr>
          <w:p w:rsidR="007A38A9" w:rsidRPr="00DB7C87" w:rsidRDefault="007A38A9" w:rsidP="00692792">
            <w:pPr>
              <w:spacing w:line="240" w:lineRule="atLeast"/>
              <w:jc w:val="both"/>
              <w:rPr>
                <w:rFonts w:ascii="Arial" w:hAnsi="Arial"/>
                <w:color w:val="0000FF"/>
                <w:lang w:val="fr-BE"/>
              </w:rPr>
            </w:pPr>
          </w:p>
        </w:tc>
        <w:tc>
          <w:tcPr>
            <w:tcW w:w="824" w:type="dxa"/>
          </w:tcPr>
          <w:p w:rsidR="007A38A9" w:rsidRPr="00DB7C87" w:rsidRDefault="007A38A9" w:rsidP="00692792">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r w:rsidRPr="00DB7C87">
              <w:rPr>
                <w:rFonts w:ascii="Arial" w:hAnsi="Arial" w:cs="Arial"/>
                <w:color w:val="0000FF"/>
                <w:lang w:val="fr-BE" w:eastAsia="nl-BE"/>
              </w:rPr>
              <w:t>La check-list est conservée par le médecin généraliste dans le dossier médical global. Dans ce dossier médical global, le médecin généraliste tient à jour toutes les informations concernant les items de la check-list qui sont suivis pour le patient.</w:t>
            </w:r>
            <w:r w:rsidR="00846823" w:rsidRPr="00846823">
              <w:rPr>
                <w:rFonts w:ascii="Arial" w:hAnsi="Arial"/>
                <w:color w:val="0000FF"/>
                <w:lang w:val="fr-BE"/>
              </w:rPr>
              <w:t>"</w:t>
            </w:r>
          </w:p>
        </w:tc>
        <w:tc>
          <w:tcPr>
            <w:tcW w:w="281" w:type="dxa"/>
            <w:vAlign w:val="bottom"/>
          </w:tcPr>
          <w:p w:rsidR="007A38A9" w:rsidRPr="00DB7C87" w:rsidRDefault="007A38A9" w:rsidP="00692792">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692792">
            <w:pPr>
              <w:spacing w:line="240" w:lineRule="atLeast"/>
              <w:rPr>
                <w:rFonts w:ascii="Arial" w:hAnsi="Arial"/>
                <w:color w:val="0000FF"/>
                <w:lang w:val="fr-BE"/>
              </w:rPr>
            </w:pPr>
          </w:p>
        </w:tc>
        <w:tc>
          <w:tcPr>
            <w:tcW w:w="576" w:type="dxa"/>
          </w:tcPr>
          <w:p w:rsidR="007A38A9" w:rsidRPr="00DB7C87" w:rsidRDefault="007A38A9" w:rsidP="00692792">
            <w:pPr>
              <w:spacing w:line="240" w:lineRule="atLeast"/>
              <w:rPr>
                <w:rFonts w:ascii="Arial" w:hAnsi="Arial"/>
                <w:color w:val="0000FF"/>
                <w:lang w:val="fr-BE"/>
              </w:rPr>
            </w:pPr>
          </w:p>
        </w:tc>
        <w:tc>
          <w:tcPr>
            <w:tcW w:w="864" w:type="dxa"/>
          </w:tcPr>
          <w:p w:rsidR="007A38A9" w:rsidRPr="00DB7C87" w:rsidRDefault="007A38A9" w:rsidP="00692792">
            <w:pPr>
              <w:spacing w:line="240" w:lineRule="atLeast"/>
              <w:jc w:val="both"/>
              <w:rPr>
                <w:rFonts w:ascii="Arial" w:hAnsi="Arial"/>
                <w:color w:val="0000FF"/>
                <w:lang w:val="fr-BE"/>
              </w:rPr>
            </w:pPr>
          </w:p>
        </w:tc>
        <w:tc>
          <w:tcPr>
            <w:tcW w:w="824" w:type="dxa"/>
          </w:tcPr>
          <w:p w:rsidR="007A38A9" w:rsidRPr="00DB7C87" w:rsidRDefault="007A38A9" w:rsidP="00692792">
            <w:pPr>
              <w:spacing w:line="240" w:lineRule="atLeast"/>
              <w:rPr>
                <w:rFonts w:ascii="Arial" w:hAnsi="Arial"/>
                <w:color w:val="0000FF"/>
                <w:lang w:val="fr-BE"/>
              </w:rPr>
            </w:pPr>
          </w:p>
        </w:tc>
        <w:tc>
          <w:tcPr>
            <w:tcW w:w="6727" w:type="dxa"/>
            <w:gridSpan w:val="4"/>
          </w:tcPr>
          <w:p w:rsidR="007A38A9" w:rsidRPr="00DB7C87" w:rsidRDefault="007A38A9" w:rsidP="00B03787">
            <w:pPr>
              <w:tabs>
                <w:tab w:val="left" w:leader="dot" w:pos="3969"/>
              </w:tabs>
              <w:jc w:val="both"/>
              <w:rPr>
                <w:rFonts w:ascii="Arial" w:hAnsi="Arial"/>
                <w:color w:val="0000FF"/>
                <w:lang w:val="fr-BE"/>
              </w:rPr>
            </w:pPr>
          </w:p>
        </w:tc>
        <w:tc>
          <w:tcPr>
            <w:tcW w:w="281" w:type="dxa"/>
            <w:vAlign w:val="bottom"/>
          </w:tcPr>
          <w:p w:rsidR="007A38A9" w:rsidRPr="00DB7C87" w:rsidRDefault="007A38A9" w:rsidP="00692792">
            <w:pPr>
              <w:spacing w:line="240" w:lineRule="atLeast"/>
              <w:jc w:val="right"/>
              <w:rPr>
                <w:rFonts w:ascii="Arial" w:hAnsi="Arial"/>
                <w:color w:val="0000FF"/>
                <w:lang w:val="fr-BE"/>
              </w:rPr>
            </w:pPr>
          </w:p>
        </w:tc>
      </w:tr>
      <w:tr w:rsidR="00846823" w:rsidRPr="00E17445" w:rsidTr="00D361CD">
        <w:trPr>
          <w:cantSplit/>
        </w:trPr>
        <w:tc>
          <w:tcPr>
            <w:tcW w:w="288" w:type="dxa"/>
          </w:tcPr>
          <w:p w:rsidR="00846823" w:rsidRPr="00846823" w:rsidRDefault="00846823" w:rsidP="00D361CD">
            <w:pPr>
              <w:spacing w:line="240" w:lineRule="atLeast"/>
              <w:rPr>
                <w:color w:val="0000FF"/>
                <w:lang w:val="fr-BE"/>
              </w:rPr>
            </w:pPr>
          </w:p>
        </w:tc>
        <w:tc>
          <w:tcPr>
            <w:tcW w:w="576" w:type="dxa"/>
          </w:tcPr>
          <w:p w:rsidR="00846823" w:rsidRPr="00846823" w:rsidRDefault="00846823" w:rsidP="00D361CD">
            <w:pPr>
              <w:spacing w:line="240" w:lineRule="atLeast"/>
              <w:rPr>
                <w:color w:val="0000FF"/>
                <w:lang w:val="fr-BE"/>
              </w:rPr>
            </w:pPr>
          </w:p>
        </w:tc>
        <w:tc>
          <w:tcPr>
            <w:tcW w:w="864" w:type="dxa"/>
          </w:tcPr>
          <w:p w:rsidR="00846823" w:rsidRPr="00846823" w:rsidRDefault="00846823" w:rsidP="00D361CD">
            <w:pPr>
              <w:spacing w:line="240" w:lineRule="atLeast"/>
              <w:jc w:val="both"/>
              <w:rPr>
                <w:color w:val="0000FF"/>
                <w:lang w:val="fr-BE"/>
              </w:rPr>
            </w:pPr>
          </w:p>
        </w:tc>
        <w:tc>
          <w:tcPr>
            <w:tcW w:w="824" w:type="dxa"/>
          </w:tcPr>
          <w:p w:rsidR="00846823" w:rsidRPr="00846823" w:rsidRDefault="00846823" w:rsidP="00D361CD">
            <w:pPr>
              <w:spacing w:line="240" w:lineRule="atLeast"/>
              <w:rPr>
                <w:color w:val="0000FF"/>
                <w:lang w:val="fr-BE"/>
              </w:rPr>
            </w:pPr>
          </w:p>
        </w:tc>
        <w:tc>
          <w:tcPr>
            <w:tcW w:w="6727" w:type="dxa"/>
            <w:gridSpan w:val="4"/>
          </w:tcPr>
          <w:p w:rsidR="00846823" w:rsidRPr="00846823" w:rsidRDefault="00846823" w:rsidP="000024E1">
            <w:pPr>
              <w:spacing w:line="240" w:lineRule="atLeast"/>
              <w:jc w:val="both"/>
              <w:rPr>
                <w:i/>
                <w:color w:val="0000FF"/>
                <w:sz w:val="18"/>
                <w:lang w:val="fr-BE"/>
              </w:rPr>
            </w:pPr>
            <w:r w:rsidRPr="00846823">
              <w:rPr>
                <w:rFonts w:ascii="Arial" w:hAnsi="Arial"/>
                <w:i/>
                <w:color w:val="0000FF"/>
                <w:sz w:val="18"/>
                <w:lang w:val="fr-BE"/>
              </w:rPr>
              <w:t xml:space="preserve">"A.R. </w:t>
            </w:r>
            <w:r>
              <w:rPr>
                <w:rFonts w:ascii="Arial" w:hAnsi="Arial"/>
                <w:i/>
                <w:color w:val="0000FF"/>
                <w:sz w:val="18"/>
                <w:lang w:val="fr-BE"/>
              </w:rPr>
              <w:t>9.2.2011</w:t>
            </w:r>
            <w:r w:rsidRPr="00846823">
              <w:rPr>
                <w:rFonts w:ascii="Arial" w:hAnsi="Arial"/>
                <w:i/>
                <w:color w:val="0000FF"/>
                <w:sz w:val="18"/>
                <w:lang w:val="fr-BE"/>
              </w:rPr>
              <w:t xml:space="preserve">" + "A.R. 19.2.2013" (en vigueur </w:t>
            </w:r>
            <w:r w:rsidR="000024E1">
              <w:rPr>
                <w:rFonts w:ascii="Arial" w:hAnsi="Arial"/>
                <w:i/>
                <w:color w:val="0000FF"/>
                <w:sz w:val="18"/>
                <w:lang w:val="fr-BE"/>
              </w:rPr>
              <w:t>1.4.</w:t>
            </w:r>
            <w:r w:rsidRPr="00846823">
              <w:rPr>
                <w:rFonts w:ascii="Arial" w:hAnsi="Arial"/>
                <w:i/>
                <w:color w:val="0000FF"/>
                <w:sz w:val="18"/>
                <w:lang w:val="fr-BE"/>
              </w:rPr>
              <w:t xml:space="preserve">2011 </w:t>
            </w:r>
            <w:r>
              <w:rPr>
                <w:rFonts w:ascii="Arial" w:hAnsi="Arial"/>
                <w:i/>
                <w:color w:val="0000FF"/>
                <w:sz w:val="18"/>
                <w:lang w:val="fr-BE"/>
              </w:rPr>
              <w:t>–</w:t>
            </w:r>
            <w:r w:rsidRPr="00846823">
              <w:rPr>
                <w:rFonts w:ascii="Arial" w:hAnsi="Arial"/>
                <w:i/>
                <w:color w:val="0000FF"/>
                <w:sz w:val="18"/>
                <w:lang w:val="fr-BE"/>
              </w:rPr>
              <w:t xml:space="preserve"> </w:t>
            </w:r>
            <w:r>
              <w:rPr>
                <w:rFonts w:ascii="Arial" w:hAnsi="Arial"/>
                <w:i/>
                <w:color w:val="0000FF"/>
                <w:sz w:val="18"/>
                <w:lang w:val="fr-BE"/>
              </w:rPr>
              <w:t>31.12.2013</w:t>
            </w:r>
            <w:r w:rsidRPr="00846823">
              <w:rPr>
                <w:rFonts w:ascii="Arial" w:hAnsi="Arial"/>
                <w:i/>
                <w:color w:val="0000FF"/>
                <w:sz w:val="18"/>
                <w:lang w:val="fr-BE"/>
              </w:rPr>
              <w:t>)</w:t>
            </w:r>
          </w:p>
        </w:tc>
        <w:tc>
          <w:tcPr>
            <w:tcW w:w="281" w:type="dxa"/>
            <w:vAlign w:val="bottom"/>
          </w:tcPr>
          <w:p w:rsidR="00846823" w:rsidRPr="00846823" w:rsidRDefault="00846823" w:rsidP="00D361CD">
            <w:pPr>
              <w:spacing w:line="240" w:lineRule="atLeast"/>
              <w:jc w:val="right"/>
              <w:rPr>
                <w:color w:val="0000FF"/>
                <w:lang w:val="fr-BE"/>
              </w:rPr>
            </w:pPr>
          </w:p>
        </w:tc>
      </w:tr>
      <w:tr w:rsidR="007A38A9" w:rsidRPr="00DB7C87" w:rsidTr="008C131E">
        <w:trPr>
          <w:cantSplit/>
        </w:trPr>
        <w:tc>
          <w:tcPr>
            <w:tcW w:w="288" w:type="dxa"/>
          </w:tcPr>
          <w:p w:rsidR="007A38A9" w:rsidRPr="00846823" w:rsidRDefault="00846823" w:rsidP="00775773">
            <w:pPr>
              <w:spacing w:line="240" w:lineRule="atLeast"/>
              <w:rPr>
                <w:rFonts w:ascii="Arial" w:hAnsi="Arial"/>
                <w:color w:val="0000FF"/>
                <w:lang w:val="fr-BE"/>
              </w:rPr>
            </w:pPr>
            <w:r w:rsidRPr="00846823">
              <w:rPr>
                <w:rFonts w:ascii="Arial" w:hAnsi="Arial"/>
                <w:color w:val="0000FF"/>
                <w:lang w:val="fr-BE"/>
              </w:rPr>
              <w:t>"</w:t>
            </w: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nl-BE"/>
              </w:rPr>
            </w:pPr>
            <w:r w:rsidRPr="00DB7C87">
              <w:rPr>
                <w:rFonts w:ascii="Arial" w:hAnsi="Arial"/>
                <w:color w:val="0000FF"/>
                <w:lang w:val="nl-BE"/>
              </w:rPr>
              <w:t>102395</w:t>
            </w:r>
          </w:p>
        </w:tc>
        <w:tc>
          <w:tcPr>
            <w:tcW w:w="824" w:type="dxa"/>
          </w:tcPr>
          <w:p w:rsidR="007A38A9" w:rsidRPr="00DB7C87" w:rsidRDefault="007A38A9" w:rsidP="00775773">
            <w:pPr>
              <w:spacing w:line="240" w:lineRule="atLeast"/>
              <w:rPr>
                <w:rFonts w:ascii="Arial" w:hAnsi="Arial"/>
                <w:color w:val="0000FF"/>
                <w:lang w:val="nl-BE"/>
              </w:rPr>
            </w:pPr>
          </w:p>
        </w:tc>
        <w:tc>
          <w:tcPr>
            <w:tcW w:w="5472" w:type="dxa"/>
          </w:tcPr>
          <w:p w:rsidR="007A38A9" w:rsidRPr="00DB7C87" w:rsidRDefault="007A38A9" w:rsidP="00B03787">
            <w:pPr>
              <w:tabs>
                <w:tab w:val="left" w:leader="dot" w:pos="3969"/>
              </w:tabs>
              <w:jc w:val="both"/>
              <w:rPr>
                <w:rFonts w:ascii="Arial" w:hAnsi="Arial"/>
                <w:color w:val="0000FF"/>
                <w:lang w:val="fr-BE"/>
              </w:rPr>
            </w:pPr>
            <w:r w:rsidRPr="00DB7C87">
              <w:rPr>
                <w:rFonts w:ascii="Arial" w:hAnsi="Arial" w:cs="Arial"/>
                <w:color w:val="0000FF"/>
                <w:lang w:val="fr-BE" w:eastAsia="nl-BE"/>
              </w:rPr>
              <w:t>Supplément pour la réalisation du module de prévention dans le cadre du DMG à l'occasion d'une consultation (101032, 101076) ou d'une visite 103132, 103412, 103434)</w:t>
            </w:r>
          </w:p>
        </w:tc>
        <w:tc>
          <w:tcPr>
            <w:tcW w:w="288" w:type="dxa"/>
            <w:vAlign w:val="bottom"/>
          </w:tcPr>
          <w:p w:rsidR="007A38A9" w:rsidRPr="00DB7C87" w:rsidRDefault="007A38A9" w:rsidP="00775773">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775773">
            <w:pPr>
              <w:tabs>
                <w:tab w:val="left" w:leader="dot" w:pos="3969"/>
              </w:tabs>
              <w:jc w:val="right"/>
              <w:rPr>
                <w:rFonts w:ascii="Arial" w:hAnsi="Arial"/>
                <w:color w:val="0000FF"/>
                <w:lang w:val="nl-BE"/>
              </w:rPr>
            </w:pPr>
            <w:r w:rsidRPr="00DB7C87">
              <w:rPr>
                <w:rFonts w:ascii="Arial" w:hAnsi="Arial"/>
                <w:color w:val="0000FF"/>
                <w:lang w:val="nl-BE"/>
              </w:rPr>
              <w:t>3</w:t>
            </w:r>
          </w:p>
        </w:tc>
        <w:tc>
          <w:tcPr>
            <w:tcW w:w="295" w:type="dxa"/>
            <w:vAlign w:val="bottom"/>
          </w:tcPr>
          <w:p w:rsidR="007A38A9" w:rsidRPr="00DB7C87" w:rsidRDefault="007A38A9" w:rsidP="00775773">
            <w:pPr>
              <w:spacing w:line="240" w:lineRule="atLeast"/>
              <w:jc w:val="right"/>
              <w:rPr>
                <w:rFonts w:ascii="Arial" w:hAnsi="Arial"/>
                <w:color w:val="0000FF"/>
                <w:lang w:val="nl-BE"/>
              </w:rPr>
            </w:pPr>
          </w:p>
        </w:tc>
        <w:tc>
          <w:tcPr>
            <w:tcW w:w="281" w:type="dxa"/>
            <w:vAlign w:val="bottom"/>
          </w:tcPr>
          <w:p w:rsidR="007A38A9" w:rsidRPr="00DB7C87" w:rsidRDefault="007A38A9" w:rsidP="00775773">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775773">
            <w:pPr>
              <w:spacing w:line="240" w:lineRule="atLeast"/>
              <w:rPr>
                <w:rFonts w:ascii="Arial" w:hAnsi="Arial"/>
                <w:color w:val="0000FF"/>
                <w:lang w:val="nl-BE"/>
              </w:rPr>
            </w:pPr>
          </w:p>
        </w:tc>
        <w:tc>
          <w:tcPr>
            <w:tcW w:w="576" w:type="dxa"/>
          </w:tcPr>
          <w:p w:rsidR="007A38A9" w:rsidRPr="00DB7C87" w:rsidRDefault="007A38A9" w:rsidP="00775773">
            <w:pPr>
              <w:spacing w:line="240" w:lineRule="atLeast"/>
              <w:rPr>
                <w:rFonts w:ascii="Arial" w:hAnsi="Arial"/>
                <w:color w:val="0000FF"/>
                <w:lang w:val="nl-BE"/>
              </w:rPr>
            </w:pPr>
          </w:p>
        </w:tc>
        <w:tc>
          <w:tcPr>
            <w:tcW w:w="864" w:type="dxa"/>
          </w:tcPr>
          <w:p w:rsidR="007A38A9" w:rsidRPr="00DB7C87" w:rsidRDefault="007A38A9" w:rsidP="00775773">
            <w:pPr>
              <w:spacing w:line="240" w:lineRule="atLeast"/>
              <w:jc w:val="both"/>
              <w:rPr>
                <w:rFonts w:ascii="Arial" w:hAnsi="Arial"/>
                <w:color w:val="0000FF"/>
                <w:lang w:val="nl-BE"/>
              </w:rPr>
            </w:pPr>
          </w:p>
        </w:tc>
        <w:tc>
          <w:tcPr>
            <w:tcW w:w="824" w:type="dxa"/>
          </w:tcPr>
          <w:p w:rsidR="007A38A9" w:rsidRPr="00DB7C87" w:rsidRDefault="007A38A9" w:rsidP="00775773">
            <w:pPr>
              <w:spacing w:line="240" w:lineRule="atLeast"/>
              <w:rPr>
                <w:rFonts w:ascii="Arial" w:hAnsi="Arial"/>
                <w:color w:val="0000FF"/>
                <w:lang w:val="nl-BE"/>
              </w:rPr>
            </w:pPr>
          </w:p>
        </w:tc>
        <w:tc>
          <w:tcPr>
            <w:tcW w:w="6727" w:type="dxa"/>
            <w:gridSpan w:val="4"/>
          </w:tcPr>
          <w:p w:rsidR="007A38A9" w:rsidRPr="00DB7C87" w:rsidRDefault="007A38A9" w:rsidP="00775773">
            <w:pPr>
              <w:spacing w:line="240" w:lineRule="atLeast"/>
              <w:jc w:val="both"/>
              <w:rPr>
                <w:rFonts w:ascii="Arial" w:hAnsi="Arial"/>
                <w:color w:val="0000FF"/>
                <w:lang w:val="nl-BE"/>
              </w:rPr>
            </w:pPr>
          </w:p>
        </w:tc>
        <w:tc>
          <w:tcPr>
            <w:tcW w:w="281" w:type="dxa"/>
            <w:vAlign w:val="bottom"/>
          </w:tcPr>
          <w:p w:rsidR="007A38A9" w:rsidRPr="00DB7C87" w:rsidRDefault="007A38A9" w:rsidP="00775773">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nl-BE"/>
              </w:rPr>
            </w:pPr>
          </w:p>
        </w:tc>
        <w:tc>
          <w:tcPr>
            <w:tcW w:w="576" w:type="dxa"/>
          </w:tcPr>
          <w:p w:rsidR="007A38A9" w:rsidRPr="00DB7C87" w:rsidRDefault="007A38A9" w:rsidP="00775773">
            <w:pPr>
              <w:spacing w:line="240" w:lineRule="atLeast"/>
              <w:rPr>
                <w:rFonts w:ascii="Arial" w:hAnsi="Arial"/>
                <w:color w:val="0000FF"/>
                <w:lang w:val="nl-BE"/>
              </w:rPr>
            </w:pPr>
          </w:p>
        </w:tc>
        <w:tc>
          <w:tcPr>
            <w:tcW w:w="864" w:type="dxa"/>
          </w:tcPr>
          <w:p w:rsidR="007A38A9" w:rsidRPr="00DB7C87" w:rsidRDefault="007A38A9" w:rsidP="00775773">
            <w:pPr>
              <w:spacing w:line="240" w:lineRule="atLeast"/>
              <w:jc w:val="both"/>
              <w:rPr>
                <w:rFonts w:ascii="Arial" w:hAnsi="Arial"/>
                <w:color w:val="0000FF"/>
                <w:lang w:val="nl-BE"/>
              </w:rPr>
            </w:pPr>
          </w:p>
        </w:tc>
        <w:tc>
          <w:tcPr>
            <w:tcW w:w="824" w:type="dxa"/>
          </w:tcPr>
          <w:p w:rsidR="007A38A9" w:rsidRPr="00DB7C87" w:rsidRDefault="007A38A9" w:rsidP="00775773">
            <w:pPr>
              <w:spacing w:line="240" w:lineRule="atLeast"/>
              <w:rPr>
                <w:rFonts w:ascii="Arial" w:hAnsi="Arial"/>
                <w:color w:val="0000FF"/>
                <w:lang w:val="nl-BE"/>
              </w:rPr>
            </w:pPr>
          </w:p>
        </w:tc>
        <w:tc>
          <w:tcPr>
            <w:tcW w:w="6727" w:type="dxa"/>
            <w:gridSpan w:val="4"/>
          </w:tcPr>
          <w:p w:rsidR="007A38A9" w:rsidRPr="00DB7C87" w:rsidRDefault="007A38A9" w:rsidP="002A26ED">
            <w:pPr>
              <w:jc w:val="both"/>
              <w:rPr>
                <w:rFonts w:ascii="Arial" w:hAnsi="Arial"/>
                <w:color w:val="0000FF"/>
                <w:lang w:val="fr-BE"/>
              </w:rPr>
            </w:pPr>
            <w:r w:rsidRPr="00DB7C87">
              <w:rPr>
                <w:rFonts w:ascii="Arial" w:hAnsi="Arial" w:cs="Arial"/>
                <w:color w:val="0000FF"/>
                <w:lang w:val="fr-BE" w:eastAsia="nl-BE"/>
              </w:rPr>
              <w:t>Les honoraires peuvent être portés en compte une fois par année civile aux bénéficiaires du groupe cible, âgés de 45 à 75 ans.</w:t>
            </w: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r w:rsidRPr="00DB7C87">
              <w:rPr>
                <w:rFonts w:ascii="Arial" w:hAnsi="Arial" w:cs="Arial"/>
                <w:color w:val="0000FF"/>
                <w:lang w:val="fr-BE" w:eastAsia="nl-BE"/>
              </w:rPr>
              <w:t>Le module de prévention peut être réalisé par :</w:t>
            </w: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r w:rsidRPr="00DB7C87">
              <w:rPr>
                <w:rFonts w:ascii="Arial" w:hAnsi="Arial" w:cs="Arial"/>
                <w:i/>
                <w:color w:val="0000FF"/>
                <w:lang w:val="fr-BE" w:eastAsia="nl-BE"/>
              </w:rPr>
              <w:t>a)</w:t>
            </w:r>
            <w:r w:rsidRPr="00DB7C87">
              <w:rPr>
                <w:rFonts w:ascii="Arial" w:hAnsi="Arial" w:cs="Arial"/>
                <w:color w:val="0000FF"/>
                <w:lang w:val="fr-BE" w:eastAsia="nl-BE"/>
              </w:rPr>
              <w:t xml:space="preserve"> le médecin généraliste qui gère le DMG ;</w:t>
            </w: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2A26ED">
            <w:pPr>
              <w:jc w:val="both"/>
              <w:rPr>
                <w:rFonts w:ascii="Arial" w:hAnsi="Arial"/>
                <w:color w:val="0000FF"/>
                <w:lang w:val="fr-BE"/>
              </w:rPr>
            </w:pPr>
            <w:r w:rsidRPr="00DB7C87">
              <w:rPr>
                <w:rFonts w:ascii="Arial" w:hAnsi="Arial" w:cs="Arial"/>
                <w:i/>
                <w:color w:val="0000FF"/>
                <w:lang w:val="fr-BE" w:eastAsia="nl-BE"/>
              </w:rPr>
              <w:t>b)</w:t>
            </w:r>
            <w:r w:rsidRPr="00DB7C87">
              <w:rPr>
                <w:rFonts w:ascii="Arial" w:hAnsi="Arial" w:cs="Arial"/>
                <w:color w:val="0000FF"/>
                <w:lang w:val="fr-BE" w:eastAsia="nl-BE"/>
              </w:rPr>
              <w:t xml:space="preserve"> le médecin généraliste qui fait partie d'un regroupement en médecine générale enregistré dont un membre gère le DMG.</w:t>
            </w: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r w:rsidRPr="00DB7C87">
              <w:rPr>
                <w:rFonts w:ascii="Arial" w:hAnsi="Arial" w:cs="Arial"/>
                <w:color w:val="0000FF"/>
                <w:lang w:val="fr-BE" w:eastAsia="nl-BE"/>
              </w:rPr>
              <w:t>Le médecin généraliste qui gère le dossier médical global est le dernier médecin pour qui la facturation de la prestation 102771 a donné lieu à l'intervention de l'assurance obligatoire soins de santé et indemnités.</w:t>
            </w: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jc w:val="both"/>
              <w:rPr>
                <w:rFonts w:ascii="Arial" w:hAnsi="Arial"/>
                <w:color w:val="0000FF"/>
                <w:lang w:val="fr-BE"/>
              </w:rPr>
            </w:pPr>
            <w:r w:rsidRPr="00DB7C87">
              <w:rPr>
                <w:rFonts w:ascii="Arial" w:hAnsi="Arial" w:cs="Arial"/>
                <w:color w:val="0000FF"/>
                <w:lang w:val="fr-BE" w:eastAsia="nl-BE"/>
              </w:rPr>
              <w:t>Le module de prévention est examiné avec le patient au moyen d'une check-list établie par le Comité de l'assurance sur proposition de la Commission nationale médico-mutualiste, qui formule sa proposition après avis du Conseil national de la promotion de la qualité. Le médecin généraliste examine avec le patient les items de la check-list et les actions à entreprendre à la lumière de cet examen.</w:t>
            </w: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775773">
            <w:pPr>
              <w:spacing w:line="240" w:lineRule="atLeast"/>
              <w:rPr>
                <w:rFonts w:ascii="Arial" w:hAnsi="Arial"/>
                <w:color w:val="0000FF"/>
                <w:lang w:val="fr-BE"/>
              </w:rPr>
            </w:pPr>
          </w:p>
        </w:tc>
        <w:tc>
          <w:tcPr>
            <w:tcW w:w="576" w:type="dxa"/>
          </w:tcPr>
          <w:p w:rsidR="007A38A9" w:rsidRPr="00DB7C87" w:rsidRDefault="007A38A9" w:rsidP="00775773">
            <w:pPr>
              <w:spacing w:line="240" w:lineRule="atLeast"/>
              <w:rPr>
                <w:rFonts w:ascii="Arial" w:hAnsi="Arial"/>
                <w:color w:val="0000FF"/>
                <w:lang w:val="fr-BE"/>
              </w:rPr>
            </w:pPr>
          </w:p>
        </w:tc>
        <w:tc>
          <w:tcPr>
            <w:tcW w:w="864" w:type="dxa"/>
          </w:tcPr>
          <w:p w:rsidR="007A38A9" w:rsidRPr="00DB7C87" w:rsidRDefault="007A38A9" w:rsidP="00775773">
            <w:pPr>
              <w:spacing w:line="240" w:lineRule="atLeast"/>
              <w:jc w:val="both"/>
              <w:rPr>
                <w:rFonts w:ascii="Arial" w:hAnsi="Arial"/>
                <w:color w:val="0000FF"/>
                <w:lang w:val="fr-BE"/>
              </w:rPr>
            </w:pPr>
          </w:p>
        </w:tc>
        <w:tc>
          <w:tcPr>
            <w:tcW w:w="824" w:type="dxa"/>
          </w:tcPr>
          <w:p w:rsidR="007A38A9" w:rsidRPr="00DB7C87" w:rsidRDefault="007A38A9" w:rsidP="00775773">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p>
        </w:tc>
        <w:tc>
          <w:tcPr>
            <w:tcW w:w="281" w:type="dxa"/>
            <w:vAlign w:val="bottom"/>
          </w:tcPr>
          <w:p w:rsidR="007A38A9" w:rsidRPr="00DB7C87" w:rsidRDefault="007A38A9" w:rsidP="00775773">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3D1938">
            <w:pPr>
              <w:rPr>
                <w:rFonts w:ascii="Arial" w:hAnsi="Arial"/>
                <w:color w:val="0000FF"/>
                <w:lang w:val="fr-BE"/>
              </w:rPr>
            </w:pPr>
            <w:r w:rsidRPr="00DB7C87">
              <w:rPr>
                <w:rFonts w:ascii="Arial" w:hAnsi="Arial" w:cs="Arial"/>
                <w:color w:val="0000FF"/>
                <w:lang w:val="fr-BE" w:eastAsia="nl-BE"/>
              </w:rPr>
              <w:t>Les honoraires pour la prestation 102395 sont attestés du 1</w:t>
            </w:r>
            <w:r w:rsidRPr="00DB7C87">
              <w:rPr>
                <w:rFonts w:ascii="Arial" w:hAnsi="Arial" w:cs="Arial"/>
                <w:color w:val="0000FF"/>
                <w:vertAlign w:val="superscript"/>
                <w:lang w:val="fr-BE" w:eastAsia="nl-BE"/>
              </w:rPr>
              <w:t>er</w:t>
            </w:r>
            <w:r w:rsidRPr="00DB7C87">
              <w:rPr>
                <w:rFonts w:ascii="Arial" w:hAnsi="Arial" w:cs="Arial"/>
                <w:color w:val="0000FF"/>
                <w:lang w:val="fr-BE" w:eastAsia="nl-BE"/>
              </w:rPr>
              <w:t xml:space="preserve"> avril 2011 au 31 décembre 2013.</w:t>
            </w:r>
            <w:r w:rsidR="00846823" w:rsidRPr="00846823">
              <w:rPr>
                <w:rFonts w:ascii="Arial" w:hAnsi="Arial"/>
                <w:color w:val="0000FF"/>
                <w:lang w:val="fr-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846823" w:rsidRPr="00E17445" w:rsidTr="008C131E">
        <w:trPr>
          <w:cantSplit/>
        </w:trPr>
        <w:tc>
          <w:tcPr>
            <w:tcW w:w="288" w:type="dxa"/>
          </w:tcPr>
          <w:p w:rsidR="00846823" w:rsidRPr="00DB7C87" w:rsidRDefault="00846823">
            <w:pPr>
              <w:spacing w:line="240" w:lineRule="atLeast"/>
              <w:rPr>
                <w:rFonts w:ascii="Arial" w:hAnsi="Arial"/>
                <w:color w:val="0000FF"/>
                <w:lang w:val="fr-BE"/>
              </w:rPr>
            </w:pPr>
          </w:p>
        </w:tc>
        <w:tc>
          <w:tcPr>
            <w:tcW w:w="576" w:type="dxa"/>
          </w:tcPr>
          <w:p w:rsidR="00846823" w:rsidRPr="00DB7C87" w:rsidRDefault="00846823">
            <w:pPr>
              <w:spacing w:line="240" w:lineRule="atLeast"/>
              <w:rPr>
                <w:rFonts w:ascii="Arial" w:hAnsi="Arial"/>
                <w:color w:val="0000FF"/>
                <w:lang w:val="fr-BE"/>
              </w:rPr>
            </w:pPr>
          </w:p>
        </w:tc>
        <w:tc>
          <w:tcPr>
            <w:tcW w:w="864" w:type="dxa"/>
          </w:tcPr>
          <w:p w:rsidR="00846823" w:rsidRPr="00DB7C87" w:rsidRDefault="00846823">
            <w:pPr>
              <w:spacing w:line="240" w:lineRule="atLeast"/>
              <w:jc w:val="both"/>
              <w:rPr>
                <w:rFonts w:ascii="Arial" w:hAnsi="Arial"/>
                <w:color w:val="0000FF"/>
                <w:lang w:val="fr-BE"/>
              </w:rPr>
            </w:pPr>
          </w:p>
        </w:tc>
        <w:tc>
          <w:tcPr>
            <w:tcW w:w="824" w:type="dxa"/>
          </w:tcPr>
          <w:p w:rsidR="00846823" w:rsidRPr="00DB7C87" w:rsidRDefault="00846823">
            <w:pPr>
              <w:spacing w:line="240" w:lineRule="atLeast"/>
              <w:rPr>
                <w:rFonts w:ascii="Arial" w:hAnsi="Arial"/>
                <w:color w:val="0000FF"/>
                <w:lang w:val="fr-BE"/>
              </w:rPr>
            </w:pPr>
          </w:p>
        </w:tc>
        <w:tc>
          <w:tcPr>
            <w:tcW w:w="6727" w:type="dxa"/>
            <w:gridSpan w:val="4"/>
          </w:tcPr>
          <w:p w:rsidR="00846823" w:rsidRPr="00DB7C87" w:rsidRDefault="00846823" w:rsidP="003D1938">
            <w:pPr>
              <w:rPr>
                <w:rFonts w:ascii="Arial" w:hAnsi="Arial" w:cs="Arial"/>
                <w:color w:val="0000FF"/>
                <w:lang w:val="fr-BE" w:eastAsia="nl-BE"/>
              </w:rPr>
            </w:pPr>
          </w:p>
        </w:tc>
        <w:tc>
          <w:tcPr>
            <w:tcW w:w="281" w:type="dxa"/>
            <w:vAlign w:val="bottom"/>
          </w:tcPr>
          <w:p w:rsidR="00846823" w:rsidRPr="00DB7C87" w:rsidRDefault="00846823">
            <w:pPr>
              <w:spacing w:line="240" w:lineRule="atLeast"/>
              <w:jc w:val="right"/>
              <w:rPr>
                <w:rFonts w:ascii="Arial" w:hAnsi="Arial"/>
                <w:color w:val="0000FF"/>
                <w:lang w:val="fr-BE"/>
              </w:rPr>
            </w:pPr>
          </w:p>
        </w:tc>
      </w:tr>
      <w:tr w:rsidR="007A38A9" w:rsidRPr="00E17445" w:rsidTr="00846823">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vAlign w:val="center"/>
          </w:tcPr>
          <w:p w:rsidR="007A38A9" w:rsidRPr="00DB7C87" w:rsidRDefault="00846823" w:rsidP="00846823">
            <w:pPr>
              <w:rPr>
                <w:rFonts w:ascii="Arial" w:hAnsi="Arial"/>
                <w:color w:val="0000FF"/>
                <w:lang w:val="fr-BE"/>
              </w:rPr>
            </w:pPr>
            <w:r w:rsidRPr="00846823">
              <w:rPr>
                <w:rFonts w:ascii="Arial" w:hAnsi="Arial"/>
                <w:i/>
                <w:color w:val="0000FF"/>
                <w:sz w:val="18"/>
                <w:lang w:val="fr-BE"/>
              </w:rPr>
              <w:t xml:space="preserve">"A.R. 19.2.2013" (en vigueur </w:t>
            </w:r>
            <w:r>
              <w:rPr>
                <w:rFonts w:ascii="Arial" w:hAnsi="Arial"/>
                <w:i/>
                <w:color w:val="0000FF"/>
                <w:sz w:val="18"/>
                <w:lang w:val="fr-BE"/>
              </w:rPr>
              <w:t>1.5.2013</w:t>
            </w:r>
            <w:r w:rsidRPr="00846823">
              <w:rPr>
                <w:rFonts w:ascii="Arial" w:hAnsi="Arial"/>
                <w:i/>
                <w:color w:val="0000FF"/>
                <w:sz w:val="18"/>
                <w:lang w:val="fr-BE"/>
              </w:rPr>
              <w:t>)</w:t>
            </w:r>
            <w:r w:rsidR="00337178">
              <w:rPr>
                <w:rFonts w:ascii="Arial" w:hAnsi="Arial"/>
                <w:i/>
                <w:color w:val="0000FF"/>
                <w:sz w:val="18"/>
                <w:lang w:val="fr-BE"/>
              </w:rPr>
              <w:t xml:space="preserve"> + </w:t>
            </w:r>
            <w:r w:rsidR="00337178" w:rsidRPr="00846823">
              <w:rPr>
                <w:rFonts w:ascii="Arial" w:hAnsi="Arial"/>
                <w:i/>
                <w:color w:val="0000FF"/>
                <w:sz w:val="18"/>
                <w:lang w:val="fr-BE"/>
              </w:rPr>
              <w:t xml:space="preserve">"A.R. </w:t>
            </w:r>
            <w:r w:rsidR="00337178" w:rsidRPr="00337178">
              <w:rPr>
                <w:rFonts w:ascii="Arial" w:hAnsi="Arial"/>
                <w:i/>
                <w:color w:val="0000FF"/>
                <w:sz w:val="18"/>
                <w:lang w:val="fr-BE"/>
              </w:rPr>
              <w:t>30</w:t>
            </w:r>
            <w:r w:rsidR="00337178" w:rsidRPr="00846823">
              <w:rPr>
                <w:rFonts w:ascii="Arial" w:hAnsi="Arial"/>
                <w:i/>
                <w:color w:val="0000FF"/>
                <w:sz w:val="18"/>
                <w:lang w:val="fr-BE"/>
              </w:rPr>
              <w:t>.</w:t>
            </w:r>
            <w:r w:rsidR="00337178" w:rsidRPr="00337178">
              <w:rPr>
                <w:rFonts w:ascii="Arial" w:hAnsi="Arial"/>
                <w:i/>
                <w:color w:val="0000FF"/>
                <w:sz w:val="18"/>
                <w:lang w:val="fr-BE"/>
              </w:rPr>
              <w:t>11</w:t>
            </w:r>
            <w:r w:rsidR="00337178" w:rsidRPr="00846823">
              <w:rPr>
                <w:rFonts w:ascii="Arial" w:hAnsi="Arial"/>
                <w:i/>
                <w:color w:val="0000FF"/>
                <w:sz w:val="18"/>
                <w:lang w:val="fr-BE"/>
              </w:rPr>
              <w:t>.201</w:t>
            </w:r>
            <w:r w:rsidR="00337178" w:rsidRPr="00337178">
              <w:rPr>
                <w:rFonts w:ascii="Arial" w:hAnsi="Arial"/>
                <w:i/>
                <w:color w:val="0000FF"/>
                <w:sz w:val="18"/>
                <w:lang w:val="fr-BE"/>
              </w:rPr>
              <w:t>5</w:t>
            </w:r>
            <w:r w:rsidR="00337178" w:rsidRPr="00846823">
              <w:rPr>
                <w:rFonts w:ascii="Arial" w:hAnsi="Arial"/>
                <w:i/>
                <w:color w:val="0000FF"/>
                <w:sz w:val="18"/>
                <w:lang w:val="fr-BE"/>
              </w:rPr>
              <w:t xml:space="preserve">" (en vigueur </w:t>
            </w:r>
            <w:r w:rsidR="00337178">
              <w:rPr>
                <w:rFonts w:ascii="Arial" w:hAnsi="Arial"/>
                <w:i/>
                <w:color w:val="0000FF"/>
                <w:sz w:val="18"/>
                <w:lang w:val="fr-BE"/>
              </w:rPr>
              <w:t>1.</w:t>
            </w:r>
            <w:r w:rsidR="00337178" w:rsidRPr="00337178">
              <w:rPr>
                <w:rFonts w:ascii="Arial" w:hAnsi="Arial"/>
                <w:i/>
                <w:color w:val="0000FF"/>
                <w:sz w:val="18"/>
                <w:lang w:val="fr-BE"/>
              </w:rPr>
              <w:t>2</w:t>
            </w:r>
            <w:r w:rsidR="00337178">
              <w:rPr>
                <w:rFonts w:ascii="Arial" w:hAnsi="Arial"/>
                <w:i/>
                <w:color w:val="0000FF"/>
                <w:sz w:val="18"/>
                <w:lang w:val="fr-BE"/>
              </w:rPr>
              <w:t>.201</w:t>
            </w:r>
            <w:r w:rsidR="00337178" w:rsidRPr="00337178">
              <w:rPr>
                <w:rFonts w:ascii="Arial" w:hAnsi="Arial"/>
                <w:i/>
                <w:color w:val="0000FF"/>
                <w:sz w:val="18"/>
                <w:lang w:val="fr-BE"/>
              </w:rPr>
              <w:t>6</w:t>
            </w:r>
            <w:r w:rsidR="00337178" w:rsidRPr="00846823">
              <w:rPr>
                <w:rFonts w:ascii="Arial" w:hAnsi="Arial"/>
                <w:i/>
                <w:color w:val="0000FF"/>
                <w:sz w:val="18"/>
                <w:lang w:val="fr-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846823" w:rsidP="005E3B40">
            <w:pPr>
              <w:spacing w:line="240" w:lineRule="atLeast"/>
              <w:rPr>
                <w:rFonts w:ascii="Arial" w:hAnsi="Arial"/>
                <w:color w:val="0000FF"/>
                <w:lang w:val="fr-BE"/>
              </w:rPr>
            </w:pPr>
            <w:r w:rsidRPr="00846823">
              <w:rPr>
                <w:rFonts w:ascii="Arial" w:hAnsi="Arial"/>
                <w:color w:val="0000FF"/>
                <w:lang w:val="fr-BE"/>
              </w:rPr>
              <w:t>"</w:t>
            </w:r>
          </w:p>
        </w:tc>
        <w:tc>
          <w:tcPr>
            <w:tcW w:w="576" w:type="dxa"/>
          </w:tcPr>
          <w:p w:rsidR="007A38A9" w:rsidRPr="00DB7C87" w:rsidRDefault="007A38A9" w:rsidP="005E3B40">
            <w:pPr>
              <w:spacing w:line="240" w:lineRule="atLeast"/>
              <w:rPr>
                <w:rFonts w:ascii="Arial" w:hAnsi="Arial"/>
                <w:color w:val="0000FF"/>
                <w:lang w:val="fr-BE"/>
              </w:rPr>
            </w:pPr>
          </w:p>
        </w:tc>
        <w:tc>
          <w:tcPr>
            <w:tcW w:w="864" w:type="dxa"/>
          </w:tcPr>
          <w:p w:rsidR="007A38A9" w:rsidRPr="00DB7C87" w:rsidRDefault="007A38A9" w:rsidP="005E3B40">
            <w:pPr>
              <w:spacing w:line="240" w:lineRule="atLeast"/>
              <w:jc w:val="both"/>
              <w:rPr>
                <w:rFonts w:ascii="Arial" w:hAnsi="Arial"/>
                <w:color w:val="0000FF"/>
              </w:rPr>
            </w:pPr>
            <w:r w:rsidRPr="00DB7C87">
              <w:rPr>
                <w:rFonts w:ascii="Arial" w:hAnsi="Arial"/>
                <w:color w:val="0000FF"/>
              </w:rPr>
              <w:t>102852</w:t>
            </w:r>
          </w:p>
        </w:tc>
        <w:tc>
          <w:tcPr>
            <w:tcW w:w="824" w:type="dxa"/>
          </w:tcPr>
          <w:p w:rsidR="007A38A9" w:rsidRPr="00DB7C87" w:rsidRDefault="007A38A9" w:rsidP="005E3B40">
            <w:pPr>
              <w:spacing w:line="240" w:lineRule="atLeast"/>
              <w:rPr>
                <w:rFonts w:ascii="Arial" w:hAnsi="Arial"/>
                <w:color w:val="0000FF"/>
              </w:rPr>
            </w:pPr>
          </w:p>
        </w:tc>
        <w:tc>
          <w:tcPr>
            <w:tcW w:w="5472" w:type="dxa"/>
          </w:tcPr>
          <w:p w:rsidR="007A38A9" w:rsidRPr="00337178" w:rsidRDefault="00337178" w:rsidP="00337178">
            <w:pPr>
              <w:jc w:val="both"/>
              <w:rPr>
                <w:rFonts w:ascii="Arial" w:hAnsi="Arial" w:cs="Arial"/>
                <w:color w:val="0000FF"/>
                <w:lang w:val="fr-BE" w:eastAsia="nl-BE"/>
              </w:rPr>
            </w:pPr>
            <w:r w:rsidRPr="00011F6F">
              <w:rPr>
                <w:rFonts w:ascii="Arial" w:hAnsi="Arial" w:cs="Arial"/>
                <w:color w:val="0000FF"/>
                <w:lang w:val="fr-BE" w:eastAsia="nl-BE"/>
              </w:rPr>
              <w:t>Suivi d'un patient diabétique de type 2 selon le protocole de soins établi par le Comité de l'assurance</w:t>
            </w:r>
          </w:p>
        </w:tc>
        <w:tc>
          <w:tcPr>
            <w:tcW w:w="288" w:type="dxa"/>
            <w:vAlign w:val="bottom"/>
          </w:tcPr>
          <w:p w:rsidR="007A38A9" w:rsidRPr="00337178" w:rsidRDefault="007A38A9" w:rsidP="00337178">
            <w:pPr>
              <w:jc w:val="right"/>
              <w:rPr>
                <w:rFonts w:ascii="Arial" w:hAnsi="Arial" w:cs="Arial"/>
                <w:color w:val="0000FF"/>
                <w:lang w:val="fr-BE" w:eastAsia="nl-BE"/>
              </w:rPr>
            </w:pPr>
            <w:r w:rsidRPr="00337178">
              <w:rPr>
                <w:rFonts w:ascii="Arial" w:hAnsi="Arial" w:cs="Arial"/>
                <w:color w:val="0000FF"/>
                <w:lang w:val="fr-BE" w:eastAsia="nl-BE"/>
              </w:rPr>
              <w:t>N</w:t>
            </w:r>
          </w:p>
        </w:tc>
        <w:tc>
          <w:tcPr>
            <w:tcW w:w="672" w:type="dxa"/>
            <w:vAlign w:val="bottom"/>
          </w:tcPr>
          <w:p w:rsidR="007A38A9" w:rsidRPr="00337178" w:rsidRDefault="007A38A9" w:rsidP="00337178">
            <w:pPr>
              <w:jc w:val="right"/>
              <w:rPr>
                <w:rFonts w:ascii="Arial" w:hAnsi="Arial" w:cs="Arial"/>
                <w:color w:val="0000FF"/>
                <w:lang w:val="fr-BE" w:eastAsia="nl-BE"/>
              </w:rPr>
            </w:pPr>
            <w:r w:rsidRPr="00337178">
              <w:rPr>
                <w:rFonts w:ascii="Arial" w:hAnsi="Arial" w:cs="Arial"/>
                <w:color w:val="0000FF"/>
                <w:lang w:val="fr-BE" w:eastAsia="nl-BE"/>
              </w:rPr>
              <w:t>7</w:t>
            </w:r>
          </w:p>
        </w:tc>
        <w:tc>
          <w:tcPr>
            <w:tcW w:w="295" w:type="dxa"/>
            <w:vAlign w:val="bottom"/>
          </w:tcPr>
          <w:p w:rsidR="007A38A9" w:rsidRPr="00337178" w:rsidRDefault="007A38A9" w:rsidP="00337178">
            <w:pPr>
              <w:jc w:val="right"/>
              <w:rPr>
                <w:rFonts w:ascii="Arial" w:hAnsi="Arial" w:cs="Arial"/>
                <w:color w:val="0000FF"/>
                <w:lang w:val="fr-BE" w:eastAsia="nl-BE"/>
              </w:rPr>
            </w:pPr>
          </w:p>
        </w:tc>
        <w:tc>
          <w:tcPr>
            <w:tcW w:w="281" w:type="dxa"/>
            <w:vAlign w:val="bottom"/>
          </w:tcPr>
          <w:p w:rsidR="007A38A9" w:rsidRPr="00DB7C87" w:rsidRDefault="007A38A9" w:rsidP="005E3B40">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6727" w:type="dxa"/>
            <w:gridSpan w:val="4"/>
          </w:tcPr>
          <w:p w:rsidR="007A38A9" w:rsidRPr="00337178" w:rsidRDefault="007A38A9" w:rsidP="00337178">
            <w:pPr>
              <w:jc w:val="both"/>
              <w:rPr>
                <w:rFonts w:ascii="Arial" w:hAnsi="Arial" w:cs="Arial"/>
                <w:color w:val="0000FF"/>
                <w:lang w:val="fr-BE" w:eastAsia="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6727" w:type="dxa"/>
            <w:gridSpan w:val="4"/>
          </w:tcPr>
          <w:p w:rsidR="007A38A9" w:rsidRPr="00337178" w:rsidRDefault="00337178" w:rsidP="00337178">
            <w:pPr>
              <w:jc w:val="both"/>
              <w:rPr>
                <w:rFonts w:ascii="Arial" w:hAnsi="Arial" w:cs="Arial"/>
                <w:color w:val="0000FF"/>
                <w:lang w:val="fr-BE" w:eastAsia="nl-BE"/>
              </w:rPr>
            </w:pPr>
            <w:r w:rsidRPr="00011F6F">
              <w:rPr>
                <w:rFonts w:ascii="Arial" w:hAnsi="Arial" w:cs="Arial"/>
                <w:color w:val="0000FF"/>
                <w:lang w:val="fr-BE" w:eastAsia="nl-BE"/>
              </w:rPr>
              <w:t>Le suivi est réalisé par :</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337178" w:rsidRDefault="00337178" w:rsidP="00BD1167">
            <w:pPr>
              <w:jc w:val="both"/>
              <w:rPr>
                <w:rFonts w:ascii="Arial" w:hAnsi="Arial" w:cs="Arial"/>
                <w:color w:val="0000FF"/>
                <w:lang w:val="fr-BE" w:eastAsia="nl-BE"/>
              </w:rPr>
            </w:pPr>
            <w:r w:rsidRPr="00011F6F">
              <w:rPr>
                <w:rFonts w:ascii="Arial" w:hAnsi="Arial" w:cs="Arial"/>
                <w:i/>
                <w:color w:val="0000FF"/>
                <w:lang w:val="fr-BE" w:eastAsia="nl-BE"/>
              </w:rPr>
              <w:t>a)</w:t>
            </w:r>
            <w:r w:rsidRPr="00011F6F">
              <w:rPr>
                <w:rFonts w:ascii="Arial" w:hAnsi="Arial" w:cs="Arial"/>
                <w:color w:val="0000FF"/>
                <w:lang w:val="fr-BE" w:eastAsia="nl-BE"/>
              </w:rPr>
              <w:t xml:space="preserve"> soit le médecin généraliste qui gère le DMG;</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337178" w:rsidRDefault="00337178" w:rsidP="00337178">
            <w:pPr>
              <w:jc w:val="both"/>
              <w:rPr>
                <w:rFonts w:ascii="Arial" w:hAnsi="Arial" w:cs="Arial"/>
                <w:color w:val="0000FF"/>
                <w:lang w:val="fr-BE" w:eastAsia="nl-BE"/>
              </w:rPr>
            </w:pPr>
            <w:r w:rsidRPr="00011F6F">
              <w:rPr>
                <w:rFonts w:ascii="Arial" w:hAnsi="Arial" w:cs="Arial"/>
                <w:i/>
                <w:color w:val="0000FF"/>
                <w:lang w:val="fr-BE" w:eastAsia="nl-BE"/>
              </w:rPr>
              <w:t>b)</w:t>
            </w:r>
            <w:r w:rsidRPr="00011F6F">
              <w:rPr>
                <w:rFonts w:ascii="Arial" w:hAnsi="Arial" w:cs="Arial"/>
                <w:color w:val="0000FF"/>
                <w:lang w:val="fr-BE" w:eastAsia="nl-BE"/>
              </w:rPr>
              <w:t xml:space="preserve"> soit le médecin généraliste qui fait partie d'un groupement enregistré de médecins généralistes dont un des membres gère le DMG.</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337178" w:rsidRDefault="007A38A9" w:rsidP="00337178">
            <w:pPr>
              <w:jc w:val="both"/>
              <w:rPr>
                <w:rFonts w:ascii="Arial" w:hAnsi="Arial" w:cs="Arial"/>
                <w:color w:val="0000FF"/>
                <w:lang w:val="fr-BE" w:eastAsia="nl-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337178" w:rsidRPr="00337178" w:rsidTr="008C131E">
        <w:trPr>
          <w:cantSplit/>
        </w:trPr>
        <w:tc>
          <w:tcPr>
            <w:tcW w:w="288" w:type="dxa"/>
          </w:tcPr>
          <w:p w:rsidR="00337178" w:rsidRPr="00DB7C87" w:rsidRDefault="00337178">
            <w:pPr>
              <w:spacing w:line="240" w:lineRule="atLeast"/>
              <w:rPr>
                <w:rFonts w:ascii="Arial" w:hAnsi="Arial"/>
                <w:color w:val="0000FF"/>
                <w:lang w:val="fr-BE"/>
              </w:rPr>
            </w:pPr>
          </w:p>
        </w:tc>
        <w:tc>
          <w:tcPr>
            <w:tcW w:w="576" w:type="dxa"/>
          </w:tcPr>
          <w:p w:rsidR="00337178" w:rsidRPr="00DB7C87" w:rsidRDefault="00337178">
            <w:pPr>
              <w:spacing w:line="240" w:lineRule="atLeast"/>
              <w:rPr>
                <w:rFonts w:ascii="Arial" w:hAnsi="Arial"/>
                <w:color w:val="0000FF"/>
                <w:lang w:val="fr-BE"/>
              </w:rPr>
            </w:pPr>
          </w:p>
        </w:tc>
        <w:tc>
          <w:tcPr>
            <w:tcW w:w="864" w:type="dxa"/>
          </w:tcPr>
          <w:p w:rsidR="00337178" w:rsidRPr="00DB7C87" w:rsidRDefault="00337178">
            <w:pPr>
              <w:spacing w:line="240" w:lineRule="atLeast"/>
              <w:jc w:val="both"/>
              <w:rPr>
                <w:rFonts w:ascii="Arial" w:hAnsi="Arial"/>
                <w:color w:val="0000FF"/>
                <w:lang w:val="fr-BE"/>
              </w:rPr>
            </w:pPr>
          </w:p>
        </w:tc>
        <w:tc>
          <w:tcPr>
            <w:tcW w:w="824" w:type="dxa"/>
          </w:tcPr>
          <w:p w:rsidR="00337178" w:rsidRPr="00DB7C87" w:rsidRDefault="00337178">
            <w:pPr>
              <w:spacing w:line="240" w:lineRule="atLeast"/>
              <w:rPr>
                <w:rFonts w:ascii="Arial" w:hAnsi="Arial"/>
                <w:color w:val="0000FF"/>
                <w:lang w:val="fr-BE"/>
              </w:rPr>
            </w:pPr>
          </w:p>
        </w:tc>
        <w:tc>
          <w:tcPr>
            <w:tcW w:w="6727" w:type="dxa"/>
            <w:gridSpan w:val="4"/>
          </w:tcPr>
          <w:p w:rsidR="00337178" w:rsidRPr="00337178" w:rsidRDefault="00337178" w:rsidP="00337178">
            <w:pPr>
              <w:jc w:val="both"/>
              <w:rPr>
                <w:rFonts w:ascii="Arial" w:hAnsi="Arial" w:cs="Arial"/>
                <w:color w:val="0000FF"/>
                <w:lang w:val="fr-BE" w:eastAsia="nl-BE"/>
              </w:rPr>
            </w:pPr>
            <w:r w:rsidRPr="00011F6F">
              <w:rPr>
                <w:rFonts w:ascii="Arial" w:hAnsi="Arial" w:cs="Arial"/>
                <w:color w:val="0000FF"/>
                <w:lang w:val="fr-BE" w:eastAsia="nl-BE"/>
              </w:rPr>
              <w:t>La prestation couvre :</w:t>
            </w:r>
          </w:p>
        </w:tc>
        <w:tc>
          <w:tcPr>
            <w:tcW w:w="281" w:type="dxa"/>
            <w:vAlign w:val="bottom"/>
          </w:tcPr>
          <w:p w:rsidR="00337178" w:rsidRPr="00DB7C87" w:rsidRDefault="00337178">
            <w:pPr>
              <w:spacing w:line="240" w:lineRule="atLeast"/>
              <w:jc w:val="right"/>
              <w:rPr>
                <w:rFonts w:ascii="Arial" w:hAnsi="Arial"/>
                <w:color w:val="0000FF"/>
                <w:lang w:val="fr-BE"/>
              </w:rPr>
            </w:pPr>
          </w:p>
        </w:tc>
      </w:tr>
      <w:tr w:rsidR="007765D4" w:rsidRPr="00337178" w:rsidTr="008C131E">
        <w:trPr>
          <w:cantSplit/>
        </w:trPr>
        <w:tc>
          <w:tcPr>
            <w:tcW w:w="288" w:type="dxa"/>
          </w:tcPr>
          <w:p w:rsidR="007765D4" w:rsidRPr="00DB7C87" w:rsidRDefault="007765D4">
            <w:pPr>
              <w:spacing w:line="240" w:lineRule="atLeast"/>
              <w:rPr>
                <w:rFonts w:ascii="Arial" w:hAnsi="Arial"/>
                <w:color w:val="0000FF"/>
                <w:lang w:val="fr-BE"/>
              </w:rPr>
            </w:pPr>
          </w:p>
        </w:tc>
        <w:tc>
          <w:tcPr>
            <w:tcW w:w="576" w:type="dxa"/>
          </w:tcPr>
          <w:p w:rsidR="007765D4" w:rsidRPr="00DB7C87" w:rsidRDefault="007765D4">
            <w:pPr>
              <w:spacing w:line="240" w:lineRule="atLeast"/>
              <w:rPr>
                <w:rFonts w:ascii="Arial" w:hAnsi="Arial"/>
                <w:color w:val="0000FF"/>
                <w:lang w:val="fr-BE"/>
              </w:rPr>
            </w:pPr>
          </w:p>
        </w:tc>
        <w:tc>
          <w:tcPr>
            <w:tcW w:w="864" w:type="dxa"/>
          </w:tcPr>
          <w:p w:rsidR="007765D4" w:rsidRPr="00DB7C87" w:rsidRDefault="007765D4">
            <w:pPr>
              <w:spacing w:line="240" w:lineRule="atLeast"/>
              <w:jc w:val="both"/>
              <w:rPr>
                <w:rFonts w:ascii="Arial" w:hAnsi="Arial"/>
                <w:color w:val="0000FF"/>
                <w:lang w:val="fr-BE"/>
              </w:rPr>
            </w:pPr>
          </w:p>
        </w:tc>
        <w:tc>
          <w:tcPr>
            <w:tcW w:w="824" w:type="dxa"/>
          </w:tcPr>
          <w:p w:rsidR="007765D4" w:rsidRPr="00DB7C87" w:rsidRDefault="007765D4">
            <w:pPr>
              <w:spacing w:line="240" w:lineRule="atLeast"/>
              <w:rPr>
                <w:rFonts w:ascii="Arial" w:hAnsi="Arial"/>
                <w:color w:val="0000FF"/>
                <w:lang w:val="fr-BE"/>
              </w:rPr>
            </w:pPr>
          </w:p>
        </w:tc>
        <w:tc>
          <w:tcPr>
            <w:tcW w:w="6727" w:type="dxa"/>
            <w:gridSpan w:val="4"/>
          </w:tcPr>
          <w:p w:rsidR="007765D4" w:rsidRPr="00011F6F" w:rsidRDefault="007765D4" w:rsidP="00337178">
            <w:pPr>
              <w:jc w:val="both"/>
              <w:rPr>
                <w:rFonts w:ascii="Arial" w:hAnsi="Arial" w:cs="Arial"/>
                <w:color w:val="0000FF"/>
                <w:lang w:val="fr-BE" w:eastAsia="nl-BE"/>
              </w:rPr>
            </w:pPr>
          </w:p>
        </w:tc>
        <w:tc>
          <w:tcPr>
            <w:tcW w:w="281" w:type="dxa"/>
            <w:vAlign w:val="bottom"/>
          </w:tcPr>
          <w:p w:rsidR="007765D4" w:rsidRPr="00DB7C87" w:rsidRDefault="007765D4">
            <w:pPr>
              <w:spacing w:line="240" w:lineRule="atLeast"/>
              <w:jc w:val="right"/>
              <w:rPr>
                <w:rFonts w:ascii="Arial" w:hAnsi="Arial"/>
                <w:color w:val="0000FF"/>
                <w:lang w:val="fr-BE"/>
              </w:rPr>
            </w:pPr>
          </w:p>
        </w:tc>
      </w:tr>
      <w:tr w:rsidR="00337178" w:rsidRPr="00E17445" w:rsidTr="008C131E">
        <w:trPr>
          <w:cantSplit/>
        </w:trPr>
        <w:tc>
          <w:tcPr>
            <w:tcW w:w="288" w:type="dxa"/>
          </w:tcPr>
          <w:p w:rsidR="00337178" w:rsidRPr="00DB7C87" w:rsidRDefault="00337178">
            <w:pPr>
              <w:spacing w:line="240" w:lineRule="atLeast"/>
              <w:rPr>
                <w:rFonts w:ascii="Arial" w:hAnsi="Arial"/>
                <w:color w:val="0000FF"/>
                <w:lang w:val="fr-BE"/>
              </w:rPr>
            </w:pPr>
          </w:p>
        </w:tc>
        <w:tc>
          <w:tcPr>
            <w:tcW w:w="576" w:type="dxa"/>
          </w:tcPr>
          <w:p w:rsidR="00337178" w:rsidRPr="00DB7C87" w:rsidRDefault="00337178">
            <w:pPr>
              <w:spacing w:line="240" w:lineRule="atLeast"/>
              <w:rPr>
                <w:rFonts w:ascii="Arial" w:hAnsi="Arial"/>
                <w:color w:val="0000FF"/>
                <w:lang w:val="fr-BE"/>
              </w:rPr>
            </w:pPr>
          </w:p>
        </w:tc>
        <w:tc>
          <w:tcPr>
            <w:tcW w:w="864" w:type="dxa"/>
          </w:tcPr>
          <w:p w:rsidR="00337178" w:rsidRPr="00DB7C87" w:rsidRDefault="00337178">
            <w:pPr>
              <w:spacing w:line="240" w:lineRule="atLeast"/>
              <w:jc w:val="both"/>
              <w:rPr>
                <w:rFonts w:ascii="Arial" w:hAnsi="Arial"/>
                <w:color w:val="0000FF"/>
                <w:lang w:val="fr-BE"/>
              </w:rPr>
            </w:pPr>
          </w:p>
        </w:tc>
        <w:tc>
          <w:tcPr>
            <w:tcW w:w="824" w:type="dxa"/>
          </w:tcPr>
          <w:p w:rsidR="00337178" w:rsidRPr="00DB7C87" w:rsidRDefault="00337178">
            <w:pPr>
              <w:spacing w:line="240" w:lineRule="atLeast"/>
              <w:rPr>
                <w:rFonts w:ascii="Arial" w:hAnsi="Arial"/>
                <w:color w:val="0000FF"/>
                <w:lang w:val="fr-BE"/>
              </w:rPr>
            </w:pPr>
          </w:p>
        </w:tc>
        <w:tc>
          <w:tcPr>
            <w:tcW w:w="6727" w:type="dxa"/>
            <w:gridSpan w:val="4"/>
          </w:tcPr>
          <w:p w:rsidR="00337178" w:rsidRPr="00337178" w:rsidRDefault="00337178" w:rsidP="00337178">
            <w:pPr>
              <w:jc w:val="both"/>
              <w:rPr>
                <w:rFonts w:ascii="Arial" w:hAnsi="Arial" w:cs="Arial"/>
                <w:color w:val="0000FF"/>
                <w:lang w:val="fr-BE" w:eastAsia="nl-BE"/>
              </w:rPr>
            </w:pPr>
            <w:r w:rsidRPr="00011F6F">
              <w:rPr>
                <w:rFonts w:ascii="Arial" w:hAnsi="Arial" w:cs="Arial"/>
                <w:i/>
                <w:color w:val="0000FF"/>
                <w:lang w:val="fr-BE" w:eastAsia="nl-BE"/>
              </w:rPr>
              <w:t>a)</w:t>
            </w:r>
            <w:r w:rsidRPr="00011F6F">
              <w:rPr>
                <w:rFonts w:ascii="Arial" w:hAnsi="Arial" w:cs="Arial"/>
                <w:color w:val="0000FF"/>
                <w:lang w:val="fr-BE" w:eastAsia="nl-BE"/>
              </w:rPr>
              <w:t xml:space="preserve"> les discussions successives avec le patient des objectifs du protocole de soins;</w:t>
            </w:r>
          </w:p>
        </w:tc>
        <w:tc>
          <w:tcPr>
            <w:tcW w:w="281" w:type="dxa"/>
            <w:vAlign w:val="bottom"/>
          </w:tcPr>
          <w:p w:rsidR="00337178" w:rsidRPr="00DB7C87" w:rsidRDefault="00337178">
            <w:pPr>
              <w:spacing w:line="240" w:lineRule="atLeast"/>
              <w:jc w:val="right"/>
              <w:rPr>
                <w:rFonts w:ascii="Arial" w:hAnsi="Arial"/>
                <w:color w:val="0000FF"/>
                <w:lang w:val="fr-BE"/>
              </w:rPr>
            </w:pPr>
          </w:p>
        </w:tc>
      </w:tr>
      <w:tr w:rsidR="007765D4" w:rsidRPr="00E17445" w:rsidTr="008C131E">
        <w:trPr>
          <w:cantSplit/>
        </w:trPr>
        <w:tc>
          <w:tcPr>
            <w:tcW w:w="288" w:type="dxa"/>
          </w:tcPr>
          <w:p w:rsidR="007765D4" w:rsidRPr="00DB7C87" w:rsidRDefault="007765D4">
            <w:pPr>
              <w:spacing w:line="240" w:lineRule="atLeast"/>
              <w:rPr>
                <w:rFonts w:ascii="Arial" w:hAnsi="Arial"/>
                <w:color w:val="0000FF"/>
                <w:lang w:val="fr-BE"/>
              </w:rPr>
            </w:pPr>
          </w:p>
        </w:tc>
        <w:tc>
          <w:tcPr>
            <w:tcW w:w="576" w:type="dxa"/>
          </w:tcPr>
          <w:p w:rsidR="007765D4" w:rsidRPr="00DB7C87" w:rsidRDefault="007765D4">
            <w:pPr>
              <w:spacing w:line="240" w:lineRule="atLeast"/>
              <w:rPr>
                <w:rFonts w:ascii="Arial" w:hAnsi="Arial"/>
                <w:color w:val="0000FF"/>
                <w:lang w:val="fr-BE"/>
              </w:rPr>
            </w:pPr>
          </w:p>
        </w:tc>
        <w:tc>
          <w:tcPr>
            <w:tcW w:w="864" w:type="dxa"/>
          </w:tcPr>
          <w:p w:rsidR="007765D4" w:rsidRPr="00DB7C87" w:rsidRDefault="007765D4">
            <w:pPr>
              <w:spacing w:line="240" w:lineRule="atLeast"/>
              <w:jc w:val="both"/>
              <w:rPr>
                <w:rFonts w:ascii="Arial" w:hAnsi="Arial"/>
                <w:color w:val="0000FF"/>
                <w:lang w:val="fr-BE"/>
              </w:rPr>
            </w:pPr>
          </w:p>
        </w:tc>
        <w:tc>
          <w:tcPr>
            <w:tcW w:w="824" w:type="dxa"/>
          </w:tcPr>
          <w:p w:rsidR="007765D4" w:rsidRPr="00DB7C87" w:rsidRDefault="007765D4">
            <w:pPr>
              <w:spacing w:line="240" w:lineRule="atLeast"/>
              <w:rPr>
                <w:rFonts w:ascii="Arial" w:hAnsi="Arial"/>
                <w:color w:val="0000FF"/>
                <w:lang w:val="fr-BE"/>
              </w:rPr>
            </w:pPr>
          </w:p>
        </w:tc>
        <w:tc>
          <w:tcPr>
            <w:tcW w:w="6727" w:type="dxa"/>
            <w:gridSpan w:val="4"/>
          </w:tcPr>
          <w:p w:rsidR="007765D4" w:rsidRPr="00011F6F" w:rsidRDefault="007765D4" w:rsidP="00337178">
            <w:pPr>
              <w:jc w:val="both"/>
              <w:rPr>
                <w:rFonts w:ascii="Arial" w:hAnsi="Arial" w:cs="Arial"/>
                <w:i/>
                <w:color w:val="0000FF"/>
                <w:lang w:val="fr-BE" w:eastAsia="nl-BE"/>
              </w:rPr>
            </w:pPr>
          </w:p>
        </w:tc>
        <w:tc>
          <w:tcPr>
            <w:tcW w:w="281" w:type="dxa"/>
            <w:vAlign w:val="bottom"/>
          </w:tcPr>
          <w:p w:rsidR="007765D4" w:rsidRPr="00DB7C87" w:rsidRDefault="007765D4">
            <w:pPr>
              <w:spacing w:line="240" w:lineRule="atLeast"/>
              <w:jc w:val="right"/>
              <w:rPr>
                <w:rFonts w:ascii="Arial" w:hAnsi="Arial"/>
                <w:color w:val="0000FF"/>
                <w:lang w:val="fr-BE"/>
              </w:rPr>
            </w:pPr>
          </w:p>
        </w:tc>
      </w:tr>
      <w:tr w:rsidR="00337178" w:rsidRPr="00E17445" w:rsidTr="008C131E">
        <w:trPr>
          <w:cantSplit/>
        </w:trPr>
        <w:tc>
          <w:tcPr>
            <w:tcW w:w="288" w:type="dxa"/>
          </w:tcPr>
          <w:p w:rsidR="00337178" w:rsidRPr="00DB7C87" w:rsidRDefault="00337178">
            <w:pPr>
              <w:spacing w:line="240" w:lineRule="atLeast"/>
              <w:rPr>
                <w:rFonts w:ascii="Arial" w:hAnsi="Arial"/>
                <w:color w:val="0000FF"/>
                <w:lang w:val="fr-BE"/>
              </w:rPr>
            </w:pPr>
          </w:p>
        </w:tc>
        <w:tc>
          <w:tcPr>
            <w:tcW w:w="576" w:type="dxa"/>
          </w:tcPr>
          <w:p w:rsidR="00337178" w:rsidRPr="00DB7C87" w:rsidRDefault="00337178">
            <w:pPr>
              <w:spacing w:line="240" w:lineRule="atLeast"/>
              <w:rPr>
                <w:rFonts w:ascii="Arial" w:hAnsi="Arial"/>
                <w:color w:val="0000FF"/>
                <w:lang w:val="fr-BE"/>
              </w:rPr>
            </w:pPr>
          </w:p>
        </w:tc>
        <w:tc>
          <w:tcPr>
            <w:tcW w:w="864" w:type="dxa"/>
          </w:tcPr>
          <w:p w:rsidR="00337178" w:rsidRPr="00DB7C87" w:rsidRDefault="00337178">
            <w:pPr>
              <w:spacing w:line="240" w:lineRule="atLeast"/>
              <w:jc w:val="both"/>
              <w:rPr>
                <w:rFonts w:ascii="Arial" w:hAnsi="Arial"/>
                <w:color w:val="0000FF"/>
                <w:lang w:val="fr-BE"/>
              </w:rPr>
            </w:pPr>
          </w:p>
        </w:tc>
        <w:tc>
          <w:tcPr>
            <w:tcW w:w="824" w:type="dxa"/>
          </w:tcPr>
          <w:p w:rsidR="00337178" w:rsidRPr="00DB7C87" w:rsidRDefault="00337178">
            <w:pPr>
              <w:spacing w:line="240" w:lineRule="atLeast"/>
              <w:rPr>
                <w:rFonts w:ascii="Arial" w:hAnsi="Arial"/>
                <w:color w:val="0000FF"/>
                <w:lang w:val="fr-BE"/>
              </w:rPr>
            </w:pPr>
          </w:p>
        </w:tc>
        <w:tc>
          <w:tcPr>
            <w:tcW w:w="6727" w:type="dxa"/>
            <w:gridSpan w:val="4"/>
          </w:tcPr>
          <w:p w:rsidR="00337178" w:rsidRPr="00337178" w:rsidRDefault="00337178" w:rsidP="00337178">
            <w:pPr>
              <w:jc w:val="both"/>
              <w:rPr>
                <w:rFonts w:ascii="Arial" w:hAnsi="Arial" w:cs="Arial"/>
                <w:color w:val="0000FF"/>
                <w:lang w:val="fr-BE" w:eastAsia="nl-BE"/>
              </w:rPr>
            </w:pPr>
            <w:r w:rsidRPr="00011F6F">
              <w:rPr>
                <w:rFonts w:ascii="Arial" w:hAnsi="Arial" w:cs="Arial"/>
                <w:i/>
                <w:color w:val="0000FF"/>
                <w:lang w:val="fr-BE" w:eastAsia="nl-BE"/>
              </w:rPr>
              <w:t>b)</w:t>
            </w:r>
            <w:r w:rsidRPr="00011F6F">
              <w:rPr>
                <w:rFonts w:ascii="Arial" w:hAnsi="Arial" w:cs="Arial"/>
                <w:color w:val="0000FF"/>
                <w:lang w:val="fr-BE" w:eastAsia="nl-BE"/>
              </w:rPr>
              <w:t xml:space="preserve"> l'enregistrement des objectifs et des données cliniques et biologiques nécessaires dans le DMG.</w:t>
            </w:r>
          </w:p>
        </w:tc>
        <w:tc>
          <w:tcPr>
            <w:tcW w:w="281" w:type="dxa"/>
            <w:vAlign w:val="bottom"/>
          </w:tcPr>
          <w:p w:rsidR="00337178" w:rsidRPr="00DB7C87" w:rsidRDefault="00337178">
            <w:pPr>
              <w:spacing w:line="240" w:lineRule="atLeast"/>
              <w:jc w:val="right"/>
              <w:rPr>
                <w:rFonts w:ascii="Arial" w:hAnsi="Arial"/>
                <w:color w:val="0000FF"/>
                <w:lang w:val="fr-BE"/>
              </w:rPr>
            </w:pPr>
          </w:p>
        </w:tc>
      </w:tr>
      <w:tr w:rsidR="00337178" w:rsidRPr="00E17445" w:rsidTr="008C131E">
        <w:trPr>
          <w:cantSplit/>
        </w:trPr>
        <w:tc>
          <w:tcPr>
            <w:tcW w:w="288" w:type="dxa"/>
          </w:tcPr>
          <w:p w:rsidR="00337178" w:rsidRPr="00DB7C87" w:rsidRDefault="00337178">
            <w:pPr>
              <w:spacing w:line="240" w:lineRule="atLeast"/>
              <w:rPr>
                <w:rFonts w:ascii="Arial" w:hAnsi="Arial"/>
                <w:color w:val="0000FF"/>
                <w:lang w:val="fr-BE"/>
              </w:rPr>
            </w:pPr>
          </w:p>
        </w:tc>
        <w:tc>
          <w:tcPr>
            <w:tcW w:w="576" w:type="dxa"/>
          </w:tcPr>
          <w:p w:rsidR="00337178" w:rsidRPr="00DB7C87" w:rsidRDefault="00337178">
            <w:pPr>
              <w:spacing w:line="240" w:lineRule="atLeast"/>
              <w:rPr>
                <w:rFonts w:ascii="Arial" w:hAnsi="Arial"/>
                <w:color w:val="0000FF"/>
                <w:lang w:val="fr-BE"/>
              </w:rPr>
            </w:pPr>
          </w:p>
        </w:tc>
        <w:tc>
          <w:tcPr>
            <w:tcW w:w="864" w:type="dxa"/>
          </w:tcPr>
          <w:p w:rsidR="00337178" w:rsidRPr="00DB7C87" w:rsidRDefault="00337178">
            <w:pPr>
              <w:spacing w:line="240" w:lineRule="atLeast"/>
              <w:jc w:val="both"/>
              <w:rPr>
                <w:rFonts w:ascii="Arial" w:hAnsi="Arial"/>
                <w:color w:val="0000FF"/>
                <w:lang w:val="fr-BE"/>
              </w:rPr>
            </w:pPr>
          </w:p>
        </w:tc>
        <w:tc>
          <w:tcPr>
            <w:tcW w:w="824" w:type="dxa"/>
          </w:tcPr>
          <w:p w:rsidR="00337178" w:rsidRPr="00DB7C87" w:rsidRDefault="00337178">
            <w:pPr>
              <w:spacing w:line="240" w:lineRule="atLeast"/>
              <w:rPr>
                <w:rFonts w:ascii="Arial" w:hAnsi="Arial"/>
                <w:color w:val="0000FF"/>
                <w:lang w:val="fr-BE"/>
              </w:rPr>
            </w:pPr>
          </w:p>
        </w:tc>
        <w:tc>
          <w:tcPr>
            <w:tcW w:w="6727" w:type="dxa"/>
            <w:gridSpan w:val="4"/>
          </w:tcPr>
          <w:p w:rsidR="00337178" w:rsidRPr="00337178" w:rsidRDefault="00337178" w:rsidP="00337178">
            <w:pPr>
              <w:jc w:val="both"/>
              <w:rPr>
                <w:rFonts w:ascii="Arial" w:hAnsi="Arial" w:cs="Arial"/>
                <w:color w:val="0000FF"/>
                <w:lang w:val="fr-BE" w:eastAsia="nl-BE"/>
              </w:rPr>
            </w:pPr>
          </w:p>
        </w:tc>
        <w:tc>
          <w:tcPr>
            <w:tcW w:w="281" w:type="dxa"/>
            <w:vAlign w:val="bottom"/>
          </w:tcPr>
          <w:p w:rsidR="00337178" w:rsidRPr="00DB7C87" w:rsidRDefault="00337178">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337178" w:rsidRDefault="00337178" w:rsidP="00337178">
            <w:pPr>
              <w:jc w:val="both"/>
              <w:rPr>
                <w:rFonts w:ascii="Arial" w:hAnsi="Arial" w:cs="Arial"/>
                <w:color w:val="0000FF"/>
                <w:lang w:val="fr-BE" w:eastAsia="nl-BE"/>
              </w:rPr>
            </w:pPr>
            <w:r w:rsidRPr="00011F6F">
              <w:rPr>
                <w:rFonts w:ascii="Arial" w:hAnsi="Arial" w:cs="Arial"/>
                <w:color w:val="0000FF"/>
                <w:lang w:val="fr-BE" w:eastAsia="nl-BE"/>
              </w:rPr>
              <w:t>La prestation est accordée une fois par année civile.</w:t>
            </w:r>
            <w:r w:rsidRPr="00337178">
              <w:rPr>
                <w:rFonts w:ascii="Arial" w:hAnsi="Arial" w:cs="Arial"/>
                <w:color w:val="0000FF"/>
                <w:lang w:val="fr-BE" w:eastAsia="nl-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A64D46" w:rsidRPr="00E17445" w:rsidTr="008C131E">
        <w:trPr>
          <w:cantSplit/>
        </w:trPr>
        <w:tc>
          <w:tcPr>
            <w:tcW w:w="288" w:type="dxa"/>
          </w:tcPr>
          <w:p w:rsidR="00A64D46" w:rsidRDefault="00A64D46">
            <w:pPr>
              <w:spacing w:line="240" w:lineRule="atLeast"/>
              <w:rPr>
                <w:rFonts w:ascii="Arial" w:hAnsi="Arial"/>
                <w:color w:val="0000FF"/>
                <w:lang w:val="fr-BE"/>
              </w:rPr>
            </w:pPr>
          </w:p>
          <w:p w:rsidR="00A64D46" w:rsidRDefault="00A64D46">
            <w:pPr>
              <w:spacing w:line="240" w:lineRule="atLeast"/>
              <w:rPr>
                <w:rFonts w:ascii="Arial" w:hAnsi="Arial"/>
                <w:color w:val="0000FF"/>
                <w:lang w:val="fr-BE"/>
              </w:rPr>
            </w:pPr>
          </w:p>
          <w:p w:rsidR="00A64D46" w:rsidRDefault="00A64D46">
            <w:pPr>
              <w:spacing w:line="240" w:lineRule="atLeast"/>
              <w:rPr>
                <w:rFonts w:ascii="Arial" w:hAnsi="Arial"/>
                <w:color w:val="0000FF"/>
                <w:lang w:val="fr-BE"/>
              </w:rPr>
            </w:pPr>
          </w:p>
          <w:p w:rsidR="00A64D46" w:rsidRDefault="00A64D46">
            <w:pPr>
              <w:spacing w:line="240" w:lineRule="atLeast"/>
              <w:rPr>
                <w:rFonts w:ascii="Arial" w:hAnsi="Arial"/>
                <w:color w:val="0000FF"/>
                <w:lang w:val="fr-BE"/>
              </w:rPr>
            </w:pPr>
          </w:p>
          <w:p w:rsidR="00A64D46" w:rsidRDefault="00A64D46">
            <w:pPr>
              <w:spacing w:line="240" w:lineRule="atLeast"/>
              <w:rPr>
                <w:rFonts w:ascii="Arial" w:hAnsi="Arial"/>
                <w:color w:val="0000FF"/>
                <w:lang w:val="fr-BE"/>
              </w:rPr>
            </w:pPr>
          </w:p>
          <w:p w:rsidR="00A64D46" w:rsidRDefault="00A64D46">
            <w:pPr>
              <w:spacing w:line="240" w:lineRule="atLeast"/>
              <w:rPr>
                <w:rFonts w:ascii="Arial" w:hAnsi="Arial"/>
                <w:color w:val="0000FF"/>
                <w:lang w:val="fr-BE"/>
              </w:rPr>
            </w:pPr>
          </w:p>
          <w:p w:rsidR="00A64D46" w:rsidRPr="00DB7C87" w:rsidRDefault="00A64D46">
            <w:pPr>
              <w:spacing w:line="240" w:lineRule="atLeast"/>
              <w:rPr>
                <w:rFonts w:ascii="Arial" w:hAnsi="Arial"/>
                <w:color w:val="0000FF"/>
                <w:lang w:val="fr-BE"/>
              </w:rPr>
            </w:pPr>
          </w:p>
        </w:tc>
        <w:tc>
          <w:tcPr>
            <w:tcW w:w="576" w:type="dxa"/>
          </w:tcPr>
          <w:p w:rsidR="00A64D46" w:rsidRPr="00DB7C87" w:rsidRDefault="00A64D46">
            <w:pPr>
              <w:spacing w:line="240" w:lineRule="atLeast"/>
              <w:rPr>
                <w:rFonts w:ascii="Arial" w:hAnsi="Arial"/>
                <w:color w:val="0000FF"/>
                <w:lang w:val="fr-BE"/>
              </w:rPr>
            </w:pPr>
          </w:p>
        </w:tc>
        <w:tc>
          <w:tcPr>
            <w:tcW w:w="864" w:type="dxa"/>
          </w:tcPr>
          <w:p w:rsidR="00A64D46" w:rsidRPr="00DB7C87" w:rsidRDefault="00A64D46">
            <w:pPr>
              <w:spacing w:line="240" w:lineRule="atLeast"/>
              <w:jc w:val="both"/>
              <w:rPr>
                <w:rFonts w:ascii="Arial" w:hAnsi="Arial"/>
                <w:color w:val="0000FF"/>
                <w:lang w:val="fr-BE"/>
              </w:rPr>
            </w:pPr>
          </w:p>
        </w:tc>
        <w:tc>
          <w:tcPr>
            <w:tcW w:w="824" w:type="dxa"/>
          </w:tcPr>
          <w:p w:rsidR="00A64D46" w:rsidRPr="00DB7C87" w:rsidRDefault="00A64D46">
            <w:pPr>
              <w:spacing w:line="240" w:lineRule="atLeast"/>
              <w:rPr>
                <w:rFonts w:ascii="Arial" w:hAnsi="Arial"/>
                <w:color w:val="0000FF"/>
                <w:lang w:val="fr-BE"/>
              </w:rPr>
            </w:pPr>
          </w:p>
        </w:tc>
        <w:tc>
          <w:tcPr>
            <w:tcW w:w="6727" w:type="dxa"/>
            <w:gridSpan w:val="4"/>
          </w:tcPr>
          <w:p w:rsidR="00A64D46" w:rsidRPr="00011F6F" w:rsidRDefault="00A64D46" w:rsidP="00337178">
            <w:pPr>
              <w:jc w:val="both"/>
              <w:rPr>
                <w:rFonts w:ascii="Arial" w:hAnsi="Arial" w:cs="Arial"/>
                <w:color w:val="0000FF"/>
                <w:lang w:val="fr-BE" w:eastAsia="nl-BE"/>
              </w:rPr>
            </w:pPr>
          </w:p>
        </w:tc>
        <w:tc>
          <w:tcPr>
            <w:tcW w:w="281" w:type="dxa"/>
            <w:vAlign w:val="bottom"/>
          </w:tcPr>
          <w:p w:rsidR="00A64D46" w:rsidRPr="00DB7C87" w:rsidRDefault="00A64D46">
            <w:pPr>
              <w:spacing w:line="240" w:lineRule="atLeast"/>
              <w:jc w:val="right"/>
              <w:rPr>
                <w:rFonts w:ascii="Arial" w:hAnsi="Arial"/>
                <w:color w:val="0000FF"/>
                <w:lang w:val="fr-BE"/>
              </w:rPr>
            </w:pPr>
          </w:p>
        </w:tc>
      </w:tr>
      <w:tr w:rsidR="00E17445" w:rsidRPr="00E17445" w:rsidTr="008C131E">
        <w:trPr>
          <w:cantSplit/>
        </w:trPr>
        <w:tc>
          <w:tcPr>
            <w:tcW w:w="288" w:type="dxa"/>
          </w:tcPr>
          <w:p w:rsidR="00E17445" w:rsidRPr="00DB7C87" w:rsidRDefault="00E17445">
            <w:pPr>
              <w:spacing w:line="240" w:lineRule="atLeast"/>
              <w:rPr>
                <w:rFonts w:ascii="Arial" w:hAnsi="Arial"/>
                <w:color w:val="0000FF"/>
                <w:lang w:val="fr-BE"/>
              </w:rPr>
            </w:pPr>
          </w:p>
        </w:tc>
        <w:tc>
          <w:tcPr>
            <w:tcW w:w="576" w:type="dxa"/>
          </w:tcPr>
          <w:p w:rsidR="00E17445" w:rsidRPr="00DB7C87" w:rsidRDefault="00E17445">
            <w:pPr>
              <w:spacing w:line="240" w:lineRule="atLeast"/>
              <w:rPr>
                <w:rFonts w:ascii="Arial" w:hAnsi="Arial"/>
                <w:color w:val="0000FF"/>
                <w:lang w:val="fr-BE"/>
              </w:rPr>
            </w:pPr>
          </w:p>
        </w:tc>
        <w:tc>
          <w:tcPr>
            <w:tcW w:w="864" w:type="dxa"/>
          </w:tcPr>
          <w:p w:rsidR="00E17445" w:rsidRPr="00DB7C87" w:rsidRDefault="00E17445">
            <w:pPr>
              <w:spacing w:line="240" w:lineRule="atLeast"/>
              <w:jc w:val="both"/>
              <w:rPr>
                <w:rFonts w:ascii="Arial" w:hAnsi="Arial"/>
                <w:color w:val="0000FF"/>
                <w:lang w:val="fr-BE"/>
              </w:rPr>
            </w:pPr>
          </w:p>
        </w:tc>
        <w:tc>
          <w:tcPr>
            <w:tcW w:w="824" w:type="dxa"/>
          </w:tcPr>
          <w:p w:rsidR="00E17445" w:rsidRPr="00DB7C87" w:rsidRDefault="00E17445">
            <w:pPr>
              <w:spacing w:line="240" w:lineRule="atLeast"/>
              <w:rPr>
                <w:rFonts w:ascii="Arial" w:hAnsi="Arial"/>
                <w:color w:val="0000FF"/>
                <w:lang w:val="fr-BE"/>
              </w:rPr>
            </w:pPr>
          </w:p>
        </w:tc>
        <w:tc>
          <w:tcPr>
            <w:tcW w:w="6727" w:type="dxa"/>
            <w:gridSpan w:val="4"/>
          </w:tcPr>
          <w:p w:rsidR="00E17445" w:rsidRPr="00011F6F" w:rsidRDefault="00E17445" w:rsidP="00337178">
            <w:pPr>
              <w:jc w:val="both"/>
              <w:rPr>
                <w:rFonts w:ascii="Arial" w:hAnsi="Arial" w:cs="Arial"/>
                <w:color w:val="0000FF"/>
                <w:lang w:val="fr-BE" w:eastAsia="nl-BE"/>
              </w:rPr>
            </w:pPr>
          </w:p>
        </w:tc>
        <w:tc>
          <w:tcPr>
            <w:tcW w:w="281" w:type="dxa"/>
            <w:vAlign w:val="bottom"/>
          </w:tcPr>
          <w:p w:rsidR="00E17445" w:rsidRPr="00DB7C87" w:rsidRDefault="00E17445">
            <w:pPr>
              <w:spacing w:line="240" w:lineRule="atLeast"/>
              <w:jc w:val="right"/>
              <w:rPr>
                <w:rFonts w:ascii="Arial" w:hAnsi="Arial"/>
                <w:color w:val="0000FF"/>
                <w:lang w:val="fr-BE"/>
              </w:rPr>
            </w:pPr>
          </w:p>
        </w:tc>
      </w:tr>
      <w:tr w:rsidR="00E85C02" w:rsidRPr="00E85C02" w:rsidTr="009B31DC">
        <w:trPr>
          <w:cantSplit/>
        </w:trPr>
        <w:tc>
          <w:tcPr>
            <w:tcW w:w="288" w:type="dxa"/>
          </w:tcPr>
          <w:p w:rsidR="007A38A9" w:rsidRPr="00E85C02" w:rsidRDefault="007A38A9">
            <w:pPr>
              <w:spacing w:line="240" w:lineRule="atLeast"/>
              <w:rPr>
                <w:rFonts w:ascii="Arial" w:hAnsi="Arial"/>
                <w:color w:val="0000FF"/>
                <w:lang w:val="fr-BE"/>
              </w:rPr>
            </w:pPr>
          </w:p>
        </w:tc>
        <w:tc>
          <w:tcPr>
            <w:tcW w:w="576" w:type="dxa"/>
          </w:tcPr>
          <w:p w:rsidR="007A38A9" w:rsidRPr="00E85C02" w:rsidRDefault="007A38A9">
            <w:pPr>
              <w:spacing w:line="240" w:lineRule="atLeast"/>
              <w:rPr>
                <w:rFonts w:ascii="Arial" w:hAnsi="Arial"/>
                <w:color w:val="0000FF"/>
                <w:lang w:val="fr-BE"/>
              </w:rPr>
            </w:pPr>
          </w:p>
        </w:tc>
        <w:tc>
          <w:tcPr>
            <w:tcW w:w="864" w:type="dxa"/>
          </w:tcPr>
          <w:p w:rsidR="007A38A9" w:rsidRPr="00E85C02" w:rsidRDefault="007A38A9">
            <w:pPr>
              <w:spacing w:line="240" w:lineRule="atLeast"/>
              <w:jc w:val="both"/>
              <w:rPr>
                <w:rFonts w:ascii="Arial" w:hAnsi="Arial"/>
                <w:color w:val="0000FF"/>
                <w:lang w:val="fr-BE"/>
              </w:rPr>
            </w:pPr>
          </w:p>
        </w:tc>
        <w:tc>
          <w:tcPr>
            <w:tcW w:w="824" w:type="dxa"/>
          </w:tcPr>
          <w:p w:rsidR="007A38A9" w:rsidRPr="00E85C02" w:rsidRDefault="007A38A9">
            <w:pPr>
              <w:spacing w:line="240" w:lineRule="atLeast"/>
              <w:rPr>
                <w:rFonts w:ascii="Arial" w:hAnsi="Arial"/>
                <w:color w:val="0000FF"/>
                <w:lang w:val="fr-BE"/>
              </w:rPr>
            </w:pPr>
          </w:p>
        </w:tc>
        <w:tc>
          <w:tcPr>
            <w:tcW w:w="6727" w:type="dxa"/>
            <w:gridSpan w:val="4"/>
            <w:vAlign w:val="bottom"/>
          </w:tcPr>
          <w:p w:rsidR="00E17445" w:rsidRPr="00E85C02" w:rsidRDefault="00E17445" w:rsidP="009B31DC">
            <w:pPr>
              <w:rPr>
                <w:rFonts w:ascii="Arial" w:hAnsi="Arial" w:cs="Arial"/>
                <w:color w:val="0000FF"/>
                <w:lang w:val="fr-BE" w:eastAsia="nl-BE"/>
              </w:rPr>
            </w:pPr>
            <w:r w:rsidRPr="00E85C02">
              <w:rPr>
                <w:rFonts w:ascii="Arial" w:hAnsi="Arial"/>
                <w:i/>
                <w:color w:val="0000FF"/>
                <w:sz w:val="18"/>
                <w:lang w:val="fr-BE"/>
              </w:rPr>
              <w:t>"A.R. 11.9.2016" (en vigueur 1.11.2016)</w:t>
            </w:r>
          </w:p>
        </w:tc>
        <w:tc>
          <w:tcPr>
            <w:tcW w:w="281" w:type="dxa"/>
            <w:vAlign w:val="bottom"/>
          </w:tcPr>
          <w:p w:rsidR="007A38A9" w:rsidRPr="00E85C02" w:rsidRDefault="007A38A9">
            <w:pPr>
              <w:spacing w:line="240" w:lineRule="atLeast"/>
              <w:jc w:val="right"/>
              <w:rPr>
                <w:rFonts w:ascii="Arial" w:hAnsi="Arial"/>
                <w:color w:val="0000FF"/>
                <w:lang w:val="fr-BE"/>
              </w:rPr>
            </w:pPr>
          </w:p>
        </w:tc>
      </w:tr>
      <w:tr w:rsidR="00E85C02"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r w:rsidRPr="00E85C02">
              <w:rPr>
                <w:rFonts w:ascii="Arial" w:hAnsi="Arial" w:cs="Arial"/>
                <w:color w:val="0000FF"/>
                <w:lang w:val="fr-BE" w:eastAsia="nl-BE"/>
              </w:rPr>
              <w:t>"</w:t>
            </w: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r w:rsidRPr="00E85C02">
              <w:rPr>
                <w:rFonts w:ascii="Arial" w:hAnsi="Arial" w:cs="Arial"/>
                <w:color w:val="0000FF"/>
                <w:spacing w:val="-3"/>
                <w:lang w:val="nl-BE"/>
              </w:rPr>
              <w:t>103095</w:t>
            </w:r>
          </w:p>
        </w:tc>
        <w:tc>
          <w:tcPr>
            <w:tcW w:w="824" w:type="dxa"/>
          </w:tcPr>
          <w:p w:rsidR="00E17445" w:rsidRPr="00E85C02" w:rsidRDefault="00E17445" w:rsidP="00A64D46">
            <w:pPr>
              <w:spacing w:line="240" w:lineRule="atLeast"/>
              <w:rPr>
                <w:rFonts w:ascii="Arial" w:hAnsi="Arial"/>
                <w:color w:val="0000FF"/>
                <w:lang w:val="fr-BE"/>
              </w:rPr>
            </w:pPr>
          </w:p>
        </w:tc>
        <w:tc>
          <w:tcPr>
            <w:tcW w:w="5472" w:type="dxa"/>
          </w:tcPr>
          <w:p w:rsidR="00E17445" w:rsidRPr="00E85C02" w:rsidRDefault="00E17445" w:rsidP="00E17445">
            <w:pPr>
              <w:jc w:val="both"/>
              <w:rPr>
                <w:rFonts w:ascii="Arial" w:hAnsi="Arial"/>
                <w:color w:val="0000FF"/>
                <w:lang w:val="fr-BE"/>
              </w:rPr>
            </w:pPr>
            <w:r w:rsidRPr="00E85C02">
              <w:rPr>
                <w:rFonts w:ascii="Arial" w:hAnsi="Arial" w:cs="Arial"/>
                <w:color w:val="0000FF"/>
                <w:lang w:val="fr-BE"/>
              </w:rPr>
              <w:t>Supplément pour une consultation (101032, 101076) ou une visite (103132, 103412, 103434) inhabituelle du médecin généraliste</w:t>
            </w:r>
            <w:r w:rsidRPr="00E85C02">
              <w:rPr>
                <w:rFonts w:ascii="Arial" w:hAnsi="Arial"/>
                <w:color w:val="0000FF"/>
                <w:lang w:val="fr-BE"/>
              </w:rPr>
              <w:t xml:space="preserve"> </w:t>
            </w:r>
          </w:p>
        </w:tc>
        <w:tc>
          <w:tcPr>
            <w:tcW w:w="288" w:type="dxa"/>
            <w:vAlign w:val="bottom"/>
          </w:tcPr>
          <w:p w:rsidR="00E17445" w:rsidRPr="00E85C02" w:rsidRDefault="00E17445" w:rsidP="00A64D46">
            <w:pPr>
              <w:spacing w:line="240" w:lineRule="atLeast"/>
              <w:jc w:val="right"/>
              <w:rPr>
                <w:rFonts w:ascii="Arial" w:hAnsi="Arial"/>
                <w:color w:val="0000FF"/>
                <w:lang w:val="fr-BE"/>
              </w:rPr>
            </w:pPr>
            <w:r w:rsidRPr="00E85C02">
              <w:rPr>
                <w:rFonts w:ascii="Arial" w:hAnsi="Arial"/>
                <w:color w:val="0000FF"/>
                <w:lang w:val="fr-BE"/>
              </w:rPr>
              <w:t>N</w:t>
            </w:r>
          </w:p>
        </w:tc>
        <w:tc>
          <w:tcPr>
            <w:tcW w:w="672" w:type="dxa"/>
            <w:vAlign w:val="bottom"/>
          </w:tcPr>
          <w:p w:rsidR="00E17445" w:rsidRPr="00E85C02" w:rsidRDefault="00E17445" w:rsidP="00A64D46">
            <w:pPr>
              <w:spacing w:line="240" w:lineRule="atLeast"/>
              <w:jc w:val="right"/>
              <w:rPr>
                <w:rFonts w:ascii="Arial" w:hAnsi="Arial"/>
                <w:color w:val="0000FF"/>
                <w:lang w:val="fr-BE"/>
              </w:rPr>
            </w:pPr>
            <w:r w:rsidRPr="00E85C02">
              <w:rPr>
                <w:rFonts w:ascii="Arial" w:hAnsi="Arial"/>
                <w:color w:val="0000FF"/>
                <w:lang w:val="fr-BE"/>
              </w:rPr>
              <w:t>7</w:t>
            </w:r>
          </w:p>
        </w:tc>
        <w:tc>
          <w:tcPr>
            <w:tcW w:w="295" w:type="dxa"/>
            <w:vAlign w:val="bottom"/>
          </w:tcPr>
          <w:p w:rsidR="00E17445" w:rsidRPr="00E85C02" w:rsidRDefault="00E17445" w:rsidP="00A64D46">
            <w:pPr>
              <w:spacing w:line="240" w:lineRule="atLeast"/>
              <w:jc w:val="right"/>
              <w:rPr>
                <w:rFonts w:ascii="Arial" w:hAnsi="Arial"/>
                <w:color w:val="0000FF"/>
                <w:lang w:val="fr-BE"/>
              </w:rPr>
            </w:pP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17445"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5472" w:type="dxa"/>
          </w:tcPr>
          <w:p w:rsidR="00E17445" w:rsidRPr="00E85C02" w:rsidRDefault="00E17445" w:rsidP="00A64D46">
            <w:pPr>
              <w:jc w:val="both"/>
              <w:rPr>
                <w:rFonts w:ascii="Arial" w:hAnsi="Arial"/>
                <w:color w:val="0000FF"/>
                <w:lang w:val="fr-BE"/>
              </w:rPr>
            </w:pPr>
          </w:p>
        </w:tc>
        <w:tc>
          <w:tcPr>
            <w:tcW w:w="288" w:type="dxa"/>
            <w:vAlign w:val="bottom"/>
          </w:tcPr>
          <w:p w:rsidR="00E17445" w:rsidRPr="00E85C02" w:rsidRDefault="00E17445" w:rsidP="00A64D46">
            <w:pPr>
              <w:spacing w:line="240" w:lineRule="atLeast"/>
              <w:jc w:val="right"/>
              <w:rPr>
                <w:rFonts w:ascii="Arial" w:hAnsi="Arial"/>
                <w:color w:val="0000FF"/>
                <w:lang w:val="fr-BE"/>
              </w:rPr>
            </w:pPr>
          </w:p>
        </w:tc>
        <w:tc>
          <w:tcPr>
            <w:tcW w:w="672" w:type="dxa"/>
            <w:vAlign w:val="bottom"/>
          </w:tcPr>
          <w:p w:rsidR="00E17445" w:rsidRPr="00E85C02" w:rsidRDefault="00E17445" w:rsidP="00A64D46">
            <w:pPr>
              <w:spacing w:line="240" w:lineRule="atLeast"/>
              <w:jc w:val="right"/>
              <w:rPr>
                <w:rFonts w:ascii="Arial" w:hAnsi="Arial"/>
                <w:color w:val="0000FF"/>
                <w:lang w:val="fr-BE"/>
              </w:rPr>
            </w:pPr>
          </w:p>
        </w:tc>
        <w:tc>
          <w:tcPr>
            <w:tcW w:w="295" w:type="dxa"/>
            <w:vAlign w:val="bottom"/>
          </w:tcPr>
          <w:p w:rsidR="00E17445" w:rsidRPr="00E85C02" w:rsidRDefault="00E17445" w:rsidP="00A64D46">
            <w:pPr>
              <w:spacing w:line="240" w:lineRule="atLeast"/>
              <w:jc w:val="right"/>
              <w:rPr>
                <w:rFonts w:ascii="Arial" w:hAnsi="Arial"/>
                <w:color w:val="0000FF"/>
                <w:lang w:val="fr-BE"/>
              </w:rPr>
            </w:pP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85C02"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6727" w:type="dxa"/>
            <w:gridSpan w:val="4"/>
          </w:tcPr>
          <w:p w:rsidR="00E17445" w:rsidRPr="00E85C02" w:rsidRDefault="00E17445" w:rsidP="00E17445">
            <w:pPr>
              <w:spacing w:line="240" w:lineRule="atLeast"/>
              <w:jc w:val="both"/>
              <w:rPr>
                <w:rFonts w:ascii="Arial" w:hAnsi="Arial"/>
                <w:color w:val="0000FF"/>
                <w:lang w:val="fr-BE"/>
              </w:rPr>
            </w:pPr>
            <w:r w:rsidRPr="00E85C02">
              <w:rPr>
                <w:rFonts w:ascii="Arial" w:hAnsi="Arial" w:cs="Arial"/>
                <w:color w:val="0000FF"/>
                <w:lang w:val="fr-BE"/>
              </w:rPr>
              <w:t>La visite ou consultation inhabituelle du médecin généraliste désigne la première consultation ou visite réalisée par le gestionnaire du DMG, quand le médecin explique la situation et planifie le suivi du patient :</w:t>
            </w: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17445"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6727" w:type="dxa"/>
            <w:gridSpan w:val="4"/>
          </w:tcPr>
          <w:p w:rsidR="00E17445" w:rsidRPr="00E85C02" w:rsidRDefault="00E17445" w:rsidP="00E17445">
            <w:pPr>
              <w:spacing w:line="240" w:lineRule="atLeast"/>
              <w:jc w:val="both"/>
              <w:rPr>
                <w:rFonts w:ascii="Arial" w:hAnsi="Arial" w:cs="Arial"/>
                <w:color w:val="0000FF"/>
                <w:lang w:val="fr-BE"/>
              </w:rPr>
            </w:pP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17445"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6727" w:type="dxa"/>
            <w:gridSpan w:val="4"/>
          </w:tcPr>
          <w:p w:rsidR="00E17445" w:rsidRPr="00E85C02" w:rsidRDefault="00E17445" w:rsidP="00E17445">
            <w:pPr>
              <w:spacing w:line="240" w:lineRule="atLeast"/>
              <w:jc w:val="both"/>
              <w:rPr>
                <w:rFonts w:ascii="Arial" w:hAnsi="Arial" w:cs="Arial"/>
                <w:color w:val="0000FF"/>
                <w:lang w:val="fr-BE"/>
              </w:rPr>
            </w:pPr>
            <w:r w:rsidRPr="00E85C02">
              <w:rPr>
                <w:rFonts w:ascii="Arial" w:hAnsi="Arial" w:cs="Arial"/>
                <w:i/>
                <w:color w:val="0000FF"/>
                <w:lang w:val="fr-BE"/>
              </w:rPr>
              <w:t>a)</w:t>
            </w:r>
            <w:r w:rsidRPr="00E85C02">
              <w:rPr>
                <w:rFonts w:ascii="Arial" w:hAnsi="Arial" w:cs="Arial"/>
                <w:color w:val="0000FF"/>
                <w:lang w:val="fr-BE"/>
              </w:rPr>
              <w:t xml:space="preserve"> soit lors de la première admission d’un patient dans une maison de repos pour personnes âgées ou une maison de repos et de soins;</w:t>
            </w: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17445"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6727" w:type="dxa"/>
            <w:gridSpan w:val="4"/>
          </w:tcPr>
          <w:p w:rsidR="00E17445" w:rsidRPr="00E85C02" w:rsidRDefault="00E17445" w:rsidP="00E17445">
            <w:pPr>
              <w:spacing w:line="240" w:lineRule="atLeast"/>
              <w:jc w:val="both"/>
              <w:rPr>
                <w:rFonts w:ascii="Arial" w:hAnsi="Arial" w:cs="Arial"/>
                <w:color w:val="0000FF"/>
                <w:lang w:val="fr-BE"/>
              </w:rPr>
            </w:pP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17445"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6727" w:type="dxa"/>
            <w:gridSpan w:val="4"/>
          </w:tcPr>
          <w:p w:rsidR="00E17445" w:rsidRPr="00E85C02" w:rsidRDefault="00E17445" w:rsidP="00E17445">
            <w:pPr>
              <w:spacing w:line="240" w:lineRule="atLeast"/>
              <w:jc w:val="both"/>
              <w:rPr>
                <w:rFonts w:ascii="Arial" w:hAnsi="Arial" w:cs="Arial"/>
                <w:color w:val="0000FF"/>
                <w:lang w:val="fr-BE"/>
              </w:rPr>
            </w:pPr>
            <w:r w:rsidRPr="00E85C02">
              <w:rPr>
                <w:rFonts w:ascii="Arial" w:hAnsi="Arial" w:cs="Arial"/>
                <w:i/>
                <w:color w:val="0000FF"/>
                <w:lang w:val="fr-BE"/>
              </w:rPr>
              <w:t>b)</w:t>
            </w:r>
            <w:r w:rsidRPr="00E85C02">
              <w:rPr>
                <w:rFonts w:ascii="Arial" w:hAnsi="Arial" w:cs="Arial"/>
                <w:color w:val="0000FF"/>
                <w:lang w:val="fr-BE"/>
              </w:rPr>
              <w:t xml:space="preserve"> soit lors du retour à domicile d’un patient de 75 ans et plus après une hospitalisation de plus de 14 jours.</w:t>
            </w:r>
            <w:r w:rsidRPr="00E85C02">
              <w:rPr>
                <w:rFonts w:ascii="Arial" w:hAnsi="Arial" w:cs="Arial"/>
                <w:color w:val="0000FF"/>
                <w:lang w:val="fr-BE" w:eastAsia="nl-BE"/>
              </w:rPr>
              <w:t>"</w:t>
            </w: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E17445" w:rsidRPr="00E85C02" w:rsidTr="00A64D46">
        <w:trPr>
          <w:cantSplit/>
        </w:trPr>
        <w:tc>
          <w:tcPr>
            <w:tcW w:w="288" w:type="dxa"/>
          </w:tcPr>
          <w:p w:rsidR="00E17445" w:rsidRPr="00E85C02" w:rsidRDefault="00E17445" w:rsidP="00A64D46">
            <w:pPr>
              <w:spacing w:line="240" w:lineRule="atLeast"/>
              <w:rPr>
                <w:rFonts w:ascii="Arial" w:hAnsi="Arial"/>
                <w:color w:val="0000FF"/>
                <w:lang w:val="fr-BE"/>
              </w:rPr>
            </w:pPr>
          </w:p>
        </w:tc>
        <w:tc>
          <w:tcPr>
            <w:tcW w:w="576" w:type="dxa"/>
          </w:tcPr>
          <w:p w:rsidR="00E17445" w:rsidRPr="00E85C02" w:rsidRDefault="00E17445" w:rsidP="00A64D46">
            <w:pPr>
              <w:spacing w:line="240" w:lineRule="atLeast"/>
              <w:rPr>
                <w:rFonts w:ascii="Arial" w:hAnsi="Arial"/>
                <w:color w:val="0000FF"/>
                <w:lang w:val="fr-BE"/>
              </w:rPr>
            </w:pPr>
          </w:p>
        </w:tc>
        <w:tc>
          <w:tcPr>
            <w:tcW w:w="864" w:type="dxa"/>
          </w:tcPr>
          <w:p w:rsidR="00E17445" w:rsidRPr="00E85C02" w:rsidRDefault="00E17445" w:rsidP="00A64D46">
            <w:pPr>
              <w:spacing w:line="240" w:lineRule="atLeast"/>
              <w:jc w:val="both"/>
              <w:rPr>
                <w:rFonts w:ascii="Arial" w:hAnsi="Arial"/>
                <w:color w:val="0000FF"/>
                <w:lang w:val="fr-BE"/>
              </w:rPr>
            </w:pPr>
          </w:p>
        </w:tc>
        <w:tc>
          <w:tcPr>
            <w:tcW w:w="824" w:type="dxa"/>
          </w:tcPr>
          <w:p w:rsidR="00E17445" w:rsidRPr="00E85C02" w:rsidRDefault="00E17445" w:rsidP="00A64D46">
            <w:pPr>
              <w:spacing w:line="240" w:lineRule="atLeast"/>
              <w:rPr>
                <w:rFonts w:ascii="Arial" w:hAnsi="Arial"/>
                <w:color w:val="0000FF"/>
                <w:lang w:val="fr-BE"/>
              </w:rPr>
            </w:pPr>
          </w:p>
        </w:tc>
        <w:tc>
          <w:tcPr>
            <w:tcW w:w="5472" w:type="dxa"/>
          </w:tcPr>
          <w:p w:rsidR="00E17445" w:rsidRPr="00E85C02" w:rsidRDefault="00E17445" w:rsidP="00A64D46">
            <w:pPr>
              <w:jc w:val="both"/>
              <w:rPr>
                <w:rFonts w:ascii="Arial" w:hAnsi="Arial"/>
                <w:color w:val="0000FF"/>
                <w:lang w:val="fr-BE"/>
              </w:rPr>
            </w:pPr>
          </w:p>
        </w:tc>
        <w:tc>
          <w:tcPr>
            <w:tcW w:w="288" w:type="dxa"/>
            <w:vAlign w:val="bottom"/>
          </w:tcPr>
          <w:p w:rsidR="00E17445" w:rsidRPr="00E85C02" w:rsidRDefault="00E17445" w:rsidP="00A64D46">
            <w:pPr>
              <w:spacing w:line="240" w:lineRule="atLeast"/>
              <w:jc w:val="right"/>
              <w:rPr>
                <w:rFonts w:ascii="Arial" w:hAnsi="Arial"/>
                <w:color w:val="0000FF"/>
                <w:lang w:val="fr-BE"/>
              </w:rPr>
            </w:pPr>
          </w:p>
        </w:tc>
        <w:tc>
          <w:tcPr>
            <w:tcW w:w="672" w:type="dxa"/>
            <w:vAlign w:val="bottom"/>
          </w:tcPr>
          <w:p w:rsidR="00E17445" w:rsidRPr="00E85C02" w:rsidRDefault="00E17445" w:rsidP="00A64D46">
            <w:pPr>
              <w:spacing w:line="240" w:lineRule="atLeast"/>
              <w:jc w:val="right"/>
              <w:rPr>
                <w:rFonts w:ascii="Arial" w:hAnsi="Arial"/>
                <w:color w:val="0000FF"/>
                <w:lang w:val="fr-BE"/>
              </w:rPr>
            </w:pPr>
          </w:p>
        </w:tc>
        <w:tc>
          <w:tcPr>
            <w:tcW w:w="295" w:type="dxa"/>
            <w:vAlign w:val="bottom"/>
          </w:tcPr>
          <w:p w:rsidR="00E17445" w:rsidRPr="00E85C02" w:rsidRDefault="00E17445" w:rsidP="00A64D46">
            <w:pPr>
              <w:spacing w:line="240" w:lineRule="atLeast"/>
              <w:jc w:val="right"/>
              <w:rPr>
                <w:rFonts w:ascii="Arial" w:hAnsi="Arial"/>
                <w:color w:val="0000FF"/>
                <w:lang w:val="fr-BE"/>
              </w:rPr>
            </w:pPr>
          </w:p>
        </w:tc>
        <w:tc>
          <w:tcPr>
            <w:tcW w:w="281" w:type="dxa"/>
            <w:vAlign w:val="bottom"/>
          </w:tcPr>
          <w:p w:rsidR="00E17445" w:rsidRPr="00E85C02" w:rsidRDefault="00E17445" w:rsidP="00A64D4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337178">
            <w:pPr>
              <w:spacing w:line="240" w:lineRule="atLeast"/>
              <w:jc w:val="both"/>
              <w:rPr>
                <w:rFonts w:ascii="Arial" w:hAnsi="Arial"/>
                <w:color w:val="0000FF"/>
                <w:lang w:val="fr-BE"/>
              </w:rPr>
            </w:pPr>
            <w:r w:rsidRPr="00846823">
              <w:rPr>
                <w:rFonts w:ascii="Arial" w:hAnsi="Arial"/>
                <w:i/>
                <w:color w:val="0000FF"/>
                <w:sz w:val="18"/>
                <w:lang w:val="fr-BE"/>
              </w:rPr>
              <w:t xml:space="preserve">"A.R. 19.2.2013" (en vigueur </w:t>
            </w:r>
            <w:r>
              <w:rPr>
                <w:rFonts w:ascii="Arial" w:hAnsi="Arial"/>
                <w:i/>
                <w:color w:val="0000FF"/>
                <w:sz w:val="18"/>
                <w:lang w:val="fr-BE"/>
              </w:rPr>
              <w:t>1.5.2013</w:t>
            </w:r>
            <w:r w:rsidRPr="00846823">
              <w:rPr>
                <w:rFonts w:ascii="Arial" w:hAnsi="Arial"/>
                <w:i/>
                <w:color w:val="0000FF"/>
                <w:sz w:val="18"/>
                <w:lang w:val="fr-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337178">
            <w:pPr>
              <w:spacing w:line="240" w:lineRule="atLeast"/>
              <w:rPr>
                <w:color w:val="0000FF"/>
                <w:lang w:val="fr-BE"/>
              </w:rPr>
            </w:pPr>
            <w:r w:rsidRPr="00846823">
              <w:rPr>
                <w:rFonts w:ascii="Arial" w:hAnsi="Arial"/>
                <w:color w:val="0000FF"/>
                <w:lang w:val="fr-BE"/>
              </w:rPr>
              <w:t>"</w:t>
            </w:r>
          </w:p>
        </w:tc>
        <w:tc>
          <w:tcPr>
            <w:tcW w:w="576" w:type="dxa"/>
          </w:tcPr>
          <w:p w:rsidR="007A38A9" w:rsidRPr="00DB7C87" w:rsidRDefault="007A38A9">
            <w:pPr>
              <w:spacing w:line="240" w:lineRule="atLeast"/>
              <w:rPr>
                <w:color w:val="0000FF"/>
                <w:lang w:val="fr-BE"/>
              </w:rPr>
            </w:pPr>
          </w:p>
        </w:tc>
        <w:tc>
          <w:tcPr>
            <w:tcW w:w="864" w:type="dxa"/>
          </w:tcPr>
          <w:p w:rsidR="007A38A9" w:rsidRPr="00E17445" w:rsidRDefault="007A38A9">
            <w:pPr>
              <w:spacing w:line="240" w:lineRule="atLeast"/>
              <w:jc w:val="both"/>
              <w:rPr>
                <w:color w:val="0000FF"/>
                <w:lang w:val="fr-BE"/>
              </w:rPr>
            </w:pPr>
            <w:r w:rsidRPr="00E17445">
              <w:rPr>
                <w:rFonts w:ascii="Arial" w:hAnsi="Arial"/>
                <w:color w:val="0000FF"/>
                <w:lang w:val="fr-BE"/>
              </w:rPr>
              <w:t>101054</w:t>
            </w:r>
          </w:p>
        </w:tc>
        <w:tc>
          <w:tcPr>
            <w:tcW w:w="824" w:type="dxa"/>
          </w:tcPr>
          <w:p w:rsidR="007A38A9" w:rsidRPr="00E17445" w:rsidRDefault="007A38A9">
            <w:pPr>
              <w:spacing w:line="240" w:lineRule="atLeast"/>
              <w:rPr>
                <w:color w:val="0000FF"/>
                <w:lang w:val="fr-BE"/>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 xml:space="preserve">Consultation au cabinet par </w:t>
            </w:r>
            <w:proofErr w:type="spellStart"/>
            <w:r w:rsidRPr="00DB7C87">
              <w:rPr>
                <w:rFonts w:ascii="Arial" w:hAnsi="Arial" w:cs="Arial"/>
                <w:color w:val="0000FF"/>
                <w:lang w:val="fr-BE" w:eastAsia="nl-BE"/>
              </w:rPr>
              <w:t>unmédecin</w:t>
            </w:r>
            <w:proofErr w:type="spellEnd"/>
            <w:r w:rsidRPr="00DB7C87">
              <w:rPr>
                <w:rFonts w:ascii="Arial" w:hAnsi="Arial" w:cs="Arial"/>
                <w:color w:val="0000FF"/>
                <w:lang w:val="fr-BE" w:eastAsia="nl-BE"/>
              </w:rPr>
              <w:t xml:space="preserve"> porteur du diplôme de licencié en science dentaire (TL)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5,53</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r w:rsidRPr="00DB7C87">
              <w:rPr>
                <w:rFonts w:ascii="Arial" w:hAnsi="Arial"/>
                <w:color w:val="0000FF"/>
                <w:lang w:val="nl-BE"/>
              </w:rPr>
              <w:t>102815</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Consultation pré-anesthésie par un médecin spécialiste en anesthésie-réanimation</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8</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03787">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r w:rsidRPr="00DB7C87">
              <w:rPr>
                <w:rFonts w:ascii="Arial" w:hAnsi="Arial"/>
                <w:color w:val="0000FF"/>
              </w:rPr>
              <w:t>102830</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Consultation pré-anesthésie par un médecin spécialiste en anesthésie-réanimation accrédité</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8</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03787">
            <w:pPr>
              <w:spacing w:line="240" w:lineRule="atLeast"/>
              <w:jc w:val="both"/>
              <w:rPr>
                <w:rFonts w:ascii="Arial" w:hAnsi="Arial" w:cs="Arial"/>
                <w:color w:val="0000FF"/>
                <w:lang w:val="nl-BE"/>
              </w:rPr>
            </w:pP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30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7A38A9" w:rsidP="00B03787">
            <w:pPr>
              <w:spacing w:line="240" w:lineRule="atLeast"/>
              <w:jc w:val="both"/>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rsidP="000A2A7E">
            <w:pPr>
              <w:spacing w:line="240" w:lineRule="atLeast"/>
              <w:rPr>
                <w:rFonts w:ascii="Arial" w:hAnsi="Arial"/>
                <w:color w:val="0000FF"/>
                <w:lang w:val="nl-BE"/>
              </w:rPr>
            </w:pPr>
          </w:p>
        </w:tc>
        <w:tc>
          <w:tcPr>
            <w:tcW w:w="576" w:type="dxa"/>
          </w:tcPr>
          <w:p w:rsidR="007A38A9" w:rsidRPr="00DB7C87" w:rsidRDefault="007A38A9" w:rsidP="000A2A7E">
            <w:pPr>
              <w:spacing w:line="240" w:lineRule="atLeast"/>
              <w:rPr>
                <w:rFonts w:ascii="Arial" w:hAnsi="Arial"/>
                <w:color w:val="0000FF"/>
                <w:lang w:val="nl-BE"/>
              </w:rPr>
            </w:pPr>
          </w:p>
        </w:tc>
        <w:tc>
          <w:tcPr>
            <w:tcW w:w="864" w:type="dxa"/>
          </w:tcPr>
          <w:p w:rsidR="007A38A9" w:rsidRPr="00DB7C87" w:rsidRDefault="007A38A9" w:rsidP="000A2A7E">
            <w:pPr>
              <w:spacing w:line="240" w:lineRule="atLeast"/>
              <w:jc w:val="both"/>
              <w:rPr>
                <w:rFonts w:ascii="Arial" w:hAnsi="Arial"/>
                <w:color w:val="0000FF"/>
                <w:lang w:val="nl-BE"/>
              </w:rPr>
            </w:pPr>
          </w:p>
        </w:tc>
        <w:tc>
          <w:tcPr>
            <w:tcW w:w="824" w:type="dxa"/>
          </w:tcPr>
          <w:p w:rsidR="007A38A9" w:rsidRPr="00DB7C87" w:rsidRDefault="007A38A9" w:rsidP="000A2A7E">
            <w:pPr>
              <w:spacing w:line="240" w:lineRule="atLeast"/>
              <w:rPr>
                <w:rFonts w:ascii="Arial" w:hAnsi="Arial"/>
                <w:color w:val="0000FF"/>
                <w:lang w:val="nl-BE"/>
              </w:rPr>
            </w:pPr>
          </w:p>
        </w:tc>
        <w:tc>
          <w:tcPr>
            <w:tcW w:w="6727" w:type="dxa"/>
            <w:gridSpan w:val="4"/>
          </w:tcPr>
          <w:p w:rsidR="007A38A9" w:rsidRPr="00DB7C87" w:rsidRDefault="00690EC1" w:rsidP="00B03787">
            <w:pPr>
              <w:spacing w:line="240" w:lineRule="atLeast"/>
              <w:jc w:val="both"/>
              <w:rPr>
                <w:rFonts w:ascii="Arial" w:hAnsi="Arial"/>
                <w:color w:val="0000FF"/>
                <w:lang w:val="fr-BE"/>
              </w:rPr>
            </w:pPr>
            <w:r w:rsidRPr="00DB7C87">
              <w:rPr>
                <w:rFonts w:ascii="Arial" w:hAnsi="Arial" w:cs="Arial"/>
                <w:color w:val="0000FF"/>
                <w:lang w:val="fr-BE" w:eastAsia="nl-BE"/>
              </w:rPr>
              <w:t>Les consultations pré-anesthésie (102815 et 102830) ne peuvent être portées en compte que si les conditions reprises à l'article 12, § 3, 2° a), sont remplies.</w:t>
            </w:r>
          </w:p>
        </w:tc>
        <w:tc>
          <w:tcPr>
            <w:tcW w:w="281" w:type="dxa"/>
            <w:vAlign w:val="bottom"/>
          </w:tcPr>
          <w:p w:rsidR="007A38A9" w:rsidRPr="00DB7C87" w:rsidRDefault="007A38A9" w:rsidP="000A2A7E">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CE08E5">
            <w:pPr>
              <w:spacing w:line="240" w:lineRule="atLeast"/>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B03787">
            <w:pPr>
              <w:spacing w:line="240" w:lineRule="atLeast"/>
              <w:jc w:val="both"/>
              <w:rPr>
                <w:rFonts w:ascii="Arial" w:hAnsi="Arial"/>
                <w:color w:val="0000FF"/>
              </w:rPr>
            </w:pPr>
            <w:r w:rsidRPr="00DB7C87">
              <w:rPr>
                <w:rFonts w:ascii="Arial" w:hAnsi="Arial"/>
                <w:color w:val="0000FF"/>
              </w:rPr>
              <w:t>102896</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 xml:space="preserve">Consultation au cabinet par </w:t>
            </w:r>
            <w:proofErr w:type="spellStart"/>
            <w:r w:rsidRPr="00DB7C87">
              <w:rPr>
                <w:rFonts w:ascii="Arial" w:hAnsi="Arial" w:cs="Arial"/>
                <w:color w:val="0000FF"/>
                <w:lang w:val="fr-BE" w:eastAsia="nl-BE"/>
              </w:rPr>
              <w:t>unmédecin</w:t>
            </w:r>
            <w:proofErr w:type="spellEnd"/>
            <w:r w:rsidRPr="00DB7C87">
              <w:rPr>
                <w:rFonts w:ascii="Arial" w:hAnsi="Arial" w:cs="Arial"/>
                <w:color w:val="0000FF"/>
                <w:lang w:val="fr-BE" w:eastAsia="nl-BE"/>
              </w:rPr>
              <w:t xml:space="preserve"> spécialiste en gériatrie, y compris un rapport écrit éventuel</w:t>
            </w:r>
          </w:p>
        </w:tc>
        <w:tc>
          <w:tcPr>
            <w:tcW w:w="288" w:type="dxa"/>
            <w:vAlign w:val="bottom"/>
          </w:tcPr>
          <w:p w:rsidR="007A38A9" w:rsidRPr="00DB7C87" w:rsidRDefault="007A38A9" w:rsidP="00B03787">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16</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03787">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7A38A9" w:rsidP="00BD1167">
            <w:pPr>
              <w:jc w:val="both"/>
              <w:rPr>
                <w:rFonts w:ascii="Arial" w:hAnsi="Arial"/>
                <w:color w:val="0000FF"/>
              </w:rPr>
            </w:pPr>
          </w:p>
        </w:tc>
        <w:tc>
          <w:tcPr>
            <w:tcW w:w="281" w:type="dxa"/>
            <w:vAlign w:val="bottom"/>
          </w:tcPr>
          <w:p w:rsidR="007A38A9" w:rsidRPr="00DB7C87" w:rsidRDefault="007A38A9" w:rsidP="00B03787">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03787">
            <w:pPr>
              <w:spacing w:line="240" w:lineRule="atLeast"/>
              <w:jc w:val="both"/>
              <w:rPr>
                <w:rFonts w:ascii="Arial" w:hAnsi="Arial"/>
                <w:color w:val="0000FF"/>
                <w:lang w:val="nl-BE"/>
              </w:rPr>
            </w:pPr>
            <w:r w:rsidRPr="00DB7C87">
              <w:rPr>
                <w:rFonts w:ascii="Arial" w:hAnsi="Arial"/>
                <w:color w:val="0000FF"/>
                <w:lang w:val="nl-BE"/>
              </w:rPr>
              <w:t>102911</w:t>
            </w:r>
          </w:p>
        </w:tc>
        <w:tc>
          <w:tcPr>
            <w:tcW w:w="824" w:type="dxa"/>
          </w:tcPr>
          <w:p w:rsidR="007A38A9" w:rsidRPr="00DB7C87" w:rsidRDefault="007A38A9">
            <w:pPr>
              <w:spacing w:line="240" w:lineRule="atLeast"/>
              <w:rPr>
                <w:color w:val="0000FF"/>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gériatrie accrédité, y compris un rapport écrit éventuel</w:t>
            </w:r>
          </w:p>
        </w:tc>
        <w:tc>
          <w:tcPr>
            <w:tcW w:w="288" w:type="dxa"/>
            <w:vAlign w:val="bottom"/>
          </w:tcPr>
          <w:p w:rsidR="007A38A9" w:rsidRPr="00DB7C87" w:rsidRDefault="007A38A9" w:rsidP="00B03787">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color w:val="0000FF"/>
                <w:lang w:val="nl-BE"/>
              </w:rPr>
            </w:pPr>
            <w:r w:rsidRPr="00DB7C87">
              <w:rPr>
                <w:rFonts w:ascii="Arial" w:hAnsi="Arial"/>
                <w:color w:val="0000FF"/>
                <w:lang w:val="nl-BE"/>
              </w:rPr>
              <w:t>16</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s="Arial"/>
                <w:color w:val="0000FF"/>
                <w:lang w:val="nl-BE"/>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03787">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03787">
            <w:pPr>
              <w:spacing w:line="240" w:lineRule="atLeast"/>
              <w:jc w:val="both"/>
              <w:rPr>
                <w:rFonts w:ascii="Arial" w:hAnsi="Arial"/>
                <w:color w:val="0000FF"/>
                <w:lang w:val="nl-BE"/>
              </w:rPr>
            </w:pPr>
          </w:p>
        </w:tc>
        <w:tc>
          <w:tcPr>
            <w:tcW w:w="288" w:type="dxa"/>
            <w:vAlign w:val="bottom"/>
          </w:tcPr>
          <w:p w:rsidR="007A38A9" w:rsidRPr="00DB7C87" w:rsidRDefault="007A38A9" w:rsidP="00B03787">
            <w:pPr>
              <w:spacing w:line="240" w:lineRule="atLeast"/>
              <w:jc w:val="right"/>
              <w:rPr>
                <w:rFonts w:ascii="Arial" w:hAnsi="Arial"/>
                <w:color w:val="0000FF"/>
                <w:lang w:val="nl-BE"/>
              </w:rPr>
            </w:pPr>
            <w:r w:rsidRPr="00DB7C87">
              <w:rPr>
                <w:rFonts w:ascii="Arial" w:hAnsi="Arial"/>
                <w:color w:val="0000FF"/>
                <w:lang w:val="nl-BE"/>
              </w:rPr>
              <w:t>Q</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30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690EC1" w:rsidRPr="00DB7C87" w:rsidTr="008C131E">
        <w:trPr>
          <w:cantSplit/>
        </w:trPr>
        <w:tc>
          <w:tcPr>
            <w:tcW w:w="288" w:type="dxa"/>
          </w:tcPr>
          <w:p w:rsidR="00690EC1" w:rsidRPr="00DB7C87" w:rsidRDefault="00690EC1">
            <w:pPr>
              <w:spacing w:line="240" w:lineRule="atLeast"/>
              <w:rPr>
                <w:rFonts w:ascii="Arial" w:hAnsi="Arial"/>
                <w:color w:val="0000FF"/>
                <w:lang w:val="nl-BE"/>
              </w:rPr>
            </w:pPr>
          </w:p>
        </w:tc>
        <w:tc>
          <w:tcPr>
            <w:tcW w:w="576" w:type="dxa"/>
          </w:tcPr>
          <w:p w:rsidR="00690EC1" w:rsidRPr="00DB7C87" w:rsidRDefault="00690EC1">
            <w:pPr>
              <w:spacing w:line="240" w:lineRule="atLeast"/>
              <w:rPr>
                <w:rFonts w:ascii="Arial" w:hAnsi="Arial"/>
                <w:color w:val="0000FF"/>
                <w:lang w:val="nl-BE"/>
              </w:rPr>
            </w:pPr>
          </w:p>
        </w:tc>
        <w:tc>
          <w:tcPr>
            <w:tcW w:w="864" w:type="dxa"/>
          </w:tcPr>
          <w:p w:rsidR="00690EC1" w:rsidRPr="00DB7C87" w:rsidRDefault="00690EC1" w:rsidP="00B03787">
            <w:pPr>
              <w:spacing w:line="240" w:lineRule="atLeast"/>
              <w:jc w:val="both"/>
              <w:rPr>
                <w:rFonts w:ascii="Arial" w:hAnsi="Arial"/>
                <w:color w:val="0000FF"/>
                <w:lang w:val="nl-BE"/>
              </w:rPr>
            </w:pPr>
          </w:p>
        </w:tc>
        <w:tc>
          <w:tcPr>
            <w:tcW w:w="824" w:type="dxa"/>
          </w:tcPr>
          <w:p w:rsidR="00690EC1" w:rsidRPr="00DB7C87" w:rsidRDefault="00690EC1">
            <w:pPr>
              <w:spacing w:line="240" w:lineRule="atLeast"/>
              <w:rPr>
                <w:rFonts w:ascii="Arial" w:hAnsi="Arial"/>
                <w:color w:val="0000FF"/>
                <w:lang w:val="nl-BE"/>
              </w:rPr>
            </w:pPr>
          </w:p>
        </w:tc>
        <w:tc>
          <w:tcPr>
            <w:tcW w:w="5472" w:type="dxa"/>
          </w:tcPr>
          <w:p w:rsidR="00690EC1" w:rsidRPr="00DB7C87" w:rsidRDefault="00690EC1" w:rsidP="00B03787">
            <w:pPr>
              <w:spacing w:line="240" w:lineRule="atLeast"/>
              <w:jc w:val="both"/>
              <w:rPr>
                <w:rFonts w:ascii="Arial" w:hAnsi="Arial"/>
                <w:color w:val="0000FF"/>
                <w:lang w:val="nl-BE"/>
              </w:rPr>
            </w:pPr>
          </w:p>
        </w:tc>
        <w:tc>
          <w:tcPr>
            <w:tcW w:w="288" w:type="dxa"/>
            <w:vAlign w:val="bottom"/>
          </w:tcPr>
          <w:p w:rsidR="00690EC1" w:rsidRPr="00DB7C87" w:rsidRDefault="00690EC1" w:rsidP="00B03787">
            <w:pPr>
              <w:spacing w:line="240" w:lineRule="atLeast"/>
              <w:jc w:val="right"/>
              <w:rPr>
                <w:rFonts w:ascii="Arial" w:hAnsi="Arial"/>
                <w:color w:val="0000FF"/>
                <w:lang w:val="nl-BE"/>
              </w:rPr>
            </w:pPr>
          </w:p>
        </w:tc>
        <w:tc>
          <w:tcPr>
            <w:tcW w:w="672" w:type="dxa"/>
            <w:vAlign w:val="bottom"/>
          </w:tcPr>
          <w:p w:rsidR="00690EC1" w:rsidRPr="00DB7C87" w:rsidRDefault="00690EC1">
            <w:pPr>
              <w:spacing w:line="240" w:lineRule="atLeast"/>
              <w:jc w:val="right"/>
              <w:rPr>
                <w:rFonts w:ascii="Arial" w:hAnsi="Arial"/>
                <w:color w:val="0000FF"/>
                <w:lang w:val="nl-BE"/>
              </w:rPr>
            </w:pPr>
          </w:p>
        </w:tc>
        <w:tc>
          <w:tcPr>
            <w:tcW w:w="295" w:type="dxa"/>
            <w:vAlign w:val="bottom"/>
          </w:tcPr>
          <w:p w:rsidR="00690EC1" w:rsidRPr="00DB7C87" w:rsidRDefault="00690EC1">
            <w:pPr>
              <w:spacing w:line="240" w:lineRule="atLeast"/>
              <w:jc w:val="right"/>
              <w:rPr>
                <w:rFonts w:ascii="Arial" w:hAnsi="Arial"/>
                <w:color w:val="0000FF"/>
                <w:lang w:val="nl-BE"/>
              </w:rPr>
            </w:pPr>
          </w:p>
        </w:tc>
        <w:tc>
          <w:tcPr>
            <w:tcW w:w="281" w:type="dxa"/>
            <w:vAlign w:val="bottom"/>
          </w:tcPr>
          <w:p w:rsidR="00690EC1" w:rsidRPr="00DB7C87" w:rsidRDefault="00690EC1">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03787">
            <w:pPr>
              <w:spacing w:line="240" w:lineRule="atLeast"/>
              <w:jc w:val="both"/>
              <w:rPr>
                <w:rFonts w:ascii="Arial" w:hAnsi="Arial"/>
                <w:color w:val="0000FF"/>
                <w:lang w:val="nl-BE"/>
              </w:rPr>
            </w:pPr>
            <w:r w:rsidRPr="00DB7C87">
              <w:rPr>
                <w:rFonts w:ascii="Arial" w:hAnsi="Arial"/>
                <w:color w:val="0000FF"/>
                <w:lang w:val="nl-BE"/>
              </w:rPr>
              <w:t>102233</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690EC1" w:rsidP="00B03787">
            <w:pPr>
              <w:spacing w:line="240" w:lineRule="atLeast"/>
              <w:jc w:val="both"/>
              <w:rPr>
                <w:rFonts w:ascii="Arial" w:hAnsi="Arial"/>
                <w:color w:val="0000FF"/>
                <w:lang w:val="fr-BE"/>
              </w:rPr>
            </w:pPr>
            <w:r w:rsidRPr="00DB7C87">
              <w:rPr>
                <w:rFonts w:ascii="Arial" w:hAnsi="Arial" w:cs="Arial"/>
                <w:color w:val="0000FF"/>
                <w:lang w:val="fr-BE" w:eastAsia="nl-BE"/>
              </w:rPr>
              <w:t>Evaluation gériatrique pluridisciplinaire par le médecin spécialiste en gériatrie, avec rapport au médecin généraliste prescripteur</w:t>
            </w:r>
          </w:p>
        </w:tc>
        <w:tc>
          <w:tcPr>
            <w:tcW w:w="288" w:type="dxa"/>
            <w:vAlign w:val="bottom"/>
          </w:tcPr>
          <w:p w:rsidR="007A38A9" w:rsidRPr="00DB7C87" w:rsidRDefault="007A38A9" w:rsidP="00B03787">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50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03787">
            <w:pPr>
              <w:spacing w:line="240" w:lineRule="atLeast"/>
              <w:jc w:val="both"/>
              <w:rPr>
                <w:rFonts w:ascii="Arial" w:hAnsi="Arial"/>
                <w:color w:val="0000FF"/>
              </w:rPr>
            </w:pPr>
          </w:p>
        </w:tc>
        <w:tc>
          <w:tcPr>
            <w:tcW w:w="824" w:type="dxa"/>
          </w:tcPr>
          <w:p w:rsidR="007A38A9" w:rsidRPr="00DB7C87" w:rsidRDefault="007A38A9">
            <w:pPr>
              <w:spacing w:line="240" w:lineRule="atLeast"/>
              <w:rPr>
                <w:color w:val="0000FF"/>
              </w:rPr>
            </w:pPr>
          </w:p>
        </w:tc>
        <w:tc>
          <w:tcPr>
            <w:tcW w:w="6727" w:type="dxa"/>
            <w:gridSpan w:val="4"/>
          </w:tcPr>
          <w:p w:rsidR="007A38A9" w:rsidRPr="00DB7C87" w:rsidRDefault="007A38A9" w:rsidP="00B03787">
            <w:pPr>
              <w:spacing w:line="240" w:lineRule="atLeast"/>
              <w:jc w:val="both"/>
              <w:rPr>
                <w:rFonts w:ascii="Arial" w:hAnsi="Arial"/>
                <w:color w:val="0000FF"/>
                <w:lang w:val="nl-BE"/>
              </w:rPr>
            </w:pPr>
          </w:p>
        </w:tc>
        <w:tc>
          <w:tcPr>
            <w:tcW w:w="281" w:type="dxa"/>
            <w:vAlign w:val="bottom"/>
          </w:tcPr>
          <w:p w:rsidR="007A38A9" w:rsidRPr="00DB7C87" w:rsidRDefault="007A38A9" w:rsidP="00B03787">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La prestation 102233 est prescrite par le médecin généraliste traitant; elle est exécutée par le médecin spécialiste en gériatrie, dans la section polyclinique du service de gériatrie (G 300) d'un hôpital agréé avec la participation de l'équipe en personnel infirmier gériatrique et/ou paramédicale gériatrique et comprend une évaluation fonctionnelle physique, psychique et sociale du patient âgé de plus de 75 ans, à l'aide de tests fonctionnels validés.</w:t>
            </w:r>
          </w:p>
        </w:tc>
        <w:tc>
          <w:tcPr>
            <w:tcW w:w="281" w:type="dxa"/>
            <w:vAlign w:val="bottom"/>
          </w:tcPr>
          <w:p w:rsidR="007A38A9" w:rsidRPr="00DB7C87" w:rsidRDefault="007A38A9">
            <w:pPr>
              <w:spacing w:line="240" w:lineRule="atLeast"/>
              <w:jc w:val="right"/>
              <w:rPr>
                <w:color w:val="0000FF"/>
                <w:lang w:val="fr-BE"/>
              </w:rPr>
            </w:pPr>
          </w:p>
        </w:tc>
      </w:tr>
      <w:tr w:rsidR="00A64D46" w:rsidRPr="00E17445" w:rsidTr="008C131E">
        <w:trPr>
          <w:cantSplit/>
        </w:trPr>
        <w:tc>
          <w:tcPr>
            <w:tcW w:w="288" w:type="dxa"/>
          </w:tcPr>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Pr="00DB7C87" w:rsidRDefault="00A64D46">
            <w:pPr>
              <w:spacing w:line="240" w:lineRule="atLeast"/>
              <w:rPr>
                <w:color w:val="0000FF"/>
                <w:lang w:val="nl-BE"/>
              </w:rPr>
            </w:pPr>
          </w:p>
        </w:tc>
        <w:tc>
          <w:tcPr>
            <w:tcW w:w="576" w:type="dxa"/>
          </w:tcPr>
          <w:p w:rsidR="00A64D46" w:rsidRPr="00DB7C87" w:rsidRDefault="00A64D46">
            <w:pPr>
              <w:spacing w:line="240" w:lineRule="atLeast"/>
              <w:rPr>
                <w:color w:val="0000FF"/>
                <w:lang w:val="nl-BE"/>
              </w:rPr>
            </w:pPr>
          </w:p>
        </w:tc>
        <w:tc>
          <w:tcPr>
            <w:tcW w:w="864" w:type="dxa"/>
          </w:tcPr>
          <w:p w:rsidR="00A64D46" w:rsidRPr="00DB7C87" w:rsidRDefault="00A64D46">
            <w:pPr>
              <w:spacing w:line="240" w:lineRule="atLeast"/>
              <w:jc w:val="both"/>
              <w:rPr>
                <w:color w:val="0000FF"/>
                <w:lang w:val="nl-BE"/>
              </w:rPr>
            </w:pPr>
          </w:p>
        </w:tc>
        <w:tc>
          <w:tcPr>
            <w:tcW w:w="824" w:type="dxa"/>
          </w:tcPr>
          <w:p w:rsidR="00A64D46" w:rsidRPr="00DB7C87" w:rsidRDefault="00A64D46">
            <w:pPr>
              <w:spacing w:line="240" w:lineRule="atLeast"/>
              <w:rPr>
                <w:color w:val="0000FF"/>
                <w:lang w:val="nl-BE"/>
              </w:rPr>
            </w:pPr>
          </w:p>
        </w:tc>
        <w:tc>
          <w:tcPr>
            <w:tcW w:w="6727" w:type="dxa"/>
            <w:gridSpan w:val="4"/>
          </w:tcPr>
          <w:p w:rsidR="00A64D46" w:rsidRPr="00DB7C87" w:rsidRDefault="00A64D46" w:rsidP="00BD1167">
            <w:pPr>
              <w:jc w:val="both"/>
              <w:rPr>
                <w:rFonts w:ascii="Arial" w:hAnsi="Arial" w:cs="Arial"/>
                <w:color w:val="0000FF"/>
                <w:lang w:val="fr-BE" w:eastAsia="nl-BE"/>
              </w:rPr>
            </w:pPr>
          </w:p>
        </w:tc>
        <w:tc>
          <w:tcPr>
            <w:tcW w:w="281" w:type="dxa"/>
            <w:vAlign w:val="bottom"/>
          </w:tcPr>
          <w:p w:rsidR="00A64D46" w:rsidRPr="00DB7C87" w:rsidRDefault="00A64D46">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BD1167">
            <w:pPr>
              <w:jc w:val="both"/>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La prestation 102233 comprend un rapport de la mise au point gériatrique avec une proposition de soins à domicile pluridisciplinaires individualisés ou d'admission adaptée dans un établissement de soins chroniques.</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5472" w:type="dxa"/>
          </w:tcPr>
          <w:p w:rsidR="007A38A9" w:rsidRPr="00DB7C87" w:rsidRDefault="007A38A9" w:rsidP="00132E98">
            <w:pPr>
              <w:spacing w:line="240" w:lineRule="atLeast"/>
              <w:jc w:val="both"/>
              <w:rPr>
                <w:rFonts w:ascii="Arial" w:hAnsi="Arial"/>
                <w:color w:val="0000FF"/>
                <w:lang w:val="fr-BE"/>
              </w:rPr>
            </w:pPr>
          </w:p>
        </w:tc>
        <w:tc>
          <w:tcPr>
            <w:tcW w:w="288" w:type="dxa"/>
            <w:vAlign w:val="bottom"/>
          </w:tcPr>
          <w:p w:rsidR="007A38A9" w:rsidRPr="00DB7C87" w:rsidRDefault="007A38A9" w:rsidP="00132E98">
            <w:pPr>
              <w:spacing w:line="240" w:lineRule="atLeast"/>
              <w:jc w:val="right"/>
              <w:rPr>
                <w:rFonts w:ascii="Arial" w:hAnsi="Arial"/>
                <w:color w:val="0000FF"/>
                <w:lang w:val="fr-BE"/>
              </w:rPr>
            </w:pPr>
          </w:p>
        </w:tc>
        <w:tc>
          <w:tcPr>
            <w:tcW w:w="672" w:type="dxa"/>
            <w:vAlign w:val="bottom"/>
          </w:tcPr>
          <w:p w:rsidR="007A38A9" w:rsidRPr="00DB7C87" w:rsidRDefault="007A38A9" w:rsidP="00132E98">
            <w:pPr>
              <w:spacing w:line="240" w:lineRule="atLeast"/>
              <w:jc w:val="right"/>
              <w:rPr>
                <w:rFonts w:ascii="Arial" w:hAnsi="Arial"/>
                <w:color w:val="0000FF"/>
                <w:lang w:val="fr-BE"/>
              </w:rPr>
            </w:pPr>
          </w:p>
        </w:tc>
        <w:tc>
          <w:tcPr>
            <w:tcW w:w="295" w:type="dxa"/>
            <w:vAlign w:val="bottom"/>
          </w:tcPr>
          <w:p w:rsidR="007A38A9" w:rsidRPr="00DB7C87" w:rsidRDefault="007A38A9" w:rsidP="00132E98">
            <w:pPr>
              <w:spacing w:line="240" w:lineRule="atLeast"/>
              <w:jc w:val="right"/>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132E98">
            <w:pPr>
              <w:spacing w:line="240" w:lineRule="atLeast"/>
              <w:jc w:val="both"/>
              <w:rPr>
                <w:color w:val="0000FF"/>
              </w:rPr>
            </w:pPr>
            <w:r w:rsidRPr="00DB7C87">
              <w:rPr>
                <w:rFonts w:ascii="Arial" w:hAnsi="Arial"/>
                <w:color w:val="0000FF"/>
              </w:rPr>
              <w:t>102734</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dermato-vénéréologie, y compris un rapport écrit éventuel</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fr-FR"/>
              </w:rPr>
              <w:t>10,1</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132E98">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132E98">
            <w:pPr>
              <w:spacing w:line="240" w:lineRule="atLeast"/>
              <w:jc w:val="both"/>
              <w:rPr>
                <w:color w:val="0000FF"/>
              </w:rPr>
            </w:pPr>
            <w:r w:rsidRPr="00DB7C87">
              <w:rPr>
                <w:rFonts w:ascii="Arial" w:hAnsi="Arial"/>
                <w:color w:val="0000FF"/>
              </w:rPr>
              <w:t>102756</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dermato-vénéréologie accrédité, y compris un rapport écrit éventuel</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fr-FR"/>
              </w:rPr>
              <w:t>10,1</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132E98">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Q</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132E98">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132E98">
            <w:pPr>
              <w:spacing w:line="240" w:lineRule="atLeast"/>
              <w:rPr>
                <w:rFonts w:ascii="Arial" w:hAnsi="Arial"/>
                <w:color w:val="0000FF"/>
                <w:lang w:val="nl-BE"/>
              </w:rPr>
            </w:pPr>
          </w:p>
        </w:tc>
        <w:tc>
          <w:tcPr>
            <w:tcW w:w="576" w:type="dxa"/>
          </w:tcPr>
          <w:p w:rsidR="007A38A9" w:rsidRPr="00DB7C87" w:rsidRDefault="007A38A9" w:rsidP="00132E98">
            <w:pPr>
              <w:spacing w:line="240" w:lineRule="atLeast"/>
              <w:rPr>
                <w:rFonts w:ascii="Arial" w:hAnsi="Arial"/>
                <w:color w:val="0000FF"/>
                <w:lang w:val="nl-BE"/>
              </w:rPr>
            </w:pPr>
          </w:p>
        </w:tc>
        <w:tc>
          <w:tcPr>
            <w:tcW w:w="864" w:type="dxa"/>
          </w:tcPr>
          <w:p w:rsidR="007A38A9" w:rsidRPr="00DB7C87" w:rsidRDefault="007A38A9" w:rsidP="00132E98">
            <w:pPr>
              <w:spacing w:line="240" w:lineRule="atLeast"/>
              <w:jc w:val="both"/>
              <w:rPr>
                <w:rFonts w:ascii="Arial" w:hAnsi="Arial"/>
                <w:color w:val="0000FF"/>
              </w:rPr>
            </w:pPr>
            <w:r w:rsidRPr="00DB7C87">
              <w:rPr>
                <w:rFonts w:ascii="Arial" w:hAnsi="Arial"/>
                <w:color w:val="0000FF"/>
              </w:rPr>
              <w:t>102034</w:t>
            </w:r>
          </w:p>
        </w:tc>
        <w:tc>
          <w:tcPr>
            <w:tcW w:w="824" w:type="dxa"/>
          </w:tcPr>
          <w:p w:rsidR="007A38A9" w:rsidRPr="00DB7C87" w:rsidRDefault="007A38A9" w:rsidP="00132E98">
            <w:pPr>
              <w:spacing w:line="240" w:lineRule="atLeast"/>
              <w:rPr>
                <w:rFonts w:ascii="Arial" w:hAnsi="Arial"/>
                <w:color w:val="0000FF"/>
                <w:lang w:val="nl-BE"/>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médecine interne, y compris un rapport écrit éventuel</w:t>
            </w:r>
          </w:p>
        </w:tc>
        <w:tc>
          <w:tcPr>
            <w:tcW w:w="288" w:type="dxa"/>
            <w:vAlign w:val="bottom"/>
          </w:tcPr>
          <w:p w:rsidR="007A38A9" w:rsidRPr="00DB7C87" w:rsidRDefault="007A38A9" w:rsidP="00132E98">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rsidP="00132E98">
            <w:pPr>
              <w:spacing w:line="240" w:lineRule="atLeast"/>
              <w:jc w:val="right"/>
              <w:rPr>
                <w:rFonts w:ascii="Arial" w:hAnsi="Arial"/>
                <w:color w:val="0000FF"/>
                <w:lang w:val="nl-BE"/>
              </w:rPr>
            </w:pPr>
            <w:r w:rsidRPr="00DB7C87">
              <w:rPr>
                <w:rFonts w:ascii="Arial" w:hAnsi="Arial"/>
                <w:color w:val="0000FF"/>
              </w:rPr>
              <w:t>16</w:t>
            </w:r>
          </w:p>
        </w:tc>
        <w:tc>
          <w:tcPr>
            <w:tcW w:w="295" w:type="dxa"/>
            <w:vAlign w:val="bottom"/>
          </w:tcPr>
          <w:p w:rsidR="007A38A9" w:rsidRPr="00DB7C87" w:rsidRDefault="007A38A9" w:rsidP="00132E98">
            <w:pPr>
              <w:spacing w:line="240" w:lineRule="atLeast"/>
              <w:jc w:val="right"/>
              <w:rPr>
                <w:rFonts w:ascii="Arial" w:hAnsi="Arial"/>
                <w:color w:val="0000FF"/>
                <w:lang w:val="nl-BE"/>
              </w:rPr>
            </w:pPr>
          </w:p>
        </w:tc>
        <w:tc>
          <w:tcPr>
            <w:tcW w:w="281" w:type="dxa"/>
            <w:vAlign w:val="bottom"/>
          </w:tcPr>
          <w:p w:rsidR="007A38A9" w:rsidRPr="00DB7C87" w:rsidRDefault="007A38A9" w:rsidP="00132E98">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132E98">
            <w:pPr>
              <w:spacing w:line="240" w:lineRule="atLeast"/>
              <w:rPr>
                <w:color w:val="0000FF"/>
                <w:lang w:val="nl-BE"/>
              </w:rPr>
            </w:pPr>
          </w:p>
        </w:tc>
        <w:tc>
          <w:tcPr>
            <w:tcW w:w="576" w:type="dxa"/>
          </w:tcPr>
          <w:p w:rsidR="007A38A9" w:rsidRPr="00DB7C87" w:rsidRDefault="007A38A9" w:rsidP="00132E98">
            <w:pPr>
              <w:spacing w:line="240" w:lineRule="atLeast"/>
              <w:rPr>
                <w:color w:val="0000FF"/>
                <w:lang w:val="nl-BE"/>
              </w:rPr>
            </w:pPr>
          </w:p>
        </w:tc>
        <w:tc>
          <w:tcPr>
            <w:tcW w:w="864" w:type="dxa"/>
          </w:tcPr>
          <w:p w:rsidR="007A38A9" w:rsidRPr="00DB7C87" w:rsidRDefault="007A38A9" w:rsidP="00132E98">
            <w:pPr>
              <w:spacing w:line="240" w:lineRule="atLeast"/>
              <w:jc w:val="both"/>
              <w:rPr>
                <w:rFonts w:ascii="Arial" w:hAnsi="Arial"/>
                <w:color w:val="0000FF"/>
                <w:lang w:val="nl-BE"/>
              </w:rPr>
            </w:pPr>
          </w:p>
        </w:tc>
        <w:tc>
          <w:tcPr>
            <w:tcW w:w="824" w:type="dxa"/>
          </w:tcPr>
          <w:p w:rsidR="007A38A9" w:rsidRPr="00DB7C87" w:rsidRDefault="007A38A9" w:rsidP="00132E98">
            <w:pPr>
              <w:spacing w:line="240" w:lineRule="atLeast"/>
              <w:rPr>
                <w:color w:val="0000FF"/>
                <w:lang w:val="nl-BE"/>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rsidP="00132E98">
            <w:pPr>
              <w:spacing w:line="240" w:lineRule="atLeast"/>
              <w:jc w:val="right"/>
              <w:rPr>
                <w:color w:val="0000FF"/>
                <w:lang w:val="nl-BE"/>
              </w:rPr>
            </w:pPr>
          </w:p>
        </w:tc>
        <w:tc>
          <w:tcPr>
            <w:tcW w:w="672" w:type="dxa"/>
            <w:vAlign w:val="bottom"/>
          </w:tcPr>
          <w:p w:rsidR="007A38A9" w:rsidRPr="00DB7C87" w:rsidRDefault="007A38A9" w:rsidP="00132E98">
            <w:pPr>
              <w:spacing w:line="240" w:lineRule="atLeast"/>
              <w:jc w:val="right"/>
              <w:rPr>
                <w:color w:val="0000FF"/>
                <w:lang w:val="nl-BE"/>
              </w:rPr>
            </w:pPr>
          </w:p>
        </w:tc>
        <w:tc>
          <w:tcPr>
            <w:tcW w:w="295" w:type="dxa"/>
            <w:vAlign w:val="bottom"/>
          </w:tcPr>
          <w:p w:rsidR="007A38A9" w:rsidRPr="00DB7C87" w:rsidRDefault="007A38A9" w:rsidP="00132E98">
            <w:pPr>
              <w:spacing w:line="240" w:lineRule="atLeast"/>
              <w:jc w:val="right"/>
              <w:rPr>
                <w:color w:val="0000FF"/>
                <w:lang w:val="nl-BE"/>
              </w:rPr>
            </w:pPr>
          </w:p>
        </w:tc>
        <w:tc>
          <w:tcPr>
            <w:tcW w:w="281" w:type="dxa"/>
            <w:vAlign w:val="bottom"/>
          </w:tcPr>
          <w:p w:rsidR="007A38A9" w:rsidRPr="00DB7C87" w:rsidRDefault="007A38A9" w:rsidP="00132E98">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132E98">
            <w:pPr>
              <w:spacing w:line="240" w:lineRule="atLeast"/>
              <w:rPr>
                <w:color w:val="0000FF"/>
                <w:lang w:val="nl-BE"/>
              </w:rPr>
            </w:pPr>
          </w:p>
        </w:tc>
        <w:tc>
          <w:tcPr>
            <w:tcW w:w="576" w:type="dxa"/>
          </w:tcPr>
          <w:p w:rsidR="007A38A9" w:rsidRPr="00DB7C87" w:rsidRDefault="007A38A9" w:rsidP="00132E98">
            <w:pPr>
              <w:spacing w:line="240" w:lineRule="atLeast"/>
              <w:rPr>
                <w:color w:val="0000FF"/>
                <w:lang w:val="nl-BE"/>
              </w:rPr>
            </w:pPr>
          </w:p>
        </w:tc>
        <w:tc>
          <w:tcPr>
            <w:tcW w:w="864" w:type="dxa"/>
          </w:tcPr>
          <w:p w:rsidR="007A38A9" w:rsidRPr="00DB7C87" w:rsidRDefault="007A38A9" w:rsidP="00132E98">
            <w:pPr>
              <w:spacing w:line="240" w:lineRule="atLeast"/>
              <w:jc w:val="both"/>
              <w:rPr>
                <w:color w:val="0000FF"/>
              </w:rPr>
            </w:pPr>
            <w:r w:rsidRPr="00DB7C87">
              <w:rPr>
                <w:rFonts w:ascii="Arial" w:hAnsi="Arial"/>
                <w:color w:val="0000FF"/>
              </w:rPr>
              <w:t>102550</w:t>
            </w:r>
          </w:p>
        </w:tc>
        <w:tc>
          <w:tcPr>
            <w:tcW w:w="824" w:type="dxa"/>
          </w:tcPr>
          <w:p w:rsidR="007A38A9" w:rsidRPr="00DB7C87" w:rsidRDefault="007A38A9" w:rsidP="00132E98">
            <w:pPr>
              <w:spacing w:line="240" w:lineRule="atLeast"/>
              <w:rPr>
                <w:color w:val="0000FF"/>
                <w:lang w:val="nl-BE"/>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 xml:space="preserve">Consultation </w:t>
            </w:r>
            <w:proofErr w:type="spellStart"/>
            <w:r w:rsidRPr="00DB7C87">
              <w:rPr>
                <w:rFonts w:ascii="Arial" w:hAnsi="Arial" w:cs="Arial"/>
                <w:color w:val="0000FF"/>
                <w:lang w:val="fr-BE" w:eastAsia="nl-BE"/>
              </w:rPr>
              <w:t>aucabinet</w:t>
            </w:r>
            <w:proofErr w:type="spellEnd"/>
            <w:r w:rsidRPr="00DB7C87">
              <w:rPr>
                <w:rFonts w:ascii="Arial" w:hAnsi="Arial" w:cs="Arial"/>
                <w:color w:val="0000FF"/>
                <w:lang w:val="fr-BE" w:eastAsia="nl-BE"/>
              </w:rPr>
              <w:t xml:space="preserve"> par un médecin spécialiste en médecine interne accrédité, y compris un rapport écrit éventuel</w:t>
            </w:r>
          </w:p>
        </w:tc>
        <w:tc>
          <w:tcPr>
            <w:tcW w:w="288" w:type="dxa"/>
            <w:vAlign w:val="bottom"/>
          </w:tcPr>
          <w:p w:rsidR="007A38A9" w:rsidRPr="00DB7C87" w:rsidRDefault="007A38A9" w:rsidP="00132E98">
            <w:pPr>
              <w:spacing w:line="240" w:lineRule="atLeast"/>
              <w:jc w:val="right"/>
              <w:rPr>
                <w:color w:val="0000FF"/>
                <w:lang w:val="fr-BE"/>
              </w:rPr>
            </w:pPr>
            <w:r w:rsidRPr="00DB7C87">
              <w:rPr>
                <w:rFonts w:ascii="Arial" w:hAnsi="Arial"/>
                <w:color w:val="0000FF"/>
              </w:rPr>
              <w:t>N</w:t>
            </w:r>
          </w:p>
        </w:tc>
        <w:tc>
          <w:tcPr>
            <w:tcW w:w="672" w:type="dxa"/>
            <w:vAlign w:val="bottom"/>
          </w:tcPr>
          <w:p w:rsidR="007A38A9" w:rsidRPr="00DB7C87" w:rsidRDefault="007A38A9" w:rsidP="00132E98">
            <w:pPr>
              <w:spacing w:line="240" w:lineRule="atLeast"/>
              <w:jc w:val="right"/>
              <w:rPr>
                <w:color w:val="0000FF"/>
                <w:lang w:val="fr-BE"/>
              </w:rPr>
            </w:pPr>
            <w:r w:rsidRPr="00DB7C87">
              <w:rPr>
                <w:rFonts w:ascii="Arial" w:hAnsi="Arial"/>
                <w:color w:val="0000FF"/>
              </w:rPr>
              <w:t>16</w:t>
            </w:r>
          </w:p>
        </w:tc>
        <w:tc>
          <w:tcPr>
            <w:tcW w:w="295" w:type="dxa"/>
            <w:vAlign w:val="bottom"/>
          </w:tcPr>
          <w:p w:rsidR="007A38A9" w:rsidRPr="00DB7C87" w:rsidRDefault="007A38A9" w:rsidP="00132E98">
            <w:pPr>
              <w:spacing w:line="240" w:lineRule="atLeast"/>
              <w:jc w:val="right"/>
              <w:rPr>
                <w:color w:val="0000FF"/>
                <w:lang w:val="fr-BE"/>
              </w:rPr>
            </w:pPr>
            <w:r w:rsidRPr="00DB7C87">
              <w:rPr>
                <w:rFonts w:ascii="Arial" w:hAnsi="Arial"/>
                <w:color w:val="0000FF"/>
              </w:rPr>
              <w:t>+</w:t>
            </w:r>
          </w:p>
        </w:tc>
        <w:tc>
          <w:tcPr>
            <w:tcW w:w="281" w:type="dxa"/>
            <w:vAlign w:val="bottom"/>
          </w:tcPr>
          <w:p w:rsidR="007A38A9" w:rsidRPr="00DB7C87" w:rsidRDefault="007A38A9" w:rsidP="00132E98">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rsidP="00132E98">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5472" w:type="dxa"/>
          </w:tcPr>
          <w:p w:rsidR="007A38A9" w:rsidRPr="00DB7C87" w:rsidRDefault="007A38A9" w:rsidP="00BD1167">
            <w:pPr>
              <w:jc w:val="both"/>
              <w:rPr>
                <w:rFonts w:ascii="Arial" w:hAnsi="Arial"/>
                <w:color w:val="0000FF"/>
                <w:lang w:val="fr-BE"/>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rsidP="00132E98">
            <w:pPr>
              <w:spacing w:line="240" w:lineRule="atLeast"/>
              <w:rPr>
                <w:color w:val="0000FF"/>
              </w:rPr>
            </w:pPr>
          </w:p>
        </w:tc>
        <w:tc>
          <w:tcPr>
            <w:tcW w:w="576" w:type="dxa"/>
          </w:tcPr>
          <w:p w:rsidR="007A38A9" w:rsidRPr="00DB7C87" w:rsidRDefault="007A38A9" w:rsidP="00132E98">
            <w:pPr>
              <w:spacing w:line="240" w:lineRule="atLeast"/>
              <w:rPr>
                <w:rFonts w:ascii="Arial" w:hAnsi="Arial"/>
                <w:color w:val="0000FF"/>
              </w:rPr>
            </w:pPr>
          </w:p>
        </w:tc>
        <w:tc>
          <w:tcPr>
            <w:tcW w:w="864" w:type="dxa"/>
          </w:tcPr>
          <w:p w:rsidR="007A38A9" w:rsidRPr="00DB7C87" w:rsidRDefault="007A38A9" w:rsidP="00132E98">
            <w:pPr>
              <w:spacing w:line="240" w:lineRule="atLeast"/>
              <w:jc w:val="both"/>
              <w:rPr>
                <w:rFonts w:ascii="Arial" w:hAnsi="Arial"/>
                <w:color w:val="0000FF"/>
              </w:rPr>
            </w:pPr>
          </w:p>
        </w:tc>
        <w:tc>
          <w:tcPr>
            <w:tcW w:w="824" w:type="dxa"/>
          </w:tcPr>
          <w:p w:rsidR="007A38A9" w:rsidRPr="00DB7C87" w:rsidRDefault="007A38A9" w:rsidP="00132E98">
            <w:pPr>
              <w:spacing w:line="240" w:lineRule="atLeast"/>
              <w:rPr>
                <w:rFonts w:ascii="Arial" w:hAnsi="Arial"/>
                <w:color w:val="0000FF"/>
              </w:rPr>
            </w:pPr>
          </w:p>
        </w:tc>
        <w:tc>
          <w:tcPr>
            <w:tcW w:w="5472" w:type="dxa"/>
          </w:tcPr>
          <w:p w:rsidR="007A38A9" w:rsidRPr="00DB7C87" w:rsidRDefault="007A38A9" w:rsidP="00BD1167">
            <w:pPr>
              <w:jc w:val="both"/>
              <w:rPr>
                <w:rFonts w:ascii="Arial" w:hAnsi="Arial"/>
                <w:color w:val="0000FF"/>
              </w:rPr>
            </w:pPr>
          </w:p>
        </w:tc>
        <w:tc>
          <w:tcPr>
            <w:tcW w:w="288" w:type="dxa"/>
            <w:vAlign w:val="bottom"/>
          </w:tcPr>
          <w:p w:rsidR="007A38A9" w:rsidRPr="00DB7C87" w:rsidRDefault="007A38A9" w:rsidP="00132E98">
            <w:pPr>
              <w:spacing w:line="240" w:lineRule="atLeast"/>
              <w:jc w:val="right"/>
              <w:rPr>
                <w:rFonts w:ascii="Arial" w:hAnsi="Arial"/>
                <w:color w:val="0000FF"/>
              </w:rPr>
            </w:pPr>
          </w:p>
        </w:tc>
        <w:tc>
          <w:tcPr>
            <w:tcW w:w="672" w:type="dxa"/>
            <w:vAlign w:val="bottom"/>
          </w:tcPr>
          <w:p w:rsidR="007A38A9" w:rsidRPr="00DB7C87" w:rsidRDefault="007A38A9" w:rsidP="00132E98">
            <w:pPr>
              <w:spacing w:line="240" w:lineRule="atLeast"/>
              <w:jc w:val="right"/>
              <w:rPr>
                <w:rFonts w:ascii="Arial" w:hAnsi="Arial"/>
                <w:color w:val="0000FF"/>
              </w:rPr>
            </w:pPr>
          </w:p>
        </w:tc>
        <w:tc>
          <w:tcPr>
            <w:tcW w:w="295" w:type="dxa"/>
            <w:vAlign w:val="bottom"/>
          </w:tcPr>
          <w:p w:rsidR="007A38A9" w:rsidRPr="00DB7C87" w:rsidRDefault="007A38A9" w:rsidP="00132E98">
            <w:pPr>
              <w:spacing w:line="240" w:lineRule="atLeast"/>
              <w:jc w:val="right"/>
              <w:rPr>
                <w:rFonts w:ascii="Arial" w:hAnsi="Arial"/>
                <w:color w:val="0000FF"/>
              </w:rPr>
            </w:pPr>
          </w:p>
        </w:tc>
        <w:tc>
          <w:tcPr>
            <w:tcW w:w="281" w:type="dxa"/>
            <w:vAlign w:val="bottom"/>
          </w:tcPr>
          <w:p w:rsidR="007A38A9" w:rsidRPr="00DB7C87" w:rsidRDefault="007A38A9" w:rsidP="00132E98">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132E98">
            <w:pPr>
              <w:spacing w:line="240" w:lineRule="atLeast"/>
              <w:jc w:val="both"/>
              <w:rPr>
                <w:rFonts w:ascii="Arial" w:hAnsi="Arial"/>
                <w:color w:val="0000FF"/>
              </w:rPr>
            </w:pPr>
            <w:r w:rsidRPr="00DB7C87">
              <w:rPr>
                <w:rFonts w:ascii="Arial" w:hAnsi="Arial"/>
                <w:color w:val="0000FF"/>
              </w:rPr>
              <w:t>102955</w:t>
            </w:r>
          </w:p>
        </w:tc>
        <w:tc>
          <w:tcPr>
            <w:tcW w:w="824" w:type="dxa"/>
          </w:tcPr>
          <w:p w:rsidR="007A38A9" w:rsidRPr="00DB7C87" w:rsidRDefault="007A38A9">
            <w:pPr>
              <w:spacing w:line="240" w:lineRule="atLeast"/>
              <w:rPr>
                <w:color w:val="0000FF"/>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Première consultation au cabinet par un médecin spécialiste en médecine interne, avec examen sur la base des éléments existants dans le dossier médical d'un patient présentant une pathologie complexe sans diagnostic précis et pour lequel le traitement n'a pas donné de résultats suffisants</w:t>
            </w:r>
          </w:p>
        </w:tc>
        <w:tc>
          <w:tcPr>
            <w:tcW w:w="288" w:type="dxa"/>
            <w:vAlign w:val="bottom"/>
          </w:tcPr>
          <w:p w:rsidR="007A38A9" w:rsidRPr="00DB7C87" w:rsidRDefault="007A38A9">
            <w:pPr>
              <w:spacing w:line="240" w:lineRule="atLeast"/>
              <w:jc w:val="right"/>
              <w:rPr>
                <w:color w:val="0000FF"/>
                <w:lang w:val="fr-BE"/>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color w:val="0000FF"/>
                <w:lang w:val="fr-BE"/>
              </w:rPr>
            </w:pPr>
            <w:r w:rsidRPr="00DB7C87">
              <w:rPr>
                <w:rFonts w:ascii="Arial" w:hAnsi="Arial"/>
                <w:color w:val="0000FF"/>
              </w:rPr>
              <w:t>40</w:t>
            </w:r>
          </w:p>
        </w:tc>
        <w:tc>
          <w:tcPr>
            <w:tcW w:w="295" w:type="dxa"/>
            <w:vAlign w:val="bottom"/>
          </w:tcPr>
          <w:p w:rsidR="007A38A9" w:rsidRPr="00DB7C87" w:rsidRDefault="007A38A9">
            <w:pPr>
              <w:spacing w:line="240" w:lineRule="atLeast"/>
              <w:jc w:val="right"/>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132E98">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7A38A9" w:rsidP="00BD1167">
            <w:pPr>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132E98">
            <w:pPr>
              <w:spacing w:line="240" w:lineRule="atLeast"/>
              <w:jc w:val="both"/>
              <w:rPr>
                <w:rFonts w:ascii="Arial" w:hAnsi="Arial"/>
                <w:color w:val="0000FF"/>
              </w:rPr>
            </w:pPr>
            <w:r w:rsidRPr="00DB7C87">
              <w:rPr>
                <w:rFonts w:ascii="Arial" w:hAnsi="Arial"/>
                <w:color w:val="0000FF"/>
              </w:rPr>
              <w:t>102970</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690EC1" w:rsidP="00BD1167">
            <w:pPr>
              <w:jc w:val="both"/>
              <w:rPr>
                <w:rFonts w:ascii="Arial" w:hAnsi="Arial"/>
                <w:color w:val="0000FF"/>
                <w:lang w:val="fr-BE"/>
              </w:rPr>
            </w:pPr>
            <w:r w:rsidRPr="00DB7C87">
              <w:rPr>
                <w:rFonts w:ascii="Arial" w:hAnsi="Arial" w:cs="Arial"/>
                <w:color w:val="0000FF"/>
                <w:lang w:val="fr-BE" w:eastAsia="nl-BE"/>
              </w:rPr>
              <w:t>Première consultation au cabinet par un médecin spécialiste en médecine interne accrédité, avec examen sur la base des éléments existants dans le dossier médical d'un patient présentant une pathologie complexe sans diagnostic précis et pour lequel le traitement n'a pas donné de résultats suffisants</w:t>
            </w:r>
          </w:p>
        </w:tc>
        <w:tc>
          <w:tcPr>
            <w:tcW w:w="288"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lang w:val="nl-BE"/>
              </w:rPr>
              <w:t>N</w:t>
            </w:r>
          </w:p>
        </w:tc>
        <w:tc>
          <w:tcPr>
            <w:tcW w:w="672"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40</w:t>
            </w:r>
          </w:p>
        </w:tc>
        <w:tc>
          <w:tcPr>
            <w:tcW w:w="295"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pPr>
              <w:spacing w:line="240" w:lineRule="atLeast"/>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6727" w:type="dxa"/>
            <w:gridSpan w:val="4"/>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6727" w:type="dxa"/>
            <w:gridSpan w:val="4"/>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 xml:space="preserve">Les prestations 102955 et 102970 sont seulement </w:t>
            </w:r>
            <w:proofErr w:type="spellStart"/>
            <w:r w:rsidRPr="00DB7C87">
              <w:rPr>
                <w:rFonts w:ascii="Arial" w:hAnsi="Arial" w:cs="Arial"/>
                <w:color w:val="0000FF"/>
                <w:lang w:val="fr-BE" w:eastAsia="nl-BE"/>
              </w:rPr>
              <w:t>attestables</w:t>
            </w:r>
            <w:proofErr w:type="spellEnd"/>
            <w:r w:rsidRPr="00DB7C87">
              <w:rPr>
                <w:rFonts w:ascii="Arial" w:hAnsi="Arial" w:cs="Arial"/>
                <w:color w:val="0000FF"/>
                <w:lang w:val="fr-BE" w:eastAsia="nl-BE"/>
              </w:rPr>
              <w:t xml:space="preserve"> après renvoi circonstancié motivé par écrit par le médecin spécialiste traitant ou le médecin généraliste traitant. Le médecin référent met en outre à disposition le dossier médical.</w:t>
            </w:r>
          </w:p>
        </w:tc>
        <w:tc>
          <w:tcPr>
            <w:tcW w:w="281" w:type="dxa"/>
            <w:vAlign w:val="bottom"/>
          </w:tcPr>
          <w:p w:rsidR="007A38A9" w:rsidRPr="00DB7C87" w:rsidRDefault="007A38A9"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BD1167">
            <w:pPr>
              <w:jc w:val="both"/>
              <w:rPr>
                <w:rFonts w:ascii="Arial" w:hAnsi="Arial"/>
                <w:color w:val="0000FF"/>
                <w:lang w:val="fr-BE"/>
              </w:rPr>
            </w:pPr>
          </w:p>
        </w:tc>
        <w:tc>
          <w:tcPr>
            <w:tcW w:w="281" w:type="dxa"/>
            <w:vAlign w:val="bottom"/>
          </w:tcPr>
          <w:p w:rsidR="007A38A9" w:rsidRPr="00DB7C87" w:rsidRDefault="007A38A9"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L'identification du médecin référent (nom, prénom et numéro INAMI) apparaît sur l'attestation de soins donnés du médecin spécialiste en médecine interne.</w:t>
            </w:r>
          </w:p>
        </w:tc>
        <w:tc>
          <w:tcPr>
            <w:tcW w:w="281" w:type="dxa"/>
            <w:vAlign w:val="bottom"/>
          </w:tcPr>
          <w:p w:rsidR="007A38A9" w:rsidRPr="00DB7C87" w:rsidRDefault="007A38A9" w:rsidP="00BD1167">
            <w:pPr>
              <w:rPr>
                <w:rFonts w:ascii="Arial" w:hAnsi="Arial"/>
                <w:color w:val="0000FF"/>
                <w:lang w:val="fr-BE"/>
              </w:rPr>
            </w:pPr>
          </w:p>
        </w:tc>
      </w:tr>
      <w:tr w:rsidR="003032FC" w:rsidRPr="00E17445" w:rsidTr="008C131E">
        <w:trPr>
          <w:cantSplit/>
        </w:trPr>
        <w:tc>
          <w:tcPr>
            <w:tcW w:w="288" w:type="dxa"/>
          </w:tcPr>
          <w:p w:rsidR="003032FC" w:rsidRPr="00DB7C87" w:rsidRDefault="003032FC">
            <w:pPr>
              <w:spacing w:line="240" w:lineRule="atLeast"/>
              <w:rPr>
                <w:rFonts w:ascii="Arial" w:hAnsi="Arial"/>
                <w:color w:val="0000FF"/>
                <w:lang w:val="fr-BE"/>
              </w:rPr>
            </w:pPr>
          </w:p>
        </w:tc>
        <w:tc>
          <w:tcPr>
            <w:tcW w:w="576" w:type="dxa"/>
          </w:tcPr>
          <w:p w:rsidR="003032FC" w:rsidRPr="00DB7C87" w:rsidRDefault="003032FC">
            <w:pPr>
              <w:spacing w:line="240" w:lineRule="atLeast"/>
              <w:rPr>
                <w:rFonts w:ascii="Arial" w:hAnsi="Arial"/>
                <w:color w:val="0000FF"/>
                <w:lang w:val="fr-BE"/>
              </w:rPr>
            </w:pPr>
          </w:p>
        </w:tc>
        <w:tc>
          <w:tcPr>
            <w:tcW w:w="864" w:type="dxa"/>
          </w:tcPr>
          <w:p w:rsidR="003032FC" w:rsidRPr="00DB7C87" w:rsidRDefault="003032FC">
            <w:pPr>
              <w:spacing w:line="240" w:lineRule="atLeast"/>
              <w:jc w:val="both"/>
              <w:rPr>
                <w:rFonts w:ascii="Arial" w:hAnsi="Arial"/>
                <w:color w:val="0000FF"/>
                <w:lang w:val="fr-BE"/>
              </w:rPr>
            </w:pPr>
          </w:p>
        </w:tc>
        <w:tc>
          <w:tcPr>
            <w:tcW w:w="824" w:type="dxa"/>
          </w:tcPr>
          <w:p w:rsidR="003032FC" w:rsidRPr="00DB7C87" w:rsidRDefault="003032FC">
            <w:pPr>
              <w:spacing w:line="240" w:lineRule="atLeast"/>
              <w:rPr>
                <w:rFonts w:ascii="Arial" w:hAnsi="Arial"/>
                <w:color w:val="0000FF"/>
                <w:lang w:val="fr-BE"/>
              </w:rPr>
            </w:pPr>
          </w:p>
        </w:tc>
        <w:tc>
          <w:tcPr>
            <w:tcW w:w="6727" w:type="dxa"/>
            <w:gridSpan w:val="4"/>
          </w:tcPr>
          <w:p w:rsidR="003032FC" w:rsidRPr="00DB7C87" w:rsidRDefault="003032FC" w:rsidP="00BD1167">
            <w:pPr>
              <w:jc w:val="both"/>
              <w:rPr>
                <w:rFonts w:ascii="Arial" w:hAnsi="Arial" w:cs="Arial"/>
                <w:color w:val="0000FF"/>
                <w:lang w:val="fr-BE" w:eastAsia="nl-BE"/>
              </w:rPr>
            </w:pPr>
          </w:p>
        </w:tc>
        <w:tc>
          <w:tcPr>
            <w:tcW w:w="281" w:type="dxa"/>
            <w:vAlign w:val="bottom"/>
          </w:tcPr>
          <w:p w:rsidR="003032FC" w:rsidRPr="00DB7C87" w:rsidRDefault="003032FC"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Un rapport écrit proposant le suivi et le traitement ultérieurs est mis à disposition du médecin référent.</w:t>
            </w:r>
          </w:p>
        </w:tc>
        <w:tc>
          <w:tcPr>
            <w:tcW w:w="281" w:type="dxa"/>
            <w:vAlign w:val="bottom"/>
          </w:tcPr>
          <w:p w:rsidR="007A38A9" w:rsidRPr="00DB7C87" w:rsidRDefault="007A38A9"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BD1167">
            <w:pPr>
              <w:jc w:val="both"/>
              <w:rPr>
                <w:rFonts w:ascii="Arial" w:hAnsi="Arial"/>
                <w:color w:val="0000FF"/>
                <w:lang w:val="fr-BE"/>
              </w:rPr>
            </w:pPr>
          </w:p>
        </w:tc>
        <w:tc>
          <w:tcPr>
            <w:tcW w:w="281" w:type="dxa"/>
            <w:vAlign w:val="bottom"/>
          </w:tcPr>
          <w:p w:rsidR="007A38A9" w:rsidRPr="00DB7C87" w:rsidRDefault="007A38A9"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Le renvoi écrit ainsi que sa motivation et le rapport écrit par le médecin spécialiste en médecine interne sont joints au dossier médical du bénéficiaire.</w:t>
            </w:r>
          </w:p>
        </w:tc>
        <w:tc>
          <w:tcPr>
            <w:tcW w:w="281" w:type="dxa"/>
            <w:vAlign w:val="bottom"/>
          </w:tcPr>
          <w:p w:rsidR="007A38A9" w:rsidRPr="00DB7C87" w:rsidRDefault="007A38A9"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BD1167">
            <w:pPr>
              <w:rPr>
                <w:rFonts w:ascii="Arial" w:hAnsi="Arial"/>
                <w:color w:val="0000FF"/>
                <w:lang w:val="fr-BE"/>
              </w:rPr>
            </w:pPr>
          </w:p>
        </w:tc>
        <w:tc>
          <w:tcPr>
            <w:tcW w:w="281" w:type="dxa"/>
            <w:vAlign w:val="bottom"/>
          </w:tcPr>
          <w:p w:rsidR="007A38A9" w:rsidRPr="00DB7C87" w:rsidRDefault="007A38A9"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3032FC" w:rsidP="002A26ED">
            <w:pPr>
              <w:jc w:val="both"/>
              <w:rPr>
                <w:rFonts w:ascii="Arial" w:hAnsi="Arial"/>
                <w:color w:val="0000FF"/>
                <w:lang w:val="fr-BE"/>
              </w:rPr>
            </w:pPr>
            <w:r w:rsidRPr="00DB7C87">
              <w:rPr>
                <w:rFonts w:ascii="Arial" w:hAnsi="Arial" w:cs="Arial"/>
                <w:color w:val="0000FF"/>
                <w:lang w:val="fr-BE" w:eastAsia="nl-BE"/>
              </w:rPr>
              <w:t>Les prestations 102955 et 102970 ne sont pas cumulables avec des prestations techniques diagnostiques ou thérapeutiques.</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BD1167">
            <w:pPr>
              <w:rPr>
                <w:rFonts w:ascii="Arial" w:hAnsi="Arial"/>
                <w:color w:val="0000FF"/>
                <w:lang w:val="fr-BE"/>
              </w:rPr>
            </w:pPr>
          </w:p>
        </w:tc>
        <w:tc>
          <w:tcPr>
            <w:tcW w:w="281" w:type="dxa"/>
            <w:vAlign w:val="bottom"/>
          </w:tcPr>
          <w:p w:rsidR="007A38A9" w:rsidRPr="00DB7C87" w:rsidRDefault="007A38A9" w:rsidP="00BD1167">
            <w:pPr>
              <w:rPr>
                <w:rFonts w:ascii="Arial" w:hAnsi="Arial"/>
                <w:color w:val="0000FF"/>
                <w:lang w:val="fr-BE"/>
              </w:rPr>
            </w:pPr>
          </w:p>
        </w:tc>
      </w:tr>
      <w:tr w:rsidR="00A64D46" w:rsidRPr="00E17445" w:rsidTr="008C131E">
        <w:trPr>
          <w:cantSplit/>
        </w:trPr>
        <w:tc>
          <w:tcPr>
            <w:tcW w:w="288" w:type="dxa"/>
          </w:tcPr>
          <w:p w:rsidR="00A64D46" w:rsidRDefault="00A64D46">
            <w:pPr>
              <w:spacing w:line="240" w:lineRule="atLeast"/>
              <w:rPr>
                <w:rFonts w:ascii="Arial" w:hAnsi="Arial"/>
                <w:color w:val="0000FF"/>
                <w:lang w:val="fr-BE"/>
              </w:rPr>
            </w:pPr>
          </w:p>
          <w:p w:rsidR="00A64D46" w:rsidRDefault="00A64D46">
            <w:pPr>
              <w:spacing w:line="240" w:lineRule="atLeast"/>
              <w:rPr>
                <w:rFonts w:ascii="Arial" w:hAnsi="Arial"/>
                <w:color w:val="0000FF"/>
                <w:lang w:val="fr-BE"/>
              </w:rPr>
            </w:pPr>
          </w:p>
          <w:p w:rsidR="00A64D46" w:rsidRPr="00DB7C87" w:rsidRDefault="00A64D46">
            <w:pPr>
              <w:spacing w:line="240" w:lineRule="atLeast"/>
              <w:rPr>
                <w:rFonts w:ascii="Arial" w:hAnsi="Arial"/>
                <w:color w:val="0000FF"/>
                <w:lang w:val="fr-BE"/>
              </w:rPr>
            </w:pPr>
          </w:p>
        </w:tc>
        <w:tc>
          <w:tcPr>
            <w:tcW w:w="576" w:type="dxa"/>
          </w:tcPr>
          <w:p w:rsidR="00A64D46" w:rsidRPr="00DB7C87" w:rsidRDefault="00A64D46">
            <w:pPr>
              <w:spacing w:line="240" w:lineRule="atLeast"/>
              <w:rPr>
                <w:rFonts w:ascii="Arial" w:hAnsi="Arial"/>
                <w:color w:val="0000FF"/>
                <w:lang w:val="fr-BE"/>
              </w:rPr>
            </w:pPr>
          </w:p>
        </w:tc>
        <w:tc>
          <w:tcPr>
            <w:tcW w:w="864" w:type="dxa"/>
          </w:tcPr>
          <w:p w:rsidR="00A64D46" w:rsidRPr="00DB7C87" w:rsidRDefault="00A64D46">
            <w:pPr>
              <w:spacing w:line="240" w:lineRule="atLeast"/>
              <w:jc w:val="both"/>
              <w:rPr>
                <w:rFonts w:ascii="Arial" w:hAnsi="Arial"/>
                <w:color w:val="0000FF"/>
                <w:lang w:val="fr-BE"/>
              </w:rPr>
            </w:pPr>
          </w:p>
        </w:tc>
        <w:tc>
          <w:tcPr>
            <w:tcW w:w="824" w:type="dxa"/>
          </w:tcPr>
          <w:p w:rsidR="00A64D46" w:rsidRPr="00DB7C87" w:rsidRDefault="00A64D46">
            <w:pPr>
              <w:spacing w:line="240" w:lineRule="atLeast"/>
              <w:rPr>
                <w:rFonts w:ascii="Arial" w:hAnsi="Arial"/>
                <w:color w:val="0000FF"/>
                <w:lang w:val="fr-BE"/>
              </w:rPr>
            </w:pPr>
          </w:p>
        </w:tc>
        <w:tc>
          <w:tcPr>
            <w:tcW w:w="6727" w:type="dxa"/>
            <w:gridSpan w:val="4"/>
          </w:tcPr>
          <w:p w:rsidR="00A64D46" w:rsidRPr="00DB7C87" w:rsidRDefault="00A64D46" w:rsidP="00BD1167">
            <w:pPr>
              <w:rPr>
                <w:rFonts w:ascii="Arial" w:hAnsi="Arial"/>
                <w:color w:val="0000FF"/>
                <w:lang w:val="fr-BE"/>
              </w:rPr>
            </w:pPr>
          </w:p>
        </w:tc>
        <w:tc>
          <w:tcPr>
            <w:tcW w:w="281" w:type="dxa"/>
            <w:vAlign w:val="bottom"/>
          </w:tcPr>
          <w:p w:rsidR="00A64D46" w:rsidRPr="00DB7C87" w:rsidRDefault="00A64D46" w:rsidP="00BD1167">
            <w:pPr>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Les prestations 102955 et 102970 sont seulement remboursables au bénéficiaire pour qui le dispensateur n'intervient pas lui-même comme médecin traitant.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5472" w:type="dxa"/>
          </w:tcPr>
          <w:p w:rsidR="007A38A9" w:rsidRPr="00DB7C87" w:rsidRDefault="007A38A9">
            <w:pPr>
              <w:spacing w:line="240" w:lineRule="atLeast"/>
              <w:jc w:val="both"/>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olor w:val="0000FF"/>
                <w:lang w:val="fr-BE"/>
              </w:rPr>
            </w:pPr>
          </w:p>
        </w:tc>
        <w:tc>
          <w:tcPr>
            <w:tcW w:w="672" w:type="dxa"/>
            <w:vAlign w:val="bottom"/>
          </w:tcPr>
          <w:p w:rsidR="007A38A9" w:rsidRPr="00DB7C87" w:rsidRDefault="007A38A9">
            <w:pPr>
              <w:spacing w:line="240" w:lineRule="atLeast"/>
              <w:jc w:val="right"/>
              <w:rPr>
                <w:rFonts w:ascii="Arial" w:hAnsi="Arial"/>
                <w:color w:val="0000FF"/>
                <w:lang w:val="fr-BE"/>
              </w:rPr>
            </w:pPr>
          </w:p>
        </w:tc>
        <w:tc>
          <w:tcPr>
            <w:tcW w:w="295" w:type="dxa"/>
            <w:vAlign w:val="bottom"/>
          </w:tcPr>
          <w:p w:rsidR="007A38A9" w:rsidRPr="00DB7C87" w:rsidRDefault="007A38A9">
            <w:pPr>
              <w:spacing w:line="240" w:lineRule="atLeast"/>
              <w:jc w:val="right"/>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903516">
            <w:pPr>
              <w:spacing w:line="240" w:lineRule="atLeast"/>
              <w:jc w:val="both"/>
              <w:rPr>
                <w:rFonts w:ascii="Arial" w:hAnsi="Arial"/>
                <w:color w:val="0000FF"/>
              </w:rPr>
            </w:pPr>
            <w:r w:rsidRPr="00DB7C87">
              <w:rPr>
                <w:rFonts w:ascii="Arial" w:hAnsi="Arial" w:cs="Arial"/>
                <w:color w:val="0000FF"/>
                <w:lang w:val="nl-BE"/>
              </w:rPr>
              <w:t>102255</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 xml:space="preserve">Consultation au cabinet par un médecin spécialiste en médecine interne ou en médecine nucléaire et médecine interne, porteur du titre professionnel particulier en </w:t>
            </w:r>
            <w:proofErr w:type="spellStart"/>
            <w:r w:rsidRPr="00DB7C87">
              <w:rPr>
                <w:rFonts w:ascii="Arial" w:hAnsi="Arial" w:cs="Arial"/>
                <w:color w:val="0000FF"/>
                <w:lang w:val="fr-BE" w:eastAsia="nl-BE"/>
              </w:rPr>
              <w:t>endocrino</w:t>
            </w:r>
            <w:proofErr w:type="spellEnd"/>
            <w:r w:rsidRPr="00DB7C87">
              <w:rPr>
                <w:rFonts w:ascii="Arial" w:hAnsi="Arial" w:cs="Arial"/>
                <w:color w:val="0000FF"/>
                <w:lang w:val="fr-BE" w:eastAsia="nl-BE"/>
              </w:rPr>
              <w:t>-diabétologie, rapport écrit obligatoire au médecin traitant inclus</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132E98">
            <w:pPr>
              <w:spacing w:line="240" w:lineRule="atLeast"/>
              <w:jc w:val="right"/>
              <w:rPr>
                <w:rFonts w:ascii="Arial" w:hAnsi="Arial"/>
                <w:color w:val="0000FF"/>
                <w:lang w:val="nl-BE"/>
              </w:rPr>
            </w:pPr>
            <w:r w:rsidRPr="00DB7C87">
              <w:rPr>
                <w:rFonts w:ascii="Arial" w:hAnsi="Arial" w:cs="Arial"/>
                <w:color w:val="0000FF"/>
                <w:lang w:val="nl-BE"/>
              </w:rPr>
              <w:t>25</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s="Arial"/>
                <w:color w:val="0000FF"/>
                <w:lang w:val="nl-BE"/>
              </w:rPr>
            </w:pPr>
            <w:r w:rsidRPr="00DB7C87">
              <w:rPr>
                <w:rFonts w:ascii="Arial" w:hAnsi="Arial" w:cs="Arial"/>
                <w:color w:val="0000FF"/>
                <w:lang w:val="nl-BE"/>
              </w:rPr>
              <w:t>102874</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 xml:space="preserve">Consultation au cabinet par un médecin spécialiste en médecine interne ou en médecine nucléaire et médecine interne, porteur du titre professionnel particulier en </w:t>
            </w:r>
            <w:proofErr w:type="spellStart"/>
            <w:r w:rsidRPr="00DB7C87">
              <w:rPr>
                <w:rFonts w:ascii="Arial" w:hAnsi="Arial" w:cs="Arial"/>
                <w:color w:val="0000FF"/>
                <w:lang w:val="fr-BE" w:eastAsia="nl-BE"/>
              </w:rPr>
              <w:t>endocrino</w:t>
            </w:r>
            <w:proofErr w:type="spellEnd"/>
            <w:r w:rsidRPr="00DB7C87">
              <w:rPr>
                <w:rFonts w:ascii="Arial" w:hAnsi="Arial" w:cs="Arial"/>
                <w:color w:val="0000FF"/>
                <w:lang w:val="fr-BE" w:eastAsia="nl-BE"/>
              </w:rPr>
              <w:t>-diabétologie et accrédité, rapport écrit obligatoire au médecin traitant inclus</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132E98">
            <w:pPr>
              <w:spacing w:line="240" w:lineRule="atLeast"/>
              <w:jc w:val="right"/>
              <w:rPr>
                <w:rFonts w:ascii="Arial" w:hAnsi="Arial"/>
                <w:color w:val="0000FF"/>
                <w:lang w:val="nl-BE"/>
              </w:rPr>
            </w:pPr>
            <w:r w:rsidRPr="00DB7C87">
              <w:rPr>
                <w:rFonts w:ascii="Arial" w:hAnsi="Arial" w:cs="Arial"/>
                <w:color w:val="0000FF"/>
                <w:lang w:val="nl-BE"/>
              </w:rPr>
              <w:t>25</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Q</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30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903516">
            <w:pPr>
              <w:spacing w:line="240" w:lineRule="atLeast"/>
              <w:jc w:val="both"/>
              <w:rPr>
                <w:rFonts w:ascii="Arial" w:hAnsi="Arial" w:cs="Arial"/>
                <w:color w:val="0000FF"/>
                <w:lang w:val="nl-BE"/>
              </w:rPr>
            </w:pPr>
            <w:r w:rsidRPr="00DB7C87">
              <w:rPr>
                <w:rFonts w:ascii="Arial" w:hAnsi="Arial" w:cs="Arial"/>
                <w:color w:val="0000FF"/>
                <w:lang w:val="nl-BE"/>
              </w:rPr>
              <w:t>102314</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médecine interne, porteur du titre professionnel particulier en hématologie clinique, rapport écrit obligatoire au médecin traitant inclus</w:t>
            </w: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olor w:val="0000FF"/>
                <w:lang w:val="nl-BE"/>
              </w:rPr>
              <w:t>25</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p>
        </w:tc>
        <w:tc>
          <w:tcPr>
            <w:tcW w:w="672" w:type="dxa"/>
            <w:vAlign w:val="bottom"/>
          </w:tcPr>
          <w:p w:rsidR="007A38A9" w:rsidRPr="00DB7C87" w:rsidRDefault="007A38A9">
            <w:pPr>
              <w:spacing w:line="240" w:lineRule="atLeast"/>
              <w:jc w:val="right"/>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s="Arial"/>
                <w:color w:val="0000FF"/>
                <w:lang w:val="nl-BE"/>
              </w:rPr>
            </w:pPr>
            <w:r w:rsidRPr="00DB7C87">
              <w:rPr>
                <w:rFonts w:ascii="Arial" w:hAnsi="Arial" w:cs="Arial"/>
                <w:color w:val="0000FF"/>
                <w:lang w:val="nl-BE"/>
              </w:rPr>
              <w:t>102336</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médecine interne, porteur du titre professionnel particulier en hématologie clinique et accrédité, rapport écrit obligatoire au médecin traitant inclus</w:t>
            </w: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olor w:val="0000FF"/>
                <w:lang w:val="nl-BE"/>
              </w:rPr>
              <w:t>25</w:t>
            </w:r>
          </w:p>
        </w:tc>
        <w:tc>
          <w:tcPr>
            <w:tcW w:w="295"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D1167">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30</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903516">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D1167">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p>
        </w:tc>
        <w:tc>
          <w:tcPr>
            <w:tcW w:w="672" w:type="dxa"/>
            <w:vAlign w:val="bottom"/>
          </w:tcPr>
          <w:p w:rsidR="007A38A9" w:rsidRPr="00DB7C87" w:rsidRDefault="007A38A9" w:rsidP="00132E98">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r w:rsidRPr="00DB7C87">
              <w:rPr>
                <w:rFonts w:ascii="Arial" w:hAnsi="Arial"/>
                <w:color w:val="0000FF"/>
              </w:rPr>
              <w:t>102130</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3032FC" w:rsidP="00BD1167">
            <w:pPr>
              <w:jc w:val="both"/>
              <w:rPr>
                <w:rFonts w:ascii="Arial" w:hAnsi="Arial"/>
                <w:color w:val="0000FF"/>
                <w:lang w:val="fr-BE"/>
              </w:rPr>
            </w:pPr>
            <w:r w:rsidRPr="00DB7C87">
              <w:rPr>
                <w:rFonts w:ascii="Arial" w:hAnsi="Arial" w:cs="Arial"/>
                <w:color w:val="0000FF"/>
                <w:lang w:val="fr-BE" w:eastAsia="nl-BE"/>
              </w:rPr>
              <w:t>Consultation au cabinet par un médecin spécialiste en pneumologie, y compris un rapport écrit éventuel</w:t>
            </w: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olor w:val="0000FF"/>
                <w:lang w:val="nl-BE"/>
              </w:rPr>
              <w:t>16</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903516">
            <w:pPr>
              <w:spacing w:line="240" w:lineRule="atLeast"/>
              <w:jc w:val="right"/>
              <w:rPr>
                <w:rFonts w:ascii="Arial" w:hAnsi="Arial"/>
                <w:color w:val="0000FF"/>
                <w:lang w:val="nl-BE"/>
              </w:rPr>
            </w:pPr>
          </w:p>
        </w:tc>
        <w:tc>
          <w:tcPr>
            <w:tcW w:w="288" w:type="dxa"/>
            <w:vAlign w:val="bottom"/>
          </w:tcPr>
          <w:p w:rsidR="007A38A9" w:rsidRPr="00DB7C87" w:rsidRDefault="007A38A9">
            <w:pPr>
              <w:spacing w:line="240" w:lineRule="atLeast"/>
              <w:jc w:val="right"/>
              <w:rPr>
                <w:rFonts w:ascii="Arial" w:hAnsi="Arial" w:cs="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r w:rsidRPr="00DB7C87">
              <w:rPr>
                <w:rFonts w:ascii="Arial" w:hAnsi="Arial"/>
                <w:color w:val="0000FF"/>
              </w:rPr>
              <w:t>102631</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pneumologie accrédité, y compris un rapport écrit éventuel</w:t>
            </w: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lang w:val="nl-BE"/>
              </w:rPr>
              <w:t>16</w:t>
            </w:r>
          </w:p>
        </w:tc>
        <w:tc>
          <w:tcPr>
            <w:tcW w:w="295"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rsidP="00903516">
            <w:pPr>
              <w:jc w:val="right"/>
              <w:rPr>
                <w:color w:val="0000FF"/>
              </w:rPr>
            </w:pPr>
            <w:r w:rsidRPr="00DB7C87">
              <w:rPr>
                <w:rFonts w:ascii="Arial" w:hAnsi="Arial" w:cs="Arial"/>
                <w:color w:val="0000FF"/>
                <w:lang w:val="nl-BE"/>
              </w:rPr>
              <w:t>30</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p>
        </w:tc>
        <w:tc>
          <w:tcPr>
            <w:tcW w:w="672" w:type="dxa"/>
            <w:vAlign w:val="bottom"/>
          </w:tcPr>
          <w:p w:rsidR="007A38A9" w:rsidRPr="00DB7C87" w:rsidRDefault="007A38A9" w:rsidP="00903516">
            <w:pPr>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r w:rsidRPr="00DB7C87">
              <w:rPr>
                <w:rFonts w:ascii="Arial" w:hAnsi="Arial"/>
                <w:color w:val="0000FF"/>
              </w:rPr>
              <w:t>102115</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gastro-entérologie, y compris un rapport écrit éventuel</w:t>
            </w: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16</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rsidP="00903516">
            <w:pPr>
              <w:spacing w:line="240" w:lineRule="atLeast"/>
              <w:rPr>
                <w:rFonts w:ascii="Arial" w:hAnsi="Arial"/>
                <w:color w:val="0000FF"/>
                <w:lang w:val="nl-BE"/>
              </w:rPr>
            </w:pPr>
          </w:p>
        </w:tc>
        <w:tc>
          <w:tcPr>
            <w:tcW w:w="576" w:type="dxa"/>
          </w:tcPr>
          <w:p w:rsidR="007A38A9" w:rsidRPr="00DB7C87" w:rsidRDefault="007A38A9" w:rsidP="00903516">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color w:val="0000FF"/>
              </w:rPr>
            </w:pPr>
            <w:r w:rsidRPr="00DB7C87">
              <w:rPr>
                <w:rFonts w:ascii="Arial" w:hAnsi="Arial"/>
                <w:color w:val="0000FF"/>
              </w:rPr>
              <w:t>102616</w:t>
            </w:r>
          </w:p>
        </w:tc>
        <w:tc>
          <w:tcPr>
            <w:tcW w:w="824" w:type="dxa"/>
          </w:tcPr>
          <w:p w:rsidR="007A38A9" w:rsidRPr="00DB7C87" w:rsidRDefault="007A38A9" w:rsidP="00903516">
            <w:pPr>
              <w:spacing w:line="240" w:lineRule="atLeast"/>
              <w:rPr>
                <w:rFonts w:ascii="Arial" w:hAnsi="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gastro-entérologie accrédité, y compris un rapport écrit éventuel</w:t>
            </w:r>
          </w:p>
        </w:tc>
        <w:tc>
          <w:tcPr>
            <w:tcW w:w="288"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16</w:t>
            </w:r>
          </w:p>
        </w:tc>
        <w:tc>
          <w:tcPr>
            <w:tcW w:w="295"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rsidP="00903516">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rsidP="00903516">
            <w:pPr>
              <w:spacing w:line="240" w:lineRule="atLeast"/>
              <w:rPr>
                <w:rFonts w:ascii="Arial" w:hAnsi="Arial"/>
                <w:color w:val="0000FF"/>
                <w:lang w:val="nl-BE"/>
              </w:rPr>
            </w:pPr>
          </w:p>
        </w:tc>
        <w:tc>
          <w:tcPr>
            <w:tcW w:w="576" w:type="dxa"/>
          </w:tcPr>
          <w:p w:rsidR="007A38A9" w:rsidRPr="00DB7C87" w:rsidRDefault="007A38A9" w:rsidP="00903516">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rPr>
            </w:pPr>
          </w:p>
        </w:tc>
        <w:tc>
          <w:tcPr>
            <w:tcW w:w="824" w:type="dxa"/>
          </w:tcPr>
          <w:p w:rsidR="007A38A9" w:rsidRPr="00DB7C87" w:rsidRDefault="007A38A9" w:rsidP="00903516">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lang w:val="fr-BE"/>
              </w:rPr>
            </w:pPr>
          </w:p>
        </w:tc>
        <w:tc>
          <w:tcPr>
            <w:tcW w:w="288"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30</w:t>
            </w:r>
          </w:p>
        </w:tc>
        <w:tc>
          <w:tcPr>
            <w:tcW w:w="295" w:type="dxa"/>
            <w:vAlign w:val="bottom"/>
          </w:tcPr>
          <w:p w:rsidR="007A38A9" w:rsidRPr="00DB7C87" w:rsidRDefault="007A38A9" w:rsidP="00903516">
            <w:pPr>
              <w:spacing w:line="240" w:lineRule="atLeast"/>
              <w:jc w:val="right"/>
              <w:rPr>
                <w:rFonts w:ascii="Arial" w:hAnsi="Arial" w:cs="Arial"/>
                <w:color w:val="0000FF"/>
                <w:lang w:val="nl-BE"/>
              </w:rPr>
            </w:pPr>
          </w:p>
        </w:tc>
        <w:tc>
          <w:tcPr>
            <w:tcW w:w="281" w:type="dxa"/>
            <w:vAlign w:val="bottom"/>
          </w:tcPr>
          <w:p w:rsidR="007A38A9" w:rsidRPr="00DB7C87" w:rsidRDefault="007A38A9" w:rsidP="00903516">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rsidP="00903516">
            <w:pPr>
              <w:spacing w:line="240" w:lineRule="atLeast"/>
              <w:rPr>
                <w:rFonts w:ascii="Arial" w:hAnsi="Arial"/>
                <w:color w:val="0000FF"/>
                <w:lang w:val="nl-BE"/>
              </w:rPr>
            </w:pPr>
          </w:p>
        </w:tc>
        <w:tc>
          <w:tcPr>
            <w:tcW w:w="576" w:type="dxa"/>
          </w:tcPr>
          <w:p w:rsidR="007A38A9" w:rsidRPr="00DB7C87" w:rsidRDefault="007A38A9" w:rsidP="00903516">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s="Arial"/>
                <w:color w:val="0000FF"/>
                <w:lang w:val="nl-BE"/>
              </w:rPr>
            </w:pPr>
          </w:p>
        </w:tc>
        <w:tc>
          <w:tcPr>
            <w:tcW w:w="824" w:type="dxa"/>
          </w:tcPr>
          <w:p w:rsidR="007A38A9" w:rsidRPr="00DB7C87" w:rsidRDefault="007A38A9" w:rsidP="00903516">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rPr>
            </w:pPr>
            <w:r w:rsidRPr="00DB7C87">
              <w:rPr>
                <w:rFonts w:ascii="Arial" w:hAnsi="Arial"/>
                <w:color w:val="0000FF"/>
              </w:rPr>
              <w:t> </w:t>
            </w:r>
          </w:p>
        </w:tc>
        <w:tc>
          <w:tcPr>
            <w:tcW w:w="288" w:type="dxa"/>
            <w:vAlign w:val="bottom"/>
          </w:tcPr>
          <w:p w:rsidR="007A38A9" w:rsidRPr="00DB7C87" w:rsidRDefault="007A38A9" w:rsidP="00903516">
            <w:pPr>
              <w:spacing w:line="240" w:lineRule="atLeast"/>
              <w:jc w:val="right"/>
              <w:rPr>
                <w:rFonts w:ascii="Arial" w:hAnsi="Arial" w:cs="Arial"/>
                <w:color w:val="0000FF"/>
                <w:lang w:val="nl-BE"/>
              </w:rPr>
            </w:pP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p>
        </w:tc>
        <w:tc>
          <w:tcPr>
            <w:tcW w:w="295" w:type="dxa"/>
            <w:vAlign w:val="bottom"/>
          </w:tcPr>
          <w:p w:rsidR="007A38A9" w:rsidRPr="00DB7C87" w:rsidRDefault="007A38A9" w:rsidP="00903516">
            <w:pPr>
              <w:spacing w:line="240" w:lineRule="atLeast"/>
              <w:jc w:val="right"/>
              <w:rPr>
                <w:rFonts w:ascii="Arial" w:hAnsi="Arial" w:cs="Arial"/>
                <w:color w:val="0000FF"/>
                <w:lang w:val="nl-BE"/>
              </w:rPr>
            </w:pPr>
          </w:p>
        </w:tc>
        <w:tc>
          <w:tcPr>
            <w:tcW w:w="281" w:type="dxa"/>
            <w:vAlign w:val="bottom"/>
          </w:tcPr>
          <w:p w:rsidR="007A38A9" w:rsidRPr="00DB7C87" w:rsidRDefault="007A38A9" w:rsidP="00903516">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rsidP="00903516">
            <w:pPr>
              <w:spacing w:line="240" w:lineRule="atLeast"/>
              <w:rPr>
                <w:rFonts w:ascii="Arial" w:hAnsi="Arial"/>
                <w:color w:val="0000FF"/>
                <w:lang w:val="nl-BE"/>
              </w:rPr>
            </w:pPr>
          </w:p>
        </w:tc>
        <w:tc>
          <w:tcPr>
            <w:tcW w:w="576" w:type="dxa"/>
          </w:tcPr>
          <w:p w:rsidR="007A38A9" w:rsidRPr="00DB7C87" w:rsidRDefault="007A38A9" w:rsidP="00903516">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s="Arial"/>
                <w:color w:val="0000FF"/>
                <w:lang w:val="nl-BE"/>
              </w:rPr>
            </w:pPr>
            <w:r w:rsidRPr="00DB7C87">
              <w:rPr>
                <w:rFonts w:ascii="Arial" w:hAnsi="Arial" w:cs="Arial"/>
                <w:color w:val="0000FF"/>
                <w:lang w:val="nl-BE"/>
              </w:rPr>
              <w:t>102270</w:t>
            </w:r>
          </w:p>
        </w:tc>
        <w:tc>
          <w:tcPr>
            <w:tcW w:w="824" w:type="dxa"/>
          </w:tcPr>
          <w:p w:rsidR="007A38A9" w:rsidRPr="00DB7C87" w:rsidRDefault="007A38A9" w:rsidP="00903516">
            <w:pPr>
              <w:spacing w:line="240" w:lineRule="atLeast"/>
              <w:rPr>
                <w:rFonts w:ascii="Arial" w:hAnsi="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oncologie médicale, rapport écrit obligatoire au médecin traitant inclus</w:t>
            </w:r>
          </w:p>
        </w:tc>
        <w:tc>
          <w:tcPr>
            <w:tcW w:w="288"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03516">
            <w:pPr>
              <w:spacing w:line="240" w:lineRule="atLeast"/>
              <w:jc w:val="right"/>
              <w:rPr>
                <w:rFonts w:ascii="Arial" w:hAnsi="Arial" w:cs="Arial"/>
                <w:color w:val="0000FF"/>
                <w:lang w:val="nl-BE"/>
              </w:rPr>
            </w:pPr>
            <w:r w:rsidRPr="00DB7C87">
              <w:rPr>
                <w:rFonts w:ascii="Arial" w:hAnsi="Arial" w:cs="Arial"/>
                <w:color w:val="0000FF"/>
                <w:lang w:val="nl-BE"/>
              </w:rPr>
              <w:t>25</w:t>
            </w:r>
          </w:p>
        </w:tc>
        <w:tc>
          <w:tcPr>
            <w:tcW w:w="295" w:type="dxa"/>
            <w:vAlign w:val="bottom"/>
          </w:tcPr>
          <w:p w:rsidR="007A38A9" w:rsidRPr="00DB7C87" w:rsidRDefault="007A38A9" w:rsidP="00903516">
            <w:pPr>
              <w:spacing w:line="240" w:lineRule="atLeast"/>
              <w:jc w:val="right"/>
              <w:rPr>
                <w:rFonts w:ascii="Arial" w:hAnsi="Arial" w:cs="Arial"/>
                <w:color w:val="0000FF"/>
                <w:lang w:val="nl-BE"/>
              </w:rPr>
            </w:pPr>
          </w:p>
        </w:tc>
        <w:tc>
          <w:tcPr>
            <w:tcW w:w="281" w:type="dxa"/>
            <w:vAlign w:val="bottom"/>
          </w:tcPr>
          <w:p w:rsidR="007A38A9" w:rsidRPr="00DB7C87" w:rsidRDefault="007A38A9" w:rsidP="00903516">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903516">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s="Arial"/>
                <w:color w:val="0000FF"/>
                <w:lang w:val="fr-BE"/>
              </w:rPr>
            </w:pPr>
          </w:p>
        </w:tc>
        <w:tc>
          <w:tcPr>
            <w:tcW w:w="672" w:type="dxa"/>
            <w:vAlign w:val="bottom"/>
          </w:tcPr>
          <w:p w:rsidR="007A38A9" w:rsidRPr="00DB7C87" w:rsidRDefault="007A38A9" w:rsidP="00903516">
            <w:pPr>
              <w:jc w:val="right"/>
              <w:rPr>
                <w:rFonts w:ascii="Arial" w:hAnsi="Arial"/>
                <w:color w:val="0000FF"/>
                <w:lang w:val="fr-BE"/>
              </w:rPr>
            </w:pPr>
          </w:p>
        </w:tc>
        <w:tc>
          <w:tcPr>
            <w:tcW w:w="295" w:type="dxa"/>
            <w:vAlign w:val="bottom"/>
          </w:tcPr>
          <w:p w:rsidR="007A38A9" w:rsidRPr="00DB7C87" w:rsidRDefault="007A38A9">
            <w:pPr>
              <w:spacing w:line="240" w:lineRule="atLeast"/>
              <w:jc w:val="right"/>
              <w:rPr>
                <w:rFonts w:ascii="Arial" w:hAnsi="Arial" w:cs="Arial"/>
                <w:color w:val="0000FF"/>
                <w:lang w:val="fr-BE"/>
              </w:rPr>
            </w:pPr>
          </w:p>
        </w:tc>
        <w:tc>
          <w:tcPr>
            <w:tcW w:w="281" w:type="dxa"/>
            <w:vAlign w:val="bottom"/>
          </w:tcPr>
          <w:p w:rsidR="007A38A9" w:rsidRPr="00DB7C87" w:rsidRDefault="007A38A9">
            <w:pPr>
              <w:spacing w:line="240" w:lineRule="atLeast"/>
              <w:jc w:val="right"/>
              <w:rPr>
                <w:rFonts w:ascii="Arial" w:hAnsi="Arial" w:cs="Arial"/>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s="Arial"/>
                <w:color w:val="0000FF"/>
                <w:lang w:val="nl-BE"/>
              </w:rPr>
            </w:pPr>
            <w:r w:rsidRPr="00DB7C87">
              <w:rPr>
                <w:rFonts w:ascii="Arial" w:hAnsi="Arial" w:cs="Arial"/>
                <w:color w:val="0000FF"/>
                <w:lang w:val="nl-BE"/>
              </w:rPr>
              <w:t>102292</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oncologie médicale accrédité, rapport écrit obligatoire au médecin traitant inclus</w:t>
            </w: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25</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jc w:val="both"/>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s="Arial"/>
                <w:color w:val="0000FF"/>
                <w:lang w:val="nl-BE"/>
              </w:rPr>
              <w:t>30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s="Arial"/>
                <w:color w:val="0000FF"/>
                <w:lang w:val="nl-BE"/>
              </w:rPr>
            </w:pPr>
          </w:p>
        </w:tc>
        <w:tc>
          <w:tcPr>
            <w:tcW w:w="672" w:type="dxa"/>
            <w:vAlign w:val="bottom"/>
          </w:tcPr>
          <w:p w:rsidR="007A38A9" w:rsidRPr="00DB7C87" w:rsidRDefault="007A38A9">
            <w:pPr>
              <w:spacing w:line="240" w:lineRule="atLeast"/>
              <w:jc w:val="right"/>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A64D46" w:rsidRPr="00DB7C87" w:rsidTr="008C131E">
        <w:trPr>
          <w:cantSplit/>
        </w:trPr>
        <w:tc>
          <w:tcPr>
            <w:tcW w:w="288" w:type="dxa"/>
          </w:tcPr>
          <w:p w:rsidR="00A64D46" w:rsidRDefault="00A64D46">
            <w:pPr>
              <w:spacing w:line="240" w:lineRule="atLeast"/>
              <w:rPr>
                <w:rFonts w:ascii="Arial" w:hAnsi="Arial"/>
                <w:color w:val="0000FF"/>
                <w:lang w:val="nl-BE"/>
              </w:rPr>
            </w:pPr>
          </w:p>
          <w:p w:rsidR="00A64D46" w:rsidRDefault="00A64D46">
            <w:pPr>
              <w:spacing w:line="240" w:lineRule="atLeast"/>
              <w:rPr>
                <w:rFonts w:ascii="Arial" w:hAnsi="Arial"/>
                <w:color w:val="0000FF"/>
                <w:lang w:val="nl-BE"/>
              </w:rPr>
            </w:pPr>
          </w:p>
          <w:p w:rsidR="00A64D46" w:rsidRDefault="00A64D46">
            <w:pPr>
              <w:spacing w:line="240" w:lineRule="atLeast"/>
              <w:rPr>
                <w:rFonts w:ascii="Arial" w:hAnsi="Arial"/>
                <w:color w:val="0000FF"/>
                <w:lang w:val="nl-BE"/>
              </w:rPr>
            </w:pPr>
          </w:p>
          <w:p w:rsidR="00A64D46" w:rsidRDefault="00A64D46">
            <w:pPr>
              <w:spacing w:line="240" w:lineRule="atLeast"/>
              <w:rPr>
                <w:rFonts w:ascii="Arial" w:hAnsi="Arial"/>
                <w:color w:val="0000FF"/>
                <w:lang w:val="nl-BE"/>
              </w:rPr>
            </w:pPr>
          </w:p>
          <w:p w:rsidR="00A64D46" w:rsidRPr="00DB7C87" w:rsidRDefault="00A64D46">
            <w:pPr>
              <w:spacing w:line="240" w:lineRule="atLeast"/>
              <w:rPr>
                <w:rFonts w:ascii="Arial" w:hAnsi="Arial"/>
                <w:color w:val="0000FF"/>
                <w:lang w:val="nl-BE"/>
              </w:rPr>
            </w:pPr>
          </w:p>
        </w:tc>
        <w:tc>
          <w:tcPr>
            <w:tcW w:w="576" w:type="dxa"/>
          </w:tcPr>
          <w:p w:rsidR="00A64D46" w:rsidRPr="00DB7C87" w:rsidRDefault="00A64D46">
            <w:pPr>
              <w:spacing w:line="240" w:lineRule="atLeast"/>
              <w:rPr>
                <w:rFonts w:ascii="Arial" w:hAnsi="Arial"/>
                <w:color w:val="0000FF"/>
                <w:lang w:val="nl-BE"/>
              </w:rPr>
            </w:pPr>
          </w:p>
        </w:tc>
        <w:tc>
          <w:tcPr>
            <w:tcW w:w="864" w:type="dxa"/>
          </w:tcPr>
          <w:p w:rsidR="00A64D46" w:rsidRPr="00DB7C87" w:rsidRDefault="00A64D46">
            <w:pPr>
              <w:spacing w:line="240" w:lineRule="atLeast"/>
              <w:jc w:val="both"/>
              <w:rPr>
                <w:rFonts w:ascii="Arial" w:hAnsi="Arial" w:cs="Arial"/>
                <w:color w:val="0000FF"/>
                <w:lang w:val="nl-BE"/>
              </w:rPr>
            </w:pPr>
          </w:p>
        </w:tc>
        <w:tc>
          <w:tcPr>
            <w:tcW w:w="824" w:type="dxa"/>
          </w:tcPr>
          <w:p w:rsidR="00A64D46" w:rsidRPr="00DB7C87" w:rsidRDefault="00A64D46">
            <w:pPr>
              <w:spacing w:line="240" w:lineRule="atLeast"/>
              <w:rPr>
                <w:rFonts w:ascii="Arial" w:hAnsi="Arial"/>
                <w:color w:val="0000FF"/>
                <w:lang w:val="nl-BE"/>
              </w:rPr>
            </w:pPr>
          </w:p>
        </w:tc>
        <w:tc>
          <w:tcPr>
            <w:tcW w:w="5472" w:type="dxa"/>
          </w:tcPr>
          <w:p w:rsidR="00A64D46" w:rsidRPr="00DB7C87" w:rsidRDefault="00A64D46" w:rsidP="00B243A2">
            <w:pPr>
              <w:rPr>
                <w:rFonts w:ascii="Arial" w:hAnsi="Arial"/>
                <w:color w:val="0000FF"/>
              </w:rPr>
            </w:pPr>
          </w:p>
        </w:tc>
        <w:tc>
          <w:tcPr>
            <w:tcW w:w="288" w:type="dxa"/>
            <w:vAlign w:val="bottom"/>
          </w:tcPr>
          <w:p w:rsidR="00A64D46" w:rsidRPr="00DB7C87" w:rsidRDefault="00A64D46">
            <w:pPr>
              <w:spacing w:line="240" w:lineRule="atLeast"/>
              <w:jc w:val="right"/>
              <w:rPr>
                <w:rFonts w:ascii="Arial" w:hAnsi="Arial" w:cs="Arial"/>
                <w:color w:val="0000FF"/>
                <w:lang w:val="nl-BE"/>
              </w:rPr>
            </w:pPr>
          </w:p>
        </w:tc>
        <w:tc>
          <w:tcPr>
            <w:tcW w:w="672" w:type="dxa"/>
            <w:vAlign w:val="bottom"/>
          </w:tcPr>
          <w:p w:rsidR="00A64D46" w:rsidRPr="00DB7C87" w:rsidRDefault="00A64D46">
            <w:pPr>
              <w:spacing w:line="240" w:lineRule="atLeast"/>
              <w:jc w:val="right"/>
              <w:rPr>
                <w:rFonts w:ascii="Arial" w:hAnsi="Arial" w:cs="Arial"/>
                <w:color w:val="0000FF"/>
                <w:lang w:val="nl-BE"/>
              </w:rPr>
            </w:pPr>
          </w:p>
        </w:tc>
        <w:tc>
          <w:tcPr>
            <w:tcW w:w="295" w:type="dxa"/>
            <w:vAlign w:val="bottom"/>
          </w:tcPr>
          <w:p w:rsidR="00A64D46" w:rsidRPr="00DB7C87" w:rsidRDefault="00A64D46">
            <w:pPr>
              <w:spacing w:line="240" w:lineRule="atLeast"/>
              <w:jc w:val="right"/>
              <w:rPr>
                <w:rFonts w:ascii="Arial" w:hAnsi="Arial"/>
                <w:color w:val="0000FF"/>
                <w:lang w:val="nl-BE"/>
              </w:rPr>
            </w:pPr>
          </w:p>
        </w:tc>
        <w:tc>
          <w:tcPr>
            <w:tcW w:w="281" w:type="dxa"/>
            <w:vAlign w:val="bottom"/>
          </w:tcPr>
          <w:p w:rsidR="00A64D46" w:rsidRPr="00DB7C87" w:rsidRDefault="00A64D46">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color w:val="0000FF"/>
                <w:lang w:val="nl-BE"/>
              </w:rPr>
            </w:pPr>
            <w:r w:rsidRPr="00DB7C87">
              <w:rPr>
                <w:rFonts w:ascii="Arial" w:hAnsi="Arial"/>
                <w:color w:val="0000FF"/>
                <w:lang w:val="nl-BE"/>
              </w:rPr>
              <w:t>102071</w:t>
            </w: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pédiatrie, y compris un rapport écrit éventuel</w:t>
            </w: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A51408">
            <w:pPr>
              <w:spacing w:line="240" w:lineRule="atLeast"/>
              <w:jc w:val="right"/>
              <w:rPr>
                <w:rFonts w:ascii="Arial" w:hAnsi="Arial" w:cs="Arial"/>
                <w:color w:val="0000FF"/>
                <w:lang w:val="nl-BE"/>
              </w:rPr>
            </w:pPr>
            <w:r w:rsidRPr="00DB7C87">
              <w:rPr>
                <w:rFonts w:ascii="Arial" w:hAnsi="Arial" w:cs="Arial"/>
                <w:color w:val="0000FF"/>
                <w:lang w:val="nl-BE"/>
              </w:rPr>
              <w:t>13</w:t>
            </w: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rFonts w:ascii="Arial" w:hAnsi="Arial"/>
                <w:color w:val="0000FF"/>
                <w:lang w:val="nl-BE"/>
              </w:rPr>
            </w:pP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color w:val="0000FF"/>
              </w:rPr>
            </w:pPr>
            <w:r w:rsidRPr="00DB7C87">
              <w:rPr>
                <w:rFonts w:ascii="Arial" w:hAnsi="Arial"/>
                <w:color w:val="0000FF"/>
              </w:rPr>
              <w:t>102572</w:t>
            </w: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pédiatrie accrédité, y compris un rapport écrit éventuel</w:t>
            </w: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13</w:t>
            </w: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color w:val="0000FF"/>
              </w:rPr>
            </w:pP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30</w:t>
            </w: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rFonts w:ascii="Arial" w:hAnsi="Arial"/>
                <w:color w:val="0000FF"/>
              </w:rPr>
            </w:pP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rFonts w:ascii="Arial" w:hAnsi="Arial" w:cs="Arial"/>
                <w:color w:val="0000FF"/>
                <w:lang w:val="nl-BE"/>
              </w:rPr>
            </w:pPr>
            <w:r w:rsidRPr="00DB7C87">
              <w:rPr>
                <w:rFonts w:ascii="Arial" w:hAnsi="Arial" w:cs="Arial"/>
                <w:color w:val="0000FF"/>
                <w:lang w:val="nl-BE"/>
              </w:rPr>
              <w:t>102351</w:t>
            </w: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pédiatrie, porteur du titre professionnel particulier en hématologie et oncologie pédiatriques, rapport écrit obligatoire au médecin traitant inclus</w:t>
            </w: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25</w:t>
            </w: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rFonts w:ascii="Arial" w:hAnsi="Arial" w:cs="Arial"/>
                <w:color w:val="0000FF"/>
                <w:lang w:val="nl-BE"/>
              </w:rPr>
            </w:pP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rFonts w:ascii="Arial" w:hAnsi="Arial" w:cs="Arial"/>
                <w:color w:val="0000FF"/>
                <w:lang w:val="nl-BE"/>
              </w:rPr>
            </w:pPr>
            <w:r w:rsidRPr="00DB7C87">
              <w:rPr>
                <w:rFonts w:ascii="Arial" w:hAnsi="Arial" w:cs="Arial"/>
                <w:color w:val="0000FF"/>
                <w:lang w:val="nl-BE"/>
              </w:rPr>
              <w:t>102373</w:t>
            </w: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pédiatrie, porteur du titre professionnel particulier en hématologie et oncologie pédiatriques et accrédité, rapport écrit obligatoire au médecin traitant inclus</w:t>
            </w: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N</w:t>
            </w: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25</w:t>
            </w: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w:t>
            </w: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9517BA">
            <w:pPr>
              <w:spacing w:line="240" w:lineRule="atLeast"/>
              <w:jc w:val="both"/>
              <w:rPr>
                <w:rFonts w:ascii="Arial" w:hAnsi="Arial" w:cs="Arial"/>
                <w:color w:val="0000FF"/>
                <w:lang w:val="nl-BE"/>
              </w:rPr>
            </w:pP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Q</w:t>
            </w: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r w:rsidRPr="00DB7C87">
              <w:rPr>
                <w:rFonts w:ascii="Arial" w:hAnsi="Arial" w:cs="Arial"/>
                <w:color w:val="0000FF"/>
                <w:lang w:val="nl-BE"/>
              </w:rPr>
              <w:t>30</w:t>
            </w: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9517BA">
            <w:pPr>
              <w:spacing w:line="240" w:lineRule="atLeast"/>
              <w:rPr>
                <w:rFonts w:ascii="Arial" w:hAnsi="Arial"/>
                <w:color w:val="0000FF"/>
                <w:lang w:val="nl-BE"/>
              </w:rPr>
            </w:pPr>
          </w:p>
        </w:tc>
        <w:tc>
          <w:tcPr>
            <w:tcW w:w="576" w:type="dxa"/>
          </w:tcPr>
          <w:p w:rsidR="007A38A9" w:rsidRPr="00DB7C87" w:rsidRDefault="007A38A9" w:rsidP="009517BA">
            <w:pPr>
              <w:spacing w:line="240" w:lineRule="atLeast"/>
              <w:rPr>
                <w:rFonts w:ascii="Arial" w:hAnsi="Arial"/>
                <w:color w:val="0000FF"/>
                <w:lang w:val="nl-BE"/>
              </w:rPr>
            </w:pPr>
          </w:p>
        </w:tc>
        <w:tc>
          <w:tcPr>
            <w:tcW w:w="864" w:type="dxa"/>
          </w:tcPr>
          <w:p w:rsidR="007A38A9" w:rsidRPr="00DB7C87" w:rsidRDefault="007A38A9" w:rsidP="009517BA">
            <w:pPr>
              <w:spacing w:line="240" w:lineRule="atLeast"/>
              <w:jc w:val="both"/>
              <w:rPr>
                <w:rFonts w:ascii="Arial" w:hAnsi="Arial" w:cs="Arial"/>
                <w:color w:val="0000FF"/>
                <w:lang w:val="nl-BE"/>
              </w:rPr>
            </w:pPr>
          </w:p>
        </w:tc>
        <w:tc>
          <w:tcPr>
            <w:tcW w:w="824" w:type="dxa"/>
          </w:tcPr>
          <w:p w:rsidR="007A38A9" w:rsidRPr="00DB7C87" w:rsidRDefault="007A38A9" w:rsidP="009517BA">
            <w:pPr>
              <w:spacing w:line="240" w:lineRule="atLeast"/>
              <w:rPr>
                <w:rFonts w:ascii="Arial" w:hAnsi="Arial" w:cs="Arial"/>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rsidP="009517BA">
            <w:pPr>
              <w:spacing w:line="240" w:lineRule="atLeast"/>
              <w:jc w:val="right"/>
              <w:rPr>
                <w:rFonts w:ascii="Arial" w:hAnsi="Arial" w:cs="Arial"/>
                <w:color w:val="0000FF"/>
                <w:lang w:val="nl-BE"/>
              </w:rPr>
            </w:pPr>
          </w:p>
        </w:tc>
        <w:tc>
          <w:tcPr>
            <w:tcW w:w="672" w:type="dxa"/>
            <w:vAlign w:val="bottom"/>
          </w:tcPr>
          <w:p w:rsidR="007A38A9" w:rsidRPr="00DB7C87" w:rsidRDefault="007A38A9" w:rsidP="009517BA">
            <w:pPr>
              <w:spacing w:line="240" w:lineRule="atLeast"/>
              <w:jc w:val="right"/>
              <w:rPr>
                <w:rFonts w:ascii="Arial" w:hAnsi="Arial" w:cs="Arial"/>
                <w:color w:val="0000FF"/>
                <w:lang w:val="nl-BE"/>
              </w:rPr>
            </w:pPr>
          </w:p>
        </w:tc>
        <w:tc>
          <w:tcPr>
            <w:tcW w:w="295" w:type="dxa"/>
            <w:vAlign w:val="bottom"/>
          </w:tcPr>
          <w:p w:rsidR="007A38A9" w:rsidRPr="00DB7C87" w:rsidRDefault="007A38A9" w:rsidP="009517BA">
            <w:pPr>
              <w:spacing w:line="240" w:lineRule="atLeast"/>
              <w:jc w:val="right"/>
              <w:rPr>
                <w:rFonts w:ascii="Arial" w:hAnsi="Arial" w:cs="Arial"/>
                <w:color w:val="0000FF"/>
                <w:lang w:val="nl-BE"/>
              </w:rPr>
            </w:pPr>
          </w:p>
        </w:tc>
        <w:tc>
          <w:tcPr>
            <w:tcW w:w="281" w:type="dxa"/>
            <w:vAlign w:val="bottom"/>
          </w:tcPr>
          <w:p w:rsidR="007A38A9" w:rsidRPr="00DB7C87" w:rsidRDefault="007A38A9" w:rsidP="009517BA">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A51408">
            <w:pPr>
              <w:spacing w:line="240" w:lineRule="atLeast"/>
              <w:jc w:val="both"/>
              <w:rPr>
                <w:color w:val="0000FF"/>
              </w:rPr>
            </w:pPr>
            <w:r w:rsidRPr="00DB7C87">
              <w:rPr>
                <w:rFonts w:ascii="Arial" w:hAnsi="Arial"/>
                <w:color w:val="0000FF"/>
              </w:rPr>
              <w:t>102093</w:t>
            </w:r>
          </w:p>
        </w:tc>
        <w:tc>
          <w:tcPr>
            <w:tcW w:w="824" w:type="dxa"/>
          </w:tcPr>
          <w:p w:rsidR="007A38A9" w:rsidRPr="00DB7C87" w:rsidRDefault="007A38A9">
            <w:pPr>
              <w:spacing w:line="240" w:lineRule="atLeast"/>
              <w:rPr>
                <w:color w:val="0000FF"/>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cardiologie, y compris un rapport écrit éventuel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A51408">
            <w:pPr>
              <w:spacing w:line="240" w:lineRule="atLeast"/>
              <w:jc w:val="right"/>
              <w:rPr>
                <w:color w:val="0000FF"/>
              </w:rPr>
            </w:pPr>
            <w:r w:rsidRPr="00DB7C87">
              <w:rPr>
                <w:rFonts w:ascii="Arial" w:hAnsi="Arial"/>
                <w:color w:val="0000FF"/>
              </w:rPr>
              <w:t>16</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3032FC" w:rsidRPr="00DB7C87" w:rsidTr="008C131E">
        <w:trPr>
          <w:cantSplit/>
        </w:trPr>
        <w:tc>
          <w:tcPr>
            <w:tcW w:w="288" w:type="dxa"/>
          </w:tcPr>
          <w:p w:rsidR="003032FC" w:rsidRPr="00DB7C87" w:rsidRDefault="003032FC">
            <w:pPr>
              <w:spacing w:line="240" w:lineRule="atLeast"/>
              <w:rPr>
                <w:color w:val="0000FF"/>
              </w:rPr>
            </w:pPr>
          </w:p>
        </w:tc>
        <w:tc>
          <w:tcPr>
            <w:tcW w:w="576" w:type="dxa"/>
          </w:tcPr>
          <w:p w:rsidR="003032FC" w:rsidRPr="00DB7C87" w:rsidRDefault="003032FC">
            <w:pPr>
              <w:spacing w:line="240" w:lineRule="atLeast"/>
              <w:rPr>
                <w:color w:val="0000FF"/>
              </w:rPr>
            </w:pPr>
          </w:p>
        </w:tc>
        <w:tc>
          <w:tcPr>
            <w:tcW w:w="864" w:type="dxa"/>
          </w:tcPr>
          <w:p w:rsidR="003032FC" w:rsidRPr="00DB7C87" w:rsidRDefault="003032FC" w:rsidP="00A51408">
            <w:pPr>
              <w:spacing w:line="240" w:lineRule="atLeast"/>
              <w:jc w:val="both"/>
              <w:rPr>
                <w:rFonts w:ascii="Arial" w:hAnsi="Arial"/>
                <w:color w:val="0000FF"/>
              </w:rPr>
            </w:pPr>
          </w:p>
        </w:tc>
        <w:tc>
          <w:tcPr>
            <w:tcW w:w="824" w:type="dxa"/>
          </w:tcPr>
          <w:p w:rsidR="003032FC" w:rsidRPr="00DB7C87" w:rsidRDefault="003032FC">
            <w:pPr>
              <w:spacing w:line="240" w:lineRule="atLeast"/>
              <w:rPr>
                <w:color w:val="0000FF"/>
              </w:rPr>
            </w:pPr>
          </w:p>
        </w:tc>
        <w:tc>
          <w:tcPr>
            <w:tcW w:w="5472" w:type="dxa"/>
          </w:tcPr>
          <w:p w:rsidR="003032FC" w:rsidRPr="00DB7C87" w:rsidRDefault="003032FC" w:rsidP="00B243A2">
            <w:pPr>
              <w:jc w:val="both"/>
              <w:rPr>
                <w:rFonts w:ascii="Arial" w:hAnsi="Arial" w:cs="Arial"/>
                <w:color w:val="0000FF"/>
                <w:lang w:val="fr-BE" w:eastAsia="nl-BE"/>
              </w:rPr>
            </w:pPr>
          </w:p>
        </w:tc>
        <w:tc>
          <w:tcPr>
            <w:tcW w:w="288" w:type="dxa"/>
            <w:vAlign w:val="bottom"/>
          </w:tcPr>
          <w:p w:rsidR="003032FC" w:rsidRPr="00DB7C87" w:rsidRDefault="003032FC">
            <w:pPr>
              <w:spacing w:line="240" w:lineRule="atLeast"/>
              <w:jc w:val="right"/>
              <w:rPr>
                <w:rFonts w:ascii="Arial" w:hAnsi="Arial"/>
                <w:color w:val="0000FF"/>
              </w:rPr>
            </w:pPr>
          </w:p>
        </w:tc>
        <w:tc>
          <w:tcPr>
            <w:tcW w:w="672" w:type="dxa"/>
            <w:vAlign w:val="bottom"/>
          </w:tcPr>
          <w:p w:rsidR="003032FC" w:rsidRPr="00DB7C87" w:rsidRDefault="003032FC" w:rsidP="00A51408">
            <w:pPr>
              <w:spacing w:line="240" w:lineRule="atLeast"/>
              <w:jc w:val="right"/>
              <w:rPr>
                <w:rFonts w:ascii="Arial" w:hAnsi="Arial"/>
                <w:color w:val="0000FF"/>
              </w:rPr>
            </w:pPr>
          </w:p>
        </w:tc>
        <w:tc>
          <w:tcPr>
            <w:tcW w:w="295" w:type="dxa"/>
            <w:vAlign w:val="bottom"/>
          </w:tcPr>
          <w:p w:rsidR="003032FC" w:rsidRPr="00DB7C87" w:rsidRDefault="003032FC">
            <w:pPr>
              <w:spacing w:line="240" w:lineRule="atLeast"/>
              <w:jc w:val="right"/>
              <w:rPr>
                <w:color w:val="0000FF"/>
              </w:rPr>
            </w:pPr>
          </w:p>
        </w:tc>
        <w:tc>
          <w:tcPr>
            <w:tcW w:w="281" w:type="dxa"/>
            <w:vAlign w:val="bottom"/>
          </w:tcPr>
          <w:p w:rsidR="003032FC" w:rsidRPr="00DB7C87" w:rsidRDefault="003032FC">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A51408">
            <w:pPr>
              <w:spacing w:line="240" w:lineRule="atLeast"/>
              <w:jc w:val="both"/>
              <w:rPr>
                <w:color w:val="0000FF"/>
              </w:rPr>
            </w:pPr>
            <w:r w:rsidRPr="00DB7C87">
              <w:rPr>
                <w:rFonts w:ascii="Arial" w:hAnsi="Arial"/>
                <w:color w:val="0000FF"/>
              </w:rPr>
              <w:t>102594</w:t>
            </w:r>
          </w:p>
        </w:tc>
        <w:tc>
          <w:tcPr>
            <w:tcW w:w="824" w:type="dxa"/>
          </w:tcPr>
          <w:p w:rsidR="007A38A9" w:rsidRPr="00DB7C87" w:rsidRDefault="007A38A9">
            <w:pPr>
              <w:spacing w:line="240" w:lineRule="atLeast"/>
              <w:rPr>
                <w:color w:val="0000FF"/>
              </w:rPr>
            </w:pPr>
          </w:p>
        </w:tc>
        <w:tc>
          <w:tcPr>
            <w:tcW w:w="5472" w:type="dxa"/>
          </w:tcPr>
          <w:p w:rsidR="007A38A9" w:rsidRPr="00DB7C87" w:rsidRDefault="003032FC"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cardiologie accrédité, y compris un rapport écrit éventuel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A51408">
            <w:pPr>
              <w:spacing w:line="240" w:lineRule="atLeast"/>
              <w:jc w:val="right"/>
              <w:rPr>
                <w:color w:val="0000FF"/>
              </w:rPr>
            </w:pPr>
            <w:r w:rsidRPr="00DB7C87">
              <w:rPr>
                <w:rFonts w:ascii="Arial" w:hAnsi="Arial"/>
                <w:color w:val="0000FF"/>
              </w:rPr>
              <w:t>16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A51408">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A51408">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A51408">
            <w:pPr>
              <w:spacing w:line="240" w:lineRule="atLeast"/>
              <w:jc w:val="both"/>
              <w:rPr>
                <w:color w:val="0000FF"/>
              </w:rPr>
            </w:pPr>
            <w:r w:rsidRPr="00DB7C87">
              <w:rPr>
                <w:rFonts w:ascii="Arial" w:hAnsi="Arial"/>
                <w:color w:val="0000FF"/>
              </w:rPr>
              <w:t>102211</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neuropsychiatrie, y compris un rapport écrit éventuel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B34D06" w:rsidRDefault="007A38A9">
            <w:pPr>
              <w:spacing w:line="240" w:lineRule="atLeast"/>
              <w:rPr>
                <w:rFonts w:ascii="Arial" w:hAnsi="Arial"/>
                <w:color w:val="0000FF"/>
              </w:rPr>
            </w:pPr>
          </w:p>
        </w:tc>
        <w:tc>
          <w:tcPr>
            <w:tcW w:w="576" w:type="dxa"/>
          </w:tcPr>
          <w:p w:rsidR="007A38A9" w:rsidRPr="00B34D06" w:rsidRDefault="007A38A9">
            <w:pPr>
              <w:spacing w:line="240" w:lineRule="atLeast"/>
              <w:rPr>
                <w:rFonts w:ascii="Arial" w:hAnsi="Arial"/>
                <w:color w:val="0000FF"/>
              </w:rPr>
            </w:pPr>
          </w:p>
        </w:tc>
        <w:tc>
          <w:tcPr>
            <w:tcW w:w="864" w:type="dxa"/>
          </w:tcPr>
          <w:p w:rsidR="007A38A9" w:rsidRPr="00B34D06" w:rsidRDefault="007A38A9" w:rsidP="00A51408">
            <w:pPr>
              <w:spacing w:line="240" w:lineRule="atLeast"/>
              <w:jc w:val="both"/>
              <w:rPr>
                <w:rFonts w:ascii="Arial" w:hAnsi="Arial"/>
                <w:color w:val="0000FF"/>
                <w:lang w:val="nl-BE"/>
              </w:rPr>
            </w:pPr>
          </w:p>
        </w:tc>
        <w:tc>
          <w:tcPr>
            <w:tcW w:w="824" w:type="dxa"/>
          </w:tcPr>
          <w:p w:rsidR="007A38A9" w:rsidRPr="00B34D06" w:rsidRDefault="007A38A9">
            <w:pPr>
              <w:spacing w:line="240" w:lineRule="atLeast"/>
              <w:rPr>
                <w:rFonts w:ascii="Arial" w:hAnsi="Arial"/>
                <w:color w:val="0000FF"/>
              </w:rPr>
            </w:pPr>
          </w:p>
        </w:tc>
        <w:tc>
          <w:tcPr>
            <w:tcW w:w="5472" w:type="dxa"/>
          </w:tcPr>
          <w:p w:rsidR="007A38A9" w:rsidRPr="00B34D06" w:rsidRDefault="007A38A9" w:rsidP="00B243A2">
            <w:pPr>
              <w:jc w:val="both"/>
              <w:rPr>
                <w:rFonts w:ascii="Arial" w:hAnsi="Arial"/>
                <w:color w:val="0000FF"/>
              </w:rPr>
            </w:pPr>
          </w:p>
        </w:tc>
        <w:tc>
          <w:tcPr>
            <w:tcW w:w="288" w:type="dxa"/>
            <w:vAlign w:val="bottom"/>
          </w:tcPr>
          <w:p w:rsidR="007A38A9" w:rsidRPr="00B34D06" w:rsidRDefault="007A38A9">
            <w:pPr>
              <w:spacing w:line="240" w:lineRule="atLeast"/>
              <w:jc w:val="right"/>
              <w:rPr>
                <w:rFonts w:ascii="Arial" w:hAnsi="Arial"/>
                <w:color w:val="0000FF"/>
              </w:rPr>
            </w:pPr>
          </w:p>
        </w:tc>
        <w:tc>
          <w:tcPr>
            <w:tcW w:w="672" w:type="dxa"/>
            <w:vAlign w:val="bottom"/>
          </w:tcPr>
          <w:p w:rsidR="007A38A9" w:rsidRPr="00B34D06" w:rsidRDefault="007A38A9">
            <w:pPr>
              <w:spacing w:line="240" w:lineRule="atLeast"/>
              <w:jc w:val="right"/>
              <w:rPr>
                <w:rFonts w:ascii="Arial" w:hAnsi="Arial"/>
                <w:color w:val="0000FF"/>
              </w:rPr>
            </w:pPr>
          </w:p>
        </w:tc>
        <w:tc>
          <w:tcPr>
            <w:tcW w:w="295" w:type="dxa"/>
            <w:vAlign w:val="bottom"/>
          </w:tcPr>
          <w:p w:rsidR="007A38A9" w:rsidRPr="00B34D06" w:rsidRDefault="007A38A9">
            <w:pPr>
              <w:spacing w:line="240" w:lineRule="atLeast"/>
              <w:jc w:val="right"/>
              <w:rPr>
                <w:rFonts w:ascii="Arial" w:hAnsi="Arial"/>
                <w:color w:val="0000FF"/>
              </w:rPr>
            </w:pPr>
          </w:p>
        </w:tc>
        <w:tc>
          <w:tcPr>
            <w:tcW w:w="281" w:type="dxa"/>
            <w:vAlign w:val="bottom"/>
          </w:tcPr>
          <w:p w:rsidR="007A38A9" w:rsidRPr="00B34D06"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A51408">
            <w:pPr>
              <w:spacing w:line="240" w:lineRule="atLeast"/>
              <w:jc w:val="both"/>
              <w:rPr>
                <w:color w:val="0000FF"/>
                <w:lang w:val="nl-BE"/>
              </w:rPr>
            </w:pPr>
            <w:r w:rsidRPr="00DB7C87">
              <w:rPr>
                <w:rFonts w:ascii="Arial" w:hAnsi="Arial"/>
                <w:color w:val="0000FF"/>
              </w:rPr>
              <w:t>102712</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neuropsychiatrie accrédité, y compris un rapport écrit éventuel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A51408">
            <w:pPr>
              <w:spacing w:line="240" w:lineRule="atLeast"/>
              <w:jc w:val="both"/>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rsidP="00A51408">
            <w:pPr>
              <w:spacing w:line="240" w:lineRule="atLeast"/>
              <w:rPr>
                <w:color w:val="0000FF"/>
              </w:rPr>
            </w:pPr>
          </w:p>
        </w:tc>
        <w:tc>
          <w:tcPr>
            <w:tcW w:w="576" w:type="dxa"/>
          </w:tcPr>
          <w:p w:rsidR="007A38A9" w:rsidRPr="00DB7C87" w:rsidRDefault="007A38A9" w:rsidP="00A51408">
            <w:pPr>
              <w:spacing w:line="240" w:lineRule="atLeast"/>
              <w:rPr>
                <w:color w:val="0000FF"/>
              </w:rPr>
            </w:pPr>
          </w:p>
        </w:tc>
        <w:tc>
          <w:tcPr>
            <w:tcW w:w="864" w:type="dxa"/>
          </w:tcPr>
          <w:p w:rsidR="007A38A9" w:rsidRPr="00DB7C87" w:rsidRDefault="007A38A9" w:rsidP="00A51408">
            <w:pPr>
              <w:spacing w:line="240" w:lineRule="atLeast"/>
              <w:jc w:val="both"/>
              <w:rPr>
                <w:color w:val="0000FF"/>
              </w:rPr>
            </w:pPr>
          </w:p>
        </w:tc>
        <w:tc>
          <w:tcPr>
            <w:tcW w:w="824" w:type="dxa"/>
          </w:tcPr>
          <w:p w:rsidR="007A38A9" w:rsidRPr="00DB7C87" w:rsidRDefault="007A38A9" w:rsidP="00A51408">
            <w:pPr>
              <w:spacing w:line="240" w:lineRule="atLeast"/>
              <w:rPr>
                <w:color w:val="0000FF"/>
              </w:rPr>
            </w:pPr>
          </w:p>
        </w:tc>
        <w:tc>
          <w:tcPr>
            <w:tcW w:w="6727" w:type="dxa"/>
            <w:gridSpan w:val="4"/>
          </w:tcPr>
          <w:p w:rsidR="007A38A9" w:rsidRPr="00DB7C87" w:rsidRDefault="007A38A9" w:rsidP="00B243A2">
            <w:pPr>
              <w:jc w:val="both"/>
              <w:rPr>
                <w:rFonts w:ascii="Arial" w:hAnsi="Arial"/>
                <w:color w:val="0000FF"/>
              </w:rPr>
            </w:pPr>
          </w:p>
        </w:tc>
        <w:tc>
          <w:tcPr>
            <w:tcW w:w="281" w:type="dxa"/>
            <w:vAlign w:val="bottom"/>
          </w:tcPr>
          <w:p w:rsidR="007A38A9" w:rsidRPr="00DB7C87" w:rsidRDefault="007A38A9" w:rsidP="00A51408">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A51408">
            <w:pPr>
              <w:spacing w:line="240" w:lineRule="atLeast"/>
              <w:jc w:val="both"/>
              <w:rPr>
                <w:color w:val="0000FF"/>
              </w:rPr>
            </w:pPr>
            <w:r w:rsidRPr="00DB7C87">
              <w:rPr>
                <w:rFonts w:ascii="Arial" w:hAnsi="Arial"/>
                <w:color w:val="0000FF"/>
              </w:rPr>
              <w:t>102174</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neurologie ou un médecin spécialiste en pédiatrie, porteur du titre professionnel particulier en neurologie pédiatrique, y compris un rapport écrit éventuel</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A51408">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243A2">
            <w:pPr>
              <w:jc w:val="both"/>
              <w:rPr>
                <w:rFonts w:ascii="Arial" w:hAnsi="Arial"/>
                <w:color w:val="0000FF"/>
              </w:rPr>
            </w:pPr>
          </w:p>
        </w:tc>
        <w:tc>
          <w:tcPr>
            <w:tcW w:w="288" w:type="dxa"/>
            <w:vAlign w:val="bottom"/>
          </w:tcPr>
          <w:p w:rsidR="007A38A9" w:rsidRPr="00DB7C87" w:rsidRDefault="007A38A9">
            <w:pPr>
              <w:spacing w:line="240" w:lineRule="atLeast"/>
              <w:jc w:val="right"/>
              <w:rPr>
                <w:color w:val="0000FF"/>
              </w:rPr>
            </w:pPr>
          </w:p>
        </w:tc>
        <w:tc>
          <w:tcPr>
            <w:tcW w:w="672" w:type="dxa"/>
            <w:vAlign w:val="bottom"/>
          </w:tcPr>
          <w:p w:rsidR="007A38A9" w:rsidRPr="00DB7C87" w:rsidRDefault="007A38A9">
            <w:pPr>
              <w:spacing w:line="240" w:lineRule="atLeast"/>
              <w:jc w:val="right"/>
              <w:rPr>
                <w:color w:val="0000FF"/>
              </w:rPr>
            </w:pP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A51408">
            <w:pPr>
              <w:spacing w:line="240" w:lineRule="atLeast"/>
              <w:jc w:val="both"/>
              <w:rPr>
                <w:color w:val="0000FF"/>
              </w:rPr>
            </w:pPr>
            <w:r w:rsidRPr="00DB7C87">
              <w:rPr>
                <w:rFonts w:ascii="Arial" w:hAnsi="Arial"/>
                <w:color w:val="0000FF"/>
              </w:rPr>
              <w:t>102675</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Consultation au cabinet par un médecin spécialiste en neurologie accrédité ou un médecin spécialiste en pédiatrie, porteur du titre professionnel particulier en neurologie pédiatrique et accrédité, y compris un rapport écrit éventuel</w:t>
            </w:r>
          </w:p>
        </w:tc>
        <w:tc>
          <w:tcPr>
            <w:tcW w:w="288"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A51408">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A51408">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243A2">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A51408">
            <w:pPr>
              <w:spacing w:line="240" w:lineRule="atLeast"/>
              <w:jc w:val="both"/>
              <w:rPr>
                <w:rFonts w:ascii="Arial" w:hAnsi="Arial"/>
                <w:color w:val="0000FF"/>
              </w:rPr>
            </w:pPr>
            <w:r w:rsidRPr="00DB7C87">
              <w:rPr>
                <w:rFonts w:ascii="Arial" w:hAnsi="Arial"/>
                <w:color w:val="0000FF"/>
              </w:rPr>
              <w:t>102933</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Bilan diagnostic spécialisé de la démence par un médecin spécialiste en neurologie, en psychiatrie ou en gériatrie, avec un rapport écrit</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A51408">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A51408">
            <w:pPr>
              <w:spacing w:line="240" w:lineRule="atLeast"/>
              <w:jc w:val="both"/>
              <w:rPr>
                <w:rFonts w:ascii="Arial" w:hAnsi="Arial"/>
                <w:color w:val="0000FF"/>
                <w:lang w:val="nl-BE"/>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A64D46" w:rsidRPr="00DB7C87" w:rsidTr="008C131E">
        <w:trPr>
          <w:cantSplit/>
        </w:trPr>
        <w:tc>
          <w:tcPr>
            <w:tcW w:w="288" w:type="dxa"/>
          </w:tcPr>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Pr="00DB7C87" w:rsidRDefault="00A64D46">
            <w:pPr>
              <w:spacing w:line="240" w:lineRule="atLeast"/>
              <w:rPr>
                <w:rFonts w:ascii="Arial" w:hAnsi="Arial"/>
                <w:color w:val="0000FF"/>
              </w:rPr>
            </w:pPr>
          </w:p>
        </w:tc>
        <w:tc>
          <w:tcPr>
            <w:tcW w:w="576" w:type="dxa"/>
          </w:tcPr>
          <w:p w:rsidR="00A64D46" w:rsidRPr="00DB7C87" w:rsidRDefault="00A64D46">
            <w:pPr>
              <w:spacing w:line="240" w:lineRule="atLeast"/>
              <w:rPr>
                <w:rFonts w:ascii="Arial" w:hAnsi="Arial"/>
                <w:color w:val="0000FF"/>
              </w:rPr>
            </w:pPr>
          </w:p>
        </w:tc>
        <w:tc>
          <w:tcPr>
            <w:tcW w:w="864" w:type="dxa"/>
          </w:tcPr>
          <w:p w:rsidR="00A64D46" w:rsidRPr="00DB7C87" w:rsidRDefault="00A64D46" w:rsidP="00A51408">
            <w:pPr>
              <w:spacing w:line="240" w:lineRule="atLeast"/>
              <w:jc w:val="both"/>
              <w:rPr>
                <w:rFonts w:ascii="Arial" w:hAnsi="Arial"/>
                <w:color w:val="0000FF"/>
              </w:rPr>
            </w:pPr>
          </w:p>
        </w:tc>
        <w:tc>
          <w:tcPr>
            <w:tcW w:w="824" w:type="dxa"/>
          </w:tcPr>
          <w:p w:rsidR="00A64D46" w:rsidRPr="00DB7C87" w:rsidRDefault="00A64D46">
            <w:pPr>
              <w:spacing w:line="240" w:lineRule="atLeast"/>
              <w:rPr>
                <w:rFonts w:ascii="Arial" w:hAnsi="Arial"/>
                <w:color w:val="0000FF"/>
              </w:rPr>
            </w:pPr>
          </w:p>
        </w:tc>
        <w:tc>
          <w:tcPr>
            <w:tcW w:w="5472" w:type="dxa"/>
          </w:tcPr>
          <w:p w:rsidR="00A64D46" w:rsidRPr="00DB7C87" w:rsidRDefault="00A64D46" w:rsidP="00A51408">
            <w:pPr>
              <w:spacing w:line="240" w:lineRule="atLeast"/>
              <w:jc w:val="both"/>
              <w:rPr>
                <w:rFonts w:ascii="Arial" w:hAnsi="Arial"/>
                <w:color w:val="0000FF"/>
                <w:lang w:val="nl-BE"/>
              </w:rPr>
            </w:pPr>
          </w:p>
        </w:tc>
        <w:tc>
          <w:tcPr>
            <w:tcW w:w="288" w:type="dxa"/>
            <w:vAlign w:val="bottom"/>
          </w:tcPr>
          <w:p w:rsidR="00A64D46" w:rsidRPr="00DB7C87" w:rsidRDefault="00A64D46">
            <w:pPr>
              <w:spacing w:line="240" w:lineRule="atLeast"/>
              <w:jc w:val="right"/>
              <w:rPr>
                <w:rFonts w:ascii="Arial" w:hAnsi="Arial"/>
                <w:color w:val="0000FF"/>
              </w:rPr>
            </w:pPr>
          </w:p>
        </w:tc>
        <w:tc>
          <w:tcPr>
            <w:tcW w:w="672" w:type="dxa"/>
            <w:vAlign w:val="bottom"/>
          </w:tcPr>
          <w:p w:rsidR="00A64D46" w:rsidRPr="00DB7C87" w:rsidRDefault="00A64D46">
            <w:pPr>
              <w:spacing w:line="240" w:lineRule="atLeast"/>
              <w:jc w:val="right"/>
              <w:rPr>
                <w:rFonts w:ascii="Arial" w:hAnsi="Arial"/>
                <w:color w:val="0000FF"/>
              </w:rPr>
            </w:pPr>
          </w:p>
        </w:tc>
        <w:tc>
          <w:tcPr>
            <w:tcW w:w="295" w:type="dxa"/>
            <w:vAlign w:val="bottom"/>
          </w:tcPr>
          <w:p w:rsidR="00A64D46" w:rsidRPr="00DB7C87" w:rsidRDefault="00A64D46">
            <w:pPr>
              <w:spacing w:line="240" w:lineRule="atLeast"/>
              <w:jc w:val="right"/>
              <w:rPr>
                <w:rFonts w:ascii="Arial" w:hAnsi="Arial"/>
                <w:color w:val="0000FF"/>
              </w:rPr>
            </w:pPr>
          </w:p>
        </w:tc>
        <w:tc>
          <w:tcPr>
            <w:tcW w:w="281" w:type="dxa"/>
            <w:vAlign w:val="bottom"/>
          </w:tcPr>
          <w:p w:rsidR="00A64D46" w:rsidRPr="00DB7C87" w:rsidRDefault="00A64D46">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rsidP="002E2AB6">
            <w:pPr>
              <w:spacing w:line="240" w:lineRule="atLeast"/>
              <w:rPr>
                <w:rFonts w:ascii="Arial" w:hAnsi="Arial"/>
                <w:color w:val="0000FF"/>
                <w:lang w:val="nl-BE"/>
              </w:rPr>
            </w:pPr>
          </w:p>
        </w:tc>
        <w:tc>
          <w:tcPr>
            <w:tcW w:w="576" w:type="dxa"/>
          </w:tcPr>
          <w:p w:rsidR="007A38A9" w:rsidRPr="00DB7C87" w:rsidRDefault="007A38A9" w:rsidP="002E2AB6">
            <w:pPr>
              <w:spacing w:line="240" w:lineRule="atLeast"/>
              <w:rPr>
                <w:rFonts w:ascii="Arial" w:hAnsi="Arial"/>
                <w:color w:val="0000FF"/>
                <w:lang w:val="nl-BE"/>
              </w:rPr>
            </w:pPr>
          </w:p>
        </w:tc>
        <w:tc>
          <w:tcPr>
            <w:tcW w:w="864" w:type="dxa"/>
          </w:tcPr>
          <w:p w:rsidR="007A38A9" w:rsidRPr="00DB7C87" w:rsidRDefault="007A38A9" w:rsidP="002E2AB6">
            <w:pPr>
              <w:spacing w:line="240" w:lineRule="atLeast"/>
              <w:jc w:val="both"/>
              <w:rPr>
                <w:rFonts w:ascii="Arial" w:hAnsi="Arial"/>
                <w:color w:val="0000FF"/>
              </w:rPr>
            </w:pPr>
            <w:r w:rsidRPr="00DB7C87">
              <w:rPr>
                <w:rFonts w:ascii="Arial" w:hAnsi="Arial"/>
                <w:color w:val="0000FF"/>
              </w:rPr>
              <w:t>102992</w:t>
            </w:r>
          </w:p>
        </w:tc>
        <w:tc>
          <w:tcPr>
            <w:tcW w:w="824" w:type="dxa"/>
          </w:tcPr>
          <w:p w:rsidR="007A38A9" w:rsidRPr="00DB7C87" w:rsidRDefault="007A38A9" w:rsidP="002E2AB6">
            <w:pPr>
              <w:spacing w:line="240" w:lineRule="atLeast"/>
              <w:rPr>
                <w:rFonts w:ascii="Arial" w:hAnsi="Arial"/>
                <w:color w:val="0000FF"/>
                <w:lang w:val="nl-BE"/>
              </w:rPr>
            </w:pPr>
          </w:p>
        </w:tc>
        <w:tc>
          <w:tcPr>
            <w:tcW w:w="5472" w:type="dxa"/>
          </w:tcPr>
          <w:p w:rsidR="007A38A9" w:rsidRPr="00DB7C87" w:rsidRDefault="000A6D02" w:rsidP="002E2AB6">
            <w:pPr>
              <w:spacing w:line="240" w:lineRule="atLeast"/>
              <w:jc w:val="both"/>
              <w:rPr>
                <w:rFonts w:ascii="Arial" w:hAnsi="Arial"/>
                <w:color w:val="0000FF"/>
                <w:lang w:val="fr-BE"/>
              </w:rPr>
            </w:pPr>
            <w:r w:rsidRPr="00DB7C87">
              <w:rPr>
                <w:rFonts w:ascii="Arial" w:hAnsi="Arial" w:cs="Arial"/>
                <w:color w:val="0000FF"/>
                <w:lang w:val="fr-BE" w:eastAsia="nl-BE"/>
              </w:rPr>
              <w:t>Bilan diagnostic spécialisé de la démence par un médecin spécialiste en neurologie, en psychiatrie ou en gériatrie, accrédité, avec un rapport écrit</w:t>
            </w:r>
          </w:p>
        </w:tc>
        <w:tc>
          <w:tcPr>
            <w:tcW w:w="288" w:type="dxa"/>
            <w:vAlign w:val="bottom"/>
          </w:tcPr>
          <w:p w:rsidR="007A38A9" w:rsidRPr="00DB7C87" w:rsidRDefault="007A38A9" w:rsidP="002E2AB6">
            <w:pPr>
              <w:spacing w:line="240" w:lineRule="atLeast"/>
              <w:jc w:val="right"/>
              <w:rPr>
                <w:rFonts w:ascii="Arial" w:hAnsi="Arial"/>
                <w:color w:val="0000FF"/>
              </w:rPr>
            </w:pPr>
            <w:r w:rsidRPr="00DB7C87">
              <w:rPr>
                <w:rFonts w:ascii="Arial" w:hAnsi="Arial"/>
                <w:color w:val="0000FF"/>
              </w:rPr>
              <w:t>N</w:t>
            </w:r>
          </w:p>
        </w:tc>
        <w:tc>
          <w:tcPr>
            <w:tcW w:w="672" w:type="dxa"/>
            <w:vAlign w:val="bottom"/>
          </w:tcPr>
          <w:p w:rsidR="007A38A9" w:rsidRPr="00DB7C87" w:rsidRDefault="007A38A9" w:rsidP="002E2AB6">
            <w:pPr>
              <w:spacing w:line="240" w:lineRule="atLeast"/>
              <w:jc w:val="right"/>
              <w:rPr>
                <w:rFonts w:ascii="Arial" w:hAnsi="Arial"/>
                <w:color w:val="0000FF"/>
              </w:rPr>
            </w:pPr>
            <w:r w:rsidRPr="00DB7C87">
              <w:rPr>
                <w:rFonts w:ascii="Arial" w:hAnsi="Arial"/>
                <w:color w:val="0000FF"/>
              </w:rPr>
              <w:t>30</w:t>
            </w:r>
          </w:p>
        </w:tc>
        <w:tc>
          <w:tcPr>
            <w:tcW w:w="295" w:type="dxa"/>
            <w:vAlign w:val="bottom"/>
          </w:tcPr>
          <w:p w:rsidR="007A38A9" w:rsidRPr="00DB7C87" w:rsidRDefault="007A38A9" w:rsidP="002E2AB6">
            <w:pPr>
              <w:spacing w:line="240" w:lineRule="atLeast"/>
              <w:jc w:val="right"/>
              <w:rPr>
                <w:rFonts w:ascii="Arial" w:hAnsi="Arial"/>
                <w:color w:val="0000FF"/>
              </w:rPr>
            </w:pPr>
            <w:r w:rsidRPr="00DB7C87">
              <w:rPr>
                <w:rFonts w:ascii="Arial" w:hAnsi="Arial"/>
                <w:color w:val="0000FF"/>
              </w:rPr>
              <w:t>+</w:t>
            </w:r>
          </w:p>
        </w:tc>
        <w:tc>
          <w:tcPr>
            <w:tcW w:w="281" w:type="dxa"/>
            <w:vAlign w:val="bottom"/>
          </w:tcPr>
          <w:p w:rsidR="007A38A9" w:rsidRPr="00DB7C87" w:rsidRDefault="007A38A9" w:rsidP="002E2AB6">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2E2AB6">
            <w:pPr>
              <w:spacing w:line="240" w:lineRule="atLeast"/>
              <w:rPr>
                <w:rFonts w:ascii="Arial" w:hAnsi="Arial"/>
                <w:color w:val="0000FF"/>
                <w:lang w:val="nl-BE"/>
              </w:rPr>
            </w:pPr>
          </w:p>
        </w:tc>
        <w:tc>
          <w:tcPr>
            <w:tcW w:w="576" w:type="dxa"/>
          </w:tcPr>
          <w:p w:rsidR="007A38A9" w:rsidRPr="00DB7C87" w:rsidRDefault="007A38A9" w:rsidP="002E2AB6">
            <w:pPr>
              <w:spacing w:line="240" w:lineRule="atLeast"/>
              <w:rPr>
                <w:rFonts w:ascii="Arial" w:hAnsi="Arial"/>
                <w:color w:val="0000FF"/>
                <w:lang w:val="nl-BE"/>
              </w:rPr>
            </w:pPr>
          </w:p>
        </w:tc>
        <w:tc>
          <w:tcPr>
            <w:tcW w:w="864" w:type="dxa"/>
          </w:tcPr>
          <w:p w:rsidR="007A38A9" w:rsidRPr="00DB7C87" w:rsidRDefault="007A38A9" w:rsidP="002E2AB6">
            <w:pPr>
              <w:spacing w:line="240" w:lineRule="atLeast"/>
              <w:jc w:val="both"/>
              <w:rPr>
                <w:rFonts w:ascii="Arial" w:hAnsi="Arial"/>
                <w:color w:val="0000FF"/>
                <w:lang w:val="nl-BE"/>
              </w:rPr>
            </w:pPr>
          </w:p>
        </w:tc>
        <w:tc>
          <w:tcPr>
            <w:tcW w:w="824" w:type="dxa"/>
          </w:tcPr>
          <w:p w:rsidR="007A38A9" w:rsidRPr="00DB7C87" w:rsidRDefault="007A38A9" w:rsidP="002E2AB6">
            <w:pPr>
              <w:spacing w:line="240" w:lineRule="atLeast"/>
              <w:rPr>
                <w:rFonts w:ascii="Arial" w:hAnsi="Arial"/>
                <w:color w:val="0000FF"/>
                <w:lang w:val="nl-BE"/>
              </w:rPr>
            </w:pPr>
          </w:p>
        </w:tc>
        <w:tc>
          <w:tcPr>
            <w:tcW w:w="5472" w:type="dxa"/>
          </w:tcPr>
          <w:p w:rsidR="007A38A9" w:rsidRPr="00DB7C87" w:rsidRDefault="007A38A9" w:rsidP="00A912C9">
            <w:pPr>
              <w:spacing w:line="240" w:lineRule="atLeast"/>
              <w:jc w:val="both"/>
              <w:rPr>
                <w:rFonts w:ascii="Arial" w:hAnsi="Arial"/>
                <w:color w:val="0000FF"/>
                <w:lang w:val="nl-BE"/>
              </w:rPr>
            </w:pPr>
          </w:p>
        </w:tc>
        <w:tc>
          <w:tcPr>
            <w:tcW w:w="288" w:type="dxa"/>
            <w:vAlign w:val="bottom"/>
          </w:tcPr>
          <w:p w:rsidR="007A38A9" w:rsidRPr="00DB7C87" w:rsidRDefault="007A38A9" w:rsidP="002E2AB6">
            <w:pPr>
              <w:spacing w:line="240" w:lineRule="atLeast"/>
              <w:jc w:val="right"/>
              <w:rPr>
                <w:rFonts w:ascii="Arial" w:hAnsi="Arial"/>
                <w:color w:val="0000FF"/>
              </w:rPr>
            </w:pPr>
            <w:r w:rsidRPr="00DB7C87">
              <w:rPr>
                <w:rFonts w:ascii="Arial" w:hAnsi="Arial"/>
                <w:color w:val="0000FF"/>
              </w:rPr>
              <w:t>Q</w:t>
            </w:r>
          </w:p>
        </w:tc>
        <w:tc>
          <w:tcPr>
            <w:tcW w:w="672" w:type="dxa"/>
            <w:vAlign w:val="bottom"/>
          </w:tcPr>
          <w:p w:rsidR="007A38A9" w:rsidRPr="00DB7C87" w:rsidRDefault="007A38A9" w:rsidP="002E2AB6">
            <w:pPr>
              <w:spacing w:line="240" w:lineRule="atLeast"/>
              <w:jc w:val="right"/>
              <w:rPr>
                <w:rFonts w:ascii="Arial" w:hAnsi="Arial"/>
                <w:color w:val="0000FF"/>
              </w:rPr>
            </w:pPr>
            <w:r w:rsidRPr="00DB7C87">
              <w:rPr>
                <w:rFonts w:ascii="Arial" w:hAnsi="Arial"/>
                <w:color w:val="0000FF"/>
              </w:rPr>
              <w:t>30</w:t>
            </w:r>
          </w:p>
        </w:tc>
        <w:tc>
          <w:tcPr>
            <w:tcW w:w="295" w:type="dxa"/>
            <w:vAlign w:val="bottom"/>
          </w:tcPr>
          <w:p w:rsidR="007A38A9" w:rsidRPr="00DB7C87" w:rsidRDefault="007A38A9" w:rsidP="002E2AB6">
            <w:pPr>
              <w:spacing w:line="240" w:lineRule="atLeast"/>
              <w:jc w:val="right"/>
              <w:rPr>
                <w:rFonts w:ascii="Arial" w:hAnsi="Arial"/>
                <w:color w:val="0000FF"/>
              </w:rPr>
            </w:pPr>
          </w:p>
        </w:tc>
        <w:tc>
          <w:tcPr>
            <w:tcW w:w="281" w:type="dxa"/>
            <w:vAlign w:val="bottom"/>
          </w:tcPr>
          <w:p w:rsidR="007A38A9" w:rsidRPr="00DB7C87" w:rsidRDefault="007A38A9" w:rsidP="002E2AB6">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2E2AB6">
            <w:pPr>
              <w:spacing w:line="240" w:lineRule="atLeast"/>
              <w:rPr>
                <w:rFonts w:ascii="Arial" w:hAnsi="Arial"/>
                <w:color w:val="0000FF"/>
                <w:lang w:val="nl-BE"/>
              </w:rPr>
            </w:pPr>
          </w:p>
        </w:tc>
        <w:tc>
          <w:tcPr>
            <w:tcW w:w="576" w:type="dxa"/>
          </w:tcPr>
          <w:p w:rsidR="007A38A9" w:rsidRPr="00DB7C87" w:rsidRDefault="007A38A9" w:rsidP="002E2AB6">
            <w:pPr>
              <w:spacing w:line="240" w:lineRule="atLeast"/>
              <w:rPr>
                <w:rFonts w:ascii="Arial" w:hAnsi="Arial"/>
                <w:color w:val="0000FF"/>
                <w:lang w:val="nl-BE"/>
              </w:rPr>
            </w:pPr>
          </w:p>
        </w:tc>
        <w:tc>
          <w:tcPr>
            <w:tcW w:w="864" w:type="dxa"/>
          </w:tcPr>
          <w:p w:rsidR="007A38A9" w:rsidRPr="00DB7C87" w:rsidRDefault="007A38A9" w:rsidP="002E2AB6">
            <w:pPr>
              <w:spacing w:line="240" w:lineRule="atLeast"/>
              <w:jc w:val="both"/>
              <w:rPr>
                <w:rFonts w:ascii="Arial" w:hAnsi="Arial"/>
                <w:color w:val="0000FF"/>
                <w:lang w:val="nl-BE"/>
              </w:rPr>
            </w:pPr>
          </w:p>
        </w:tc>
        <w:tc>
          <w:tcPr>
            <w:tcW w:w="824" w:type="dxa"/>
          </w:tcPr>
          <w:p w:rsidR="007A38A9" w:rsidRPr="00DB7C87" w:rsidRDefault="007A38A9" w:rsidP="002E2AB6">
            <w:pPr>
              <w:spacing w:line="240" w:lineRule="atLeast"/>
              <w:rPr>
                <w:rFonts w:ascii="Arial" w:hAnsi="Arial"/>
                <w:color w:val="0000FF"/>
                <w:lang w:val="nl-BE"/>
              </w:rPr>
            </w:pPr>
          </w:p>
        </w:tc>
        <w:tc>
          <w:tcPr>
            <w:tcW w:w="5472" w:type="dxa"/>
          </w:tcPr>
          <w:p w:rsidR="007A38A9" w:rsidRPr="00DB7C87" w:rsidRDefault="007A38A9" w:rsidP="002E2AB6">
            <w:pPr>
              <w:spacing w:line="240" w:lineRule="atLeast"/>
              <w:jc w:val="both"/>
              <w:rPr>
                <w:rFonts w:ascii="Arial" w:hAnsi="Arial"/>
                <w:color w:val="0000FF"/>
                <w:lang w:val="nl-BE"/>
              </w:rPr>
            </w:pPr>
          </w:p>
        </w:tc>
        <w:tc>
          <w:tcPr>
            <w:tcW w:w="288" w:type="dxa"/>
            <w:vAlign w:val="bottom"/>
          </w:tcPr>
          <w:p w:rsidR="007A38A9" w:rsidRPr="00DB7C87" w:rsidRDefault="007A38A9" w:rsidP="002E2AB6">
            <w:pPr>
              <w:spacing w:line="240" w:lineRule="atLeast"/>
              <w:jc w:val="right"/>
              <w:rPr>
                <w:rFonts w:ascii="Arial" w:hAnsi="Arial"/>
                <w:color w:val="0000FF"/>
              </w:rPr>
            </w:pPr>
          </w:p>
        </w:tc>
        <w:tc>
          <w:tcPr>
            <w:tcW w:w="672" w:type="dxa"/>
            <w:vAlign w:val="bottom"/>
          </w:tcPr>
          <w:p w:rsidR="007A38A9" w:rsidRPr="00DB7C87" w:rsidRDefault="007A38A9" w:rsidP="002E2AB6">
            <w:pPr>
              <w:spacing w:line="240" w:lineRule="atLeast"/>
              <w:jc w:val="right"/>
              <w:rPr>
                <w:rFonts w:ascii="Arial" w:hAnsi="Arial"/>
                <w:color w:val="0000FF"/>
              </w:rPr>
            </w:pPr>
          </w:p>
        </w:tc>
        <w:tc>
          <w:tcPr>
            <w:tcW w:w="295" w:type="dxa"/>
            <w:vAlign w:val="bottom"/>
          </w:tcPr>
          <w:p w:rsidR="007A38A9" w:rsidRPr="00DB7C87" w:rsidRDefault="007A38A9" w:rsidP="002E2AB6">
            <w:pPr>
              <w:spacing w:line="240" w:lineRule="atLeast"/>
              <w:jc w:val="right"/>
              <w:rPr>
                <w:rFonts w:ascii="Arial" w:hAnsi="Arial"/>
                <w:color w:val="0000FF"/>
              </w:rPr>
            </w:pPr>
          </w:p>
        </w:tc>
        <w:tc>
          <w:tcPr>
            <w:tcW w:w="281" w:type="dxa"/>
            <w:vAlign w:val="bottom"/>
          </w:tcPr>
          <w:p w:rsidR="007A38A9" w:rsidRPr="00DB7C87" w:rsidRDefault="007A38A9" w:rsidP="002E2AB6">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nl-BE"/>
              </w:rPr>
            </w:pPr>
          </w:p>
        </w:tc>
        <w:tc>
          <w:tcPr>
            <w:tcW w:w="576" w:type="dxa"/>
          </w:tcPr>
          <w:p w:rsidR="007A38A9" w:rsidRPr="00DB7C87" w:rsidRDefault="007A38A9" w:rsidP="002E2AB6">
            <w:pPr>
              <w:spacing w:line="240" w:lineRule="atLeast"/>
              <w:rPr>
                <w:rFonts w:ascii="Arial" w:hAnsi="Arial"/>
                <w:color w:val="0000FF"/>
                <w:lang w:val="nl-BE"/>
              </w:rPr>
            </w:pPr>
          </w:p>
        </w:tc>
        <w:tc>
          <w:tcPr>
            <w:tcW w:w="864" w:type="dxa"/>
          </w:tcPr>
          <w:p w:rsidR="007A38A9" w:rsidRPr="00DB7C87" w:rsidRDefault="007A38A9" w:rsidP="002E2AB6">
            <w:pPr>
              <w:spacing w:line="240" w:lineRule="atLeast"/>
              <w:jc w:val="both"/>
              <w:rPr>
                <w:rFonts w:ascii="Arial" w:hAnsi="Arial"/>
                <w:color w:val="0000FF"/>
                <w:lang w:val="nl-BE"/>
              </w:rPr>
            </w:pPr>
          </w:p>
        </w:tc>
        <w:tc>
          <w:tcPr>
            <w:tcW w:w="824" w:type="dxa"/>
          </w:tcPr>
          <w:p w:rsidR="007A38A9" w:rsidRPr="00DB7C87" w:rsidRDefault="007A38A9" w:rsidP="002E2AB6">
            <w:pPr>
              <w:spacing w:line="240" w:lineRule="atLeast"/>
              <w:rPr>
                <w:rFonts w:ascii="Arial" w:hAnsi="Arial"/>
                <w:color w:val="0000FF"/>
                <w:lang w:val="nl-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 xml:space="preserve">Les prestations 102933 et 102992 sont </w:t>
            </w:r>
            <w:proofErr w:type="spellStart"/>
            <w:r w:rsidRPr="00DB7C87">
              <w:rPr>
                <w:rFonts w:ascii="Arial" w:hAnsi="Arial" w:cs="Arial"/>
                <w:color w:val="0000FF"/>
                <w:lang w:val="fr-BE" w:eastAsia="nl-BE"/>
              </w:rPr>
              <w:t>attestables</w:t>
            </w:r>
            <w:proofErr w:type="spellEnd"/>
            <w:r w:rsidRPr="00DB7C87">
              <w:rPr>
                <w:rFonts w:ascii="Arial" w:hAnsi="Arial" w:cs="Arial"/>
                <w:color w:val="0000FF"/>
                <w:lang w:val="fr-BE" w:eastAsia="nl-BE"/>
              </w:rPr>
              <w:t xml:space="preserve"> uniquement sur prescription motivée du médecin généraliste ou spécialiste traitant pour un patient chez qui on suspecte une démence débutante.</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B243A2">
            <w:pPr>
              <w:jc w:val="both"/>
              <w:rPr>
                <w:rFonts w:ascii="Arial" w:hAnsi="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Chacune des prestations 102933 et 102992 peut être portée en compte seulement avec la prestation 477573.</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B243A2">
            <w:pPr>
              <w:jc w:val="both"/>
              <w:rPr>
                <w:rFonts w:ascii="Arial" w:hAnsi="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Les deux prestations sont mentionnées sur la même attestation de soins donnés.</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B243A2">
            <w:pPr>
              <w:jc w:val="both"/>
              <w:rPr>
                <w:rFonts w:ascii="Arial" w:hAnsi="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Les prestations 102933 et 102992 comprennent l'évaluation de l'examen neuropsychologique (prestation 477573) et des différents examens techniques complémentaires en imagerie médicale, en biologie clinique ou en psychiatrie, pour autant qu'ils soient nécessaires.</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0A6D02" w:rsidRPr="00E17445" w:rsidTr="008C131E">
        <w:trPr>
          <w:cantSplit/>
        </w:trPr>
        <w:tc>
          <w:tcPr>
            <w:tcW w:w="288" w:type="dxa"/>
          </w:tcPr>
          <w:p w:rsidR="000A6D02" w:rsidRPr="00DB7C87" w:rsidRDefault="000A6D02" w:rsidP="002E2AB6">
            <w:pPr>
              <w:spacing w:line="240" w:lineRule="atLeast"/>
              <w:rPr>
                <w:rFonts w:ascii="Arial" w:hAnsi="Arial"/>
                <w:color w:val="0000FF"/>
                <w:lang w:val="fr-BE"/>
              </w:rPr>
            </w:pPr>
          </w:p>
        </w:tc>
        <w:tc>
          <w:tcPr>
            <w:tcW w:w="576" w:type="dxa"/>
          </w:tcPr>
          <w:p w:rsidR="000A6D02" w:rsidRPr="00DB7C87" w:rsidRDefault="000A6D02" w:rsidP="002E2AB6">
            <w:pPr>
              <w:spacing w:line="240" w:lineRule="atLeast"/>
              <w:rPr>
                <w:rFonts w:ascii="Arial" w:hAnsi="Arial"/>
                <w:color w:val="0000FF"/>
                <w:lang w:val="fr-BE"/>
              </w:rPr>
            </w:pPr>
          </w:p>
        </w:tc>
        <w:tc>
          <w:tcPr>
            <w:tcW w:w="864" w:type="dxa"/>
          </w:tcPr>
          <w:p w:rsidR="000A6D02" w:rsidRPr="00DB7C87" w:rsidRDefault="000A6D02" w:rsidP="002E2AB6">
            <w:pPr>
              <w:spacing w:line="240" w:lineRule="atLeast"/>
              <w:jc w:val="both"/>
              <w:rPr>
                <w:rFonts w:ascii="Arial" w:hAnsi="Arial"/>
                <w:color w:val="0000FF"/>
                <w:lang w:val="fr-BE"/>
              </w:rPr>
            </w:pPr>
          </w:p>
        </w:tc>
        <w:tc>
          <w:tcPr>
            <w:tcW w:w="824" w:type="dxa"/>
          </w:tcPr>
          <w:p w:rsidR="000A6D02" w:rsidRPr="00DB7C87" w:rsidRDefault="000A6D02" w:rsidP="002E2AB6">
            <w:pPr>
              <w:spacing w:line="240" w:lineRule="atLeast"/>
              <w:rPr>
                <w:rFonts w:ascii="Arial" w:hAnsi="Arial"/>
                <w:color w:val="0000FF"/>
                <w:lang w:val="fr-BE"/>
              </w:rPr>
            </w:pPr>
          </w:p>
        </w:tc>
        <w:tc>
          <w:tcPr>
            <w:tcW w:w="6727" w:type="dxa"/>
            <w:gridSpan w:val="4"/>
          </w:tcPr>
          <w:p w:rsidR="000A6D02" w:rsidRPr="00DB7C87" w:rsidRDefault="000A6D02" w:rsidP="00B243A2">
            <w:pPr>
              <w:jc w:val="both"/>
              <w:rPr>
                <w:rFonts w:ascii="Arial" w:hAnsi="Arial"/>
                <w:color w:val="0000FF"/>
                <w:lang w:val="fr-BE"/>
              </w:rPr>
            </w:pPr>
          </w:p>
        </w:tc>
        <w:tc>
          <w:tcPr>
            <w:tcW w:w="281" w:type="dxa"/>
            <w:vAlign w:val="bottom"/>
          </w:tcPr>
          <w:p w:rsidR="000A6D02" w:rsidRPr="00DB7C87" w:rsidRDefault="000A6D02"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Le rapport écrit communiqué au médecin traitant prescripteur comporte le résultat des examens effectués, le diagnostic et un plan de traitement avec une proposition de traitement médicamenteux éventuel, d'appui aux soignants informels, de suivi psychosocial et de revalidation psycho-cognitive éventuelle.</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B243A2">
            <w:pPr>
              <w:rPr>
                <w:rFonts w:ascii="Arial" w:hAnsi="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Les différents éléments sont ajoutés au dossier médical du bénéficiaire.</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B243A2">
            <w:pPr>
              <w:jc w:val="both"/>
              <w:rPr>
                <w:rFonts w:ascii="Arial" w:hAnsi="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Seule une de ces prestations, 102933 ou 102992, est remboursable par bénéficiaire, et au maximum 1 fois.</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B243A2">
            <w:pPr>
              <w:jc w:val="both"/>
              <w:rPr>
                <w:rFonts w:ascii="Arial" w:hAnsi="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0A6D02" w:rsidP="00B243A2">
            <w:pPr>
              <w:jc w:val="both"/>
              <w:rPr>
                <w:rFonts w:ascii="Arial" w:hAnsi="Arial"/>
                <w:color w:val="0000FF"/>
                <w:lang w:val="fr-BE"/>
              </w:rPr>
            </w:pPr>
            <w:r w:rsidRPr="00DB7C87">
              <w:rPr>
                <w:rFonts w:ascii="Arial" w:hAnsi="Arial" w:cs="Arial"/>
                <w:color w:val="0000FF"/>
                <w:lang w:val="fr-BE" w:eastAsia="nl-BE"/>
              </w:rPr>
              <w:t>Aucune de ces deux prestations 102933 et 102992 ne peut être cumulée avec la prestation 102233.</w:t>
            </w: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rsidP="002E2AB6">
            <w:pPr>
              <w:spacing w:line="240" w:lineRule="atLeast"/>
              <w:rPr>
                <w:rFonts w:ascii="Arial" w:hAnsi="Arial"/>
                <w:color w:val="0000FF"/>
                <w:lang w:val="fr-BE"/>
              </w:rPr>
            </w:pPr>
          </w:p>
        </w:tc>
        <w:tc>
          <w:tcPr>
            <w:tcW w:w="576" w:type="dxa"/>
          </w:tcPr>
          <w:p w:rsidR="007A38A9" w:rsidRPr="00DB7C87" w:rsidRDefault="007A38A9" w:rsidP="002E2AB6">
            <w:pPr>
              <w:spacing w:line="240" w:lineRule="atLeast"/>
              <w:rPr>
                <w:rFonts w:ascii="Arial" w:hAnsi="Arial"/>
                <w:color w:val="0000FF"/>
                <w:lang w:val="fr-BE"/>
              </w:rPr>
            </w:pPr>
          </w:p>
        </w:tc>
        <w:tc>
          <w:tcPr>
            <w:tcW w:w="864" w:type="dxa"/>
          </w:tcPr>
          <w:p w:rsidR="007A38A9" w:rsidRPr="00DB7C87" w:rsidRDefault="007A38A9" w:rsidP="002E2AB6">
            <w:pPr>
              <w:spacing w:line="240" w:lineRule="atLeast"/>
              <w:jc w:val="both"/>
              <w:rPr>
                <w:rFonts w:ascii="Arial" w:hAnsi="Arial"/>
                <w:color w:val="0000FF"/>
                <w:lang w:val="fr-BE"/>
              </w:rPr>
            </w:pPr>
          </w:p>
        </w:tc>
        <w:tc>
          <w:tcPr>
            <w:tcW w:w="824" w:type="dxa"/>
          </w:tcPr>
          <w:p w:rsidR="007A38A9" w:rsidRPr="00DB7C87" w:rsidRDefault="007A38A9" w:rsidP="002E2AB6">
            <w:pPr>
              <w:spacing w:line="240" w:lineRule="atLeast"/>
              <w:rPr>
                <w:rFonts w:ascii="Arial" w:hAnsi="Arial"/>
                <w:color w:val="0000FF"/>
                <w:lang w:val="fr-BE"/>
              </w:rPr>
            </w:pPr>
          </w:p>
        </w:tc>
        <w:tc>
          <w:tcPr>
            <w:tcW w:w="6727" w:type="dxa"/>
            <w:gridSpan w:val="4"/>
          </w:tcPr>
          <w:p w:rsidR="007A38A9" w:rsidRPr="00DB7C87" w:rsidRDefault="007A38A9" w:rsidP="00A912C9">
            <w:pPr>
              <w:spacing w:line="240" w:lineRule="atLeast"/>
              <w:jc w:val="both"/>
              <w:rPr>
                <w:rFonts w:ascii="Arial" w:hAnsi="Arial" w:cs="Arial"/>
                <w:color w:val="0000FF"/>
                <w:lang w:val="fr-BE"/>
              </w:rPr>
            </w:pPr>
          </w:p>
        </w:tc>
        <w:tc>
          <w:tcPr>
            <w:tcW w:w="281" w:type="dxa"/>
            <w:vAlign w:val="bottom"/>
          </w:tcPr>
          <w:p w:rsidR="007A38A9" w:rsidRPr="00DB7C87" w:rsidRDefault="007A38A9" w:rsidP="002E2AB6">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102196</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0A6D02" w:rsidP="00B1324A">
            <w:pPr>
              <w:jc w:val="both"/>
              <w:rPr>
                <w:rFonts w:ascii="Arial" w:hAnsi="Arial"/>
                <w:color w:val="0000FF"/>
                <w:lang w:val="fr-BE"/>
              </w:rPr>
            </w:pPr>
            <w:r w:rsidRPr="00DB7C87">
              <w:rPr>
                <w:rFonts w:ascii="Arial" w:hAnsi="Arial" w:cs="Arial"/>
                <w:color w:val="0000FF"/>
                <w:lang w:val="fr-BE" w:eastAsia="nl-BE"/>
              </w:rPr>
              <w:t>Consultation au cabinet par un médecin spécialiste en psychiatrie, y compris un rapport écrit éventuel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102690</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1324A">
            <w:pPr>
              <w:jc w:val="both"/>
              <w:rPr>
                <w:rFonts w:ascii="Arial" w:hAnsi="Arial"/>
                <w:color w:val="0000FF"/>
                <w:lang w:val="fr-BE"/>
              </w:rPr>
            </w:pPr>
            <w:r w:rsidRPr="00DB7C87">
              <w:rPr>
                <w:rFonts w:ascii="Arial" w:hAnsi="Arial" w:cs="Arial"/>
                <w:color w:val="0000FF"/>
                <w:lang w:val="fr-BE" w:eastAsia="nl-BE"/>
              </w:rPr>
              <w:t>Consultation au cabinet par un médecin spécialiste en psychiatrie accrédité, y compris un rapport écrit éventuel</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102152</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1324A">
            <w:pPr>
              <w:jc w:val="both"/>
              <w:rPr>
                <w:rFonts w:ascii="Arial" w:hAnsi="Arial"/>
                <w:color w:val="0000FF"/>
                <w:lang w:val="fr-BE"/>
              </w:rPr>
            </w:pPr>
            <w:r w:rsidRPr="00DB7C87">
              <w:rPr>
                <w:rFonts w:ascii="Arial" w:hAnsi="Arial" w:cs="Arial"/>
                <w:color w:val="0000FF"/>
                <w:lang w:val="fr-BE" w:eastAsia="nl-BE"/>
              </w:rPr>
              <w:t>Consultation au cabinet par un médecin spécialiste en rhumatologie, rapport écrit obligatoire au médecin traitant inclus</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16</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102653</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1324A">
            <w:pPr>
              <w:jc w:val="both"/>
              <w:rPr>
                <w:rFonts w:ascii="Arial" w:hAnsi="Arial"/>
                <w:color w:val="0000FF"/>
                <w:lang w:val="fr-BE"/>
              </w:rPr>
            </w:pPr>
            <w:r w:rsidRPr="00DB7C87">
              <w:rPr>
                <w:rFonts w:ascii="Arial" w:hAnsi="Arial" w:cs="Arial"/>
                <w:color w:val="0000FF"/>
                <w:lang w:val="fr-BE" w:eastAsia="nl-BE"/>
              </w:rPr>
              <w:t>Consultation au cabinet par un médecin spécialiste en rhumatologie accrédité, rapport écrit obligatoire au médecin traitant inclus</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16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A64D46" w:rsidRPr="00DB7C87" w:rsidTr="008C131E">
        <w:trPr>
          <w:cantSplit/>
        </w:trPr>
        <w:tc>
          <w:tcPr>
            <w:tcW w:w="288" w:type="dxa"/>
          </w:tcPr>
          <w:p w:rsidR="00A64D46" w:rsidRDefault="00A64D46">
            <w:pPr>
              <w:spacing w:line="240" w:lineRule="atLeast"/>
              <w:rPr>
                <w:color w:val="0000FF"/>
              </w:rPr>
            </w:pPr>
          </w:p>
          <w:p w:rsidR="00A64D46" w:rsidRDefault="00A64D46">
            <w:pPr>
              <w:spacing w:line="240" w:lineRule="atLeast"/>
              <w:rPr>
                <w:color w:val="0000FF"/>
              </w:rPr>
            </w:pPr>
          </w:p>
          <w:p w:rsidR="00A64D46" w:rsidRDefault="00A64D46">
            <w:pPr>
              <w:spacing w:line="240" w:lineRule="atLeast"/>
              <w:rPr>
                <w:color w:val="0000FF"/>
              </w:rPr>
            </w:pPr>
          </w:p>
          <w:p w:rsidR="00A64D46" w:rsidRDefault="00A64D46">
            <w:pPr>
              <w:spacing w:line="240" w:lineRule="atLeast"/>
              <w:rPr>
                <w:color w:val="0000FF"/>
              </w:rPr>
            </w:pPr>
          </w:p>
          <w:p w:rsidR="00A64D46" w:rsidRDefault="00A64D46">
            <w:pPr>
              <w:spacing w:line="240" w:lineRule="atLeast"/>
              <w:rPr>
                <w:color w:val="0000FF"/>
              </w:rPr>
            </w:pPr>
          </w:p>
          <w:p w:rsidR="00A64D46" w:rsidRPr="00DB7C87" w:rsidRDefault="00A64D46">
            <w:pPr>
              <w:spacing w:line="240" w:lineRule="atLeast"/>
              <w:rPr>
                <w:color w:val="0000FF"/>
              </w:rPr>
            </w:pPr>
          </w:p>
        </w:tc>
        <w:tc>
          <w:tcPr>
            <w:tcW w:w="576" w:type="dxa"/>
          </w:tcPr>
          <w:p w:rsidR="00A64D46" w:rsidRPr="00DB7C87" w:rsidRDefault="00A64D46">
            <w:pPr>
              <w:spacing w:line="240" w:lineRule="atLeast"/>
              <w:rPr>
                <w:color w:val="0000FF"/>
              </w:rPr>
            </w:pPr>
          </w:p>
        </w:tc>
        <w:tc>
          <w:tcPr>
            <w:tcW w:w="864" w:type="dxa"/>
          </w:tcPr>
          <w:p w:rsidR="00A64D46" w:rsidRPr="00DB7C87" w:rsidRDefault="00A64D46" w:rsidP="00517DEE">
            <w:pPr>
              <w:spacing w:line="240" w:lineRule="atLeast"/>
              <w:jc w:val="both"/>
              <w:rPr>
                <w:color w:val="0000FF"/>
              </w:rPr>
            </w:pPr>
          </w:p>
        </w:tc>
        <w:tc>
          <w:tcPr>
            <w:tcW w:w="824" w:type="dxa"/>
          </w:tcPr>
          <w:p w:rsidR="00A64D46" w:rsidRPr="00DB7C87" w:rsidRDefault="00A64D46">
            <w:pPr>
              <w:spacing w:line="240" w:lineRule="atLeast"/>
              <w:rPr>
                <w:color w:val="0000FF"/>
              </w:rPr>
            </w:pPr>
          </w:p>
        </w:tc>
        <w:tc>
          <w:tcPr>
            <w:tcW w:w="5472" w:type="dxa"/>
          </w:tcPr>
          <w:p w:rsidR="00A64D46" w:rsidRPr="00DB7C87" w:rsidRDefault="00A64D46" w:rsidP="00B1324A">
            <w:pPr>
              <w:rPr>
                <w:rFonts w:ascii="Arial" w:hAnsi="Arial"/>
                <w:color w:val="0000FF"/>
              </w:rPr>
            </w:pPr>
          </w:p>
        </w:tc>
        <w:tc>
          <w:tcPr>
            <w:tcW w:w="288" w:type="dxa"/>
            <w:vAlign w:val="bottom"/>
          </w:tcPr>
          <w:p w:rsidR="00A64D46" w:rsidRPr="00DB7C87" w:rsidRDefault="00A64D46">
            <w:pPr>
              <w:spacing w:line="240" w:lineRule="atLeast"/>
              <w:jc w:val="right"/>
              <w:rPr>
                <w:rFonts w:ascii="Arial" w:hAnsi="Arial"/>
                <w:color w:val="0000FF"/>
              </w:rPr>
            </w:pPr>
          </w:p>
        </w:tc>
        <w:tc>
          <w:tcPr>
            <w:tcW w:w="672" w:type="dxa"/>
            <w:vAlign w:val="bottom"/>
          </w:tcPr>
          <w:p w:rsidR="00A64D46" w:rsidRPr="00DB7C87" w:rsidRDefault="00A64D46">
            <w:pPr>
              <w:spacing w:line="240" w:lineRule="atLeast"/>
              <w:jc w:val="right"/>
              <w:rPr>
                <w:rFonts w:ascii="Arial" w:hAnsi="Arial"/>
                <w:color w:val="0000FF"/>
              </w:rPr>
            </w:pPr>
          </w:p>
        </w:tc>
        <w:tc>
          <w:tcPr>
            <w:tcW w:w="295" w:type="dxa"/>
            <w:vAlign w:val="bottom"/>
          </w:tcPr>
          <w:p w:rsidR="00A64D46" w:rsidRPr="00DB7C87" w:rsidRDefault="00A64D46">
            <w:pPr>
              <w:spacing w:line="240" w:lineRule="atLeast"/>
              <w:jc w:val="right"/>
              <w:rPr>
                <w:color w:val="0000FF"/>
              </w:rPr>
            </w:pPr>
          </w:p>
        </w:tc>
        <w:tc>
          <w:tcPr>
            <w:tcW w:w="281" w:type="dxa"/>
            <w:vAlign w:val="bottom"/>
          </w:tcPr>
          <w:p w:rsidR="00A64D46" w:rsidRPr="00DB7C87" w:rsidRDefault="00A64D46">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102012</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1324A">
            <w:pPr>
              <w:jc w:val="both"/>
              <w:rPr>
                <w:rFonts w:ascii="Arial" w:hAnsi="Arial"/>
                <w:color w:val="0000FF"/>
                <w:lang w:val="fr-BE"/>
              </w:rPr>
            </w:pPr>
            <w:r w:rsidRPr="00DB7C87">
              <w:rPr>
                <w:rFonts w:ascii="Arial" w:hAnsi="Arial" w:cs="Arial"/>
                <w:color w:val="0000FF"/>
                <w:lang w:val="fr-BE" w:eastAsia="nl-BE"/>
              </w:rPr>
              <w:t>Consultation au cabinet par un médecin spécialiste autre que ceux cités aux n</w:t>
            </w:r>
            <w:r w:rsidRPr="00DB7C87">
              <w:rPr>
                <w:rFonts w:ascii="Arial" w:hAnsi="Arial" w:cs="Arial"/>
                <w:color w:val="0000FF"/>
                <w:vertAlign w:val="superscript"/>
                <w:lang w:val="fr-BE" w:eastAsia="nl-BE"/>
              </w:rPr>
              <w:t>os</w:t>
            </w:r>
            <w:r w:rsidRPr="00DB7C87">
              <w:rPr>
                <w:rFonts w:ascii="Arial" w:hAnsi="Arial" w:cs="Arial"/>
                <w:color w:val="0000FF"/>
                <w:lang w:val="fr-BE" w:eastAsia="nl-BE"/>
              </w:rPr>
              <w:t xml:space="preserve"> 102034, 102174, 102196, 102211, 102071, 102093, 102115, 102130, 102152 et 102734</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8</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102535</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B1324A">
            <w:pPr>
              <w:jc w:val="both"/>
              <w:rPr>
                <w:rFonts w:ascii="Arial" w:hAnsi="Arial"/>
                <w:color w:val="0000FF"/>
                <w:lang w:val="fr-BE"/>
              </w:rPr>
            </w:pPr>
            <w:r w:rsidRPr="00DB7C87">
              <w:rPr>
                <w:rFonts w:ascii="Arial" w:hAnsi="Arial" w:cs="Arial"/>
                <w:color w:val="0000FF"/>
                <w:lang w:val="fr-BE" w:eastAsia="nl-BE"/>
              </w:rPr>
              <w:t xml:space="preserve">Consultation au cabinet </w:t>
            </w:r>
            <w:proofErr w:type="spellStart"/>
            <w:r w:rsidRPr="00DB7C87">
              <w:rPr>
                <w:rFonts w:ascii="Arial" w:hAnsi="Arial" w:cs="Arial"/>
                <w:color w:val="0000FF"/>
                <w:lang w:val="fr-BE" w:eastAsia="nl-BE"/>
              </w:rPr>
              <w:t>parun</w:t>
            </w:r>
            <w:proofErr w:type="spellEnd"/>
            <w:r w:rsidRPr="00DB7C87">
              <w:rPr>
                <w:rFonts w:ascii="Arial" w:hAnsi="Arial" w:cs="Arial"/>
                <w:color w:val="0000FF"/>
                <w:lang w:val="fr-BE" w:eastAsia="nl-BE"/>
              </w:rPr>
              <w:t xml:space="preserve"> médecin spécialiste accrédité autre que ceux cités aux n</w:t>
            </w:r>
            <w:r w:rsidRPr="00DB7C87">
              <w:rPr>
                <w:rFonts w:ascii="Arial" w:hAnsi="Arial" w:cs="Arial"/>
                <w:color w:val="0000FF"/>
                <w:vertAlign w:val="superscript"/>
                <w:lang w:val="fr-BE" w:eastAsia="nl-BE"/>
              </w:rPr>
              <w:t>os</w:t>
            </w:r>
            <w:r w:rsidRPr="00DB7C87">
              <w:rPr>
                <w:rFonts w:ascii="Arial" w:hAnsi="Arial" w:cs="Arial"/>
                <w:color w:val="0000FF"/>
                <w:lang w:val="fr-BE" w:eastAsia="nl-BE"/>
              </w:rPr>
              <w:t xml:space="preserve"> 102550, 102675, 102690, 102712, 102572, 102594, 102616, 102631, 102653 et 102756</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8</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517DEE">
            <w:pPr>
              <w:spacing w:line="240" w:lineRule="atLeast"/>
              <w:jc w:val="both"/>
              <w:rPr>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Q</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517DEE">
            <w:pPr>
              <w:spacing w:line="240" w:lineRule="atLeast"/>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102513</w:t>
            </w:r>
          </w:p>
        </w:tc>
        <w:tc>
          <w:tcPr>
            <w:tcW w:w="824" w:type="dxa"/>
          </w:tcPr>
          <w:p w:rsidR="007A38A9" w:rsidRPr="00DB7C87" w:rsidRDefault="007A38A9">
            <w:pPr>
              <w:spacing w:line="240" w:lineRule="atLeast"/>
              <w:rPr>
                <w:color w:val="0000FF"/>
              </w:rPr>
            </w:pPr>
          </w:p>
        </w:tc>
        <w:tc>
          <w:tcPr>
            <w:tcW w:w="5472" w:type="dxa"/>
          </w:tcPr>
          <w:p w:rsidR="007A38A9" w:rsidRPr="00DB7C87" w:rsidRDefault="000A6D02" w:rsidP="00022359">
            <w:pPr>
              <w:jc w:val="both"/>
              <w:rPr>
                <w:rFonts w:ascii="Arial" w:hAnsi="Arial"/>
                <w:color w:val="0000FF"/>
                <w:lang w:val="fr-BE"/>
              </w:rPr>
            </w:pPr>
            <w:r w:rsidRPr="00DB7C87">
              <w:rPr>
                <w:rFonts w:ascii="Arial" w:hAnsi="Arial" w:cs="Arial"/>
                <w:color w:val="0000FF"/>
                <w:lang w:val="fr-BE" w:eastAsia="nl-BE"/>
              </w:rPr>
              <w:t>Majoration d'une consultation au cabinet par un médecin spécialiste si la consultation est effectuée entre 21 heures et 8 heures</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color w:val="0000FF"/>
              </w:rPr>
            </w:pPr>
            <w:r w:rsidRPr="00DB7C87">
              <w:rPr>
                <w:rFonts w:ascii="Arial" w:hAnsi="Arial"/>
                <w:color w:val="0000FF"/>
              </w:rPr>
              <w:t>6,5</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022359">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7DEE">
            <w:pPr>
              <w:spacing w:line="240" w:lineRule="atLeast"/>
              <w:jc w:val="both"/>
              <w:rPr>
                <w:color w:val="0000FF"/>
              </w:rPr>
            </w:pPr>
            <w:r w:rsidRPr="00DB7C87">
              <w:rPr>
                <w:rFonts w:ascii="Arial" w:hAnsi="Arial"/>
                <w:color w:val="0000FF"/>
              </w:rPr>
              <w:t>102491</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0A6D02" w:rsidP="00022359">
            <w:pPr>
              <w:jc w:val="both"/>
              <w:rPr>
                <w:rFonts w:ascii="Arial" w:hAnsi="Arial"/>
                <w:color w:val="0000FF"/>
                <w:lang w:val="fr-BE"/>
              </w:rPr>
            </w:pPr>
            <w:r w:rsidRPr="00DB7C87">
              <w:rPr>
                <w:rFonts w:ascii="Arial" w:hAnsi="Arial" w:cs="Arial"/>
                <w:color w:val="0000FF"/>
                <w:lang w:val="fr-BE" w:eastAsia="nl-BE"/>
              </w:rPr>
              <w:t>Majoration d'une consultation au cabinet par un médecin spécialiste si la consultation est effectuée un samedi, un dimanche ou un jour férié entre 8 heures et 21 heures</w:t>
            </w:r>
          </w:p>
        </w:tc>
        <w:tc>
          <w:tcPr>
            <w:tcW w:w="288"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N</w:t>
            </w:r>
          </w:p>
        </w:tc>
        <w:tc>
          <w:tcPr>
            <w:tcW w:w="672"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3</w:t>
            </w: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517DEE">
            <w:pPr>
              <w:spacing w:line="240" w:lineRule="atLeast"/>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E17445"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6727" w:type="dxa"/>
            <w:gridSpan w:val="4"/>
          </w:tcPr>
          <w:p w:rsidR="007A38A9" w:rsidRPr="00DB7C87" w:rsidRDefault="000A6D02" w:rsidP="00675129">
            <w:pPr>
              <w:spacing w:line="240" w:lineRule="atLeast"/>
              <w:jc w:val="both"/>
              <w:rPr>
                <w:color w:val="0000FF"/>
                <w:lang w:val="fr-BE"/>
              </w:rPr>
            </w:pPr>
            <w:r w:rsidRPr="00DB7C87">
              <w:rPr>
                <w:rFonts w:ascii="Arial" w:hAnsi="Arial" w:cs="Arial"/>
                <w:color w:val="0000FF"/>
                <w:lang w:val="fr-BE" w:eastAsia="nl-BE"/>
              </w:rPr>
              <w:t>Par consultation, il faut entendre l'examen du malade au cabinet du médecin, en vue du diagnostic ou du traitement d'une affection : les honoraires fixés pour la consultation comprennent l'indemnisation pour la rédaction et la signature des documents afférents à cet examen ou réclamés par le malade à l'occasion de cette consultation.</w:t>
            </w:r>
            <w:r w:rsidR="007A38A9" w:rsidRPr="00DB7C87">
              <w:rPr>
                <w:rFonts w:ascii="Arial" w:hAnsi="Arial"/>
                <w:color w:val="0000FF"/>
                <w:lang w:val="fr-BE"/>
              </w:rPr>
              <w: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5472" w:type="dxa"/>
          </w:tcPr>
          <w:p w:rsidR="007A38A9" w:rsidRPr="00DB7C87" w:rsidRDefault="007A38A9" w:rsidP="00517DEE">
            <w:pPr>
              <w:spacing w:line="240" w:lineRule="atLeast"/>
              <w:jc w:val="both"/>
              <w:rPr>
                <w:rFonts w:ascii="Arial" w:hAnsi="Arial" w:cs="Arial"/>
                <w:color w:val="0000FF"/>
                <w:lang w:val="fr-BE"/>
              </w:rPr>
            </w:pPr>
          </w:p>
        </w:tc>
        <w:tc>
          <w:tcPr>
            <w:tcW w:w="288" w:type="dxa"/>
            <w:vAlign w:val="bottom"/>
          </w:tcPr>
          <w:p w:rsidR="007A38A9" w:rsidRPr="00DB7C87" w:rsidRDefault="007A38A9">
            <w:pPr>
              <w:spacing w:line="240" w:lineRule="atLeast"/>
              <w:jc w:val="right"/>
              <w:rPr>
                <w:color w:val="0000FF"/>
                <w:lang w:val="fr-BE"/>
              </w:rPr>
            </w:pPr>
          </w:p>
        </w:tc>
        <w:tc>
          <w:tcPr>
            <w:tcW w:w="672" w:type="dxa"/>
            <w:vAlign w:val="bottom"/>
          </w:tcPr>
          <w:p w:rsidR="007A38A9" w:rsidRPr="00DB7C87" w:rsidRDefault="007A38A9">
            <w:pPr>
              <w:spacing w:line="240" w:lineRule="atLeast"/>
              <w:jc w:val="right"/>
              <w:rPr>
                <w:color w:val="0000FF"/>
                <w:lang w:val="fr-BE"/>
              </w:rPr>
            </w:pPr>
          </w:p>
        </w:tc>
        <w:tc>
          <w:tcPr>
            <w:tcW w:w="295" w:type="dxa"/>
            <w:vAlign w:val="bottom"/>
          </w:tcPr>
          <w:p w:rsidR="007A38A9" w:rsidRPr="00DB7C87" w:rsidRDefault="007A38A9">
            <w:pPr>
              <w:spacing w:line="240" w:lineRule="atLeast"/>
              <w:jc w:val="right"/>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rsidP="00517DEE">
            <w:pPr>
              <w:spacing w:line="240" w:lineRule="atLeast"/>
              <w:rPr>
                <w:color w:val="0000FF"/>
                <w:lang w:val="fr-BE"/>
              </w:rPr>
            </w:pPr>
          </w:p>
        </w:tc>
        <w:tc>
          <w:tcPr>
            <w:tcW w:w="576" w:type="dxa"/>
          </w:tcPr>
          <w:p w:rsidR="007A38A9" w:rsidRPr="00DB7C87" w:rsidRDefault="007A38A9" w:rsidP="00517DEE">
            <w:pPr>
              <w:spacing w:line="240" w:lineRule="atLeast"/>
              <w:rPr>
                <w:color w:val="0000FF"/>
                <w:lang w:val="fr-BE"/>
              </w:rPr>
            </w:pPr>
          </w:p>
        </w:tc>
        <w:tc>
          <w:tcPr>
            <w:tcW w:w="864" w:type="dxa"/>
          </w:tcPr>
          <w:p w:rsidR="007A38A9" w:rsidRPr="00DB7C87" w:rsidRDefault="007A38A9" w:rsidP="00517DEE">
            <w:pPr>
              <w:spacing w:line="240" w:lineRule="atLeast"/>
              <w:jc w:val="both"/>
              <w:rPr>
                <w:color w:val="0000FF"/>
                <w:lang w:val="fr-BE"/>
              </w:rPr>
            </w:pPr>
          </w:p>
        </w:tc>
        <w:tc>
          <w:tcPr>
            <w:tcW w:w="824" w:type="dxa"/>
          </w:tcPr>
          <w:p w:rsidR="007A38A9" w:rsidRPr="00DB7C87" w:rsidRDefault="007A38A9" w:rsidP="00517DEE">
            <w:pPr>
              <w:spacing w:line="240" w:lineRule="atLeast"/>
              <w:rPr>
                <w:color w:val="0000FF"/>
                <w:lang w:val="fr-BE"/>
              </w:rPr>
            </w:pPr>
          </w:p>
        </w:tc>
        <w:tc>
          <w:tcPr>
            <w:tcW w:w="6727" w:type="dxa"/>
            <w:gridSpan w:val="4"/>
          </w:tcPr>
          <w:p w:rsidR="007A38A9" w:rsidRPr="00DB7C87" w:rsidRDefault="007A38A9" w:rsidP="00517DEE">
            <w:pPr>
              <w:spacing w:line="240" w:lineRule="atLeast"/>
              <w:jc w:val="both"/>
              <w:rPr>
                <w:i/>
                <w:color w:val="0000FF"/>
                <w:sz w:val="18"/>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7A38A9" w:rsidRPr="00DB7C87" w:rsidRDefault="007A38A9" w:rsidP="00517DE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7DEE">
            <w:pPr>
              <w:spacing w:line="240" w:lineRule="atLeast"/>
              <w:rPr>
                <w:rFonts w:ascii="Arial" w:hAnsi="Arial"/>
                <w:color w:val="0000FF"/>
                <w:lang w:val="nl-BE"/>
              </w:rPr>
            </w:pPr>
          </w:p>
        </w:tc>
        <w:tc>
          <w:tcPr>
            <w:tcW w:w="576" w:type="dxa"/>
          </w:tcPr>
          <w:p w:rsidR="007A38A9" w:rsidRPr="00DB7C87" w:rsidRDefault="007A38A9" w:rsidP="00517DEE">
            <w:pPr>
              <w:spacing w:line="240" w:lineRule="atLeast"/>
              <w:rPr>
                <w:rFonts w:ascii="Arial" w:hAnsi="Arial"/>
                <w:color w:val="0000FF"/>
                <w:lang w:val="nl-BE"/>
              </w:rPr>
            </w:pPr>
          </w:p>
        </w:tc>
        <w:tc>
          <w:tcPr>
            <w:tcW w:w="864" w:type="dxa"/>
          </w:tcPr>
          <w:p w:rsidR="007A38A9" w:rsidRPr="00DB7C87" w:rsidRDefault="007A38A9" w:rsidP="00517DEE">
            <w:pPr>
              <w:spacing w:line="240" w:lineRule="atLeast"/>
              <w:jc w:val="both"/>
              <w:rPr>
                <w:rFonts w:ascii="Arial" w:hAnsi="Arial"/>
                <w:color w:val="0000FF"/>
                <w:lang w:val="nl-BE"/>
              </w:rPr>
            </w:pPr>
          </w:p>
        </w:tc>
        <w:tc>
          <w:tcPr>
            <w:tcW w:w="824" w:type="dxa"/>
          </w:tcPr>
          <w:p w:rsidR="007A38A9" w:rsidRPr="00DB7C87" w:rsidRDefault="007A38A9" w:rsidP="00517DEE">
            <w:pPr>
              <w:spacing w:line="240" w:lineRule="atLeast"/>
              <w:rPr>
                <w:rFonts w:ascii="Arial" w:hAnsi="Arial"/>
                <w:color w:val="0000FF"/>
                <w:lang w:val="nl-BE"/>
              </w:rPr>
            </w:pPr>
          </w:p>
        </w:tc>
        <w:tc>
          <w:tcPr>
            <w:tcW w:w="6727" w:type="dxa"/>
            <w:gridSpan w:val="4"/>
          </w:tcPr>
          <w:p w:rsidR="007A38A9" w:rsidRPr="00DB7C87" w:rsidRDefault="007A38A9" w:rsidP="00517DEE">
            <w:pPr>
              <w:spacing w:line="240" w:lineRule="atLeast"/>
              <w:jc w:val="both"/>
              <w:rPr>
                <w:rFonts w:ascii="Arial" w:hAnsi="Arial"/>
                <w:i/>
                <w:color w:val="0000FF"/>
                <w:sz w:val="18"/>
                <w:lang w:val="nl-BE"/>
              </w:rPr>
            </w:pPr>
            <w:r w:rsidRPr="00DB7C87">
              <w:rPr>
                <w:rFonts w:ascii="Arial" w:hAnsi="Arial"/>
                <w:b/>
                <w:i/>
                <w:color w:val="0000FF"/>
                <w:lang w:val="nl-BE"/>
              </w:rPr>
              <w:t>"C.</w:t>
            </w:r>
            <w:r w:rsidRPr="00DB7C87">
              <w:rPr>
                <w:rFonts w:ascii="Arial" w:hAnsi="Arial"/>
                <w:b/>
                <w:color w:val="0000FF"/>
                <w:lang w:val="nl-BE"/>
              </w:rPr>
              <w:t xml:space="preserve"> </w:t>
            </w:r>
            <w:proofErr w:type="spellStart"/>
            <w:r w:rsidRPr="00DB7C87">
              <w:rPr>
                <w:rFonts w:ascii="Arial" w:hAnsi="Arial"/>
                <w:b/>
                <w:color w:val="0000FF"/>
              </w:rPr>
              <w:t>Visites</w:t>
            </w:r>
            <w:proofErr w:type="spellEnd"/>
          </w:p>
        </w:tc>
        <w:tc>
          <w:tcPr>
            <w:tcW w:w="281" w:type="dxa"/>
            <w:vAlign w:val="bottom"/>
          </w:tcPr>
          <w:p w:rsidR="007A38A9" w:rsidRPr="00DB7C87" w:rsidRDefault="007A38A9" w:rsidP="00517DEE">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lang w:val="fr-BE"/>
              </w:rPr>
            </w:pPr>
            <w:r w:rsidRPr="00DB7C87">
              <w:rPr>
                <w:rFonts w:ascii="Arial" w:hAnsi="Arial"/>
                <w:color w:val="0000FF"/>
                <w:lang w:val="fr-BE"/>
              </w:rPr>
              <w:t>103110</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par un médecin généraliste sur base de droits acquis</w:t>
            </w: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4,2</w:t>
            </w:r>
          </w:p>
        </w:tc>
        <w:tc>
          <w:tcPr>
            <w:tcW w:w="295" w:type="dxa"/>
            <w:vAlign w:val="bottom"/>
          </w:tcPr>
          <w:p w:rsidR="007A38A9" w:rsidRPr="00DB7C87" w:rsidRDefault="000B3866">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lang w:val="fr-BE"/>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lang w:val="fr-BE"/>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3</w:t>
            </w:r>
          </w:p>
        </w:tc>
        <w:tc>
          <w:tcPr>
            <w:tcW w:w="295" w:type="dxa"/>
            <w:vAlign w:val="bottom"/>
          </w:tcPr>
          <w:p w:rsidR="007A38A9" w:rsidRPr="00DB7C87" w:rsidRDefault="000B3866">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lang w:val="fr-BE"/>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rPr>
                <w:rFonts w:ascii="Arial" w:hAnsi="Arial"/>
                <w:color w:val="0000FF"/>
                <w:lang w:val="fr-BE"/>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rPr>
                <w:rFonts w:ascii="Arial" w:hAnsi="Arial"/>
                <w:strike/>
                <w:color w:val="0000FF"/>
              </w:rPr>
            </w:pPr>
          </w:p>
        </w:tc>
        <w:tc>
          <w:tcPr>
            <w:tcW w:w="288" w:type="dxa"/>
            <w:vAlign w:val="bottom"/>
          </w:tcPr>
          <w:p w:rsidR="007A38A9" w:rsidRPr="00DB7C87" w:rsidRDefault="007A38A9" w:rsidP="00517DEE">
            <w:pPr>
              <w:spacing w:line="240" w:lineRule="atLeast"/>
              <w:jc w:val="right"/>
              <w:rPr>
                <w:rFonts w:ascii="Arial" w:hAnsi="Arial"/>
                <w:color w:val="0000FF"/>
              </w:rPr>
            </w:pPr>
          </w:p>
        </w:tc>
        <w:tc>
          <w:tcPr>
            <w:tcW w:w="672" w:type="dxa"/>
            <w:vAlign w:val="bottom"/>
          </w:tcPr>
          <w:p w:rsidR="007A38A9" w:rsidRPr="00DB7C87" w:rsidRDefault="007A38A9" w:rsidP="00517DEE">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104510</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effectuée entre 18 heures et 21 heures par un médecin généraliste sur base de droits acquis</w:t>
            </w: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4,2</w:t>
            </w:r>
          </w:p>
        </w:tc>
        <w:tc>
          <w:tcPr>
            <w:tcW w:w="295" w:type="dxa"/>
            <w:vAlign w:val="bottom"/>
          </w:tcPr>
          <w:p w:rsidR="007A38A9" w:rsidRPr="00DB7C87" w:rsidRDefault="007A38A9" w:rsidP="00517DEE">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11,48</w:t>
            </w:r>
          </w:p>
        </w:tc>
        <w:tc>
          <w:tcPr>
            <w:tcW w:w="295" w:type="dxa"/>
            <w:vAlign w:val="bottom"/>
          </w:tcPr>
          <w:p w:rsidR="007A38A9" w:rsidRPr="00DB7C87" w:rsidRDefault="007A38A9" w:rsidP="00517DEE">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rsidP="00517DEE">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rFonts w:ascii="Arial" w:hAnsi="Arial"/>
                <w:color w:val="0000FF"/>
              </w:rPr>
            </w:pPr>
          </w:p>
        </w:tc>
        <w:tc>
          <w:tcPr>
            <w:tcW w:w="672" w:type="dxa"/>
            <w:vAlign w:val="bottom"/>
          </w:tcPr>
          <w:p w:rsidR="007A38A9" w:rsidRPr="00DB7C87" w:rsidRDefault="007A38A9" w:rsidP="00517DEE">
            <w:pPr>
              <w:spacing w:line="240" w:lineRule="atLeast"/>
              <w:jc w:val="right"/>
              <w:rPr>
                <w:rFonts w:ascii="Arial" w:hAnsi="Arial" w:cs="Arial"/>
                <w:color w:val="0000FF"/>
                <w:lang w:val="nl-BE"/>
              </w:rPr>
            </w:pPr>
          </w:p>
        </w:tc>
        <w:tc>
          <w:tcPr>
            <w:tcW w:w="295" w:type="dxa"/>
            <w:vAlign w:val="bottom"/>
          </w:tcPr>
          <w:p w:rsidR="007A38A9" w:rsidRPr="00DB7C87" w:rsidRDefault="007A38A9" w:rsidP="00517DEE">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104532</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effectuée entre 21 heures et 8 heures par un médecin généraliste sur base de droits acquis</w:t>
            </w:r>
          </w:p>
        </w:tc>
        <w:tc>
          <w:tcPr>
            <w:tcW w:w="288" w:type="dxa"/>
            <w:vAlign w:val="bottom"/>
          </w:tcPr>
          <w:p w:rsidR="007A38A9" w:rsidRPr="00DB7C87" w:rsidRDefault="007A38A9" w:rsidP="00517DEE">
            <w:pPr>
              <w:spacing w:line="240" w:lineRule="atLeast"/>
              <w:jc w:val="right"/>
              <w:rPr>
                <w:rFonts w:ascii="Arial" w:hAnsi="Arial" w:cs="Arial"/>
                <w:color w:val="0000FF"/>
                <w:lang w:val="nl-BE"/>
              </w:rPr>
            </w:pPr>
            <w:r w:rsidRPr="00DB7C87">
              <w:rPr>
                <w:rFonts w:ascii="Arial" w:hAnsi="Arial"/>
                <w:color w:val="0000FF"/>
              </w:rPr>
              <w:t>N</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4,2</w:t>
            </w:r>
          </w:p>
        </w:tc>
        <w:tc>
          <w:tcPr>
            <w:tcW w:w="295" w:type="dxa"/>
            <w:vAlign w:val="bottom"/>
          </w:tcPr>
          <w:p w:rsidR="007A38A9" w:rsidRPr="00DB7C87" w:rsidRDefault="007A38A9" w:rsidP="00517DEE">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25,96</w:t>
            </w:r>
          </w:p>
        </w:tc>
        <w:tc>
          <w:tcPr>
            <w:tcW w:w="295" w:type="dxa"/>
            <w:vAlign w:val="bottom"/>
          </w:tcPr>
          <w:p w:rsidR="007A38A9" w:rsidRPr="00DB7C87" w:rsidRDefault="007A38A9" w:rsidP="00517DEE">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rFonts w:ascii="Arial" w:hAnsi="Arial"/>
                <w:color w:val="0000FF"/>
              </w:rPr>
            </w:pPr>
            <w:r w:rsidRPr="00DB7C87">
              <w:rPr>
                <w:rFonts w:ascii="Arial" w:hAnsi="Arial"/>
                <w:color w:val="0000FF"/>
              </w:rPr>
              <w:t>E</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104554</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effectuée un samedi, un dimanche ou un jour férié entre 8 heures et 21 heures par un médecin généraliste sur base de droits acquis</w:t>
            </w: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4,2</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13,49</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517DEE">
            <w:pPr>
              <w:spacing w:line="240" w:lineRule="atLeast"/>
              <w:jc w:val="right"/>
              <w:rPr>
                <w:rFonts w:ascii="Arial" w:hAnsi="Arial" w:cs="Arial"/>
                <w:color w:val="0000FF"/>
                <w:lang w:val="nl-BE"/>
              </w:rPr>
            </w:pPr>
          </w:p>
        </w:tc>
        <w:tc>
          <w:tcPr>
            <w:tcW w:w="672" w:type="dxa"/>
            <w:vAlign w:val="bottom"/>
          </w:tcPr>
          <w:p w:rsidR="007A38A9" w:rsidRPr="00DB7C87" w:rsidRDefault="007A38A9" w:rsidP="00517DEE">
            <w:pPr>
              <w:spacing w:line="240" w:lineRule="atLeast"/>
              <w:jc w:val="right"/>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s="Arial"/>
                <w:color w:val="0000FF"/>
              </w:rPr>
            </w:pPr>
          </w:p>
        </w:tc>
        <w:tc>
          <w:tcPr>
            <w:tcW w:w="576" w:type="dxa"/>
          </w:tcPr>
          <w:p w:rsidR="007A38A9" w:rsidRPr="00DB7C87" w:rsidRDefault="007A38A9">
            <w:pPr>
              <w:spacing w:line="240" w:lineRule="atLeast"/>
              <w:rPr>
                <w:rFonts w:ascii="Arial" w:hAnsi="Arial" w:cs="Arial"/>
                <w:color w:val="0000FF"/>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103213</w:t>
            </w:r>
          </w:p>
        </w:tc>
        <w:tc>
          <w:tcPr>
            <w:tcW w:w="824" w:type="dxa"/>
          </w:tcPr>
          <w:p w:rsidR="007A38A9" w:rsidRPr="00DB7C87" w:rsidRDefault="007A38A9">
            <w:pPr>
              <w:spacing w:line="240" w:lineRule="atLeast"/>
              <w:rPr>
                <w:rFonts w:ascii="Arial" w:hAnsi="Arial" w:cs="Arial"/>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à l'occasion d'un même déplacement pour deux bénéficiaires par un médecin généraliste sur base de droits acquis</w:t>
            </w: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4,2</w:t>
            </w:r>
          </w:p>
        </w:tc>
        <w:tc>
          <w:tcPr>
            <w:tcW w:w="295"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s="Arial"/>
                <w:color w:val="0000FF"/>
              </w:rPr>
            </w:pPr>
          </w:p>
        </w:tc>
        <w:tc>
          <w:tcPr>
            <w:tcW w:w="576" w:type="dxa"/>
          </w:tcPr>
          <w:p w:rsidR="007A38A9" w:rsidRPr="00DB7C87" w:rsidRDefault="007A38A9">
            <w:pPr>
              <w:spacing w:line="240" w:lineRule="atLeast"/>
              <w:rPr>
                <w:rFonts w:ascii="Arial" w:hAnsi="Arial" w:cs="Arial"/>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s="Arial"/>
                <w:color w:val="0000FF"/>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3</w:t>
            </w:r>
          </w:p>
        </w:tc>
        <w:tc>
          <w:tcPr>
            <w:tcW w:w="295"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s="Arial"/>
                <w:color w:val="0000FF"/>
              </w:rPr>
            </w:pPr>
          </w:p>
        </w:tc>
        <w:tc>
          <w:tcPr>
            <w:tcW w:w="576" w:type="dxa"/>
          </w:tcPr>
          <w:p w:rsidR="007A38A9" w:rsidRPr="00DB7C87" w:rsidRDefault="007A38A9">
            <w:pPr>
              <w:spacing w:line="240" w:lineRule="atLeast"/>
              <w:rPr>
                <w:rFonts w:ascii="Arial" w:hAnsi="Arial" w:cs="Arial"/>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s="Arial"/>
                <w:color w:val="0000FF"/>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0,5</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517DEE">
            <w:pPr>
              <w:spacing w:line="240" w:lineRule="atLeast"/>
              <w:jc w:val="right"/>
              <w:rPr>
                <w:rFonts w:ascii="Arial" w:hAnsi="Arial" w:cs="Arial"/>
                <w:color w:val="0000FF"/>
                <w:lang w:val="nl-BE"/>
              </w:rPr>
            </w:pPr>
          </w:p>
        </w:tc>
        <w:tc>
          <w:tcPr>
            <w:tcW w:w="672" w:type="dxa"/>
            <w:vAlign w:val="bottom"/>
          </w:tcPr>
          <w:p w:rsidR="007A38A9" w:rsidRPr="00DB7C87" w:rsidRDefault="007A38A9" w:rsidP="00517DEE">
            <w:pPr>
              <w:spacing w:line="240" w:lineRule="atLeast"/>
              <w:jc w:val="right"/>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A64D46" w:rsidRPr="00DB7C87" w:rsidTr="008C131E">
        <w:trPr>
          <w:cantSplit/>
        </w:trPr>
        <w:tc>
          <w:tcPr>
            <w:tcW w:w="288" w:type="dxa"/>
          </w:tcPr>
          <w:p w:rsidR="00A64D46" w:rsidRDefault="00A64D46">
            <w:pPr>
              <w:spacing w:line="240" w:lineRule="atLeast"/>
              <w:rPr>
                <w:rFonts w:ascii="Arial" w:hAnsi="Arial"/>
                <w:color w:val="0000FF"/>
                <w:lang w:val="nl-BE"/>
              </w:rPr>
            </w:pPr>
          </w:p>
          <w:p w:rsidR="00A64D46" w:rsidRDefault="00A64D46">
            <w:pPr>
              <w:spacing w:line="240" w:lineRule="atLeast"/>
              <w:rPr>
                <w:rFonts w:ascii="Arial" w:hAnsi="Arial"/>
                <w:color w:val="0000FF"/>
                <w:lang w:val="nl-BE"/>
              </w:rPr>
            </w:pPr>
          </w:p>
          <w:p w:rsidR="00A64D46" w:rsidRPr="00DB7C87" w:rsidRDefault="00A64D46">
            <w:pPr>
              <w:spacing w:line="240" w:lineRule="atLeast"/>
              <w:rPr>
                <w:rFonts w:ascii="Arial" w:hAnsi="Arial"/>
                <w:color w:val="0000FF"/>
                <w:lang w:val="nl-BE"/>
              </w:rPr>
            </w:pPr>
          </w:p>
        </w:tc>
        <w:tc>
          <w:tcPr>
            <w:tcW w:w="576" w:type="dxa"/>
          </w:tcPr>
          <w:p w:rsidR="00A64D46" w:rsidRPr="00DB7C87" w:rsidRDefault="00A64D46">
            <w:pPr>
              <w:spacing w:line="240" w:lineRule="atLeast"/>
              <w:rPr>
                <w:rFonts w:ascii="Arial" w:hAnsi="Arial"/>
                <w:color w:val="0000FF"/>
                <w:lang w:val="nl-BE"/>
              </w:rPr>
            </w:pPr>
          </w:p>
        </w:tc>
        <w:tc>
          <w:tcPr>
            <w:tcW w:w="864" w:type="dxa"/>
          </w:tcPr>
          <w:p w:rsidR="00A64D46" w:rsidRPr="00DB7C87" w:rsidRDefault="00A64D46" w:rsidP="00B1324A">
            <w:pPr>
              <w:rPr>
                <w:rFonts w:ascii="Arial" w:hAnsi="Arial"/>
                <w:color w:val="0000FF"/>
              </w:rPr>
            </w:pPr>
          </w:p>
        </w:tc>
        <w:tc>
          <w:tcPr>
            <w:tcW w:w="824" w:type="dxa"/>
          </w:tcPr>
          <w:p w:rsidR="00A64D46" w:rsidRPr="00DB7C87" w:rsidRDefault="00A64D46">
            <w:pPr>
              <w:spacing w:line="240" w:lineRule="atLeast"/>
              <w:rPr>
                <w:rFonts w:ascii="Arial" w:hAnsi="Arial"/>
                <w:color w:val="0000FF"/>
                <w:lang w:val="nl-BE"/>
              </w:rPr>
            </w:pPr>
          </w:p>
        </w:tc>
        <w:tc>
          <w:tcPr>
            <w:tcW w:w="5472" w:type="dxa"/>
          </w:tcPr>
          <w:p w:rsidR="00A64D46" w:rsidRPr="00DB7C87" w:rsidRDefault="00A64D46" w:rsidP="00B1324A">
            <w:pPr>
              <w:rPr>
                <w:rFonts w:ascii="Arial" w:hAnsi="Arial"/>
                <w:color w:val="0000FF"/>
              </w:rPr>
            </w:pPr>
          </w:p>
        </w:tc>
        <w:tc>
          <w:tcPr>
            <w:tcW w:w="288" w:type="dxa"/>
            <w:vAlign w:val="bottom"/>
          </w:tcPr>
          <w:p w:rsidR="00A64D46" w:rsidRPr="00DB7C87" w:rsidRDefault="00A64D46" w:rsidP="00517DEE">
            <w:pPr>
              <w:spacing w:line="240" w:lineRule="atLeast"/>
              <w:jc w:val="right"/>
              <w:rPr>
                <w:rFonts w:ascii="Arial" w:hAnsi="Arial" w:cs="Arial"/>
                <w:color w:val="0000FF"/>
                <w:lang w:val="nl-BE"/>
              </w:rPr>
            </w:pPr>
          </w:p>
        </w:tc>
        <w:tc>
          <w:tcPr>
            <w:tcW w:w="672" w:type="dxa"/>
            <w:vAlign w:val="bottom"/>
          </w:tcPr>
          <w:p w:rsidR="00A64D46" w:rsidRPr="00DB7C87" w:rsidRDefault="00A64D46" w:rsidP="00517DEE">
            <w:pPr>
              <w:spacing w:line="240" w:lineRule="atLeast"/>
              <w:jc w:val="right"/>
              <w:rPr>
                <w:rFonts w:ascii="Arial" w:hAnsi="Arial" w:cs="Arial"/>
                <w:color w:val="0000FF"/>
                <w:lang w:val="nl-BE"/>
              </w:rPr>
            </w:pPr>
          </w:p>
        </w:tc>
        <w:tc>
          <w:tcPr>
            <w:tcW w:w="295" w:type="dxa"/>
            <w:vAlign w:val="bottom"/>
          </w:tcPr>
          <w:p w:rsidR="00A64D46" w:rsidRPr="00DB7C87" w:rsidRDefault="00A64D46">
            <w:pPr>
              <w:spacing w:line="240" w:lineRule="atLeast"/>
              <w:jc w:val="right"/>
              <w:rPr>
                <w:rFonts w:ascii="Arial" w:hAnsi="Arial"/>
                <w:color w:val="0000FF"/>
                <w:lang w:val="nl-BE"/>
              </w:rPr>
            </w:pPr>
          </w:p>
        </w:tc>
        <w:tc>
          <w:tcPr>
            <w:tcW w:w="281" w:type="dxa"/>
            <w:vAlign w:val="bottom"/>
          </w:tcPr>
          <w:p w:rsidR="00A64D46" w:rsidRPr="00DB7C87" w:rsidRDefault="00A64D46">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s="Arial"/>
                <w:color w:val="0000FF"/>
                <w:lang w:val="nl-BE"/>
              </w:rPr>
            </w:pPr>
          </w:p>
        </w:tc>
        <w:tc>
          <w:tcPr>
            <w:tcW w:w="576" w:type="dxa"/>
          </w:tcPr>
          <w:p w:rsidR="007A38A9" w:rsidRPr="00DB7C87" w:rsidRDefault="007A38A9">
            <w:pPr>
              <w:spacing w:line="240" w:lineRule="atLeast"/>
              <w:rPr>
                <w:rFonts w:ascii="Arial" w:hAnsi="Arial" w:cs="Arial"/>
                <w:color w:val="0000FF"/>
                <w:lang w:val="nl-BE"/>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103235</w:t>
            </w:r>
          </w:p>
        </w:tc>
        <w:tc>
          <w:tcPr>
            <w:tcW w:w="824" w:type="dxa"/>
          </w:tcPr>
          <w:p w:rsidR="007A38A9" w:rsidRPr="00DB7C87" w:rsidRDefault="007A38A9">
            <w:pPr>
              <w:spacing w:line="240" w:lineRule="atLeast"/>
              <w:rPr>
                <w:rFonts w:ascii="Arial" w:hAnsi="Arial" w:cs="Arial"/>
                <w:color w:val="0000FF"/>
                <w:lang w:val="nl-BE"/>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à l'occasion d'un même déplacement pour plus de deux bénéficiaires par un médecin généraliste sur base de droits acquis</w:t>
            </w: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4,2</w:t>
            </w:r>
          </w:p>
        </w:tc>
        <w:tc>
          <w:tcPr>
            <w:tcW w:w="295"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s="Arial"/>
                <w:color w:val="0000FF"/>
                <w:lang w:val="nl-BE"/>
              </w:rPr>
            </w:pPr>
          </w:p>
        </w:tc>
        <w:tc>
          <w:tcPr>
            <w:tcW w:w="576" w:type="dxa"/>
          </w:tcPr>
          <w:p w:rsidR="007A38A9" w:rsidRPr="00DB7C87" w:rsidRDefault="007A38A9">
            <w:pPr>
              <w:spacing w:line="240" w:lineRule="atLeast"/>
              <w:rPr>
                <w:rFonts w:ascii="Arial" w:hAnsi="Arial" w:cs="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s="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3</w:t>
            </w:r>
          </w:p>
        </w:tc>
        <w:tc>
          <w:tcPr>
            <w:tcW w:w="295" w:type="dxa"/>
            <w:vAlign w:val="bottom"/>
          </w:tcPr>
          <w:p w:rsidR="007A38A9" w:rsidRPr="00DB7C87" w:rsidRDefault="007A38A9">
            <w:pPr>
              <w:spacing w:line="240" w:lineRule="atLeast"/>
              <w:jc w:val="right"/>
              <w:rPr>
                <w:rFonts w:ascii="Arial" w:hAnsi="Arial" w:cs="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s="Arial"/>
                <w:color w:val="0000FF"/>
                <w:lang w:val="nl-BE"/>
              </w:rPr>
            </w:pPr>
          </w:p>
        </w:tc>
        <w:tc>
          <w:tcPr>
            <w:tcW w:w="576" w:type="dxa"/>
          </w:tcPr>
          <w:p w:rsidR="007A38A9" w:rsidRPr="00DB7C87" w:rsidRDefault="007A38A9">
            <w:pPr>
              <w:spacing w:line="240" w:lineRule="atLeast"/>
              <w:rPr>
                <w:rFonts w:ascii="Arial" w:hAnsi="Arial" w:cs="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s="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517DEE">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0,33</w:t>
            </w:r>
          </w:p>
        </w:tc>
        <w:tc>
          <w:tcPr>
            <w:tcW w:w="295" w:type="dxa"/>
            <w:vAlign w:val="bottom"/>
          </w:tcPr>
          <w:p w:rsidR="007A38A9" w:rsidRPr="00DB7C87" w:rsidRDefault="007A38A9">
            <w:pPr>
              <w:spacing w:line="240" w:lineRule="atLeast"/>
              <w:jc w:val="right"/>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s="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104635</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Majoration d'une visite à l'occasion d'un même déplacement pour plusieurs patients par le médecin généraliste sur base de droits acquis (103213, 103235) si la visite est effectuée entre 18 heures et 21 heures</w:t>
            </w: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7,42</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tcPr>
          <w:p w:rsidR="007A38A9" w:rsidRPr="00DB7C87" w:rsidRDefault="007A38A9" w:rsidP="00517DE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104613</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Majoration d'une visite à l'occasion d'un même déplacement pour plusieurs patients par le médecin généraliste sur base de droits acquis (103213, 103235) si la visite est effectuée entre 21 heures et 8 heures</w:t>
            </w: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15,98</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tcPr>
          <w:p w:rsidR="007A38A9" w:rsidRPr="00DB7C87" w:rsidRDefault="007A38A9" w:rsidP="00517DE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104591</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Majoration d'une visite à l'occasion d'un même déplacement pour plusieurs patients par un médecin généraliste sur base de droits acquis (103213, 103235) si la visite est effectuée un samedi, un dimanche ou un jour férié entre 8 heures et 21 heures</w:t>
            </w: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D</w:t>
            </w:r>
          </w:p>
        </w:tc>
        <w:tc>
          <w:tcPr>
            <w:tcW w:w="672" w:type="dxa"/>
            <w:vAlign w:val="bottom"/>
          </w:tcPr>
          <w:p w:rsidR="007A38A9" w:rsidRPr="00DB7C87" w:rsidRDefault="007A38A9" w:rsidP="00517DEE">
            <w:pPr>
              <w:spacing w:line="240" w:lineRule="atLeast"/>
              <w:jc w:val="right"/>
              <w:rPr>
                <w:color w:val="0000FF"/>
              </w:rPr>
            </w:pPr>
            <w:r w:rsidRPr="00DB7C87">
              <w:rPr>
                <w:rFonts w:ascii="Arial" w:hAnsi="Arial"/>
                <w:color w:val="0000FF"/>
              </w:rPr>
              <w:t>8,42</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103132</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par le médecin généraliste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rsidP="000016D2">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4</w:t>
            </w:r>
          </w:p>
        </w:tc>
        <w:tc>
          <w:tcPr>
            <w:tcW w:w="295" w:type="dxa"/>
            <w:vAlign w:val="bottom"/>
          </w:tcPr>
          <w:p w:rsidR="007A38A9" w:rsidRPr="00DB7C87" w:rsidRDefault="007A38A9" w:rsidP="000016D2">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rsidP="000016D2">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B1324A">
            <w:pPr>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B1324A">
            <w:pPr>
              <w:jc w:val="both"/>
              <w:rPr>
                <w:rFonts w:ascii="Arial" w:hAnsi="Arial"/>
                <w:color w:val="0000FF"/>
              </w:rPr>
            </w:pPr>
          </w:p>
        </w:tc>
        <w:tc>
          <w:tcPr>
            <w:tcW w:w="288" w:type="dxa"/>
          </w:tcPr>
          <w:p w:rsidR="007A38A9" w:rsidRPr="00DB7C87" w:rsidRDefault="007A38A9" w:rsidP="000016D2">
            <w:pPr>
              <w:spacing w:line="240" w:lineRule="atLeast"/>
              <w:jc w:val="both"/>
              <w:rPr>
                <w:rFonts w:ascii="Arial" w:hAnsi="Arial" w:cs="Arial"/>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tcPr>
          <w:p w:rsidR="007A38A9" w:rsidRPr="00DB7C87" w:rsidRDefault="007A38A9" w:rsidP="000016D2">
            <w:pPr>
              <w:spacing w:line="240" w:lineRule="atLeast"/>
              <w:jc w:val="both"/>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B1324A">
            <w:pPr>
              <w:rPr>
                <w:rFonts w:ascii="Arial" w:hAnsi="Arial"/>
                <w:color w:val="0000FF"/>
              </w:rPr>
            </w:pPr>
            <w:r w:rsidRPr="00DB7C87">
              <w:rPr>
                <w:rFonts w:ascii="Arial" w:hAnsi="Arial"/>
                <w:color w:val="0000FF"/>
              </w:rPr>
              <w:t>104215</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effectuée entre 18 heures et 21 heures par le médecin généraliste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rsidP="000016D2">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0016D2">
            <w:pPr>
              <w:spacing w:line="240" w:lineRule="atLeast"/>
              <w:jc w:val="both"/>
              <w:rPr>
                <w:color w:val="0000FF"/>
                <w:lang w:val="nl-BE"/>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11,99</w:t>
            </w:r>
          </w:p>
        </w:tc>
        <w:tc>
          <w:tcPr>
            <w:tcW w:w="295" w:type="dxa"/>
            <w:vAlign w:val="bottom"/>
          </w:tcPr>
          <w:p w:rsidR="007A38A9" w:rsidRPr="00DB7C87" w:rsidRDefault="007A38A9" w:rsidP="000016D2">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0016D2">
            <w:pPr>
              <w:spacing w:line="240" w:lineRule="atLeast"/>
              <w:jc w:val="both"/>
              <w:rPr>
                <w:color w:val="0000FF"/>
                <w:lang w:val="nl-BE"/>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rsidP="000016D2">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0016D2">
            <w:pPr>
              <w:spacing w:line="240" w:lineRule="atLeast"/>
              <w:jc w:val="both"/>
              <w:rPr>
                <w:rFonts w:ascii="Arial" w:hAnsi="Arial" w:cs="Arial"/>
                <w:color w:val="0000FF"/>
                <w:lang w:val="nl-BE"/>
              </w:rPr>
            </w:pPr>
          </w:p>
        </w:tc>
        <w:tc>
          <w:tcPr>
            <w:tcW w:w="288" w:type="dxa"/>
          </w:tcPr>
          <w:p w:rsidR="007A38A9" w:rsidRPr="00DB7C87" w:rsidRDefault="007A38A9" w:rsidP="000016D2">
            <w:pPr>
              <w:spacing w:line="240" w:lineRule="atLeast"/>
              <w:jc w:val="both"/>
              <w:rPr>
                <w:rFonts w:ascii="Arial" w:hAnsi="Arial" w:cs="Arial"/>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tcPr>
          <w:p w:rsidR="007A38A9" w:rsidRPr="00DB7C87" w:rsidRDefault="007A38A9" w:rsidP="000016D2">
            <w:pPr>
              <w:spacing w:line="240" w:lineRule="atLeast"/>
              <w:jc w:val="both"/>
              <w:rPr>
                <w:rFonts w:ascii="Arial" w:hAnsi="Arial" w:cs="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104230</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effectuée entre 21 heures et 8 heures par le médecin généraliste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rsidP="000016D2">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33,99</w:t>
            </w:r>
          </w:p>
        </w:tc>
        <w:tc>
          <w:tcPr>
            <w:tcW w:w="295" w:type="dxa"/>
            <w:vAlign w:val="bottom"/>
          </w:tcPr>
          <w:p w:rsidR="007A38A9" w:rsidRPr="00DB7C87" w:rsidRDefault="007A38A9" w:rsidP="000016D2">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rsidP="000016D2">
            <w:pPr>
              <w:spacing w:line="240" w:lineRule="atLeast"/>
              <w:jc w:val="right"/>
              <w:rPr>
                <w:color w:val="0000FF"/>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104252</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effectuée un samedi, un dimanche ou un jour férié, entre 8 heures et 21 heures, par le médecin généraliste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13,99</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tcPr>
          <w:p w:rsidR="007A38A9" w:rsidRPr="00DB7C87" w:rsidRDefault="007A38A9" w:rsidP="000016D2">
            <w:pPr>
              <w:spacing w:line="240" w:lineRule="atLeast"/>
              <w:jc w:val="both"/>
              <w:rPr>
                <w:rFonts w:ascii="Arial" w:hAnsi="Arial" w:cs="Arial"/>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103412</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à l'occasion d'un même déplacement pour deux bénéficiaires par le médecin généraliste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4</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0,5</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1324A">
            <w:pPr>
              <w:jc w:val="both"/>
              <w:rPr>
                <w:rFonts w:ascii="Arial" w:hAnsi="Arial"/>
                <w:color w:val="0000FF"/>
              </w:rPr>
            </w:pPr>
          </w:p>
        </w:tc>
        <w:tc>
          <w:tcPr>
            <w:tcW w:w="288" w:type="dxa"/>
          </w:tcPr>
          <w:p w:rsidR="007A38A9" w:rsidRPr="00DB7C87" w:rsidRDefault="007A38A9" w:rsidP="000016D2">
            <w:pPr>
              <w:spacing w:line="240" w:lineRule="atLeast"/>
              <w:jc w:val="both"/>
              <w:rPr>
                <w:rFonts w:ascii="Arial" w:hAnsi="Arial" w:cs="Arial"/>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103434</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675129" w:rsidP="00B1324A">
            <w:pPr>
              <w:jc w:val="both"/>
              <w:rPr>
                <w:rFonts w:ascii="Arial" w:hAnsi="Arial"/>
                <w:color w:val="0000FF"/>
                <w:lang w:val="fr-BE"/>
              </w:rPr>
            </w:pPr>
            <w:r w:rsidRPr="00DB7C87">
              <w:rPr>
                <w:rFonts w:ascii="Arial" w:hAnsi="Arial" w:cs="Arial"/>
                <w:color w:val="0000FF"/>
                <w:lang w:val="fr-BE" w:eastAsia="nl-BE"/>
              </w:rPr>
              <w:t>Visite à l'occasion d'un même déplacement pour plus de deux bénéficiaires par le médecin généraliste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rsidP="00FD0924">
            <w:pPr>
              <w:spacing w:line="240" w:lineRule="atLeast"/>
              <w:jc w:val="right"/>
              <w:rPr>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4</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0,33</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104333</w:t>
            </w:r>
          </w:p>
        </w:tc>
        <w:tc>
          <w:tcPr>
            <w:tcW w:w="824" w:type="dxa"/>
          </w:tcPr>
          <w:p w:rsidR="007A38A9" w:rsidRPr="00DB7C87" w:rsidRDefault="007A38A9">
            <w:pPr>
              <w:spacing w:line="240" w:lineRule="atLeast"/>
              <w:rPr>
                <w:color w:val="0000FF"/>
              </w:rPr>
            </w:pPr>
          </w:p>
        </w:tc>
        <w:tc>
          <w:tcPr>
            <w:tcW w:w="5472" w:type="dxa"/>
          </w:tcPr>
          <w:p w:rsidR="007A38A9" w:rsidRPr="00DB7C87" w:rsidRDefault="00675129" w:rsidP="00485E5B">
            <w:pPr>
              <w:tabs>
                <w:tab w:val="left" w:pos="0"/>
              </w:tabs>
              <w:jc w:val="both"/>
              <w:rPr>
                <w:rFonts w:ascii="Arial" w:hAnsi="Arial"/>
                <w:strike/>
                <w:color w:val="0000FF"/>
                <w:lang w:val="fr-BE"/>
              </w:rPr>
            </w:pPr>
            <w:r w:rsidRPr="00DB7C87">
              <w:rPr>
                <w:rFonts w:ascii="Arial" w:hAnsi="Arial" w:cs="Arial"/>
                <w:color w:val="0000FF"/>
                <w:lang w:val="fr-BE" w:eastAsia="nl-BE"/>
              </w:rPr>
              <w:t>Majoration d'une visite à l'occasion d'un même déplacement pour plusieurs patients par un médecin généraliste (103412, 103434) si la visite est effectuée entre 18 et 21 heures</w:t>
            </w: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7,98</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485E5B">
            <w:pPr>
              <w:tabs>
                <w:tab w:val="left" w:pos="0"/>
              </w:tabs>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104311</w:t>
            </w:r>
          </w:p>
        </w:tc>
        <w:tc>
          <w:tcPr>
            <w:tcW w:w="824" w:type="dxa"/>
          </w:tcPr>
          <w:p w:rsidR="007A38A9" w:rsidRPr="00DB7C87" w:rsidRDefault="007A38A9">
            <w:pPr>
              <w:spacing w:line="240" w:lineRule="atLeast"/>
              <w:rPr>
                <w:color w:val="0000FF"/>
              </w:rPr>
            </w:pPr>
          </w:p>
        </w:tc>
        <w:tc>
          <w:tcPr>
            <w:tcW w:w="5472" w:type="dxa"/>
          </w:tcPr>
          <w:p w:rsidR="007A38A9" w:rsidRPr="00DB7C87" w:rsidRDefault="00D30B32" w:rsidP="00485E5B">
            <w:pPr>
              <w:tabs>
                <w:tab w:val="left" w:pos="0"/>
              </w:tabs>
              <w:jc w:val="both"/>
              <w:rPr>
                <w:rFonts w:ascii="Arial" w:hAnsi="Arial"/>
                <w:color w:val="0000FF"/>
                <w:lang w:val="fr-BE"/>
              </w:rPr>
            </w:pPr>
            <w:r w:rsidRPr="00DB7C87">
              <w:rPr>
                <w:rFonts w:ascii="Arial" w:hAnsi="Arial" w:cs="Arial"/>
                <w:color w:val="0000FF"/>
                <w:lang w:val="fr-BE" w:eastAsia="nl-BE"/>
              </w:rPr>
              <w:t>Majoration d'une visite à l'occasion d'un même déplacement pour plusieurs patients par un médecin généraliste (103412, 103434) si la visite est effectuée entre 21 heures et 8 heures</w:t>
            </w: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29,99</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0016D2">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485E5B">
            <w:pPr>
              <w:tabs>
                <w:tab w:val="left" w:pos="0"/>
              </w:tabs>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rPr>
            </w:pPr>
            <w:r w:rsidRPr="00DB7C87">
              <w:rPr>
                <w:rFonts w:ascii="Arial" w:hAnsi="Arial"/>
                <w:color w:val="0000FF"/>
              </w:rPr>
              <w:t>104296</w:t>
            </w:r>
          </w:p>
        </w:tc>
        <w:tc>
          <w:tcPr>
            <w:tcW w:w="824" w:type="dxa"/>
          </w:tcPr>
          <w:p w:rsidR="007A38A9" w:rsidRPr="00DB7C87" w:rsidRDefault="007A38A9">
            <w:pPr>
              <w:spacing w:line="240" w:lineRule="atLeast"/>
              <w:rPr>
                <w:color w:val="0000FF"/>
              </w:rPr>
            </w:pPr>
          </w:p>
        </w:tc>
        <w:tc>
          <w:tcPr>
            <w:tcW w:w="5472" w:type="dxa"/>
          </w:tcPr>
          <w:p w:rsidR="007A38A9" w:rsidRPr="00DB7C87" w:rsidRDefault="00D30B32" w:rsidP="00485E5B">
            <w:pPr>
              <w:tabs>
                <w:tab w:val="left" w:pos="0"/>
              </w:tabs>
              <w:jc w:val="both"/>
              <w:rPr>
                <w:rFonts w:ascii="Arial" w:hAnsi="Arial"/>
                <w:color w:val="0000FF"/>
                <w:lang w:val="fr-BE"/>
              </w:rPr>
            </w:pPr>
            <w:r w:rsidRPr="00DB7C87">
              <w:rPr>
                <w:rFonts w:ascii="Arial" w:hAnsi="Arial" w:cs="Arial"/>
                <w:color w:val="0000FF"/>
                <w:lang w:val="fr-BE" w:eastAsia="nl-BE"/>
              </w:rPr>
              <w:t>Majoration d'une visite à l'occasion d'un même déplacement pour plusieurs patients par un médecin généraliste (103412, 103434) si la visite est effectuée un samedi, un dimanche ou un jour férié entre 8 et 21 heures</w:t>
            </w: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9,99</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B1324A">
            <w:pPr>
              <w:rPr>
                <w:rFonts w:ascii="Arial" w:hAnsi="Arial"/>
                <w:color w:val="0000FF"/>
              </w:rPr>
            </w:pPr>
          </w:p>
        </w:tc>
        <w:tc>
          <w:tcPr>
            <w:tcW w:w="288" w:type="dxa"/>
            <w:vAlign w:val="bottom"/>
          </w:tcPr>
          <w:p w:rsidR="007A38A9" w:rsidRPr="00DB7C87" w:rsidRDefault="007A38A9">
            <w:pPr>
              <w:spacing w:line="240" w:lineRule="atLeast"/>
              <w:jc w:val="right"/>
              <w:rPr>
                <w:color w:val="0000FF"/>
                <w:lang w:val="nl-BE"/>
              </w:rPr>
            </w:pPr>
          </w:p>
        </w:tc>
        <w:tc>
          <w:tcPr>
            <w:tcW w:w="672" w:type="dxa"/>
          </w:tcPr>
          <w:p w:rsidR="007A38A9" w:rsidRPr="00DB7C87" w:rsidRDefault="007A38A9" w:rsidP="000016D2">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0016D2">
            <w:pPr>
              <w:spacing w:line="240" w:lineRule="atLeast"/>
              <w:jc w:val="both"/>
              <w:rPr>
                <w:color w:val="0000FF"/>
                <w:lang w:val="nl-BE"/>
              </w:rPr>
            </w:pPr>
            <w:r w:rsidRPr="00DB7C87">
              <w:rPr>
                <w:rFonts w:ascii="Arial" w:hAnsi="Arial"/>
                <w:color w:val="0000FF"/>
                <w:lang w:val="nl-BE"/>
              </w:rPr>
              <w:t>109734</w:t>
            </w:r>
          </w:p>
        </w:tc>
        <w:tc>
          <w:tcPr>
            <w:tcW w:w="824" w:type="dxa"/>
          </w:tcPr>
          <w:p w:rsidR="007A38A9" w:rsidRPr="00DB7C87" w:rsidRDefault="007A38A9">
            <w:pPr>
              <w:spacing w:line="240" w:lineRule="atLeast"/>
              <w:rPr>
                <w:color w:val="0000FF"/>
              </w:rPr>
            </w:pPr>
          </w:p>
        </w:tc>
        <w:tc>
          <w:tcPr>
            <w:tcW w:w="5472" w:type="dxa"/>
          </w:tcPr>
          <w:p w:rsidR="007A38A9" w:rsidRPr="00DB7C87" w:rsidRDefault="00D30B32" w:rsidP="00485E5B">
            <w:pPr>
              <w:jc w:val="both"/>
              <w:rPr>
                <w:rFonts w:ascii="Arial" w:hAnsi="Arial"/>
                <w:color w:val="0000FF"/>
                <w:lang w:val="fr-BE"/>
              </w:rPr>
            </w:pPr>
            <w:r w:rsidRPr="00DB7C87">
              <w:rPr>
                <w:rFonts w:ascii="Arial" w:hAnsi="Arial" w:cs="Arial"/>
                <w:color w:val="0000FF"/>
                <w:lang w:val="fr-BE" w:eastAsia="nl-BE"/>
              </w:rPr>
              <w:t>Supplément pour assistance médicale pendant le transfert urgent du patient en ambulance à l'hôpital par le médecin généraliste à l'occasion d'une visite à domicile</w:t>
            </w: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6</w:t>
            </w:r>
          </w:p>
        </w:tc>
        <w:tc>
          <w:tcPr>
            <w:tcW w:w="295" w:type="dxa"/>
            <w:vAlign w:val="bottom"/>
          </w:tcPr>
          <w:p w:rsidR="007A38A9" w:rsidRPr="00DB7C87" w:rsidRDefault="007A38A9">
            <w:pPr>
              <w:spacing w:line="240" w:lineRule="atLeast"/>
              <w:jc w:val="right"/>
              <w:rPr>
                <w:rFonts w:ascii="Arial" w:hAnsi="Arial"/>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rsidP="000016D2">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rFonts w:ascii="Arial" w:hAnsi="Arial"/>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9B33F1" w:rsidP="000016D2">
            <w:pPr>
              <w:spacing w:line="240" w:lineRule="atLeast"/>
              <w:jc w:val="both"/>
              <w:rPr>
                <w:rFonts w:ascii="Arial" w:hAnsi="Arial"/>
                <w:color w:val="0000FF"/>
                <w:lang w:val="fr-BE"/>
              </w:rPr>
            </w:pPr>
            <w:r w:rsidRPr="00DB7C87">
              <w:rPr>
                <w:rFonts w:ascii="Arial" w:hAnsi="Arial" w:cs="Arial"/>
                <w:color w:val="0000FF"/>
                <w:lang w:val="fr-BE" w:eastAsia="nl-BE"/>
              </w:rPr>
              <w:t>L'assistance médicale pendant le transfert en ambulance est cumulable seulement avec une visite à domicile.</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bookmarkStart w:id="0" w:name="_GoBack"/>
            <w:bookmarkEnd w:id="0"/>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5472" w:type="dxa"/>
          </w:tcPr>
          <w:p w:rsidR="007A38A9" w:rsidRPr="00DB7C87" w:rsidRDefault="007A38A9">
            <w:pPr>
              <w:spacing w:line="240" w:lineRule="atLeast"/>
              <w:jc w:val="both"/>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olor w:val="0000FF"/>
                <w:lang w:val="fr-BE"/>
              </w:rPr>
            </w:pPr>
          </w:p>
        </w:tc>
        <w:tc>
          <w:tcPr>
            <w:tcW w:w="672" w:type="dxa"/>
            <w:vAlign w:val="bottom"/>
          </w:tcPr>
          <w:p w:rsidR="007A38A9" w:rsidRPr="00DB7C87" w:rsidRDefault="007A38A9">
            <w:pPr>
              <w:spacing w:line="240" w:lineRule="atLeast"/>
              <w:jc w:val="right"/>
              <w:rPr>
                <w:rFonts w:ascii="Arial" w:hAnsi="Arial"/>
                <w:color w:val="0000FF"/>
                <w:lang w:val="fr-BE"/>
              </w:rPr>
            </w:pPr>
          </w:p>
        </w:tc>
        <w:tc>
          <w:tcPr>
            <w:tcW w:w="295" w:type="dxa"/>
            <w:vAlign w:val="bottom"/>
          </w:tcPr>
          <w:p w:rsidR="007A38A9" w:rsidRPr="00DB7C87" w:rsidRDefault="007A38A9">
            <w:pPr>
              <w:spacing w:line="240" w:lineRule="atLeast"/>
              <w:jc w:val="right"/>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nl-BE"/>
              </w:rPr>
            </w:pPr>
            <w:r w:rsidRPr="00DB7C87">
              <w:rPr>
                <w:rFonts w:ascii="Arial" w:hAnsi="Arial"/>
                <w:color w:val="0000FF"/>
                <w:lang w:val="nl-BE"/>
              </w:rPr>
              <w:t>109723</w:t>
            </w:r>
          </w:p>
        </w:tc>
        <w:tc>
          <w:tcPr>
            <w:tcW w:w="5472" w:type="dxa"/>
          </w:tcPr>
          <w:p w:rsidR="007A38A9" w:rsidRPr="00DB7C87" w:rsidRDefault="009B33F1">
            <w:pPr>
              <w:spacing w:line="240" w:lineRule="atLeast"/>
              <w:jc w:val="both"/>
              <w:rPr>
                <w:color w:val="0000FF"/>
                <w:lang w:val="fr-BE"/>
              </w:rPr>
            </w:pPr>
            <w:r w:rsidRPr="00DB7C87">
              <w:rPr>
                <w:rFonts w:ascii="Arial" w:hAnsi="Arial" w:cs="Arial"/>
                <w:color w:val="0000FF"/>
                <w:lang w:val="fr-BE" w:eastAsia="nl-BE"/>
              </w:rPr>
              <w:t>Visite à l'hôpital par le médecin généraliste traitant</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pPr>
              <w:spacing w:line="240" w:lineRule="atLeast"/>
              <w:jc w:val="both"/>
              <w:rPr>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pPr>
              <w:spacing w:line="240" w:lineRule="atLeast"/>
              <w:jc w:val="both"/>
              <w:rPr>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rFonts w:ascii="Arial" w:hAnsi="Arial"/>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pPr>
              <w:spacing w:line="240" w:lineRule="atLeast"/>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E17445"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9B33F1" w:rsidP="00485E5B">
            <w:pPr>
              <w:jc w:val="both"/>
              <w:rPr>
                <w:rFonts w:ascii="Arial" w:hAnsi="Arial"/>
                <w:color w:val="0000FF"/>
                <w:lang w:val="fr-BE"/>
              </w:rPr>
            </w:pPr>
            <w:r w:rsidRPr="00DB7C87">
              <w:rPr>
                <w:rFonts w:ascii="Arial" w:hAnsi="Arial" w:cs="Arial"/>
                <w:color w:val="0000FF"/>
                <w:lang w:val="fr-BE" w:eastAsia="nl-BE"/>
              </w:rPr>
              <w:t>Le remboursement de la visite à l'hôpital par le médecin généraliste traitant (109723) est accordé une fois par semaine et n'est pas cumulé avec le remboursement d'autres soins donnés par ce médecin.</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485E5B">
            <w:pPr>
              <w:jc w:val="both"/>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9B33F1" w:rsidP="00485E5B">
            <w:pPr>
              <w:jc w:val="both"/>
              <w:rPr>
                <w:rFonts w:ascii="Arial" w:hAnsi="Arial"/>
                <w:color w:val="0000FF"/>
                <w:lang w:val="fr-BE"/>
              </w:rPr>
            </w:pPr>
            <w:r w:rsidRPr="00DB7C87">
              <w:rPr>
                <w:rFonts w:ascii="Arial" w:hAnsi="Arial" w:cs="Arial"/>
                <w:color w:val="0000FF"/>
                <w:lang w:val="fr-BE" w:eastAsia="nl-BE"/>
              </w:rPr>
              <w:t>Le médecin généraliste inscrit dans son dossier un rapport de la concertation avec le médecin hospitalier.</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pPr>
              <w:spacing w:line="240" w:lineRule="atLeast"/>
              <w:jc w:val="both"/>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rPr>
            </w:pPr>
            <w:r w:rsidRPr="00DB7C87">
              <w:rPr>
                <w:rFonts w:ascii="Arial" w:hAnsi="Arial"/>
                <w:color w:val="0000FF"/>
                <w:lang w:val="nl-BE"/>
              </w:rPr>
              <w:t>109701</w:t>
            </w:r>
          </w:p>
        </w:tc>
        <w:tc>
          <w:tcPr>
            <w:tcW w:w="5472" w:type="dxa"/>
          </w:tcPr>
          <w:p w:rsidR="007A38A9" w:rsidRPr="00DB7C87" w:rsidRDefault="009B33F1">
            <w:pPr>
              <w:spacing w:line="240" w:lineRule="atLeast"/>
              <w:jc w:val="both"/>
              <w:rPr>
                <w:color w:val="0000FF"/>
                <w:lang w:val="fr-BE"/>
              </w:rPr>
            </w:pPr>
            <w:r w:rsidRPr="00DB7C87">
              <w:rPr>
                <w:rFonts w:ascii="Arial" w:hAnsi="Arial" w:cs="Arial"/>
                <w:color w:val="0000FF"/>
                <w:lang w:val="fr-BE" w:eastAsia="nl-BE"/>
              </w:rPr>
              <w:t xml:space="preserve">Visite dans un service </w:t>
            </w:r>
            <w:proofErr w:type="spellStart"/>
            <w:r w:rsidRPr="00DB7C87">
              <w:rPr>
                <w:rFonts w:ascii="Arial" w:hAnsi="Arial" w:cs="Arial"/>
                <w:color w:val="0000FF"/>
                <w:lang w:val="fr-BE" w:eastAsia="nl-BE"/>
              </w:rPr>
              <w:t>Sp</w:t>
            </w:r>
            <w:proofErr w:type="spellEnd"/>
            <w:r w:rsidRPr="00DB7C87">
              <w:rPr>
                <w:rFonts w:ascii="Arial" w:hAnsi="Arial" w:cs="Arial"/>
                <w:color w:val="0000FF"/>
                <w:lang w:val="fr-BE" w:eastAsia="nl-BE"/>
              </w:rPr>
              <w:t xml:space="preserve"> (soins palliatifs) par le médecin </w:t>
            </w:r>
            <w:proofErr w:type="spellStart"/>
            <w:r w:rsidRPr="00DB7C87">
              <w:rPr>
                <w:rFonts w:ascii="Arial" w:hAnsi="Arial" w:cs="Arial"/>
                <w:color w:val="0000FF"/>
                <w:lang w:val="fr-BE" w:eastAsia="nl-BE"/>
              </w:rPr>
              <w:t>généralisteàla</w:t>
            </w:r>
            <w:proofErr w:type="spellEnd"/>
            <w:r w:rsidRPr="00DB7C87">
              <w:rPr>
                <w:rFonts w:ascii="Arial" w:hAnsi="Arial" w:cs="Arial"/>
                <w:color w:val="0000FF"/>
                <w:lang w:val="fr-BE" w:eastAsia="nl-BE"/>
              </w:rPr>
              <w:t xml:space="preserve"> demande du patient ou d'un de ses proches</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pPr>
              <w:spacing w:line="240" w:lineRule="atLeast"/>
              <w:jc w:val="both"/>
              <w:rPr>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0016D2">
            <w:pPr>
              <w:spacing w:line="240" w:lineRule="atLeast"/>
              <w:jc w:val="right"/>
              <w:rPr>
                <w:color w:val="0000FF"/>
              </w:rPr>
            </w:pPr>
            <w:r w:rsidRPr="00DB7C87">
              <w:rPr>
                <w:rFonts w:ascii="Arial" w:hAnsi="Arial"/>
                <w:color w:val="0000FF"/>
              </w:rPr>
              <w:t>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pPr>
              <w:spacing w:line="240" w:lineRule="atLeast"/>
              <w:jc w:val="both"/>
              <w:rPr>
                <w:color w:val="0000FF"/>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0016D2">
            <w:pPr>
              <w:spacing w:line="240" w:lineRule="atLeast"/>
              <w:jc w:val="right"/>
              <w:rPr>
                <w:rFonts w:ascii="Arial" w:hAnsi="Arial"/>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pPr>
              <w:spacing w:line="240" w:lineRule="atLeast"/>
              <w:jc w:val="both"/>
              <w:rPr>
                <w:rFonts w:ascii="Arial" w:hAnsi="Arial"/>
                <w:color w:val="0000FF"/>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vAlign w:val="bottom"/>
          </w:tcPr>
          <w:p w:rsidR="007A38A9" w:rsidRPr="00DB7C87" w:rsidRDefault="007A38A9">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rPr>
            </w:pPr>
          </w:p>
        </w:tc>
        <w:tc>
          <w:tcPr>
            <w:tcW w:w="6727" w:type="dxa"/>
            <w:gridSpan w:val="4"/>
          </w:tcPr>
          <w:p w:rsidR="007A38A9" w:rsidRPr="00DB7C87" w:rsidRDefault="009B33F1" w:rsidP="00485E5B">
            <w:pPr>
              <w:jc w:val="both"/>
              <w:rPr>
                <w:rFonts w:ascii="Arial" w:hAnsi="Arial"/>
                <w:color w:val="0000FF"/>
                <w:lang w:val="fr-BE"/>
              </w:rPr>
            </w:pPr>
            <w:r w:rsidRPr="00DB7C87">
              <w:rPr>
                <w:rFonts w:ascii="Arial" w:hAnsi="Arial" w:cs="Arial"/>
                <w:color w:val="0000FF"/>
                <w:lang w:val="fr-BE" w:eastAsia="nl-BE"/>
              </w:rPr>
              <w:t>La prestation 109701 ne peut être portée en compte qu'une fois par jour.</w:t>
            </w:r>
          </w:p>
        </w:tc>
        <w:tc>
          <w:tcPr>
            <w:tcW w:w="281" w:type="dxa"/>
            <w:vAlign w:val="bottom"/>
          </w:tcPr>
          <w:p w:rsidR="007A38A9" w:rsidRPr="00DB7C87" w:rsidRDefault="007A38A9" w:rsidP="00516C4E">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485E5B">
            <w:pPr>
              <w:jc w:val="both"/>
              <w:rPr>
                <w:rFonts w:ascii="Arial" w:hAnsi="Arial"/>
                <w:color w:val="0000FF"/>
                <w:lang w:val="fr-BE"/>
              </w:rPr>
            </w:pPr>
          </w:p>
        </w:tc>
        <w:tc>
          <w:tcPr>
            <w:tcW w:w="281" w:type="dxa"/>
            <w:vAlign w:val="bottom"/>
          </w:tcPr>
          <w:p w:rsidR="007A38A9" w:rsidRPr="00DB7C87" w:rsidRDefault="007A38A9" w:rsidP="00516C4E">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9B33F1" w:rsidP="00485E5B">
            <w:pPr>
              <w:jc w:val="both"/>
              <w:rPr>
                <w:rFonts w:ascii="Arial" w:hAnsi="Arial"/>
                <w:color w:val="0000FF"/>
                <w:lang w:val="fr-BE"/>
              </w:rPr>
            </w:pPr>
            <w:r w:rsidRPr="00DB7C87">
              <w:rPr>
                <w:rFonts w:ascii="Arial" w:hAnsi="Arial" w:cs="Arial"/>
                <w:color w:val="0000FF"/>
                <w:lang w:val="fr-BE" w:eastAsia="nl-BE"/>
              </w:rPr>
              <w:t>La prestation 109701 n'est pas cumulable avec des prestations techniques exécutées le même jour par le même médecin.</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516C4E">
            <w:pPr>
              <w:spacing w:line="240" w:lineRule="atLeast"/>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rsidP="00516C4E">
            <w:pPr>
              <w:spacing w:line="240" w:lineRule="atLeast"/>
              <w:rPr>
                <w:color w:val="0000FF"/>
                <w:lang w:val="nl-BE"/>
              </w:rPr>
            </w:pPr>
            <w:r w:rsidRPr="00DB7C87">
              <w:rPr>
                <w:rFonts w:ascii="Arial" w:hAnsi="Arial"/>
                <w:color w:val="0000FF"/>
                <w:lang w:val="nl-BE"/>
              </w:rPr>
              <w:t>109045</w:t>
            </w:r>
          </w:p>
        </w:tc>
        <w:tc>
          <w:tcPr>
            <w:tcW w:w="5472" w:type="dxa"/>
          </w:tcPr>
          <w:p w:rsidR="007A38A9" w:rsidRPr="00DB7C87" w:rsidRDefault="000A0E20" w:rsidP="00485E5B">
            <w:pPr>
              <w:jc w:val="both"/>
              <w:rPr>
                <w:rFonts w:ascii="Arial" w:hAnsi="Arial"/>
                <w:color w:val="0000FF"/>
                <w:lang w:val="fr-BE"/>
              </w:rPr>
            </w:pPr>
            <w:r w:rsidRPr="00DB7C87">
              <w:rPr>
                <w:rFonts w:ascii="Arial" w:hAnsi="Arial" w:cs="Arial"/>
                <w:color w:val="0000FF"/>
                <w:lang w:val="fr-BE" w:eastAsia="nl-BE"/>
              </w:rPr>
              <w:t>Visite en hôpital psychiatrique par un médecin généraliste sur demande motivée du médecin hospitalier spécialiste en psychiatrie</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rsidP="00516C4E">
            <w:pPr>
              <w:spacing w:line="240" w:lineRule="atLeast"/>
              <w:rPr>
                <w:color w:val="0000FF"/>
              </w:rPr>
            </w:pPr>
          </w:p>
        </w:tc>
        <w:tc>
          <w:tcPr>
            <w:tcW w:w="5472" w:type="dxa"/>
          </w:tcPr>
          <w:p w:rsidR="007A38A9" w:rsidRPr="00DB7C87" w:rsidRDefault="007A38A9" w:rsidP="00485E5B">
            <w:pPr>
              <w:rPr>
                <w:rFonts w:ascii="Arial" w:hAnsi="Arial"/>
                <w:color w:val="0000FF"/>
                <w:lang w:val="fr-BE"/>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6C4E">
            <w:pPr>
              <w:spacing w:line="240" w:lineRule="atLeast"/>
              <w:jc w:val="right"/>
              <w:rPr>
                <w:color w:val="0000FF"/>
              </w:rPr>
            </w:pPr>
            <w:r w:rsidRPr="00DB7C87">
              <w:rPr>
                <w:color w:val="0000FF"/>
              </w:rPr>
              <w:t>4</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rsidP="00516C4E">
            <w:pPr>
              <w:spacing w:line="240" w:lineRule="atLeast"/>
              <w:rPr>
                <w:rFonts w:ascii="Arial" w:hAnsi="Arial"/>
                <w:color w:val="0000FF"/>
              </w:rPr>
            </w:pPr>
          </w:p>
        </w:tc>
        <w:tc>
          <w:tcPr>
            <w:tcW w:w="5472" w:type="dxa"/>
          </w:tcPr>
          <w:p w:rsidR="007A38A9" w:rsidRPr="00DB7C87" w:rsidRDefault="007A38A9" w:rsidP="00485E5B">
            <w:pPr>
              <w:rPr>
                <w:rFonts w:ascii="Arial" w:hAnsi="Arial"/>
                <w:color w:val="0000FF"/>
                <w:lang w:val="fr-BE"/>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E</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1</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rsidP="00516C4E">
            <w:pPr>
              <w:spacing w:line="240" w:lineRule="atLeast"/>
              <w:rPr>
                <w:rFonts w:ascii="Arial" w:hAnsi="Arial"/>
                <w:color w:val="0000FF"/>
                <w:lang w:val="nl-BE"/>
              </w:rPr>
            </w:pPr>
          </w:p>
        </w:tc>
        <w:tc>
          <w:tcPr>
            <w:tcW w:w="5472" w:type="dxa"/>
          </w:tcPr>
          <w:p w:rsidR="007A38A9" w:rsidRPr="00DB7C87" w:rsidRDefault="007A38A9" w:rsidP="00485E5B">
            <w:pPr>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tcPr>
          <w:p w:rsidR="007A38A9" w:rsidRPr="00DB7C87" w:rsidRDefault="007A38A9" w:rsidP="00516C4E">
            <w:pPr>
              <w:spacing w:line="240" w:lineRule="atLeast"/>
              <w:jc w:val="both"/>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rsidP="00516C4E">
            <w:pPr>
              <w:spacing w:line="240" w:lineRule="atLeast"/>
              <w:rPr>
                <w:rFonts w:ascii="Arial" w:hAnsi="Arial"/>
                <w:color w:val="0000FF"/>
              </w:rPr>
            </w:pPr>
            <w:r w:rsidRPr="00DB7C87">
              <w:rPr>
                <w:rFonts w:ascii="Arial" w:hAnsi="Arial"/>
                <w:color w:val="0000FF"/>
                <w:lang w:val="nl-BE"/>
              </w:rPr>
              <w:t>109060</w:t>
            </w:r>
          </w:p>
        </w:tc>
        <w:tc>
          <w:tcPr>
            <w:tcW w:w="5472" w:type="dxa"/>
          </w:tcPr>
          <w:p w:rsidR="007A38A9" w:rsidRPr="00DB7C87" w:rsidRDefault="000A0E20" w:rsidP="00485E5B">
            <w:pPr>
              <w:jc w:val="both"/>
              <w:rPr>
                <w:rFonts w:ascii="Arial" w:hAnsi="Arial"/>
                <w:color w:val="0000FF"/>
                <w:lang w:val="fr-BE"/>
              </w:rPr>
            </w:pPr>
            <w:r w:rsidRPr="00DB7C87">
              <w:rPr>
                <w:rFonts w:ascii="Arial" w:hAnsi="Arial" w:cs="Arial"/>
                <w:color w:val="0000FF"/>
                <w:lang w:val="fr-BE" w:eastAsia="nl-BE"/>
              </w:rPr>
              <w:t>Visite en hôpital psychiatrique à l'occasion d'un même déplacement pour deux patients, par un médecin généraliste, sur demande motivée du médecin hospitalier spécialiste en psychiatrie</w:t>
            </w: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5,6</w:t>
            </w:r>
          </w:p>
        </w:tc>
        <w:tc>
          <w:tcPr>
            <w:tcW w:w="295" w:type="dxa"/>
            <w:vAlign w:val="bottom"/>
          </w:tcPr>
          <w:p w:rsidR="007A38A9" w:rsidRPr="00DB7C87" w:rsidRDefault="007A38A9">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rsidP="00516C4E">
            <w:pPr>
              <w:spacing w:line="240" w:lineRule="atLeast"/>
              <w:rPr>
                <w:rFonts w:ascii="Arial" w:hAnsi="Arial"/>
                <w:color w:val="0000FF"/>
                <w:lang w:val="nl-BE"/>
              </w:rPr>
            </w:pPr>
          </w:p>
        </w:tc>
        <w:tc>
          <w:tcPr>
            <w:tcW w:w="5472" w:type="dxa"/>
          </w:tcPr>
          <w:p w:rsidR="007A38A9" w:rsidRPr="00DB7C87" w:rsidRDefault="007A38A9" w:rsidP="00485E5B">
            <w:pPr>
              <w:rPr>
                <w:rFonts w:ascii="Arial" w:hAnsi="Arial"/>
                <w:color w:val="0000FF"/>
                <w:lang w:val="fr-BE"/>
              </w:rPr>
            </w:pPr>
          </w:p>
        </w:tc>
        <w:tc>
          <w:tcPr>
            <w:tcW w:w="288" w:type="dxa"/>
            <w:vAlign w:val="bottom"/>
          </w:tcPr>
          <w:p w:rsidR="007A38A9" w:rsidRPr="00DB7C87" w:rsidRDefault="007A38A9">
            <w:pPr>
              <w:spacing w:line="240" w:lineRule="atLeast"/>
              <w:jc w:val="right"/>
              <w:rPr>
                <w:color w:val="0000FF"/>
              </w:rPr>
            </w:pPr>
            <w:r w:rsidRPr="00DB7C87">
              <w:rPr>
                <w:rFonts w:ascii="Arial" w:hAnsi="Arial"/>
                <w:color w:val="0000FF"/>
              </w:rPr>
              <w:t>D</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4</w:t>
            </w:r>
          </w:p>
        </w:tc>
        <w:tc>
          <w:tcPr>
            <w:tcW w:w="295" w:type="dxa"/>
            <w:vAlign w:val="bottom"/>
          </w:tcPr>
          <w:p w:rsidR="007A38A9" w:rsidRPr="00DB7C87" w:rsidRDefault="007A38A9" w:rsidP="00516C4E">
            <w:pPr>
              <w:spacing w:line="240" w:lineRule="atLeast"/>
              <w:jc w:val="right"/>
              <w:rPr>
                <w:color w:val="0000FF"/>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rsidP="00516C4E">
            <w:pPr>
              <w:spacing w:line="240" w:lineRule="atLeast"/>
              <w:rPr>
                <w:rFonts w:ascii="Arial" w:hAnsi="Arial"/>
                <w:color w:val="0000FF"/>
              </w:rPr>
            </w:pPr>
          </w:p>
        </w:tc>
        <w:tc>
          <w:tcPr>
            <w:tcW w:w="5472" w:type="dxa"/>
          </w:tcPr>
          <w:p w:rsidR="007A38A9" w:rsidRPr="00DB7C87" w:rsidRDefault="007A38A9" w:rsidP="00485E5B">
            <w:pPr>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olor w:val="0000FF"/>
              </w:rPr>
            </w:pPr>
            <w:r w:rsidRPr="00DB7C87">
              <w:rPr>
                <w:rFonts w:ascii="Arial" w:hAnsi="Arial"/>
                <w:color w:val="0000FF"/>
              </w:rPr>
              <w:t>E</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0,5</w:t>
            </w: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A64D46" w:rsidRPr="00DB7C87" w:rsidTr="008C131E">
        <w:trPr>
          <w:cantSplit/>
        </w:trPr>
        <w:tc>
          <w:tcPr>
            <w:tcW w:w="288" w:type="dxa"/>
          </w:tcPr>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Default="00A64D46">
            <w:pPr>
              <w:spacing w:line="240" w:lineRule="atLeast"/>
              <w:rPr>
                <w:rFonts w:ascii="Arial" w:hAnsi="Arial"/>
                <w:color w:val="0000FF"/>
              </w:rPr>
            </w:pPr>
          </w:p>
          <w:p w:rsidR="00A64D46" w:rsidRPr="00DB7C87" w:rsidRDefault="00A64D46">
            <w:pPr>
              <w:spacing w:line="240" w:lineRule="atLeast"/>
              <w:rPr>
                <w:rFonts w:ascii="Arial" w:hAnsi="Arial"/>
                <w:color w:val="0000FF"/>
              </w:rPr>
            </w:pPr>
          </w:p>
        </w:tc>
        <w:tc>
          <w:tcPr>
            <w:tcW w:w="576" w:type="dxa"/>
          </w:tcPr>
          <w:p w:rsidR="00A64D46" w:rsidRPr="00DB7C87" w:rsidRDefault="00A64D46">
            <w:pPr>
              <w:spacing w:line="240" w:lineRule="atLeast"/>
              <w:rPr>
                <w:rFonts w:ascii="Arial" w:hAnsi="Arial"/>
                <w:color w:val="0000FF"/>
              </w:rPr>
            </w:pPr>
          </w:p>
        </w:tc>
        <w:tc>
          <w:tcPr>
            <w:tcW w:w="864" w:type="dxa"/>
          </w:tcPr>
          <w:p w:rsidR="00A64D46" w:rsidRPr="00DB7C87" w:rsidRDefault="00A64D46">
            <w:pPr>
              <w:spacing w:line="240" w:lineRule="atLeast"/>
              <w:jc w:val="both"/>
              <w:rPr>
                <w:rFonts w:ascii="Arial" w:hAnsi="Arial"/>
                <w:color w:val="0000FF"/>
              </w:rPr>
            </w:pPr>
          </w:p>
        </w:tc>
        <w:tc>
          <w:tcPr>
            <w:tcW w:w="824" w:type="dxa"/>
          </w:tcPr>
          <w:p w:rsidR="00A64D46" w:rsidRPr="00DB7C87" w:rsidRDefault="00A64D46" w:rsidP="00516C4E">
            <w:pPr>
              <w:spacing w:line="240" w:lineRule="atLeast"/>
              <w:rPr>
                <w:rFonts w:ascii="Arial" w:hAnsi="Arial"/>
                <w:color w:val="0000FF"/>
              </w:rPr>
            </w:pPr>
          </w:p>
        </w:tc>
        <w:tc>
          <w:tcPr>
            <w:tcW w:w="5472" w:type="dxa"/>
          </w:tcPr>
          <w:p w:rsidR="00A64D46" w:rsidRPr="00DB7C87" w:rsidRDefault="00A64D46" w:rsidP="00485E5B">
            <w:pPr>
              <w:rPr>
                <w:rFonts w:ascii="Arial" w:hAnsi="Arial"/>
                <w:color w:val="0000FF"/>
                <w:lang w:val="fr-BE"/>
              </w:rPr>
            </w:pPr>
          </w:p>
        </w:tc>
        <w:tc>
          <w:tcPr>
            <w:tcW w:w="288" w:type="dxa"/>
            <w:vAlign w:val="bottom"/>
          </w:tcPr>
          <w:p w:rsidR="00A64D46" w:rsidRPr="00DB7C87" w:rsidRDefault="00A64D46">
            <w:pPr>
              <w:spacing w:line="240" w:lineRule="atLeast"/>
              <w:jc w:val="right"/>
              <w:rPr>
                <w:rFonts w:ascii="Arial" w:hAnsi="Arial"/>
                <w:color w:val="0000FF"/>
              </w:rPr>
            </w:pPr>
          </w:p>
        </w:tc>
        <w:tc>
          <w:tcPr>
            <w:tcW w:w="672" w:type="dxa"/>
            <w:vAlign w:val="bottom"/>
          </w:tcPr>
          <w:p w:rsidR="00A64D46" w:rsidRPr="00DB7C87" w:rsidRDefault="00A64D46" w:rsidP="00516C4E">
            <w:pPr>
              <w:spacing w:line="240" w:lineRule="atLeast"/>
              <w:jc w:val="right"/>
              <w:rPr>
                <w:rFonts w:ascii="Arial" w:hAnsi="Arial"/>
                <w:color w:val="0000FF"/>
              </w:rPr>
            </w:pPr>
          </w:p>
        </w:tc>
        <w:tc>
          <w:tcPr>
            <w:tcW w:w="295" w:type="dxa"/>
            <w:vAlign w:val="bottom"/>
          </w:tcPr>
          <w:p w:rsidR="00A64D46" w:rsidRPr="00DB7C87" w:rsidRDefault="00A64D46">
            <w:pPr>
              <w:spacing w:line="240" w:lineRule="atLeast"/>
              <w:jc w:val="right"/>
              <w:rPr>
                <w:rFonts w:ascii="Arial" w:hAnsi="Arial"/>
                <w:color w:val="0000FF"/>
              </w:rPr>
            </w:pPr>
          </w:p>
        </w:tc>
        <w:tc>
          <w:tcPr>
            <w:tcW w:w="281" w:type="dxa"/>
            <w:vAlign w:val="bottom"/>
          </w:tcPr>
          <w:p w:rsidR="00A64D46" w:rsidRPr="00DB7C87" w:rsidRDefault="00A64D46">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pPr>
              <w:spacing w:line="240" w:lineRule="atLeast"/>
              <w:jc w:val="both"/>
              <w:rPr>
                <w:rFonts w:ascii="Arial" w:hAnsi="Arial"/>
                <w:color w:val="0000FF"/>
              </w:rPr>
            </w:pPr>
          </w:p>
        </w:tc>
        <w:tc>
          <w:tcPr>
            <w:tcW w:w="824" w:type="dxa"/>
          </w:tcPr>
          <w:p w:rsidR="007A38A9" w:rsidRPr="00DB7C87" w:rsidRDefault="007A38A9" w:rsidP="00516C4E">
            <w:pPr>
              <w:spacing w:line="240" w:lineRule="atLeast"/>
              <w:rPr>
                <w:rFonts w:ascii="Arial" w:hAnsi="Arial"/>
                <w:color w:val="0000FF"/>
              </w:rPr>
            </w:pPr>
          </w:p>
        </w:tc>
        <w:tc>
          <w:tcPr>
            <w:tcW w:w="5472" w:type="dxa"/>
          </w:tcPr>
          <w:p w:rsidR="007A38A9" w:rsidRPr="00DB7C87" w:rsidRDefault="007A38A9" w:rsidP="00485E5B">
            <w:pPr>
              <w:rPr>
                <w:rFonts w:ascii="Arial" w:hAnsi="Arial"/>
                <w:color w:val="0000FF"/>
                <w:lang w:val="fr-BE"/>
              </w:rPr>
            </w:pPr>
          </w:p>
        </w:tc>
        <w:tc>
          <w:tcPr>
            <w:tcW w:w="288" w:type="dxa"/>
            <w:vAlign w:val="bottom"/>
          </w:tcPr>
          <w:p w:rsidR="007A38A9" w:rsidRPr="00DB7C87" w:rsidRDefault="007A38A9">
            <w:pPr>
              <w:spacing w:line="240" w:lineRule="atLeast"/>
              <w:jc w:val="right"/>
              <w:rPr>
                <w:rFonts w:ascii="Arial" w:hAnsi="Arial"/>
                <w:color w:val="0000FF"/>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rsidP="00516C4E">
            <w:pPr>
              <w:spacing w:line="240" w:lineRule="atLeast"/>
              <w:rPr>
                <w:rFonts w:ascii="Arial" w:hAnsi="Arial"/>
                <w:color w:val="0000FF"/>
              </w:rPr>
            </w:pPr>
          </w:p>
        </w:tc>
        <w:tc>
          <w:tcPr>
            <w:tcW w:w="576" w:type="dxa"/>
          </w:tcPr>
          <w:p w:rsidR="007A38A9" w:rsidRPr="00DB7C87" w:rsidRDefault="007A38A9" w:rsidP="00516C4E">
            <w:pPr>
              <w:spacing w:line="240" w:lineRule="atLeast"/>
              <w:rPr>
                <w:rFonts w:ascii="Arial" w:hAnsi="Arial"/>
                <w:color w:val="0000FF"/>
              </w:rPr>
            </w:pPr>
          </w:p>
        </w:tc>
        <w:tc>
          <w:tcPr>
            <w:tcW w:w="864" w:type="dxa"/>
          </w:tcPr>
          <w:p w:rsidR="007A38A9" w:rsidRPr="00DB7C87" w:rsidRDefault="007A38A9" w:rsidP="00516C4E">
            <w:pPr>
              <w:spacing w:line="240" w:lineRule="atLeast"/>
              <w:jc w:val="both"/>
              <w:rPr>
                <w:rFonts w:ascii="Arial" w:hAnsi="Arial"/>
                <w:color w:val="0000FF"/>
              </w:rPr>
            </w:pPr>
          </w:p>
        </w:tc>
        <w:tc>
          <w:tcPr>
            <w:tcW w:w="824" w:type="dxa"/>
          </w:tcPr>
          <w:p w:rsidR="007A38A9" w:rsidRPr="00DB7C87" w:rsidRDefault="007A38A9" w:rsidP="00516C4E">
            <w:pPr>
              <w:spacing w:line="240" w:lineRule="atLeast"/>
              <w:rPr>
                <w:rFonts w:ascii="Arial" w:hAnsi="Arial"/>
                <w:color w:val="0000FF"/>
              </w:rPr>
            </w:pPr>
            <w:r w:rsidRPr="00DB7C87">
              <w:rPr>
                <w:rFonts w:ascii="Arial" w:hAnsi="Arial"/>
                <w:color w:val="0000FF"/>
                <w:lang w:val="nl-BE"/>
              </w:rPr>
              <w:t>109082</w:t>
            </w:r>
          </w:p>
        </w:tc>
        <w:tc>
          <w:tcPr>
            <w:tcW w:w="5472" w:type="dxa"/>
          </w:tcPr>
          <w:p w:rsidR="007A38A9" w:rsidRPr="00DB7C87" w:rsidRDefault="000A0E20" w:rsidP="00485E5B">
            <w:pPr>
              <w:jc w:val="both"/>
              <w:rPr>
                <w:rFonts w:ascii="Arial" w:hAnsi="Arial"/>
                <w:color w:val="0000FF"/>
                <w:lang w:val="fr-BE"/>
              </w:rPr>
            </w:pPr>
            <w:r w:rsidRPr="00DB7C87">
              <w:rPr>
                <w:rFonts w:ascii="Arial" w:hAnsi="Arial" w:cs="Arial"/>
                <w:color w:val="0000FF"/>
                <w:lang w:val="fr-BE" w:eastAsia="nl-BE"/>
              </w:rPr>
              <w:t>Visite en hôpital psychiatrique à l'occasion d'un même déplacement pour plus de deux patients, par un médecin généraliste, sur demande motivée du médecin hospitalier spécialiste en psychiatrie</w:t>
            </w:r>
          </w:p>
        </w:tc>
        <w:tc>
          <w:tcPr>
            <w:tcW w:w="288"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5,6</w:t>
            </w:r>
          </w:p>
        </w:tc>
        <w:tc>
          <w:tcPr>
            <w:tcW w:w="295"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w:t>
            </w:r>
          </w:p>
        </w:tc>
        <w:tc>
          <w:tcPr>
            <w:tcW w:w="281" w:type="dxa"/>
            <w:vAlign w:val="bottom"/>
          </w:tcPr>
          <w:p w:rsidR="007A38A9" w:rsidRPr="00DB7C87" w:rsidRDefault="007A38A9" w:rsidP="00516C4E">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rsidP="00516C4E">
            <w:pPr>
              <w:spacing w:line="240" w:lineRule="atLeast"/>
              <w:rPr>
                <w:rFonts w:ascii="Arial" w:hAnsi="Arial"/>
                <w:color w:val="0000FF"/>
              </w:rPr>
            </w:pPr>
          </w:p>
        </w:tc>
        <w:tc>
          <w:tcPr>
            <w:tcW w:w="576" w:type="dxa"/>
          </w:tcPr>
          <w:p w:rsidR="007A38A9" w:rsidRPr="00DB7C87" w:rsidRDefault="007A38A9" w:rsidP="00516C4E">
            <w:pPr>
              <w:spacing w:line="240" w:lineRule="atLeast"/>
              <w:rPr>
                <w:rFonts w:ascii="Arial" w:hAnsi="Arial"/>
                <w:color w:val="0000FF"/>
              </w:rPr>
            </w:pPr>
          </w:p>
        </w:tc>
        <w:tc>
          <w:tcPr>
            <w:tcW w:w="864" w:type="dxa"/>
          </w:tcPr>
          <w:p w:rsidR="007A38A9" w:rsidRPr="00DB7C87" w:rsidRDefault="007A38A9" w:rsidP="00516C4E">
            <w:pPr>
              <w:spacing w:line="240" w:lineRule="atLeast"/>
              <w:jc w:val="both"/>
              <w:rPr>
                <w:rFonts w:ascii="Arial" w:hAnsi="Arial"/>
                <w:color w:val="0000FF"/>
              </w:rPr>
            </w:pPr>
          </w:p>
        </w:tc>
        <w:tc>
          <w:tcPr>
            <w:tcW w:w="824" w:type="dxa"/>
          </w:tcPr>
          <w:p w:rsidR="007A38A9" w:rsidRPr="00DB7C87" w:rsidRDefault="007A38A9" w:rsidP="00516C4E">
            <w:pPr>
              <w:spacing w:line="240" w:lineRule="atLeast"/>
              <w:rPr>
                <w:rFonts w:ascii="Arial" w:hAnsi="Arial"/>
                <w:color w:val="0000FF"/>
              </w:rPr>
            </w:pPr>
          </w:p>
        </w:tc>
        <w:tc>
          <w:tcPr>
            <w:tcW w:w="5472" w:type="dxa"/>
          </w:tcPr>
          <w:p w:rsidR="007A38A9" w:rsidRPr="00DB7C87" w:rsidRDefault="007A38A9" w:rsidP="00516C4E">
            <w:pPr>
              <w:spacing w:line="240" w:lineRule="atLeast"/>
              <w:jc w:val="both"/>
              <w:rPr>
                <w:rFonts w:ascii="Arial" w:hAnsi="Arial"/>
                <w:color w:val="0000FF"/>
              </w:rPr>
            </w:pPr>
          </w:p>
        </w:tc>
        <w:tc>
          <w:tcPr>
            <w:tcW w:w="288"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D</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4</w:t>
            </w:r>
          </w:p>
        </w:tc>
        <w:tc>
          <w:tcPr>
            <w:tcW w:w="295"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w:t>
            </w:r>
          </w:p>
        </w:tc>
        <w:tc>
          <w:tcPr>
            <w:tcW w:w="281" w:type="dxa"/>
            <w:vAlign w:val="bottom"/>
          </w:tcPr>
          <w:p w:rsidR="007A38A9" w:rsidRPr="00DB7C87" w:rsidRDefault="007A38A9" w:rsidP="00516C4E">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4244B7">
            <w:pPr>
              <w:spacing w:line="240" w:lineRule="atLeast"/>
              <w:jc w:val="both"/>
              <w:rPr>
                <w:color w:val="0000FF"/>
                <w:lang w:val="nl-BE"/>
              </w:rPr>
            </w:pPr>
          </w:p>
        </w:tc>
        <w:tc>
          <w:tcPr>
            <w:tcW w:w="288" w:type="dxa"/>
            <w:vAlign w:val="bottom"/>
          </w:tcPr>
          <w:p w:rsidR="007A38A9" w:rsidRPr="00DB7C87" w:rsidRDefault="007A38A9">
            <w:pPr>
              <w:spacing w:line="240" w:lineRule="atLeast"/>
              <w:jc w:val="right"/>
              <w:rPr>
                <w:color w:val="0000FF"/>
                <w:lang w:val="nl-BE"/>
              </w:rPr>
            </w:pPr>
            <w:r w:rsidRPr="00DB7C87">
              <w:rPr>
                <w:rFonts w:ascii="Arial" w:hAnsi="Arial"/>
                <w:color w:val="0000FF"/>
              </w:rPr>
              <w:t>E</w:t>
            </w:r>
          </w:p>
        </w:tc>
        <w:tc>
          <w:tcPr>
            <w:tcW w:w="672" w:type="dxa"/>
            <w:vAlign w:val="bottom"/>
          </w:tcPr>
          <w:p w:rsidR="007A38A9" w:rsidRPr="00DB7C87" w:rsidRDefault="007A38A9" w:rsidP="00516C4E">
            <w:pPr>
              <w:spacing w:line="240" w:lineRule="atLeast"/>
              <w:jc w:val="right"/>
              <w:rPr>
                <w:rFonts w:ascii="Arial" w:hAnsi="Arial"/>
                <w:color w:val="0000FF"/>
              </w:rPr>
            </w:pPr>
            <w:r w:rsidRPr="00DB7C87">
              <w:rPr>
                <w:rFonts w:ascii="Arial" w:hAnsi="Arial"/>
                <w:color w:val="0000FF"/>
              </w:rPr>
              <w:t>0,33</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6727" w:type="dxa"/>
            <w:gridSpan w:val="4"/>
          </w:tcPr>
          <w:p w:rsidR="007A38A9" w:rsidRPr="00DB7C87" w:rsidRDefault="000A0E20" w:rsidP="00485E5B">
            <w:pPr>
              <w:jc w:val="both"/>
              <w:rPr>
                <w:rFonts w:ascii="Arial" w:hAnsi="Arial"/>
                <w:color w:val="0000FF"/>
                <w:lang w:val="fr-BE"/>
              </w:rPr>
            </w:pPr>
            <w:r w:rsidRPr="00DB7C87">
              <w:rPr>
                <w:rFonts w:ascii="Arial" w:hAnsi="Arial" w:cs="Arial"/>
                <w:color w:val="0000FF"/>
                <w:lang w:val="fr-BE" w:eastAsia="nl-BE"/>
              </w:rPr>
              <w:t xml:space="preserve">Le médecin spécialiste en psychiatrie consigne la demande dans le dossier médical hospitalier. </w:t>
            </w:r>
            <w:r w:rsidRPr="00DB7C87">
              <w:rPr>
                <w:rFonts w:ascii="Arial" w:hAnsi="Arial" w:cs="Arial"/>
                <w:color w:val="0000FF"/>
                <w:lang w:eastAsia="nl-BE"/>
              </w:rPr>
              <w:t xml:space="preserve">Il </w:t>
            </w:r>
            <w:proofErr w:type="spellStart"/>
            <w:r w:rsidRPr="00DB7C87">
              <w:rPr>
                <w:rFonts w:ascii="Arial" w:hAnsi="Arial" w:cs="Arial"/>
                <w:color w:val="0000FF"/>
                <w:lang w:eastAsia="nl-BE"/>
              </w:rPr>
              <w:t>fera</w:t>
            </w:r>
            <w:proofErr w:type="spellEnd"/>
            <w:r w:rsidRPr="00DB7C87">
              <w:rPr>
                <w:rFonts w:ascii="Arial" w:hAnsi="Arial" w:cs="Arial"/>
                <w:color w:val="0000FF"/>
                <w:lang w:eastAsia="nl-BE"/>
              </w:rPr>
              <w:t xml:space="preserve"> </w:t>
            </w:r>
            <w:proofErr w:type="spellStart"/>
            <w:r w:rsidRPr="00DB7C87">
              <w:rPr>
                <w:rFonts w:ascii="Arial" w:hAnsi="Arial" w:cs="Arial"/>
                <w:color w:val="0000FF"/>
                <w:lang w:eastAsia="nl-BE"/>
              </w:rPr>
              <w:t>appel</w:t>
            </w:r>
            <w:proofErr w:type="spellEnd"/>
            <w:r w:rsidRPr="00DB7C87">
              <w:rPr>
                <w:rFonts w:ascii="Arial" w:hAnsi="Arial" w:cs="Arial"/>
                <w:color w:val="0000FF"/>
                <w:lang w:eastAsia="nl-BE"/>
              </w:rPr>
              <w:t xml:space="preserve"> en </w:t>
            </w:r>
            <w:proofErr w:type="spellStart"/>
            <w:r w:rsidRPr="00DB7C87">
              <w:rPr>
                <w:rFonts w:ascii="Arial" w:hAnsi="Arial" w:cs="Arial"/>
                <w:color w:val="0000FF"/>
                <w:lang w:eastAsia="nl-BE"/>
              </w:rPr>
              <w:t>priorité</w:t>
            </w:r>
            <w:proofErr w:type="spellEnd"/>
            <w:r w:rsidRPr="00DB7C87">
              <w:rPr>
                <w:rFonts w:ascii="Arial" w:hAnsi="Arial" w:cs="Arial"/>
                <w:color w:val="0000FF"/>
                <w:lang w:eastAsia="nl-BE"/>
              </w:rPr>
              <w:t xml:space="preserve"> au </w:t>
            </w:r>
            <w:proofErr w:type="spellStart"/>
            <w:r w:rsidRPr="00DB7C87">
              <w:rPr>
                <w:rFonts w:ascii="Arial" w:hAnsi="Arial" w:cs="Arial"/>
                <w:color w:val="0000FF"/>
                <w:lang w:eastAsia="nl-BE"/>
              </w:rPr>
              <w:t>médecin</w:t>
            </w:r>
            <w:proofErr w:type="spellEnd"/>
            <w:r w:rsidRPr="00DB7C87">
              <w:rPr>
                <w:rFonts w:ascii="Arial" w:hAnsi="Arial" w:cs="Arial"/>
                <w:color w:val="0000FF"/>
                <w:lang w:eastAsia="nl-BE"/>
              </w:rPr>
              <w:t xml:space="preserve"> </w:t>
            </w:r>
            <w:proofErr w:type="spellStart"/>
            <w:r w:rsidRPr="00DB7C87">
              <w:rPr>
                <w:rFonts w:ascii="Arial" w:hAnsi="Arial" w:cs="Arial"/>
                <w:color w:val="0000FF"/>
                <w:lang w:eastAsia="nl-BE"/>
              </w:rPr>
              <w:t>généraliste</w:t>
            </w:r>
            <w:proofErr w:type="spellEnd"/>
            <w:r w:rsidRPr="00DB7C87">
              <w:rPr>
                <w:rFonts w:ascii="Arial" w:hAnsi="Arial" w:cs="Arial"/>
                <w:color w:val="0000FF"/>
                <w:lang w:eastAsia="nl-BE"/>
              </w:rPr>
              <w:t xml:space="preserve"> </w:t>
            </w:r>
            <w:proofErr w:type="spellStart"/>
            <w:r w:rsidRPr="00DB7C87">
              <w:rPr>
                <w:rFonts w:ascii="Arial" w:hAnsi="Arial" w:cs="Arial"/>
                <w:color w:val="0000FF"/>
                <w:lang w:eastAsia="nl-BE"/>
              </w:rPr>
              <w:t>traitant</w:t>
            </w:r>
            <w:proofErr w:type="spellEnd"/>
            <w:r w:rsidRPr="00DB7C87">
              <w:rPr>
                <w:rFonts w:ascii="Arial" w:hAnsi="Arial" w:cs="Arial"/>
                <w:color w:val="0000FF"/>
                <w:lang w:eastAsia="nl-BE"/>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7A38A9" w:rsidP="00485E5B">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nl-BE"/>
              </w:rPr>
            </w:pPr>
          </w:p>
        </w:tc>
      </w:tr>
      <w:tr w:rsidR="007A38A9" w:rsidRPr="00E17445"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0A0E20" w:rsidP="000A0E20">
            <w:pPr>
              <w:jc w:val="both"/>
              <w:rPr>
                <w:rFonts w:ascii="Arial" w:hAnsi="Arial"/>
                <w:color w:val="0000FF"/>
                <w:lang w:val="fr-BE"/>
              </w:rPr>
            </w:pPr>
            <w:r w:rsidRPr="00DB7C87">
              <w:rPr>
                <w:rFonts w:ascii="Arial" w:hAnsi="Arial" w:cs="Arial"/>
                <w:color w:val="0000FF"/>
                <w:lang w:val="fr-BE" w:eastAsia="nl-BE"/>
              </w:rPr>
              <w:t>Les visites en hôpital psychiatrique (109045, 109060 et 109082) sont remboursées seulement si le médecin généraliste a inscrit ses constatations et ses conclusions dans le dossier hospitalier du bénéficiaire.</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485E5B">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A0E20" w:rsidP="00485E5B">
            <w:pPr>
              <w:jc w:val="both"/>
              <w:rPr>
                <w:rFonts w:ascii="Arial" w:hAnsi="Arial"/>
                <w:color w:val="0000FF"/>
                <w:lang w:val="fr-BE"/>
              </w:rPr>
            </w:pPr>
            <w:r w:rsidRPr="00DB7C87">
              <w:rPr>
                <w:rFonts w:ascii="Arial" w:hAnsi="Arial" w:cs="Arial"/>
                <w:color w:val="0000FF"/>
                <w:lang w:val="fr-BE" w:eastAsia="nl-BE"/>
              </w:rPr>
              <w:t>Le remboursement des visites en hôpital psychiatrique (109015, 109060, 109082) est limité à 2 par mois et à 12 par an.</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485E5B">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A0E20" w:rsidP="000A0E20">
            <w:pPr>
              <w:jc w:val="both"/>
              <w:rPr>
                <w:rFonts w:ascii="Arial" w:hAnsi="Arial"/>
                <w:color w:val="0000FF"/>
                <w:lang w:val="fr-BE"/>
              </w:rPr>
            </w:pPr>
            <w:r w:rsidRPr="00DB7C87">
              <w:rPr>
                <w:rFonts w:ascii="Arial" w:hAnsi="Arial" w:cs="Arial"/>
                <w:color w:val="0000FF"/>
                <w:lang w:val="fr-BE" w:eastAsia="nl-BE"/>
              </w:rPr>
              <w:t>Les visites en hôpital psychiatrique peuvent uniquement être cumulées avec les majorations de visites (104296, 104311 et 104333).</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516C4E">
            <w:pPr>
              <w:spacing w:line="240" w:lineRule="atLeast"/>
              <w:jc w:val="both"/>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103736</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malade par le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6</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8C131E">
            <w:pPr>
              <w:jc w:val="both"/>
              <w:rPr>
                <w:rFonts w:ascii="Arial" w:hAnsi="Arial"/>
                <w:color w:val="0000FF"/>
              </w:rPr>
            </w:pPr>
          </w:p>
        </w:tc>
        <w:tc>
          <w:tcPr>
            <w:tcW w:w="288" w:type="dxa"/>
            <w:vAlign w:val="bottom"/>
          </w:tcPr>
          <w:p w:rsidR="007A38A9" w:rsidRPr="00DB7C87" w:rsidRDefault="007A38A9" w:rsidP="00516C4E">
            <w:pPr>
              <w:spacing w:line="240" w:lineRule="atLeast"/>
              <w:jc w:val="right"/>
              <w:rPr>
                <w:rFonts w:ascii="Arial" w:hAnsi="Arial"/>
                <w:color w:val="0000FF"/>
              </w:rPr>
            </w:pPr>
          </w:p>
        </w:tc>
        <w:tc>
          <w:tcPr>
            <w:tcW w:w="672" w:type="dxa"/>
            <w:vAlign w:val="bottom"/>
          </w:tcPr>
          <w:p w:rsidR="007A38A9" w:rsidRPr="00DB7C87" w:rsidRDefault="007A38A9" w:rsidP="00516C4E">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rFonts w:ascii="Arial" w:hAnsi="Arial"/>
                <w:color w:val="0000FF"/>
                <w:lang w:val="nl-BE"/>
              </w:rPr>
            </w:pPr>
          </w:p>
        </w:tc>
        <w:tc>
          <w:tcPr>
            <w:tcW w:w="576" w:type="dxa"/>
          </w:tcPr>
          <w:p w:rsidR="007A38A9" w:rsidRPr="00DB7C87" w:rsidRDefault="007A38A9" w:rsidP="00516C4E">
            <w:pPr>
              <w:spacing w:line="240" w:lineRule="atLeast"/>
              <w:rPr>
                <w:rFonts w:ascii="Arial" w:hAnsi="Arial"/>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104812</w:t>
            </w:r>
          </w:p>
        </w:tc>
        <w:tc>
          <w:tcPr>
            <w:tcW w:w="824" w:type="dxa"/>
          </w:tcPr>
          <w:p w:rsidR="007A38A9" w:rsidRPr="00DB7C87" w:rsidRDefault="007A38A9" w:rsidP="00516C4E">
            <w:pPr>
              <w:spacing w:line="240" w:lineRule="atLeast"/>
              <w:rPr>
                <w:rFonts w:ascii="Arial" w:hAnsi="Arial"/>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malade entre 18 heures et 21 heures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8</w:t>
            </w:r>
          </w:p>
        </w:tc>
        <w:tc>
          <w:tcPr>
            <w:tcW w:w="295" w:type="dxa"/>
            <w:vAlign w:val="bottom"/>
          </w:tcPr>
          <w:p w:rsidR="007A38A9" w:rsidRPr="00DB7C87" w:rsidRDefault="007A38A9" w:rsidP="00516C4E">
            <w:pPr>
              <w:spacing w:line="240" w:lineRule="atLeast"/>
              <w:jc w:val="right"/>
              <w:rPr>
                <w:rFonts w:ascii="Arial" w:hAnsi="Arial"/>
                <w:color w:val="0000FF"/>
                <w:lang w:val="nl-BE"/>
              </w:rPr>
            </w:pPr>
          </w:p>
        </w:tc>
        <w:tc>
          <w:tcPr>
            <w:tcW w:w="281" w:type="dxa"/>
            <w:vAlign w:val="bottom"/>
          </w:tcPr>
          <w:p w:rsidR="007A38A9" w:rsidRPr="00DB7C87" w:rsidRDefault="007A38A9" w:rsidP="00516C4E">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7A38A9" w:rsidP="008C131E">
            <w:pPr>
              <w:jc w:val="both"/>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rFonts w:ascii="Arial" w:hAnsi="Arial"/>
                <w:color w:val="0000FF"/>
                <w:lang w:val="nl-BE"/>
              </w:rPr>
            </w:pPr>
          </w:p>
        </w:tc>
        <w:tc>
          <w:tcPr>
            <w:tcW w:w="576" w:type="dxa"/>
          </w:tcPr>
          <w:p w:rsidR="007A38A9" w:rsidRPr="00DB7C87" w:rsidRDefault="007A38A9" w:rsidP="00516C4E">
            <w:pPr>
              <w:spacing w:line="240" w:lineRule="atLeast"/>
              <w:rPr>
                <w:rFonts w:ascii="Arial" w:hAnsi="Arial"/>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104834</w:t>
            </w:r>
          </w:p>
        </w:tc>
        <w:tc>
          <w:tcPr>
            <w:tcW w:w="824" w:type="dxa"/>
          </w:tcPr>
          <w:p w:rsidR="007A38A9" w:rsidRPr="00DB7C87" w:rsidRDefault="007A38A9" w:rsidP="00516C4E">
            <w:pPr>
              <w:spacing w:line="240" w:lineRule="atLeast"/>
              <w:rPr>
                <w:rFonts w:ascii="Arial" w:hAnsi="Arial"/>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malade entre 21 heures et 8 heures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15</w:t>
            </w:r>
          </w:p>
        </w:tc>
        <w:tc>
          <w:tcPr>
            <w:tcW w:w="295" w:type="dxa"/>
            <w:vAlign w:val="bottom"/>
          </w:tcPr>
          <w:p w:rsidR="007A38A9" w:rsidRPr="00DB7C87" w:rsidRDefault="007A38A9" w:rsidP="00516C4E">
            <w:pPr>
              <w:spacing w:line="240" w:lineRule="atLeast"/>
              <w:jc w:val="right"/>
              <w:rPr>
                <w:rFonts w:ascii="Arial" w:hAnsi="Arial"/>
                <w:color w:val="0000FF"/>
                <w:lang w:val="nl-BE"/>
              </w:rPr>
            </w:pPr>
          </w:p>
        </w:tc>
        <w:tc>
          <w:tcPr>
            <w:tcW w:w="281" w:type="dxa"/>
            <w:vAlign w:val="bottom"/>
          </w:tcPr>
          <w:p w:rsidR="007A38A9" w:rsidRPr="00DB7C87" w:rsidRDefault="007A38A9" w:rsidP="00516C4E">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7A38A9" w:rsidP="008C131E">
            <w:pPr>
              <w:jc w:val="both"/>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104856</w:t>
            </w: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malade du samedi à 8 heures au lundi à 8 heures,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10</w:t>
            </w: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7A38A9" w:rsidP="008C131E">
            <w:pPr>
              <w:jc w:val="both"/>
              <w:rPr>
                <w:rFonts w:ascii="Arial" w:hAnsi="Arial"/>
                <w:color w:val="0000FF"/>
                <w:lang w:val="fr-BE"/>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104871</w:t>
            </w: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malade depuis la veille d'un jour férié à 21 heures jusqu'au lendemain à 8 heures,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10</w:t>
            </w: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7A38A9" w:rsidP="008C131E">
            <w:pPr>
              <w:jc w:val="both"/>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rsidP="00516C4E">
            <w:pPr>
              <w:spacing w:line="240" w:lineRule="atLeast"/>
              <w:rPr>
                <w:color w:val="0000FF"/>
                <w:lang w:val="nl-BE"/>
              </w:rPr>
            </w:pPr>
          </w:p>
        </w:tc>
        <w:tc>
          <w:tcPr>
            <w:tcW w:w="576" w:type="dxa"/>
          </w:tcPr>
          <w:p w:rsidR="007A38A9" w:rsidRPr="00DB7C87" w:rsidRDefault="007A38A9" w:rsidP="00516C4E">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103751</w:t>
            </w:r>
          </w:p>
        </w:tc>
        <w:tc>
          <w:tcPr>
            <w:tcW w:w="824" w:type="dxa"/>
          </w:tcPr>
          <w:p w:rsidR="007A38A9" w:rsidRPr="00DB7C87" w:rsidRDefault="007A38A9" w:rsidP="00516C4E">
            <w:pPr>
              <w:spacing w:line="240" w:lineRule="atLeast"/>
              <w:rPr>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patient, à l'occasion d'un même déplacement pour deux patients,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C</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15</w:t>
            </w:r>
          </w:p>
        </w:tc>
        <w:tc>
          <w:tcPr>
            <w:tcW w:w="295" w:type="dxa"/>
            <w:vAlign w:val="bottom"/>
          </w:tcPr>
          <w:p w:rsidR="007A38A9" w:rsidRPr="00DB7C87" w:rsidRDefault="007A38A9" w:rsidP="00516C4E">
            <w:pPr>
              <w:spacing w:line="240" w:lineRule="atLeast"/>
              <w:jc w:val="right"/>
              <w:rPr>
                <w:color w:val="0000FF"/>
                <w:lang w:val="nl-BE"/>
              </w:rPr>
            </w:pPr>
          </w:p>
        </w:tc>
        <w:tc>
          <w:tcPr>
            <w:tcW w:w="281" w:type="dxa"/>
            <w:vAlign w:val="bottom"/>
          </w:tcPr>
          <w:p w:rsidR="007A38A9" w:rsidRPr="00DB7C87" w:rsidRDefault="007A38A9" w:rsidP="00516C4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8C131E">
            <w:pPr>
              <w:jc w:val="both"/>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103773</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patient, à l'occasion d'un même déplacement pour plus de deux patients,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C</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13</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8C131E">
            <w:pPr>
              <w:jc w:val="both"/>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103795</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dans un établissement où séjournent des enfants (séjour de jour, de nuit, de jour et de nuit)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C</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17</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8C131E">
            <w:pPr>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A64D46" w:rsidRPr="00DB7C87" w:rsidTr="008C131E">
        <w:trPr>
          <w:cantSplit/>
        </w:trPr>
        <w:tc>
          <w:tcPr>
            <w:tcW w:w="288" w:type="dxa"/>
          </w:tcPr>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Pr="00DB7C87" w:rsidRDefault="00A64D46">
            <w:pPr>
              <w:spacing w:line="240" w:lineRule="atLeast"/>
              <w:rPr>
                <w:color w:val="0000FF"/>
                <w:lang w:val="nl-BE"/>
              </w:rPr>
            </w:pPr>
          </w:p>
        </w:tc>
        <w:tc>
          <w:tcPr>
            <w:tcW w:w="576" w:type="dxa"/>
          </w:tcPr>
          <w:p w:rsidR="00A64D46" w:rsidRPr="00DB7C87" w:rsidRDefault="00A64D46">
            <w:pPr>
              <w:spacing w:line="240" w:lineRule="atLeast"/>
              <w:rPr>
                <w:color w:val="0000FF"/>
                <w:lang w:val="nl-BE"/>
              </w:rPr>
            </w:pPr>
          </w:p>
        </w:tc>
        <w:tc>
          <w:tcPr>
            <w:tcW w:w="864" w:type="dxa"/>
          </w:tcPr>
          <w:p w:rsidR="00A64D46" w:rsidRPr="00DB7C87" w:rsidRDefault="00A64D46" w:rsidP="00516C4E">
            <w:pPr>
              <w:spacing w:line="240" w:lineRule="atLeast"/>
              <w:jc w:val="both"/>
              <w:rPr>
                <w:rFonts w:ascii="Arial" w:hAnsi="Arial" w:cs="Arial"/>
                <w:color w:val="0000FF"/>
                <w:lang w:val="nl-BE"/>
              </w:rPr>
            </w:pPr>
          </w:p>
        </w:tc>
        <w:tc>
          <w:tcPr>
            <w:tcW w:w="824" w:type="dxa"/>
          </w:tcPr>
          <w:p w:rsidR="00A64D46" w:rsidRPr="00DB7C87" w:rsidRDefault="00A64D46">
            <w:pPr>
              <w:spacing w:line="240" w:lineRule="atLeast"/>
              <w:rPr>
                <w:color w:val="0000FF"/>
                <w:lang w:val="nl-BE"/>
              </w:rPr>
            </w:pPr>
          </w:p>
        </w:tc>
        <w:tc>
          <w:tcPr>
            <w:tcW w:w="5472" w:type="dxa"/>
          </w:tcPr>
          <w:p w:rsidR="00A64D46" w:rsidRPr="00DB7C87" w:rsidRDefault="00A64D46" w:rsidP="008C131E">
            <w:pPr>
              <w:rPr>
                <w:rFonts w:ascii="Arial" w:hAnsi="Arial"/>
                <w:color w:val="0000FF"/>
              </w:rPr>
            </w:pPr>
          </w:p>
        </w:tc>
        <w:tc>
          <w:tcPr>
            <w:tcW w:w="288" w:type="dxa"/>
          </w:tcPr>
          <w:p w:rsidR="00A64D46" w:rsidRPr="00DB7C87" w:rsidRDefault="00A64D46" w:rsidP="00516C4E">
            <w:pPr>
              <w:spacing w:line="240" w:lineRule="atLeast"/>
              <w:jc w:val="both"/>
              <w:rPr>
                <w:rFonts w:ascii="Arial" w:hAnsi="Arial" w:cs="Arial"/>
                <w:color w:val="0000FF"/>
                <w:lang w:val="nl-BE"/>
              </w:rPr>
            </w:pPr>
          </w:p>
        </w:tc>
        <w:tc>
          <w:tcPr>
            <w:tcW w:w="672" w:type="dxa"/>
          </w:tcPr>
          <w:p w:rsidR="00A64D46" w:rsidRPr="00DB7C87" w:rsidRDefault="00A64D46" w:rsidP="00516C4E">
            <w:pPr>
              <w:spacing w:line="240" w:lineRule="atLeast"/>
              <w:jc w:val="both"/>
              <w:rPr>
                <w:rFonts w:ascii="Arial" w:hAnsi="Arial" w:cs="Arial"/>
                <w:color w:val="0000FF"/>
                <w:lang w:val="nl-BE"/>
              </w:rPr>
            </w:pPr>
          </w:p>
        </w:tc>
        <w:tc>
          <w:tcPr>
            <w:tcW w:w="295" w:type="dxa"/>
            <w:vAlign w:val="bottom"/>
          </w:tcPr>
          <w:p w:rsidR="00A64D46" w:rsidRPr="00DB7C87" w:rsidRDefault="00A64D46">
            <w:pPr>
              <w:spacing w:line="240" w:lineRule="atLeast"/>
              <w:jc w:val="right"/>
              <w:rPr>
                <w:color w:val="0000FF"/>
                <w:lang w:val="nl-BE"/>
              </w:rPr>
            </w:pPr>
          </w:p>
        </w:tc>
        <w:tc>
          <w:tcPr>
            <w:tcW w:w="281" w:type="dxa"/>
            <w:vAlign w:val="bottom"/>
          </w:tcPr>
          <w:p w:rsidR="00A64D46" w:rsidRPr="00DB7C87" w:rsidRDefault="00A64D46">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103810</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dans un établissement où séjournent des enfants (séjour de jour, de nuit, de jour et de nuit) à l'occasion d'un même déplacement pour deux patients,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C</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15</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516C4E">
            <w:pPr>
              <w:spacing w:line="240" w:lineRule="atLeast"/>
              <w:jc w:val="both"/>
              <w:rPr>
                <w:rFonts w:ascii="Arial" w:hAnsi="Arial"/>
                <w:color w:val="0000FF"/>
                <w:lang w:val="nl-BE"/>
              </w:rPr>
            </w:pPr>
          </w:p>
        </w:tc>
        <w:tc>
          <w:tcPr>
            <w:tcW w:w="288" w:type="dxa"/>
            <w:vAlign w:val="bottom"/>
          </w:tcPr>
          <w:p w:rsidR="007A38A9" w:rsidRPr="00DB7C87" w:rsidRDefault="007A38A9" w:rsidP="00516C4E">
            <w:pPr>
              <w:spacing w:line="240" w:lineRule="atLeast"/>
              <w:jc w:val="right"/>
              <w:rPr>
                <w:rFonts w:ascii="Arial" w:hAnsi="Arial"/>
                <w:color w:val="0000FF"/>
              </w:rPr>
            </w:pPr>
          </w:p>
        </w:tc>
        <w:tc>
          <w:tcPr>
            <w:tcW w:w="672" w:type="dxa"/>
            <w:vAlign w:val="bottom"/>
          </w:tcPr>
          <w:p w:rsidR="007A38A9" w:rsidRPr="00DB7C87" w:rsidRDefault="007A38A9" w:rsidP="00516C4E">
            <w:pPr>
              <w:spacing w:line="240" w:lineRule="atLeast"/>
              <w:jc w:val="right"/>
              <w:rPr>
                <w:rFonts w:ascii="Arial" w:hAnsi="Arial"/>
                <w:color w:val="0000FF"/>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rFonts w:ascii="Arial" w:hAnsi="Arial"/>
                <w:color w:val="0000FF"/>
              </w:rPr>
            </w:pPr>
            <w:r w:rsidRPr="00DB7C87">
              <w:rPr>
                <w:rFonts w:ascii="Arial" w:hAnsi="Arial"/>
                <w:color w:val="0000FF"/>
              </w:rPr>
              <w:t>103832</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0A0E20" w:rsidP="00516C4E">
            <w:pPr>
              <w:spacing w:line="240" w:lineRule="atLeast"/>
              <w:jc w:val="both"/>
              <w:rPr>
                <w:color w:val="0000FF"/>
                <w:lang w:val="fr-BE"/>
              </w:rPr>
            </w:pPr>
            <w:r w:rsidRPr="00DB7C87">
              <w:rPr>
                <w:rFonts w:ascii="Arial" w:hAnsi="Arial" w:cs="Arial"/>
                <w:color w:val="0000FF"/>
                <w:lang w:val="fr-BE" w:eastAsia="nl-BE"/>
              </w:rPr>
              <w:t>Visite dans un établissement où séjournent des enfants (séjour de jour, de nuit, de jour et de nuit) à l'occasion d'un même déplacement pour plus de deux patients, par un médecin spécialiste en pédiatrie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C</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13</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7A38A9">
            <w:pPr>
              <w:spacing w:line="240" w:lineRule="atLeast"/>
              <w:jc w:val="both"/>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E17445"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0A0E20">
            <w:pPr>
              <w:spacing w:line="240" w:lineRule="atLeast"/>
              <w:jc w:val="both"/>
              <w:rPr>
                <w:color w:val="0000FF"/>
                <w:lang w:val="fr-BE"/>
              </w:rPr>
            </w:pPr>
            <w:r w:rsidRPr="00DB7C87">
              <w:rPr>
                <w:rFonts w:ascii="Arial" w:hAnsi="Arial" w:cs="Arial"/>
                <w:color w:val="0000FF"/>
                <w:lang w:val="fr-BE" w:eastAsia="nl-BE"/>
              </w:rPr>
              <w:t>Les prestations n</w:t>
            </w:r>
            <w:r w:rsidRPr="00DB7C87">
              <w:rPr>
                <w:rFonts w:ascii="Arial" w:hAnsi="Arial" w:cs="Arial"/>
                <w:color w:val="0000FF"/>
                <w:vertAlign w:val="superscript"/>
                <w:lang w:val="fr-BE" w:eastAsia="nl-BE"/>
              </w:rPr>
              <w:t xml:space="preserve">os </w:t>
            </w:r>
            <w:r w:rsidRPr="00DB7C87">
              <w:rPr>
                <w:rFonts w:ascii="Arial" w:hAnsi="Arial" w:cs="Arial"/>
                <w:color w:val="0000FF"/>
                <w:lang w:val="fr-BE" w:eastAsia="nl-BE"/>
              </w:rPr>
              <w:t>103751, 103773, 103795, 103810 et 103832 comprennent les frais de déplacement.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pPr>
              <w:spacing w:line="240" w:lineRule="atLeast"/>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103891</w:t>
            </w:r>
          </w:p>
        </w:tc>
        <w:tc>
          <w:tcPr>
            <w:tcW w:w="824" w:type="dxa"/>
          </w:tcPr>
          <w:p w:rsidR="007A38A9" w:rsidRPr="00DB7C87" w:rsidRDefault="007A38A9">
            <w:pPr>
              <w:spacing w:line="240" w:lineRule="atLeast"/>
              <w:rPr>
                <w:color w:val="0000FF"/>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Majoration d'une visite par un médecin spécialiste en pédiatrie (103751, 103773, 103795, 103810, 103832) si la visite est effectuée entre 18 heures et 21 heures</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3</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8C131E">
            <w:pPr>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103876</w:t>
            </w:r>
          </w:p>
        </w:tc>
        <w:tc>
          <w:tcPr>
            <w:tcW w:w="824" w:type="dxa"/>
          </w:tcPr>
          <w:p w:rsidR="007A38A9" w:rsidRPr="00DB7C87" w:rsidRDefault="007A38A9">
            <w:pPr>
              <w:spacing w:line="240" w:lineRule="atLeast"/>
              <w:rPr>
                <w:color w:val="0000FF"/>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Majoration d'une visite par un médecin spécialiste en pédiatrie (103751, 103773, 103795, 103810, 103832) si la visite est effectuée entre 21 heures et 8 heures</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6,5</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8C131E">
            <w:pPr>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103854</w:t>
            </w:r>
          </w:p>
        </w:tc>
        <w:tc>
          <w:tcPr>
            <w:tcW w:w="824" w:type="dxa"/>
          </w:tcPr>
          <w:p w:rsidR="007A38A9" w:rsidRPr="00DB7C87" w:rsidRDefault="007A38A9">
            <w:pPr>
              <w:spacing w:line="240" w:lineRule="atLeast"/>
              <w:rPr>
                <w:color w:val="0000FF"/>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Majoration d'une visite par un médecin spécialiste en pédiatrie (103751, 103773, 103795, 103810, 103832) si la visite est effectuée un samedi, un dimanche ou un jour férié entre 8 heures et 21 heures</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3</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516C4E">
            <w:pPr>
              <w:spacing w:line="240" w:lineRule="atLeast"/>
              <w:jc w:val="both"/>
              <w:rPr>
                <w:rFonts w:ascii="Arial" w:hAnsi="Arial" w:cs="Arial"/>
                <w:color w:val="0000FF"/>
                <w:lang w:val="nl-BE"/>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103014</w:t>
            </w:r>
          </w:p>
        </w:tc>
        <w:tc>
          <w:tcPr>
            <w:tcW w:w="824" w:type="dxa"/>
          </w:tcPr>
          <w:p w:rsidR="007A38A9" w:rsidRPr="00DB7C87" w:rsidRDefault="007A38A9">
            <w:pPr>
              <w:spacing w:line="240" w:lineRule="atLeast"/>
              <w:rPr>
                <w:color w:val="0000FF"/>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au domicile du malade par un médecin spécialiste sur demande écrite du médecin généraliste traitant ou du médecin généraliste sur base de droits acquis traitant, avec rapport écrit par le médecin spécialiste. La présence simultanée des deux médecins est obligatoire si elle est réclamée dans la demande écrite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8C131E">
            <w:pPr>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103051</w:t>
            </w:r>
          </w:p>
        </w:tc>
        <w:tc>
          <w:tcPr>
            <w:tcW w:w="824" w:type="dxa"/>
          </w:tcPr>
          <w:p w:rsidR="007A38A9" w:rsidRPr="00DB7C87" w:rsidRDefault="007A38A9">
            <w:pPr>
              <w:spacing w:line="240" w:lineRule="atLeast"/>
              <w:rPr>
                <w:color w:val="0000FF"/>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en maison de repos ou en maison de repos et de soins par un médecin spécialiste sur demande écrite du médecin généraliste traitant ou du médecin généraliste sur base de droits acquis traitant, avec rapport écrit par le médecin spécialiste. La présence simultanée des deux médecins est obligatoire si elle est réclamée dans la demande écrite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rPr>
            </w:pPr>
          </w:p>
        </w:tc>
        <w:tc>
          <w:tcPr>
            <w:tcW w:w="576" w:type="dxa"/>
          </w:tcPr>
          <w:p w:rsidR="007A38A9" w:rsidRPr="00DB7C87" w:rsidRDefault="007A38A9">
            <w:pPr>
              <w:spacing w:line="240" w:lineRule="atLeast"/>
              <w:rPr>
                <w:rFonts w:ascii="Arial" w:hAnsi="Arial"/>
                <w:color w:val="0000FF"/>
              </w:rPr>
            </w:pPr>
          </w:p>
        </w:tc>
        <w:tc>
          <w:tcPr>
            <w:tcW w:w="864" w:type="dxa"/>
          </w:tcPr>
          <w:p w:rsidR="007A38A9" w:rsidRPr="00DB7C87" w:rsidRDefault="007A38A9" w:rsidP="00516C4E">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7A38A9" w:rsidP="008C131E">
            <w:pPr>
              <w:jc w:val="both"/>
              <w:rPr>
                <w:rFonts w:ascii="Arial" w:hAnsi="Arial"/>
                <w:color w:val="0000FF"/>
              </w:rPr>
            </w:pPr>
          </w:p>
        </w:tc>
        <w:tc>
          <w:tcPr>
            <w:tcW w:w="288" w:type="dxa"/>
          </w:tcPr>
          <w:p w:rsidR="007A38A9" w:rsidRPr="00DB7C87" w:rsidRDefault="007A38A9" w:rsidP="00516C4E">
            <w:pPr>
              <w:spacing w:line="240" w:lineRule="atLeast"/>
              <w:jc w:val="both"/>
              <w:rPr>
                <w:rFonts w:ascii="Arial" w:hAnsi="Arial" w:cs="Arial"/>
                <w:color w:val="0000FF"/>
                <w:lang w:val="nl-BE"/>
              </w:rPr>
            </w:pPr>
          </w:p>
        </w:tc>
        <w:tc>
          <w:tcPr>
            <w:tcW w:w="672" w:type="dxa"/>
          </w:tcPr>
          <w:p w:rsidR="007A38A9" w:rsidRPr="00DB7C87" w:rsidRDefault="007A38A9" w:rsidP="00516C4E">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rFonts w:ascii="Arial" w:hAnsi="Arial"/>
                <w:color w:val="0000FF"/>
              </w:rPr>
            </w:pPr>
          </w:p>
        </w:tc>
        <w:tc>
          <w:tcPr>
            <w:tcW w:w="281" w:type="dxa"/>
            <w:vAlign w:val="bottom"/>
          </w:tcPr>
          <w:p w:rsidR="007A38A9" w:rsidRPr="00DB7C87" w:rsidRDefault="007A38A9">
            <w:pPr>
              <w:spacing w:line="240" w:lineRule="atLeast"/>
              <w:jc w:val="right"/>
              <w:rPr>
                <w:rFonts w:ascii="Arial" w:hAnsi="Arial"/>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516C4E">
            <w:pPr>
              <w:spacing w:line="240" w:lineRule="atLeast"/>
              <w:jc w:val="both"/>
              <w:rPr>
                <w:color w:val="0000FF"/>
              </w:rPr>
            </w:pPr>
            <w:r w:rsidRPr="00DB7C87">
              <w:rPr>
                <w:rFonts w:ascii="Arial" w:hAnsi="Arial"/>
                <w:color w:val="0000FF"/>
              </w:rPr>
              <w:t>103073</w:t>
            </w:r>
          </w:p>
        </w:tc>
        <w:tc>
          <w:tcPr>
            <w:tcW w:w="824" w:type="dxa"/>
          </w:tcPr>
          <w:p w:rsidR="007A38A9" w:rsidRPr="00DB7C87" w:rsidRDefault="007A38A9">
            <w:pPr>
              <w:spacing w:line="240" w:lineRule="atLeast"/>
              <w:rPr>
                <w:color w:val="0000FF"/>
              </w:rPr>
            </w:pPr>
          </w:p>
        </w:tc>
        <w:tc>
          <w:tcPr>
            <w:tcW w:w="5472" w:type="dxa"/>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Visite en résidence communautaire de personnes handicapées par un médecin spécialiste sur demande écrite du médecin traitant, avec rapport écrit par le médecin spécialiste appelé. La présence simultanée des deux médecins est obligatoire si elle est réclamée dans la demande écrite</w:t>
            </w:r>
          </w:p>
        </w:tc>
        <w:tc>
          <w:tcPr>
            <w:tcW w:w="288" w:type="dxa"/>
            <w:vAlign w:val="bottom"/>
          </w:tcPr>
          <w:p w:rsidR="007A38A9" w:rsidRPr="00DB7C87" w:rsidRDefault="007A38A9" w:rsidP="00516C4E">
            <w:pPr>
              <w:spacing w:line="240" w:lineRule="atLeast"/>
              <w:jc w:val="right"/>
              <w:rPr>
                <w:color w:val="0000FF"/>
              </w:rPr>
            </w:pPr>
            <w:r w:rsidRPr="00DB7C87">
              <w:rPr>
                <w:rFonts w:ascii="Arial" w:hAnsi="Arial"/>
                <w:color w:val="0000FF"/>
              </w:rPr>
              <w:t>N</w:t>
            </w:r>
          </w:p>
        </w:tc>
        <w:tc>
          <w:tcPr>
            <w:tcW w:w="672" w:type="dxa"/>
            <w:vAlign w:val="bottom"/>
          </w:tcPr>
          <w:p w:rsidR="007A38A9" w:rsidRPr="00DB7C87" w:rsidRDefault="007A38A9" w:rsidP="00516C4E">
            <w:pPr>
              <w:spacing w:line="240" w:lineRule="atLeast"/>
              <w:jc w:val="right"/>
              <w:rPr>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5472" w:type="dxa"/>
          </w:tcPr>
          <w:p w:rsidR="007A38A9" w:rsidRPr="00DB7C87" w:rsidRDefault="007A38A9">
            <w:pPr>
              <w:spacing w:line="240" w:lineRule="atLeast"/>
              <w:jc w:val="both"/>
              <w:rPr>
                <w:color w:val="0000FF"/>
              </w:rPr>
            </w:pPr>
          </w:p>
        </w:tc>
        <w:tc>
          <w:tcPr>
            <w:tcW w:w="288" w:type="dxa"/>
            <w:vAlign w:val="bottom"/>
          </w:tcPr>
          <w:p w:rsidR="007A38A9" w:rsidRPr="00DB7C87" w:rsidRDefault="007A38A9">
            <w:pPr>
              <w:spacing w:line="240" w:lineRule="atLeast"/>
              <w:jc w:val="right"/>
              <w:rPr>
                <w:color w:val="0000FF"/>
              </w:rPr>
            </w:pPr>
          </w:p>
        </w:tc>
        <w:tc>
          <w:tcPr>
            <w:tcW w:w="672" w:type="dxa"/>
            <w:vAlign w:val="bottom"/>
          </w:tcPr>
          <w:p w:rsidR="007A38A9" w:rsidRPr="00DB7C87" w:rsidRDefault="007A38A9">
            <w:pPr>
              <w:spacing w:line="240" w:lineRule="atLeast"/>
              <w:jc w:val="right"/>
              <w:rPr>
                <w:color w:val="0000FF"/>
              </w:rPr>
            </w:pP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E17445"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pPr>
              <w:spacing w:line="240" w:lineRule="atLeast"/>
              <w:jc w:val="both"/>
              <w:rPr>
                <w:color w:val="0000FF"/>
              </w:rPr>
            </w:pPr>
          </w:p>
        </w:tc>
        <w:tc>
          <w:tcPr>
            <w:tcW w:w="824" w:type="dxa"/>
          </w:tcPr>
          <w:p w:rsidR="007A38A9" w:rsidRPr="00DB7C87" w:rsidRDefault="007A38A9">
            <w:pPr>
              <w:spacing w:line="240" w:lineRule="atLeast"/>
              <w:rPr>
                <w:color w:val="0000FF"/>
              </w:rPr>
            </w:pPr>
          </w:p>
        </w:tc>
        <w:tc>
          <w:tcPr>
            <w:tcW w:w="6727" w:type="dxa"/>
            <w:gridSpan w:val="4"/>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Pour les prestations 103014, 103051 et 103073, l'identification du médecin demandeur (nom, prénom et numéro INAMI) apparaît sur l'attestation de soins donnés du médecin spécialiste.</w:t>
            </w:r>
          </w:p>
        </w:tc>
        <w:tc>
          <w:tcPr>
            <w:tcW w:w="281" w:type="dxa"/>
            <w:vAlign w:val="bottom"/>
          </w:tcPr>
          <w:p w:rsidR="007A38A9" w:rsidRPr="00DB7C87" w:rsidRDefault="007A38A9">
            <w:pPr>
              <w:spacing w:line="240" w:lineRule="atLeast"/>
              <w:jc w:val="right"/>
              <w:rPr>
                <w:color w:val="0000FF"/>
                <w:lang w:val="fr-BE"/>
              </w:rPr>
            </w:pPr>
          </w:p>
        </w:tc>
      </w:tr>
      <w:tr w:rsidR="00A64D46" w:rsidRPr="00E17445" w:rsidTr="008C131E">
        <w:trPr>
          <w:cantSplit/>
        </w:trPr>
        <w:tc>
          <w:tcPr>
            <w:tcW w:w="288" w:type="dxa"/>
          </w:tcPr>
          <w:p w:rsidR="00A64D46" w:rsidRDefault="00A64D46">
            <w:pPr>
              <w:spacing w:line="240" w:lineRule="atLeast"/>
              <w:rPr>
                <w:color w:val="0000FF"/>
              </w:rPr>
            </w:pPr>
          </w:p>
          <w:p w:rsidR="00A64D46" w:rsidRDefault="00A64D46">
            <w:pPr>
              <w:spacing w:line="240" w:lineRule="atLeast"/>
              <w:rPr>
                <w:color w:val="0000FF"/>
              </w:rPr>
            </w:pPr>
          </w:p>
          <w:p w:rsidR="00A64D46" w:rsidRPr="00DB7C87" w:rsidRDefault="00A64D46">
            <w:pPr>
              <w:spacing w:line="240" w:lineRule="atLeast"/>
              <w:rPr>
                <w:color w:val="0000FF"/>
              </w:rPr>
            </w:pPr>
          </w:p>
        </w:tc>
        <w:tc>
          <w:tcPr>
            <w:tcW w:w="576" w:type="dxa"/>
          </w:tcPr>
          <w:p w:rsidR="00A64D46" w:rsidRPr="00DB7C87" w:rsidRDefault="00A64D46">
            <w:pPr>
              <w:spacing w:line="240" w:lineRule="atLeast"/>
              <w:rPr>
                <w:color w:val="0000FF"/>
              </w:rPr>
            </w:pPr>
          </w:p>
        </w:tc>
        <w:tc>
          <w:tcPr>
            <w:tcW w:w="864" w:type="dxa"/>
          </w:tcPr>
          <w:p w:rsidR="00A64D46" w:rsidRPr="00DB7C87" w:rsidRDefault="00A64D46">
            <w:pPr>
              <w:spacing w:line="240" w:lineRule="atLeast"/>
              <w:jc w:val="both"/>
              <w:rPr>
                <w:color w:val="0000FF"/>
              </w:rPr>
            </w:pPr>
          </w:p>
        </w:tc>
        <w:tc>
          <w:tcPr>
            <w:tcW w:w="824" w:type="dxa"/>
          </w:tcPr>
          <w:p w:rsidR="00A64D46" w:rsidRPr="00DB7C87" w:rsidRDefault="00A64D46">
            <w:pPr>
              <w:spacing w:line="240" w:lineRule="atLeast"/>
              <w:rPr>
                <w:color w:val="0000FF"/>
              </w:rPr>
            </w:pPr>
          </w:p>
        </w:tc>
        <w:tc>
          <w:tcPr>
            <w:tcW w:w="6727" w:type="dxa"/>
            <w:gridSpan w:val="4"/>
          </w:tcPr>
          <w:p w:rsidR="00A64D46" w:rsidRPr="00DB7C87" w:rsidRDefault="00A64D46" w:rsidP="008C131E">
            <w:pPr>
              <w:jc w:val="both"/>
              <w:rPr>
                <w:rFonts w:ascii="Arial" w:hAnsi="Arial" w:cs="Arial"/>
                <w:color w:val="0000FF"/>
                <w:lang w:val="fr-BE" w:eastAsia="nl-BE"/>
              </w:rPr>
            </w:pPr>
          </w:p>
        </w:tc>
        <w:tc>
          <w:tcPr>
            <w:tcW w:w="281" w:type="dxa"/>
            <w:vAlign w:val="bottom"/>
          </w:tcPr>
          <w:p w:rsidR="00A64D46" w:rsidRPr="00DB7C87" w:rsidRDefault="00A64D46">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C131E">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Par visite, il faut entendre l'examen fait à la résidence du malade, en vue du diagnostic ou du traitement d'une affection; les honoraires fixés pour la visite comprennent l'indemnisation pour la rédaction et la signature des documents afférents à cet examen ou réclamés par le malade à l'occasion de cette visite.</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C131E">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A0E20" w:rsidP="008C131E">
            <w:pPr>
              <w:jc w:val="both"/>
              <w:rPr>
                <w:rFonts w:ascii="Arial" w:hAnsi="Arial"/>
                <w:color w:val="0000FF"/>
                <w:lang w:val="fr-BE"/>
              </w:rPr>
            </w:pPr>
            <w:r w:rsidRPr="00DB7C87">
              <w:rPr>
                <w:rFonts w:ascii="Arial" w:hAnsi="Arial" w:cs="Arial"/>
                <w:color w:val="0000FF"/>
                <w:lang w:val="fr-BE" w:eastAsia="nl-BE"/>
              </w:rPr>
              <w:t>Les prestations relatives à la visite du médecin de médecine générale sur base de droits acquis ou du médecin généraliste comprennent outre les honoraires de la visite telle que définie ci-avant (N) des honoraires de disponibilité (D) ainsi que des frais de déplacement (E).</w:t>
            </w:r>
            <w:r w:rsidR="007A38A9" w:rsidRPr="00DB7C87">
              <w:rPr>
                <w:rFonts w:ascii="Arial" w:hAnsi="Arial"/>
                <w:color w:val="0000FF"/>
                <w:lang w:val="fr-BE"/>
              </w:rPr>
              <w: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C131E">
            <w:pPr>
              <w:jc w:val="both"/>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A0E20" w:rsidP="007779C8">
            <w:pPr>
              <w:spacing w:line="240" w:lineRule="atLeast"/>
              <w:jc w:val="both"/>
              <w:rPr>
                <w:color w:val="0000FF"/>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r w:rsidRPr="00DB7C87">
              <w:rPr>
                <w:rFonts w:ascii="Arial" w:hAnsi="Arial"/>
                <w:b/>
                <w:i/>
                <w:color w:val="0000FF"/>
                <w:lang w:val="nl-BE"/>
              </w:rPr>
              <w:t>"</w:t>
            </w:r>
            <w:r w:rsidRPr="00DB7C87">
              <w:rPr>
                <w:rFonts w:ascii="Arial" w:hAnsi="Arial"/>
                <w:b/>
                <w:i/>
                <w:color w:val="0000FF"/>
                <w:lang w:val="fr-FR"/>
              </w:rPr>
              <w:t>D.</w:t>
            </w:r>
            <w:r w:rsidRPr="00DB7C87">
              <w:rPr>
                <w:rFonts w:ascii="Arial" w:hAnsi="Arial"/>
                <w:b/>
                <w:color w:val="0000FF"/>
                <w:lang w:val="fr-FR"/>
              </w:rPr>
              <w:t xml:space="preserve"> </w:t>
            </w:r>
            <w:proofErr w:type="spellStart"/>
            <w:r w:rsidRPr="00DB7C87">
              <w:rPr>
                <w:rFonts w:ascii="Arial" w:hAnsi="Arial"/>
                <w:b/>
                <w:color w:val="0000FF"/>
              </w:rPr>
              <w:t>Psychothérapies</w:t>
            </w:r>
            <w:proofErr w:type="spellEnd"/>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0B3866" w:rsidRPr="00DB7C87" w:rsidTr="008C131E">
        <w:trPr>
          <w:cantSplit/>
        </w:trPr>
        <w:tc>
          <w:tcPr>
            <w:tcW w:w="288" w:type="dxa"/>
          </w:tcPr>
          <w:p w:rsidR="000B3866" w:rsidRPr="00DB7C87" w:rsidRDefault="000B3866">
            <w:pPr>
              <w:spacing w:line="240" w:lineRule="atLeast"/>
              <w:rPr>
                <w:rFonts w:ascii="Arial" w:hAnsi="Arial"/>
                <w:color w:val="0000FF"/>
                <w:lang w:val="nl-BE"/>
              </w:rPr>
            </w:pPr>
          </w:p>
        </w:tc>
        <w:tc>
          <w:tcPr>
            <w:tcW w:w="576" w:type="dxa"/>
          </w:tcPr>
          <w:p w:rsidR="000B3866" w:rsidRPr="00DB7C87" w:rsidRDefault="000B3866">
            <w:pPr>
              <w:spacing w:line="240" w:lineRule="atLeast"/>
              <w:rPr>
                <w:rFonts w:ascii="Arial" w:hAnsi="Arial"/>
                <w:color w:val="0000FF"/>
                <w:lang w:val="nl-BE"/>
              </w:rPr>
            </w:pPr>
          </w:p>
        </w:tc>
        <w:tc>
          <w:tcPr>
            <w:tcW w:w="864" w:type="dxa"/>
          </w:tcPr>
          <w:p w:rsidR="000B3866" w:rsidRPr="00DB7C87" w:rsidRDefault="000B3866">
            <w:pPr>
              <w:spacing w:line="240" w:lineRule="atLeast"/>
              <w:jc w:val="both"/>
              <w:rPr>
                <w:rFonts w:ascii="Arial" w:hAnsi="Arial"/>
                <w:color w:val="0000FF"/>
                <w:lang w:val="nl-BE"/>
              </w:rPr>
            </w:pPr>
          </w:p>
        </w:tc>
        <w:tc>
          <w:tcPr>
            <w:tcW w:w="824" w:type="dxa"/>
          </w:tcPr>
          <w:p w:rsidR="000B3866" w:rsidRPr="00DB7C87" w:rsidRDefault="000B3866">
            <w:pPr>
              <w:spacing w:line="240" w:lineRule="atLeast"/>
              <w:rPr>
                <w:rFonts w:ascii="Arial" w:hAnsi="Arial"/>
                <w:color w:val="0000FF"/>
                <w:lang w:val="nl-BE"/>
              </w:rPr>
            </w:pPr>
          </w:p>
        </w:tc>
        <w:tc>
          <w:tcPr>
            <w:tcW w:w="5472" w:type="dxa"/>
          </w:tcPr>
          <w:p w:rsidR="000B3866" w:rsidRPr="00DB7C87" w:rsidRDefault="000B3866">
            <w:pPr>
              <w:spacing w:line="240" w:lineRule="atLeast"/>
              <w:jc w:val="both"/>
              <w:rPr>
                <w:rFonts w:ascii="Arial" w:hAnsi="Arial"/>
                <w:b/>
                <w:i/>
                <w:color w:val="0000FF"/>
                <w:lang w:val="nl-BE"/>
              </w:rPr>
            </w:pPr>
          </w:p>
        </w:tc>
        <w:tc>
          <w:tcPr>
            <w:tcW w:w="288" w:type="dxa"/>
            <w:vAlign w:val="bottom"/>
          </w:tcPr>
          <w:p w:rsidR="000B3866" w:rsidRPr="00DB7C87" w:rsidRDefault="000B3866">
            <w:pPr>
              <w:spacing w:line="240" w:lineRule="atLeast"/>
              <w:jc w:val="right"/>
              <w:rPr>
                <w:rFonts w:ascii="Arial" w:hAnsi="Arial"/>
                <w:color w:val="0000FF"/>
                <w:lang w:val="nl-BE"/>
              </w:rPr>
            </w:pPr>
          </w:p>
        </w:tc>
        <w:tc>
          <w:tcPr>
            <w:tcW w:w="672" w:type="dxa"/>
            <w:vAlign w:val="bottom"/>
          </w:tcPr>
          <w:p w:rsidR="000B3866" w:rsidRPr="00DB7C87" w:rsidRDefault="000B3866">
            <w:pPr>
              <w:spacing w:line="240" w:lineRule="atLeast"/>
              <w:jc w:val="right"/>
              <w:rPr>
                <w:rFonts w:ascii="Arial" w:hAnsi="Arial"/>
                <w:color w:val="0000FF"/>
                <w:lang w:val="nl-BE"/>
              </w:rPr>
            </w:pPr>
          </w:p>
        </w:tc>
        <w:tc>
          <w:tcPr>
            <w:tcW w:w="295" w:type="dxa"/>
            <w:vAlign w:val="bottom"/>
          </w:tcPr>
          <w:p w:rsidR="000B3866" w:rsidRPr="00DB7C87" w:rsidRDefault="000B3866">
            <w:pPr>
              <w:spacing w:line="240" w:lineRule="atLeast"/>
              <w:jc w:val="right"/>
              <w:rPr>
                <w:rFonts w:ascii="Arial" w:hAnsi="Arial"/>
                <w:color w:val="0000FF"/>
                <w:lang w:val="nl-BE"/>
              </w:rPr>
            </w:pPr>
          </w:p>
        </w:tc>
        <w:tc>
          <w:tcPr>
            <w:tcW w:w="281" w:type="dxa"/>
            <w:vAlign w:val="bottom"/>
          </w:tcPr>
          <w:p w:rsidR="000B3866" w:rsidRPr="00DB7C87" w:rsidRDefault="000B3866">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7779C8">
            <w:pPr>
              <w:spacing w:line="240" w:lineRule="atLeast"/>
              <w:jc w:val="both"/>
              <w:rPr>
                <w:rFonts w:ascii="Arial" w:hAnsi="Arial"/>
                <w:color w:val="0000FF"/>
              </w:rPr>
            </w:pPr>
            <w:r w:rsidRPr="00DB7C87">
              <w:rPr>
                <w:rFonts w:ascii="Arial" w:hAnsi="Arial"/>
                <w:color w:val="0000FF"/>
              </w:rPr>
              <w:t>109513</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510AE4" w:rsidP="008C131E">
            <w:pPr>
              <w:jc w:val="both"/>
              <w:rPr>
                <w:rFonts w:ascii="Arial" w:hAnsi="Arial"/>
                <w:color w:val="0000FF"/>
                <w:lang w:val="fr-BE"/>
              </w:rPr>
            </w:pPr>
            <w:r w:rsidRPr="00DB7C87">
              <w:rPr>
                <w:rFonts w:ascii="Arial" w:hAnsi="Arial" w:cs="Arial"/>
                <w:color w:val="0000FF"/>
                <w:lang w:val="fr-BE" w:eastAsia="nl-BE"/>
              </w:rPr>
              <w:t>Séance d'un traitement psychothérapique à son cabinet, du médecin spécialiste en psychiatrie, d'une durée de 45 minutes minimum, y compris un rapport écrit éventuel</w:t>
            </w:r>
          </w:p>
        </w:tc>
        <w:tc>
          <w:tcPr>
            <w:tcW w:w="288"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7779C8">
            <w:pPr>
              <w:spacing w:line="240" w:lineRule="atLeast"/>
              <w:jc w:val="both"/>
              <w:rPr>
                <w:rFonts w:ascii="Arial" w:hAnsi="Arial" w:cs="Arial"/>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8C131E">
            <w:pPr>
              <w:rPr>
                <w:rFonts w:ascii="Arial" w:hAnsi="Arial"/>
                <w:color w:val="0000FF"/>
              </w:rPr>
            </w:pPr>
          </w:p>
        </w:tc>
        <w:tc>
          <w:tcPr>
            <w:tcW w:w="288" w:type="dxa"/>
          </w:tcPr>
          <w:p w:rsidR="007A38A9" w:rsidRPr="00DB7C87" w:rsidRDefault="007A38A9" w:rsidP="007779C8">
            <w:pPr>
              <w:spacing w:line="240" w:lineRule="atLeast"/>
              <w:jc w:val="both"/>
              <w:rPr>
                <w:rFonts w:ascii="Arial" w:hAnsi="Arial" w:cs="Arial"/>
                <w:color w:val="0000FF"/>
                <w:lang w:val="nl-BE"/>
              </w:rPr>
            </w:pPr>
          </w:p>
        </w:tc>
        <w:tc>
          <w:tcPr>
            <w:tcW w:w="672" w:type="dxa"/>
          </w:tcPr>
          <w:p w:rsidR="007A38A9" w:rsidRPr="00DB7C87" w:rsidRDefault="007A38A9" w:rsidP="007779C8">
            <w:pPr>
              <w:spacing w:line="240" w:lineRule="atLeast"/>
              <w:jc w:val="both"/>
              <w:rPr>
                <w:rFonts w:ascii="Arial" w:hAnsi="Arial" w:cs="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7779C8">
            <w:pPr>
              <w:spacing w:line="240" w:lineRule="atLeast"/>
              <w:jc w:val="both"/>
              <w:rPr>
                <w:color w:val="0000FF"/>
              </w:rPr>
            </w:pPr>
            <w:r w:rsidRPr="00DB7C87">
              <w:rPr>
                <w:rFonts w:ascii="Arial" w:hAnsi="Arial"/>
                <w:color w:val="0000FF"/>
              </w:rPr>
              <w:t>109631</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510AE4" w:rsidP="008C131E">
            <w:pPr>
              <w:jc w:val="both"/>
              <w:rPr>
                <w:rFonts w:ascii="Arial" w:hAnsi="Arial"/>
                <w:color w:val="0000FF"/>
                <w:lang w:val="fr-BE"/>
              </w:rPr>
            </w:pPr>
            <w:r w:rsidRPr="00DB7C87">
              <w:rPr>
                <w:rFonts w:ascii="Arial" w:hAnsi="Arial" w:cs="Arial"/>
                <w:color w:val="0000FF"/>
                <w:lang w:val="fr-BE" w:eastAsia="nl-BE"/>
              </w:rPr>
              <w:t>Séance d'un traitement psychothérapeutique à son cabinet du médecin accrédité spécialiste en psychiatrie, d'une durée de 45 minutes minimum, y compris un rapport écrit éventuel</w:t>
            </w:r>
          </w:p>
        </w:tc>
        <w:tc>
          <w:tcPr>
            <w:tcW w:w="288" w:type="dxa"/>
            <w:vAlign w:val="bottom"/>
          </w:tcPr>
          <w:p w:rsidR="007A38A9" w:rsidRPr="00DB7C87" w:rsidRDefault="007A38A9" w:rsidP="007779C8">
            <w:pPr>
              <w:spacing w:line="240" w:lineRule="atLeast"/>
              <w:jc w:val="right"/>
              <w:rPr>
                <w:color w:val="0000FF"/>
                <w:lang w:val="nl-BE"/>
              </w:rPr>
            </w:pPr>
            <w:r w:rsidRPr="00DB7C87">
              <w:rPr>
                <w:rFonts w:ascii="Arial" w:hAnsi="Arial"/>
                <w:color w:val="0000FF"/>
              </w:rPr>
              <w:t>N</w:t>
            </w:r>
          </w:p>
        </w:tc>
        <w:tc>
          <w:tcPr>
            <w:tcW w:w="672" w:type="dxa"/>
            <w:vAlign w:val="bottom"/>
          </w:tcPr>
          <w:p w:rsidR="007A38A9" w:rsidRPr="00DB7C87" w:rsidRDefault="007A38A9" w:rsidP="007779C8">
            <w:pPr>
              <w:spacing w:line="240" w:lineRule="atLeast"/>
              <w:jc w:val="right"/>
              <w:rPr>
                <w:color w:val="0000FF"/>
                <w:lang w:val="nl-BE"/>
              </w:rPr>
            </w:pPr>
            <w:r w:rsidRPr="00DB7C87">
              <w:rPr>
                <w:rFonts w:ascii="Arial" w:hAnsi="Arial"/>
                <w:color w:val="0000FF"/>
              </w:rPr>
              <w:t>30</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olor w:val="0000FF"/>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rsidP="007779C8">
            <w:pPr>
              <w:spacing w:line="240" w:lineRule="atLeast"/>
              <w:jc w:val="right"/>
              <w:rPr>
                <w:color w:val="0000FF"/>
                <w:lang w:val="nl-BE"/>
              </w:rPr>
            </w:pPr>
            <w:r w:rsidRPr="00DB7C87">
              <w:rPr>
                <w:rFonts w:ascii="Arial" w:hAnsi="Arial"/>
                <w:color w:val="0000FF"/>
              </w:rPr>
              <w:t>Q</w:t>
            </w:r>
          </w:p>
        </w:tc>
        <w:tc>
          <w:tcPr>
            <w:tcW w:w="672" w:type="dxa"/>
            <w:vAlign w:val="bottom"/>
          </w:tcPr>
          <w:p w:rsidR="007A38A9" w:rsidRPr="00DB7C87" w:rsidRDefault="007A38A9" w:rsidP="007779C8">
            <w:pPr>
              <w:spacing w:line="240" w:lineRule="atLeast"/>
              <w:jc w:val="right"/>
              <w:rPr>
                <w:color w:val="0000FF"/>
                <w:lang w:val="nl-BE"/>
              </w:rPr>
            </w:pPr>
            <w:r w:rsidRPr="00DB7C87">
              <w:rPr>
                <w:rFonts w:ascii="Arial" w:hAnsi="Arial"/>
                <w:color w:val="0000FF"/>
              </w:rPr>
              <w:t>90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7A38A9" w:rsidP="007779C8">
            <w:pPr>
              <w:spacing w:line="240" w:lineRule="atLeast"/>
              <w:jc w:val="both"/>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510AE4" w:rsidP="007779C8">
            <w:pPr>
              <w:spacing w:line="240" w:lineRule="atLeast"/>
              <w:jc w:val="both"/>
              <w:rPr>
                <w:rFonts w:ascii="Arial" w:hAnsi="Arial"/>
                <w:color w:val="0000FF"/>
                <w:lang w:val="fr-BE"/>
              </w:rPr>
            </w:pPr>
            <w:r w:rsidRPr="00DB7C87">
              <w:rPr>
                <w:rFonts w:ascii="Arial" w:hAnsi="Arial" w:cs="Arial"/>
                <w:color w:val="0000FF"/>
                <w:lang w:val="fr-BE" w:eastAsia="nl-BE"/>
              </w:rPr>
              <w:t>Séance d'un traitement psychothérapique à son cabinet, du médecin spécialiste en psychiatrie, d'une durée de 60 minutes minimum, avec prise en charge d'un groupe de patients appartenant à une famille, y compris un rapport écrit éventuel :</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7779C8">
            <w:pPr>
              <w:spacing w:line="240" w:lineRule="atLeast"/>
              <w:jc w:val="both"/>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7779C8">
            <w:pPr>
              <w:spacing w:line="240" w:lineRule="atLeast"/>
              <w:jc w:val="both"/>
              <w:rPr>
                <w:rFonts w:ascii="Arial" w:hAnsi="Arial"/>
                <w:color w:val="0000FF"/>
              </w:rPr>
            </w:pPr>
            <w:r w:rsidRPr="00DB7C87">
              <w:rPr>
                <w:rFonts w:ascii="Arial" w:hAnsi="Arial"/>
                <w:color w:val="0000FF"/>
              </w:rPr>
              <w:t>109535</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510AE4" w:rsidP="008F22A4">
            <w:pPr>
              <w:rPr>
                <w:rFonts w:ascii="Arial" w:hAnsi="Arial"/>
                <w:color w:val="0000FF"/>
              </w:rPr>
            </w:pPr>
            <w:proofErr w:type="spellStart"/>
            <w:r w:rsidRPr="00DB7C87">
              <w:rPr>
                <w:rFonts w:ascii="Arial" w:hAnsi="Arial" w:cs="Arial"/>
                <w:color w:val="0000FF"/>
                <w:lang w:eastAsia="nl-BE"/>
              </w:rPr>
              <w:t>deux</w:t>
            </w:r>
            <w:proofErr w:type="spellEnd"/>
            <w:r w:rsidRPr="00DB7C87">
              <w:rPr>
                <w:rFonts w:ascii="Arial" w:hAnsi="Arial" w:cs="Arial"/>
                <w:color w:val="0000FF"/>
                <w:lang w:eastAsia="nl-BE"/>
              </w:rPr>
              <w:t xml:space="preserve"> </w:t>
            </w:r>
            <w:proofErr w:type="spellStart"/>
            <w:r w:rsidRPr="00DB7C87">
              <w:rPr>
                <w:rFonts w:ascii="Arial" w:hAnsi="Arial" w:cs="Arial"/>
                <w:color w:val="0000FF"/>
                <w:lang w:eastAsia="nl-BE"/>
              </w:rPr>
              <w:t>personnes</w:t>
            </w:r>
            <w:proofErr w:type="spellEnd"/>
            <w:r w:rsidRPr="00DB7C87">
              <w:rPr>
                <w:rFonts w:ascii="Arial" w:hAnsi="Arial" w:cs="Arial"/>
                <w:color w:val="0000FF"/>
                <w:lang w:eastAsia="nl-BE"/>
              </w:rPr>
              <w:t xml:space="preserve">, par </w:t>
            </w:r>
            <w:proofErr w:type="spellStart"/>
            <w:r w:rsidRPr="00DB7C87">
              <w:rPr>
                <w:rFonts w:ascii="Arial" w:hAnsi="Arial" w:cs="Arial"/>
                <w:color w:val="0000FF"/>
                <w:lang w:eastAsia="nl-BE"/>
              </w:rPr>
              <w:t>personne</w:t>
            </w:r>
            <w:proofErr w:type="spellEnd"/>
          </w:p>
        </w:tc>
        <w:tc>
          <w:tcPr>
            <w:tcW w:w="288" w:type="dxa"/>
            <w:vAlign w:val="bottom"/>
          </w:tcPr>
          <w:p w:rsidR="007A38A9" w:rsidRPr="00DB7C87" w:rsidRDefault="007A38A9" w:rsidP="007779C8">
            <w:pPr>
              <w:spacing w:line="240" w:lineRule="atLeast"/>
              <w:jc w:val="right"/>
              <w:rPr>
                <w:rFonts w:ascii="Arial" w:hAnsi="Arial"/>
                <w:color w:val="0000FF"/>
              </w:rPr>
            </w:pPr>
            <w:r w:rsidRPr="00DB7C87">
              <w:rPr>
                <w:rFonts w:ascii="Arial" w:hAnsi="Arial"/>
                <w:color w:val="0000FF"/>
              </w:rPr>
              <w:t>N</w:t>
            </w:r>
          </w:p>
        </w:tc>
        <w:tc>
          <w:tcPr>
            <w:tcW w:w="672" w:type="dxa"/>
            <w:vAlign w:val="bottom"/>
          </w:tcPr>
          <w:p w:rsidR="007A38A9" w:rsidRPr="00DB7C87" w:rsidRDefault="007A38A9" w:rsidP="007779C8">
            <w:pPr>
              <w:spacing w:line="240" w:lineRule="atLeast"/>
              <w:jc w:val="right"/>
              <w:rPr>
                <w:rFonts w:ascii="Arial" w:hAnsi="Arial"/>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7779C8">
            <w:pPr>
              <w:spacing w:line="240" w:lineRule="atLeast"/>
              <w:jc w:val="both"/>
              <w:rPr>
                <w:color w:val="0000FF"/>
              </w:rPr>
            </w:pPr>
            <w:r w:rsidRPr="00DB7C87">
              <w:rPr>
                <w:rFonts w:ascii="Arial" w:hAnsi="Arial"/>
                <w:color w:val="0000FF"/>
              </w:rPr>
              <w:t> </w:t>
            </w: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8F22A4">
            <w:pPr>
              <w:rPr>
                <w:rFonts w:ascii="Arial" w:hAnsi="Arial"/>
                <w:color w:val="0000FF"/>
              </w:rPr>
            </w:pPr>
          </w:p>
        </w:tc>
        <w:tc>
          <w:tcPr>
            <w:tcW w:w="288" w:type="dxa"/>
          </w:tcPr>
          <w:p w:rsidR="007A38A9" w:rsidRPr="00DB7C87" w:rsidRDefault="007A38A9" w:rsidP="007779C8">
            <w:pPr>
              <w:spacing w:line="240" w:lineRule="atLeast"/>
              <w:jc w:val="both"/>
              <w:rPr>
                <w:rFonts w:ascii="Arial" w:hAnsi="Arial"/>
                <w:color w:val="0000FF"/>
              </w:rPr>
            </w:pPr>
          </w:p>
        </w:tc>
        <w:tc>
          <w:tcPr>
            <w:tcW w:w="672" w:type="dxa"/>
          </w:tcPr>
          <w:p w:rsidR="007A38A9" w:rsidRPr="00DB7C87" w:rsidRDefault="007A38A9" w:rsidP="007779C8">
            <w:pPr>
              <w:spacing w:line="240" w:lineRule="atLeast"/>
              <w:jc w:val="both"/>
              <w:rPr>
                <w:rFonts w:ascii="Arial" w:hAnsi="Arial"/>
                <w:color w:val="0000FF"/>
              </w:rPr>
            </w:pPr>
          </w:p>
        </w:tc>
        <w:tc>
          <w:tcPr>
            <w:tcW w:w="295" w:type="dxa"/>
            <w:vAlign w:val="bottom"/>
          </w:tcPr>
          <w:p w:rsidR="007A38A9" w:rsidRPr="00DB7C87" w:rsidRDefault="007A38A9">
            <w:pPr>
              <w:spacing w:line="240" w:lineRule="atLeast"/>
              <w:jc w:val="right"/>
              <w:rPr>
                <w:color w:val="0000FF"/>
              </w:rPr>
            </w:pPr>
          </w:p>
        </w:tc>
        <w:tc>
          <w:tcPr>
            <w:tcW w:w="281" w:type="dxa"/>
            <w:vAlign w:val="bottom"/>
          </w:tcPr>
          <w:p w:rsidR="007A38A9" w:rsidRPr="00DB7C87" w:rsidRDefault="007A38A9">
            <w:pPr>
              <w:spacing w:line="240" w:lineRule="atLeast"/>
              <w:jc w:val="right"/>
              <w:rPr>
                <w:color w:val="0000FF"/>
              </w:rPr>
            </w:pPr>
          </w:p>
        </w:tc>
      </w:tr>
      <w:tr w:rsidR="007A38A9" w:rsidRPr="00DB7C87" w:rsidTr="008C131E">
        <w:trPr>
          <w:cantSplit/>
        </w:trPr>
        <w:tc>
          <w:tcPr>
            <w:tcW w:w="288" w:type="dxa"/>
          </w:tcPr>
          <w:p w:rsidR="007A38A9" w:rsidRPr="00DB7C87" w:rsidRDefault="007A38A9">
            <w:pPr>
              <w:spacing w:line="240" w:lineRule="atLeast"/>
              <w:rPr>
                <w:color w:val="0000FF"/>
              </w:rPr>
            </w:pPr>
          </w:p>
        </w:tc>
        <w:tc>
          <w:tcPr>
            <w:tcW w:w="576" w:type="dxa"/>
          </w:tcPr>
          <w:p w:rsidR="007A38A9" w:rsidRPr="00DB7C87" w:rsidRDefault="007A38A9">
            <w:pPr>
              <w:spacing w:line="240" w:lineRule="atLeast"/>
              <w:rPr>
                <w:color w:val="0000FF"/>
              </w:rPr>
            </w:pPr>
          </w:p>
        </w:tc>
        <w:tc>
          <w:tcPr>
            <w:tcW w:w="864" w:type="dxa"/>
          </w:tcPr>
          <w:p w:rsidR="007A38A9" w:rsidRPr="00DB7C87" w:rsidRDefault="007A38A9" w:rsidP="007779C8">
            <w:pPr>
              <w:spacing w:line="240" w:lineRule="atLeast"/>
              <w:jc w:val="both"/>
              <w:rPr>
                <w:rFonts w:ascii="Arial" w:hAnsi="Arial"/>
                <w:color w:val="0000FF"/>
                <w:lang w:val="nl-BE"/>
              </w:rPr>
            </w:pPr>
            <w:r w:rsidRPr="00DB7C87">
              <w:rPr>
                <w:rFonts w:ascii="Arial" w:hAnsi="Arial"/>
                <w:color w:val="0000FF"/>
                <w:lang w:val="nl-BE"/>
              </w:rPr>
              <w:t>109550</w:t>
            </w:r>
          </w:p>
        </w:tc>
        <w:tc>
          <w:tcPr>
            <w:tcW w:w="824" w:type="dxa"/>
          </w:tcPr>
          <w:p w:rsidR="007A38A9" w:rsidRPr="00DB7C87" w:rsidRDefault="007A38A9">
            <w:pPr>
              <w:spacing w:line="240" w:lineRule="atLeast"/>
              <w:rPr>
                <w:color w:val="0000FF"/>
              </w:rPr>
            </w:pPr>
          </w:p>
        </w:tc>
        <w:tc>
          <w:tcPr>
            <w:tcW w:w="5472" w:type="dxa"/>
          </w:tcPr>
          <w:p w:rsidR="007A38A9" w:rsidRPr="00DB7C87" w:rsidRDefault="00510AE4" w:rsidP="008F22A4">
            <w:pPr>
              <w:rPr>
                <w:rFonts w:ascii="Arial" w:hAnsi="Arial"/>
                <w:color w:val="0000FF"/>
                <w:lang w:val="fr-BE"/>
              </w:rPr>
            </w:pPr>
            <w:r w:rsidRPr="00DB7C87">
              <w:rPr>
                <w:rFonts w:ascii="Arial" w:hAnsi="Arial" w:cs="Arial"/>
                <w:color w:val="0000FF"/>
                <w:lang w:val="fr-BE" w:eastAsia="nl-BE"/>
              </w:rPr>
              <w:t>à partir de la 3</w:t>
            </w:r>
            <w:r w:rsidRPr="00DB7C87">
              <w:rPr>
                <w:rFonts w:ascii="Arial" w:hAnsi="Arial" w:cs="Arial"/>
                <w:color w:val="0000FF"/>
                <w:vertAlign w:val="superscript"/>
                <w:lang w:val="fr-BE" w:eastAsia="nl-BE"/>
              </w:rPr>
              <w:t>e</w:t>
            </w:r>
            <w:r w:rsidRPr="00DB7C87">
              <w:rPr>
                <w:rFonts w:ascii="Arial" w:hAnsi="Arial" w:cs="Arial"/>
                <w:color w:val="0000FF"/>
                <w:lang w:val="fr-BE" w:eastAsia="nl-BE"/>
              </w:rPr>
              <w:t xml:space="preserve"> personne, par personne</w:t>
            </w:r>
          </w:p>
        </w:tc>
        <w:tc>
          <w:tcPr>
            <w:tcW w:w="288"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rPr>
              <w:t>10</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7779C8">
            <w:pPr>
              <w:spacing w:line="240" w:lineRule="atLeast"/>
              <w:jc w:val="both"/>
              <w:rPr>
                <w:color w:val="0000FF"/>
                <w:lang w:val="nl-BE"/>
              </w:rPr>
            </w:pPr>
            <w:r w:rsidRPr="00DB7C87">
              <w:rPr>
                <w:rFonts w:ascii="Arial" w:hAnsi="Arial"/>
                <w:color w:val="0000FF"/>
                <w:lang w:val="nl-BE"/>
              </w:rPr>
              <w:t> </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8F22A4">
            <w:pPr>
              <w:rPr>
                <w:rFonts w:ascii="Arial" w:hAnsi="Arial"/>
                <w:color w:val="0000FF"/>
              </w:rPr>
            </w:pPr>
          </w:p>
        </w:tc>
        <w:tc>
          <w:tcPr>
            <w:tcW w:w="288" w:type="dxa"/>
          </w:tcPr>
          <w:p w:rsidR="007A38A9" w:rsidRPr="00DB7C87" w:rsidRDefault="007A38A9" w:rsidP="007779C8">
            <w:pPr>
              <w:spacing w:line="240" w:lineRule="atLeast"/>
              <w:jc w:val="both"/>
              <w:rPr>
                <w:rFonts w:ascii="Arial" w:hAnsi="Arial"/>
                <w:color w:val="0000FF"/>
                <w:lang w:val="nl-BE"/>
              </w:rPr>
            </w:pPr>
          </w:p>
        </w:tc>
        <w:tc>
          <w:tcPr>
            <w:tcW w:w="672" w:type="dxa"/>
          </w:tcPr>
          <w:p w:rsidR="007A38A9" w:rsidRPr="00DB7C87" w:rsidRDefault="007A38A9" w:rsidP="007779C8">
            <w:pPr>
              <w:spacing w:line="240" w:lineRule="atLeast"/>
              <w:jc w:val="both"/>
              <w:rPr>
                <w:rFonts w:ascii="Arial" w:hAnsi="Arial"/>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E17445"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7779C8">
            <w:pPr>
              <w:spacing w:line="240" w:lineRule="atLeast"/>
              <w:jc w:val="both"/>
              <w:rPr>
                <w:color w:val="0000FF"/>
                <w:lang w:val="nl-BE"/>
              </w:rPr>
            </w:pPr>
            <w:r w:rsidRPr="00DB7C87">
              <w:rPr>
                <w:rFonts w:ascii="Arial" w:hAnsi="Arial"/>
                <w:color w:val="0000FF"/>
                <w:lang w:val="nl-BE"/>
              </w:rPr>
              <w:t>109653</w:t>
            </w:r>
          </w:p>
        </w:tc>
        <w:tc>
          <w:tcPr>
            <w:tcW w:w="824" w:type="dxa"/>
          </w:tcPr>
          <w:p w:rsidR="007A38A9" w:rsidRPr="00DB7C87" w:rsidRDefault="007A38A9">
            <w:pPr>
              <w:spacing w:line="240" w:lineRule="atLeast"/>
              <w:rPr>
                <w:rFonts w:ascii="Arial" w:hAnsi="Arial"/>
                <w:color w:val="0000FF"/>
              </w:rPr>
            </w:pPr>
          </w:p>
        </w:tc>
        <w:tc>
          <w:tcPr>
            <w:tcW w:w="5472" w:type="dxa"/>
          </w:tcPr>
          <w:p w:rsidR="007A38A9" w:rsidRPr="00DB7C87" w:rsidRDefault="00510AE4" w:rsidP="006D39BF">
            <w:pPr>
              <w:jc w:val="both"/>
              <w:rPr>
                <w:rFonts w:ascii="Arial" w:hAnsi="Arial"/>
                <w:color w:val="0000FF"/>
                <w:lang w:val="fr-BE"/>
              </w:rPr>
            </w:pPr>
            <w:r w:rsidRPr="00DB7C87">
              <w:rPr>
                <w:rFonts w:ascii="Arial" w:hAnsi="Arial" w:cs="Arial"/>
                <w:color w:val="0000FF"/>
                <w:lang w:val="fr-BE" w:eastAsia="nl-BE"/>
              </w:rPr>
              <w:t>Séance d'un traitement psychothérapeutique à son cabinet du médecin accrédité spécialiste en psychiatrie, d'une durée de 60 minutes minimum, avec prise en charge d'un groupe de patients appartenant à une famille, y compris un rapport écrit éventuel :</w:t>
            </w:r>
          </w:p>
        </w:tc>
        <w:tc>
          <w:tcPr>
            <w:tcW w:w="288" w:type="dxa"/>
            <w:vAlign w:val="bottom"/>
          </w:tcPr>
          <w:p w:rsidR="007A38A9" w:rsidRPr="00DB7C87" w:rsidRDefault="007A38A9" w:rsidP="007779C8">
            <w:pPr>
              <w:spacing w:line="240" w:lineRule="atLeast"/>
              <w:jc w:val="right"/>
              <w:rPr>
                <w:color w:val="0000FF"/>
                <w:lang w:val="fr-BE"/>
              </w:rPr>
            </w:pPr>
          </w:p>
        </w:tc>
        <w:tc>
          <w:tcPr>
            <w:tcW w:w="672" w:type="dxa"/>
            <w:vAlign w:val="bottom"/>
          </w:tcPr>
          <w:p w:rsidR="007A38A9" w:rsidRPr="00DB7C87" w:rsidRDefault="007A38A9" w:rsidP="007779C8">
            <w:pPr>
              <w:spacing w:line="240" w:lineRule="atLeast"/>
              <w:jc w:val="right"/>
              <w:rPr>
                <w:color w:val="0000FF"/>
                <w:lang w:val="fr-BE"/>
              </w:rPr>
            </w:pPr>
          </w:p>
        </w:tc>
        <w:tc>
          <w:tcPr>
            <w:tcW w:w="295" w:type="dxa"/>
            <w:vAlign w:val="bottom"/>
          </w:tcPr>
          <w:p w:rsidR="007A38A9" w:rsidRPr="00DB7C87" w:rsidRDefault="007A38A9">
            <w:pPr>
              <w:spacing w:line="240" w:lineRule="atLeast"/>
              <w:jc w:val="right"/>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rsidP="007779C8">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color w:val="0000FF"/>
                <w:lang w:val="fr-BE"/>
              </w:rPr>
            </w:pPr>
          </w:p>
        </w:tc>
        <w:tc>
          <w:tcPr>
            <w:tcW w:w="5472" w:type="dxa"/>
          </w:tcPr>
          <w:p w:rsidR="007A38A9" w:rsidRPr="00DB7C87" w:rsidRDefault="00510AE4" w:rsidP="008F22A4">
            <w:pPr>
              <w:rPr>
                <w:rFonts w:ascii="Arial" w:hAnsi="Arial"/>
                <w:color w:val="0000FF"/>
                <w:lang w:val="fr-BE"/>
              </w:rPr>
            </w:pPr>
            <w:r w:rsidRPr="00DB7C87">
              <w:rPr>
                <w:rFonts w:ascii="Arial" w:hAnsi="Arial" w:cs="Arial"/>
                <w:color w:val="0000FF"/>
                <w:lang w:val="fr-BE" w:eastAsia="nl-BE"/>
              </w:rPr>
              <w:t>deux personnes, par personne</w:t>
            </w:r>
          </w:p>
        </w:tc>
        <w:tc>
          <w:tcPr>
            <w:tcW w:w="288" w:type="dxa"/>
            <w:vAlign w:val="bottom"/>
          </w:tcPr>
          <w:p w:rsidR="007A38A9" w:rsidRPr="00DB7C87" w:rsidRDefault="007A38A9" w:rsidP="007779C8">
            <w:pPr>
              <w:spacing w:line="240" w:lineRule="atLeast"/>
              <w:jc w:val="right"/>
              <w:rPr>
                <w:rFonts w:ascii="Arial" w:hAnsi="Arial"/>
                <w:color w:val="0000FF"/>
              </w:rPr>
            </w:pPr>
            <w:r w:rsidRPr="00DB7C87">
              <w:rPr>
                <w:rFonts w:ascii="Arial" w:hAnsi="Arial"/>
                <w:color w:val="0000FF"/>
              </w:rPr>
              <w:t>N</w:t>
            </w:r>
          </w:p>
        </w:tc>
        <w:tc>
          <w:tcPr>
            <w:tcW w:w="672" w:type="dxa"/>
            <w:vAlign w:val="bottom"/>
          </w:tcPr>
          <w:p w:rsidR="007A38A9" w:rsidRPr="00DB7C87" w:rsidRDefault="007A38A9" w:rsidP="007779C8">
            <w:pPr>
              <w:spacing w:line="240" w:lineRule="atLeast"/>
              <w:jc w:val="right"/>
              <w:rPr>
                <w:rFonts w:ascii="Arial" w:hAnsi="Arial"/>
                <w:color w:val="0000FF"/>
              </w:rPr>
            </w:pPr>
            <w:r w:rsidRPr="00DB7C87">
              <w:rPr>
                <w:rFonts w:ascii="Arial" w:hAnsi="Arial"/>
                <w:color w:val="0000FF"/>
              </w:rPr>
              <w:t>20</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olor w:val="0000FF"/>
                <w:lang w:val="fr-FR"/>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rsidP="007779C8">
            <w:pPr>
              <w:spacing w:line="240" w:lineRule="atLeast"/>
              <w:jc w:val="both"/>
              <w:rPr>
                <w:rFonts w:ascii="Arial" w:hAnsi="Arial"/>
                <w:color w:val="0000FF"/>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rsidP="008F22A4">
            <w:pPr>
              <w:rPr>
                <w:rFonts w:ascii="Arial" w:hAnsi="Arial"/>
                <w:color w:val="0000FF"/>
              </w:rPr>
            </w:pPr>
          </w:p>
        </w:tc>
        <w:tc>
          <w:tcPr>
            <w:tcW w:w="288" w:type="dxa"/>
            <w:vAlign w:val="bottom"/>
          </w:tcPr>
          <w:p w:rsidR="007A38A9" w:rsidRPr="00DB7C87" w:rsidRDefault="007A38A9" w:rsidP="007779C8">
            <w:pPr>
              <w:spacing w:line="240" w:lineRule="atLeast"/>
              <w:jc w:val="right"/>
              <w:rPr>
                <w:rFonts w:ascii="Arial" w:hAnsi="Arial"/>
                <w:color w:val="0000FF"/>
              </w:rPr>
            </w:pPr>
            <w:r w:rsidRPr="00DB7C87">
              <w:rPr>
                <w:rFonts w:ascii="Arial" w:hAnsi="Arial"/>
                <w:color w:val="0000FF"/>
              </w:rPr>
              <w:t>Q</w:t>
            </w:r>
          </w:p>
        </w:tc>
        <w:tc>
          <w:tcPr>
            <w:tcW w:w="672" w:type="dxa"/>
            <w:vAlign w:val="bottom"/>
          </w:tcPr>
          <w:p w:rsidR="007A38A9" w:rsidRPr="00DB7C87" w:rsidRDefault="007A38A9" w:rsidP="007779C8">
            <w:pPr>
              <w:spacing w:line="240" w:lineRule="atLeast"/>
              <w:jc w:val="right"/>
              <w:rPr>
                <w:rFonts w:ascii="Arial" w:hAnsi="Arial"/>
                <w:color w:val="0000FF"/>
              </w:rPr>
            </w:pPr>
            <w:r w:rsidRPr="00DB7C87">
              <w:rPr>
                <w:rFonts w:ascii="Arial" w:hAnsi="Arial"/>
                <w:color w:val="0000FF"/>
              </w:rPr>
              <w:t>45</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266836">
            <w:pPr>
              <w:spacing w:line="240" w:lineRule="atLeast"/>
              <w:jc w:val="right"/>
              <w:rPr>
                <w:rFonts w:ascii="Arial" w:hAnsi="Arial"/>
                <w:color w:val="0000FF"/>
                <w:lang w:val="nl-BE"/>
              </w:rPr>
            </w:pPr>
            <w:r w:rsidRPr="00DB7C87">
              <w:rPr>
                <w:rFonts w:ascii="Arial" w:hAnsi="Arial"/>
                <w:color w:val="0000FF"/>
                <w:sz w:val="18"/>
                <w:lang w:val="fr-BE"/>
              </w:rPr>
              <w:t>"</w:t>
            </w: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7779C8">
            <w:pPr>
              <w:spacing w:line="240" w:lineRule="atLeast"/>
              <w:jc w:val="both"/>
              <w:rPr>
                <w:color w:val="0000FF"/>
              </w:rPr>
            </w:pPr>
            <w:r w:rsidRPr="00DB7C87">
              <w:rPr>
                <w:rFonts w:ascii="Arial" w:hAnsi="Arial"/>
                <w:color w:val="0000FF"/>
              </w:rPr>
              <w:t> </w:t>
            </w:r>
          </w:p>
        </w:tc>
        <w:tc>
          <w:tcPr>
            <w:tcW w:w="824" w:type="dxa"/>
          </w:tcPr>
          <w:p w:rsidR="007A38A9" w:rsidRPr="00DB7C87" w:rsidRDefault="007A38A9">
            <w:pPr>
              <w:spacing w:line="240" w:lineRule="atLeast"/>
              <w:rPr>
                <w:color w:val="0000FF"/>
              </w:rPr>
            </w:pPr>
          </w:p>
        </w:tc>
        <w:tc>
          <w:tcPr>
            <w:tcW w:w="5472" w:type="dxa"/>
          </w:tcPr>
          <w:p w:rsidR="007A38A9" w:rsidRPr="00DB7C87" w:rsidRDefault="007A38A9" w:rsidP="008F22A4">
            <w:pPr>
              <w:jc w:val="both"/>
              <w:rPr>
                <w:rFonts w:ascii="Arial" w:hAnsi="Arial"/>
                <w:color w:val="0000FF"/>
                <w:lang w:val="fr-BE"/>
              </w:rPr>
            </w:pPr>
          </w:p>
        </w:tc>
        <w:tc>
          <w:tcPr>
            <w:tcW w:w="288" w:type="dxa"/>
          </w:tcPr>
          <w:p w:rsidR="007A38A9" w:rsidRPr="00DB7C87" w:rsidRDefault="007A38A9" w:rsidP="007779C8">
            <w:pPr>
              <w:spacing w:line="240" w:lineRule="atLeast"/>
              <w:jc w:val="both"/>
              <w:rPr>
                <w:rFonts w:ascii="Arial" w:hAnsi="Arial"/>
                <w:color w:val="0000FF"/>
                <w:lang w:val="fr-BE"/>
              </w:rPr>
            </w:pPr>
          </w:p>
        </w:tc>
        <w:tc>
          <w:tcPr>
            <w:tcW w:w="672" w:type="dxa"/>
          </w:tcPr>
          <w:p w:rsidR="007A38A9" w:rsidRPr="00DB7C87" w:rsidRDefault="007A38A9" w:rsidP="007779C8">
            <w:pPr>
              <w:spacing w:line="240" w:lineRule="atLeast"/>
              <w:jc w:val="both"/>
              <w:rPr>
                <w:rFonts w:ascii="Arial" w:hAnsi="Arial"/>
                <w:color w:val="0000FF"/>
                <w:lang w:val="fr-BE"/>
              </w:rPr>
            </w:pPr>
          </w:p>
        </w:tc>
        <w:tc>
          <w:tcPr>
            <w:tcW w:w="295" w:type="dxa"/>
            <w:vAlign w:val="bottom"/>
          </w:tcPr>
          <w:p w:rsidR="007A38A9" w:rsidRPr="00DB7C87" w:rsidRDefault="007A38A9">
            <w:pPr>
              <w:spacing w:line="240" w:lineRule="atLeast"/>
              <w:jc w:val="right"/>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266836" w:rsidRPr="00E17445" w:rsidTr="00593D2D">
        <w:trPr>
          <w:cantSplit/>
        </w:trPr>
        <w:tc>
          <w:tcPr>
            <w:tcW w:w="288" w:type="dxa"/>
          </w:tcPr>
          <w:p w:rsidR="00266836" w:rsidRPr="00DB7C87" w:rsidRDefault="00266836">
            <w:pPr>
              <w:spacing w:line="240" w:lineRule="atLeast"/>
              <w:rPr>
                <w:color w:val="0000FF"/>
                <w:lang w:val="nl-BE"/>
              </w:rPr>
            </w:pPr>
          </w:p>
        </w:tc>
        <w:tc>
          <w:tcPr>
            <w:tcW w:w="576" w:type="dxa"/>
          </w:tcPr>
          <w:p w:rsidR="00266836" w:rsidRPr="00DB7C87" w:rsidRDefault="00266836">
            <w:pPr>
              <w:spacing w:line="240" w:lineRule="atLeast"/>
              <w:rPr>
                <w:color w:val="0000FF"/>
                <w:lang w:val="nl-BE"/>
              </w:rPr>
            </w:pPr>
          </w:p>
        </w:tc>
        <w:tc>
          <w:tcPr>
            <w:tcW w:w="864" w:type="dxa"/>
          </w:tcPr>
          <w:p w:rsidR="00266836" w:rsidRPr="00DB7C87" w:rsidRDefault="00266836" w:rsidP="007779C8">
            <w:pPr>
              <w:spacing w:line="240" w:lineRule="atLeast"/>
              <w:jc w:val="both"/>
              <w:rPr>
                <w:rFonts w:ascii="Arial" w:hAnsi="Arial"/>
                <w:color w:val="0000FF"/>
              </w:rPr>
            </w:pPr>
          </w:p>
        </w:tc>
        <w:tc>
          <w:tcPr>
            <w:tcW w:w="824" w:type="dxa"/>
          </w:tcPr>
          <w:p w:rsidR="00266836" w:rsidRPr="00DB7C87" w:rsidRDefault="00266836">
            <w:pPr>
              <w:spacing w:line="240" w:lineRule="atLeast"/>
              <w:rPr>
                <w:color w:val="0000FF"/>
              </w:rPr>
            </w:pPr>
          </w:p>
        </w:tc>
        <w:tc>
          <w:tcPr>
            <w:tcW w:w="6727" w:type="dxa"/>
            <w:gridSpan w:val="4"/>
          </w:tcPr>
          <w:p w:rsidR="00266836" w:rsidRPr="00266836" w:rsidRDefault="00266836" w:rsidP="00266836">
            <w:pPr>
              <w:spacing w:line="240" w:lineRule="atLeast"/>
              <w:rPr>
                <w:color w:val="0000FF"/>
                <w:lang w:val="fr-BE"/>
              </w:rPr>
            </w:pPr>
            <w:r w:rsidRPr="00266836">
              <w:rPr>
                <w:rFonts w:ascii="Arial" w:hAnsi="Arial"/>
                <w:i/>
                <w:color w:val="0000FF"/>
                <w:sz w:val="18"/>
                <w:lang w:val="fr-BE"/>
              </w:rPr>
              <w:t>"A.R. 19.2.2013" (en vigueur 1.5.2013) + "A.R. 19.</w:t>
            </w:r>
            <w:r>
              <w:rPr>
                <w:rFonts w:ascii="Arial" w:hAnsi="Arial"/>
                <w:i/>
                <w:color w:val="0000FF"/>
                <w:sz w:val="18"/>
                <w:lang w:val="fr-BE"/>
              </w:rPr>
              <w:t>4</w:t>
            </w:r>
            <w:r w:rsidRPr="00266836">
              <w:rPr>
                <w:rFonts w:ascii="Arial" w:hAnsi="Arial"/>
                <w:i/>
                <w:color w:val="0000FF"/>
                <w:sz w:val="18"/>
                <w:lang w:val="fr-BE"/>
              </w:rPr>
              <w:t>.201</w:t>
            </w:r>
            <w:r>
              <w:rPr>
                <w:rFonts w:ascii="Arial" w:hAnsi="Arial"/>
                <w:i/>
                <w:color w:val="0000FF"/>
                <w:sz w:val="18"/>
                <w:lang w:val="fr-BE"/>
              </w:rPr>
              <w:t>4</w:t>
            </w:r>
            <w:r w:rsidRPr="00266836">
              <w:rPr>
                <w:rFonts w:ascii="Arial" w:hAnsi="Arial"/>
                <w:i/>
                <w:color w:val="0000FF"/>
                <w:sz w:val="18"/>
                <w:lang w:val="fr-BE"/>
              </w:rPr>
              <w:t>" (en vigueur 1.</w:t>
            </w:r>
            <w:r>
              <w:rPr>
                <w:rFonts w:ascii="Arial" w:hAnsi="Arial"/>
                <w:i/>
                <w:color w:val="0000FF"/>
                <w:sz w:val="18"/>
                <w:lang w:val="fr-BE"/>
              </w:rPr>
              <w:t>7</w:t>
            </w:r>
            <w:r w:rsidRPr="00266836">
              <w:rPr>
                <w:rFonts w:ascii="Arial" w:hAnsi="Arial"/>
                <w:i/>
                <w:color w:val="0000FF"/>
                <w:sz w:val="18"/>
                <w:lang w:val="fr-BE"/>
              </w:rPr>
              <w:t>.201</w:t>
            </w:r>
            <w:r>
              <w:rPr>
                <w:rFonts w:ascii="Arial" w:hAnsi="Arial"/>
                <w:i/>
                <w:color w:val="0000FF"/>
                <w:sz w:val="18"/>
                <w:lang w:val="fr-BE"/>
              </w:rPr>
              <w:t>4</w:t>
            </w:r>
            <w:r w:rsidRPr="00266836">
              <w:rPr>
                <w:rFonts w:ascii="Arial" w:hAnsi="Arial"/>
                <w:i/>
                <w:color w:val="0000FF"/>
                <w:sz w:val="18"/>
                <w:lang w:val="fr-BE"/>
              </w:rPr>
              <w:t>)</w:t>
            </w:r>
          </w:p>
        </w:tc>
        <w:tc>
          <w:tcPr>
            <w:tcW w:w="281" w:type="dxa"/>
            <w:vAlign w:val="bottom"/>
          </w:tcPr>
          <w:p w:rsidR="00266836" w:rsidRPr="00DB7C87" w:rsidRDefault="00266836">
            <w:pPr>
              <w:spacing w:line="240" w:lineRule="atLeast"/>
              <w:jc w:val="right"/>
              <w:rPr>
                <w:color w:val="0000FF"/>
                <w:lang w:val="fr-BE"/>
              </w:rPr>
            </w:pPr>
          </w:p>
        </w:tc>
      </w:tr>
      <w:tr w:rsidR="007A38A9" w:rsidRPr="00DB7C87" w:rsidTr="008C131E">
        <w:trPr>
          <w:cantSplit/>
        </w:trPr>
        <w:tc>
          <w:tcPr>
            <w:tcW w:w="288" w:type="dxa"/>
          </w:tcPr>
          <w:p w:rsidR="007A38A9" w:rsidRPr="00DB7C87" w:rsidRDefault="00266836">
            <w:pPr>
              <w:spacing w:line="240" w:lineRule="atLeast"/>
              <w:rPr>
                <w:rFonts w:ascii="Arial" w:hAnsi="Arial"/>
                <w:color w:val="0000FF"/>
                <w:lang w:val="fr-BE"/>
              </w:rPr>
            </w:pPr>
            <w:r w:rsidRPr="00DB7C87">
              <w:rPr>
                <w:rFonts w:ascii="Arial" w:hAnsi="Arial"/>
                <w:color w:val="0000FF"/>
                <w:sz w:val="18"/>
                <w:lang w:val="fr-BE"/>
              </w:rPr>
              <w:t>"</w:t>
            </w: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rsidP="007779C8">
            <w:pPr>
              <w:spacing w:line="240" w:lineRule="atLeast"/>
              <w:jc w:val="both"/>
              <w:rPr>
                <w:rFonts w:ascii="Arial" w:hAnsi="Arial"/>
                <w:color w:val="0000FF"/>
                <w:lang w:val="nl-BE"/>
              </w:rPr>
            </w:pPr>
            <w:r w:rsidRPr="00DB7C87">
              <w:rPr>
                <w:rFonts w:ascii="Arial" w:hAnsi="Arial"/>
                <w:color w:val="0000FF"/>
                <w:lang w:val="nl-BE"/>
              </w:rPr>
              <w:t>109572</w:t>
            </w: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510AE4" w:rsidP="00BE341C">
            <w:pPr>
              <w:jc w:val="both"/>
              <w:rPr>
                <w:rFonts w:ascii="Arial" w:hAnsi="Arial"/>
                <w:color w:val="0000FF"/>
                <w:lang w:val="fr-BE"/>
              </w:rPr>
            </w:pPr>
            <w:r w:rsidRPr="00DB7C87">
              <w:rPr>
                <w:rFonts w:ascii="Arial" w:hAnsi="Arial" w:cs="Arial"/>
                <w:color w:val="0000FF"/>
                <w:lang w:val="fr-BE" w:eastAsia="nl-BE"/>
              </w:rPr>
              <w:t>Séance d'un traitement psychothérapique à son cabinet, du médecin spécialiste en psychiatrie, d'une durée de 90 minutes</w:t>
            </w:r>
            <w:r w:rsidR="00266836">
              <w:rPr>
                <w:rFonts w:ascii="Arial" w:hAnsi="Arial" w:cs="Arial"/>
                <w:color w:val="0000FF"/>
                <w:lang w:val="fr-BE" w:eastAsia="nl-BE"/>
              </w:rPr>
              <w:t xml:space="preserve"> minimum</w:t>
            </w:r>
            <w:r w:rsidRPr="00DB7C87">
              <w:rPr>
                <w:rFonts w:ascii="Arial" w:hAnsi="Arial" w:cs="Arial"/>
                <w:color w:val="0000FF"/>
                <w:lang w:val="fr-BE" w:eastAsia="nl-BE"/>
              </w:rPr>
              <w:t>, avec prise en charge d'un groupe de 8 patients maximum, y compris un rapport écrit éventuel, par personne</w:t>
            </w:r>
          </w:p>
        </w:tc>
        <w:tc>
          <w:tcPr>
            <w:tcW w:w="288"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rPr>
              <w:t>N</w:t>
            </w:r>
          </w:p>
        </w:tc>
        <w:tc>
          <w:tcPr>
            <w:tcW w:w="672"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rPr>
              <w:t>10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266836">
            <w:pPr>
              <w:spacing w:line="240" w:lineRule="atLeast"/>
              <w:jc w:val="right"/>
              <w:rPr>
                <w:rFonts w:ascii="Arial" w:hAnsi="Arial"/>
                <w:color w:val="0000FF"/>
                <w:lang w:val="nl-BE"/>
              </w:rPr>
            </w:pPr>
            <w:r w:rsidRPr="00DB7C87">
              <w:rPr>
                <w:rFonts w:ascii="Arial" w:hAnsi="Arial"/>
                <w:color w:val="0000FF"/>
                <w:sz w:val="18"/>
                <w:lang w:val="fr-BE"/>
              </w:rPr>
              <w:t>"</w:t>
            </w: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pPr>
              <w:spacing w:line="240" w:lineRule="atLeast"/>
              <w:jc w:val="both"/>
              <w:rPr>
                <w:color w:val="0000FF"/>
                <w:lang w:val="nl-BE"/>
              </w:rPr>
            </w:pPr>
          </w:p>
        </w:tc>
        <w:tc>
          <w:tcPr>
            <w:tcW w:w="288" w:type="dxa"/>
            <w:vAlign w:val="bottom"/>
          </w:tcPr>
          <w:p w:rsidR="007A38A9" w:rsidRPr="00DB7C87" w:rsidRDefault="007A38A9">
            <w:pPr>
              <w:spacing w:line="240" w:lineRule="atLeast"/>
              <w:jc w:val="right"/>
              <w:rPr>
                <w:color w:val="0000FF"/>
                <w:lang w:val="nl-BE"/>
              </w:rPr>
            </w:pPr>
          </w:p>
        </w:tc>
        <w:tc>
          <w:tcPr>
            <w:tcW w:w="672" w:type="dxa"/>
            <w:vAlign w:val="bottom"/>
          </w:tcPr>
          <w:p w:rsidR="007A38A9" w:rsidRPr="00DB7C87" w:rsidRDefault="007A38A9">
            <w:pPr>
              <w:spacing w:line="240" w:lineRule="atLeast"/>
              <w:jc w:val="right"/>
              <w:rPr>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266836" w:rsidRPr="00DB7C87" w:rsidTr="008C131E">
        <w:trPr>
          <w:cantSplit/>
        </w:trPr>
        <w:tc>
          <w:tcPr>
            <w:tcW w:w="288" w:type="dxa"/>
          </w:tcPr>
          <w:p w:rsidR="00266836" w:rsidRPr="00DB7C87" w:rsidRDefault="00266836">
            <w:pPr>
              <w:spacing w:line="240" w:lineRule="atLeast"/>
              <w:rPr>
                <w:color w:val="0000FF"/>
                <w:lang w:val="nl-BE"/>
              </w:rPr>
            </w:pPr>
          </w:p>
        </w:tc>
        <w:tc>
          <w:tcPr>
            <w:tcW w:w="576" w:type="dxa"/>
          </w:tcPr>
          <w:p w:rsidR="00266836" w:rsidRPr="00DB7C87" w:rsidRDefault="00266836">
            <w:pPr>
              <w:spacing w:line="240" w:lineRule="atLeast"/>
              <w:rPr>
                <w:color w:val="0000FF"/>
                <w:lang w:val="nl-BE"/>
              </w:rPr>
            </w:pPr>
          </w:p>
        </w:tc>
        <w:tc>
          <w:tcPr>
            <w:tcW w:w="864" w:type="dxa"/>
          </w:tcPr>
          <w:p w:rsidR="00266836" w:rsidRPr="00DB7C87" w:rsidRDefault="00266836">
            <w:pPr>
              <w:spacing w:line="240" w:lineRule="atLeast"/>
              <w:jc w:val="both"/>
              <w:rPr>
                <w:color w:val="0000FF"/>
                <w:lang w:val="nl-BE"/>
              </w:rPr>
            </w:pPr>
          </w:p>
        </w:tc>
        <w:tc>
          <w:tcPr>
            <w:tcW w:w="824" w:type="dxa"/>
          </w:tcPr>
          <w:p w:rsidR="00266836" w:rsidRPr="00DB7C87" w:rsidRDefault="00266836">
            <w:pPr>
              <w:spacing w:line="240" w:lineRule="atLeast"/>
              <w:rPr>
                <w:color w:val="0000FF"/>
                <w:lang w:val="nl-BE"/>
              </w:rPr>
            </w:pPr>
          </w:p>
        </w:tc>
        <w:tc>
          <w:tcPr>
            <w:tcW w:w="5472" w:type="dxa"/>
          </w:tcPr>
          <w:p w:rsidR="00266836" w:rsidRPr="00DB7C87" w:rsidRDefault="00266836">
            <w:pPr>
              <w:spacing w:line="240" w:lineRule="atLeast"/>
              <w:jc w:val="both"/>
              <w:rPr>
                <w:color w:val="0000FF"/>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8" w:type="dxa"/>
            <w:vAlign w:val="bottom"/>
          </w:tcPr>
          <w:p w:rsidR="00266836" w:rsidRPr="00DB7C87" w:rsidRDefault="00266836">
            <w:pPr>
              <w:spacing w:line="240" w:lineRule="atLeast"/>
              <w:jc w:val="right"/>
              <w:rPr>
                <w:color w:val="0000FF"/>
                <w:lang w:val="nl-BE"/>
              </w:rPr>
            </w:pPr>
          </w:p>
        </w:tc>
        <w:tc>
          <w:tcPr>
            <w:tcW w:w="672" w:type="dxa"/>
            <w:vAlign w:val="bottom"/>
          </w:tcPr>
          <w:p w:rsidR="00266836" w:rsidRPr="00DB7C87" w:rsidRDefault="00266836">
            <w:pPr>
              <w:spacing w:line="240" w:lineRule="atLeast"/>
              <w:jc w:val="right"/>
              <w:rPr>
                <w:color w:val="0000FF"/>
                <w:lang w:val="nl-BE"/>
              </w:rPr>
            </w:pPr>
          </w:p>
        </w:tc>
        <w:tc>
          <w:tcPr>
            <w:tcW w:w="295" w:type="dxa"/>
            <w:vAlign w:val="bottom"/>
          </w:tcPr>
          <w:p w:rsidR="00266836" w:rsidRPr="00DB7C87" w:rsidRDefault="00266836">
            <w:pPr>
              <w:spacing w:line="240" w:lineRule="atLeast"/>
              <w:jc w:val="right"/>
              <w:rPr>
                <w:color w:val="0000FF"/>
                <w:lang w:val="nl-BE"/>
              </w:rPr>
            </w:pPr>
          </w:p>
        </w:tc>
        <w:tc>
          <w:tcPr>
            <w:tcW w:w="281" w:type="dxa"/>
            <w:vAlign w:val="bottom"/>
          </w:tcPr>
          <w:p w:rsidR="00266836" w:rsidRPr="00DB7C87" w:rsidRDefault="00266836">
            <w:pPr>
              <w:spacing w:line="240" w:lineRule="atLeast"/>
              <w:jc w:val="right"/>
              <w:rPr>
                <w:color w:val="0000FF"/>
                <w:lang w:val="nl-BE"/>
              </w:rPr>
            </w:pPr>
          </w:p>
        </w:tc>
      </w:tr>
      <w:tr w:rsidR="007A38A9" w:rsidRPr="00E17445"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tcPr>
          <w:p w:rsidR="007A38A9" w:rsidRPr="00DB7C87" w:rsidRDefault="00266836" w:rsidP="008F22A4">
            <w:pPr>
              <w:jc w:val="both"/>
              <w:rPr>
                <w:rFonts w:ascii="Arial" w:hAnsi="Arial"/>
                <w:color w:val="0000FF"/>
                <w:lang w:val="fr-BE"/>
              </w:rPr>
            </w:pPr>
            <w:r w:rsidRPr="00DB7C87">
              <w:rPr>
                <w:rFonts w:ascii="Arial" w:hAnsi="Arial"/>
                <w:color w:val="0000FF"/>
                <w:sz w:val="18"/>
                <w:lang w:val="fr-BE"/>
              </w:rPr>
              <w:t>"</w:t>
            </w:r>
            <w:r w:rsidR="000B3866" w:rsidRPr="000B3866">
              <w:rPr>
                <w:rFonts w:ascii="Arial" w:hAnsi="Arial" w:cs="Arial"/>
                <w:i/>
                <w:color w:val="0000FF"/>
                <w:lang w:val="fr-BE" w:eastAsia="nl-BE"/>
              </w:rPr>
              <w:t>a)</w:t>
            </w:r>
            <w:r w:rsidR="00510AE4" w:rsidRPr="00DB7C87">
              <w:rPr>
                <w:rFonts w:ascii="Arial" w:hAnsi="Arial" w:cs="Arial"/>
                <w:color w:val="0000FF"/>
                <w:lang w:val="fr-BE" w:eastAsia="nl-BE"/>
              </w:rPr>
              <w:t xml:space="preserve"> Les honoraires pour les traitements psychothérapeutiques ne sont pas cumulables avec les honoraires pour les prestations techniques effectuées le même jour par le même psychiatre ou un autre.</w:t>
            </w:r>
          </w:p>
        </w:tc>
        <w:tc>
          <w:tcPr>
            <w:tcW w:w="281" w:type="dxa"/>
            <w:vAlign w:val="bottom"/>
          </w:tcPr>
          <w:p w:rsidR="007A38A9" w:rsidRPr="00DB7C87" w:rsidRDefault="007A38A9">
            <w:pPr>
              <w:spacing w:line="240" w:lineRule="atLeast"/>
              <w:jc w:val="right"/>
              <w:rPr>
                <w:color w:val="0000FF"/>
                <w:lang w:val="fr-BE"/>
              </w:rPr>
            </w:pPr>
          </w:p>
        </w:tc>
      </w:tr>
      <w:tr w:rsidR="00A64D46" w:rsidRPr="00E17445" w:rsidTr="008C131E">
        <w:trPr>
          <w:cantSplit/>
        </w:trPr>
        <w:tc>
          <w:tcPr>
            <w:tcW w:w="288" w:type="dxa"/>
          </w:tcPr>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Default="00A64D46">
            <w:pPr>
              <w:spacing w:line="240" w:lineRule="atLeast"/>
              <w:rPr>
                <w:color w:val="0000FF"/>
                <w:lang w:val="nl-BE"/>
              </w:rPr>
            </w:pPr>
          </w:p>
          <w:p w:rsidR="00A64D46" w:rsidRPr="00DB7C87" w:rsidRDefault="00A64D46">
            <w:pPr>
              <w:spacing w:line="240" w:lineRule="atLeast"/>
              <w:rPr>
                <w:color w:val="0000FF"/>
                <w:lang w:val="nl-BE"/>
              </w:rPr>
            </w:pPr>
          </w:p>
        </w:tc>
        <w:tc>
          <w:tcPr>
            <w:tcW w:w="576" w:type="dxa"/>
          </w:tcPr>
          <w:p w:rsidR="00A64D46" w:rsidRPr="00DB7C87" w:rsidRDefault="00A64D46">
            <w:pPr>
              <w:spacing w:line="240" w:lineRule="atLeast"/>
              <w:rPr>
                <w:color w:val="0000FF"/>
                <w:lang w:val="nl-BE"/>
              </w:rPr>
            </w:pPr>
          </w:p>
        </w:tc>
        <w:tc>
          <w:tcPr>
            <w:tcW w:w="864" w:type="dxa"/>
          </w:tcPr>
          <w:p w:rsidR="00A64D46" w:rsidRPr="00DB7C87" w:rsidRDefault="00A64D46">
            <w:pPr>
              <w:spacing w:line="240" w:lineRule="atLeast"/>
              <w:jc w:val="both"/>
              <w:rPr>
                <w:color w:val="0000FF"/>
                <w:lang w:val="nl-BE"/>
              </w:rPr>
            </w:pPr>
          </w:p>
        </w:tc>
        <w:tc>
          <w:tcPr>
            <w:tcW w:w="824" w:type="dxa"/>
          </w:tcPr>
          <w:p w:rsidR="00A64D46" w:rsidRPr="00DB7C87" w:rsidRDefault="00A64D46">
            <w:pPr>
              <w:spacing w:line="240" w:lineRule="atLeast"/>
              <w:rPr>
                <w:color w:val="0000FF"/>
                <w:lang w:val="nl-BE"/>
              </w:rPr>
            </w:pPr>
          </w:p>
        </w:tc>
        <w:tc>
          <w:tcPr>
            <w:tcW w:w="6727" w:type="dxa"/>
            <w:gridSpan w:val="4"/>
          </w:tcPr>
          <w:p w:rsidR="00A64D46" w:rsidRPr="00DB7C87" w:rsidRDefault="00A64D46" w:rsidP="008F22A4">
            <w:pPr>
              <w:jc w:val="both"/>
              <w:rPr>
                <w:rFonts w:ascii="Arial" w:hAnsi="Arial"/>
                <w:color w:val="0000FF"/>
                <w:sz w:val="18"/>
                <w:lang w:val="fr-BE"/>
              </w:rPr>
            </w:pPr>
          </w:p>
        </w:tc>
        <w:tc>
          <w:tcPr>
            <w:tcW w:w="281" w:type="dxa"/>
            <w:vAlign w:val="bottom"/>
          </w:tcPr>
          <w:p w:rsidR="00A64D46" w:rsidRPr="00DB7C87" w:rsidRDefault="00A64D46">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F22A4">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B3866" w:rsidP="008F22A4">
            <w:pPr>
              <w:jc w:val="both"/>
              <w:rPr>
                <w:rFonts w:ascii="Arial" w:hAnsi="Arial"/>
                <w:color w:val="0000FF"/>
                <w:lang w:val="fr-BE"/>
              </w:rPr>
            </w:pPr>
            <w:r w:rsidRPr="000B3866">
              <w:rPr>
                <w:rFonts w:ascii="Arial" w:hAnsi="Arial" w:cs="Arial"/>
                <w:i/>
                <w:color w:val="0000FF"/>
                <w:lang w:val="fr-BE" w:eastAsia="nl-BE"/>
              </w:rPr>
              <w:t>b)</w:t>
            </w:r>
            <w:r w:rsidR="00510AE4" w:rsidRPr="00DB7C87">
              <w:rPr>
                <w:rFonts w:ascii="Arial" w:hAnsi="Arial" w:cs="Arial"/>
                <w:color w:val="0000FF"/>
                <w:lang w:val="fr-BE" w:eastAsia="nl-BE"/>
              </w:rPr>
              <w:t xml:space="preserve"> Les honoraires pour les traitements psychothérapeutiques ne sont pas cumulables entre eux, ni avec les honoraires de la consultation effectuée le même jour par le même psychiatre ou un autre.</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F22A4">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B3866" w:rsidP="008F22A4">
            <w:pPr>
              <w:jc w:val="both"/>
              <w:rPr>
                <w:rFonts w:ascii="Arial" w:hAnsi="Arial"/>
                <w:color w:val="0000FF"/>
                <w:lang w:val="fr-BE"/>
              </w:rPr>
            </w:pPr>
            <w:r w:rsidRPr="000B3866">
              <w:rPr>
                <w:rFonts w:ascii="Arial" w:hAnsi="Arial" w:cs="Arial"/>
                <w:i/>
                <w:color w:val="0000FF"/>
                <w:lang w:val="fr-BE" w:eastAsia="nl-BE"/>
              </w:rPr>
              <w:t>c)</w:t>
            </w:r>
            <w:r w:rsidR="00510AE4" w:rsidRPr="00DB7C87">
              <w:rPr>
                <w:rFonts w:ascii="Arial" w:hAnsi="Arial" w:cs="Arial"/>
                <w:color w:val="0000FF"/>
                <w:lang w:val="fr-BE" w:eastAsia="nl-BE"/>
              </w:rPr>
              <w:t xml:space="preserve"> Les prestations prévues aux n</w:t>
            </w:r>
            <w:r w:rsidR="00510AE4" w:rsidRPr="00DB7C87">
              <w:rPr>
                <w:rFonts w:ascii="Arial" w:hAnsi="Arial" w:cs="Arial"/>
                <w:color w:val="0000FF"/>
                <w:vertAlign w:val="superscript"/>
                <w:lang w:val="fr-BE" w:eastAsia="nl-BE"/>
              </w:rPr>
              <w:t>os</w:t>
            </w:r>
            <w:r w:rsidR="00510AE4" w:rsidRPr="00DB7C87">
              <w:rPr>
                <w:rFonts w:ascii="Arial" w:hAnsi="Arial" w:cs="Arial"/>
                <w:color w:val="0000FF"/>
                <w:lang w:val="fr-BE" w:eastAsia="nl-BE"/>
              </w:rPr>
              <w:t xml:space="preserve"> 109535, 109550 et 109572 supposent la prise en charge avec leur consentement de chaque personne du groupe en vue du diagnostic ou du traitement de leurs propres problèmes psychiatriques. L'</w:t>
            </w:r>
            <w:proofErr w:type="spellStart"/>
            <w:r w:rsidR="00510AE4" w:rsidRPr="00DB7C87">
              <w:rPr>
                <w:rFonts w:ascii="Arial" w:hAnsi="Arial" w:cs="Arial"/>
                <w:color w:val="0000FF"/>
                <w:lang w:val="fr-BE" w:eastAsia="nl-BE"/>
              </w:rPr>
              <w:t>hétéroanamnèse</w:t>
            </w:r>
            <w:proofErr w:type="spellEnd"/>
            <w:r w:rsidR="00510AE4" w:rsidRPr="00DB7C87">
              <w:rPr>
                <w:rFonts w:ascii="Arial" w:hAnsi="Arial" w:cs="Arial"/>
                <w:color w:val="0000FF"/>
                <w:lang w:val="fr-BE" w:eastAsia="nl-BE"/>
              </w:rPr>
              <w:t xml:space="preserve"> effectuée auprès des membres de la famille ou d'autres personnes de l'entourage du patient est couverte par les honoraires des consultations ou visites prévues par ailleurs.</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F22A4">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B3866" w:rsidP="006D39BF">
            <w:pPr>
              <w:jc w:val="both"/>
              <w:rPr>
                <w:rFonts w:ascii="Arial" w:hAnsi="Arial"/>
                <w:color w:val="0000FF"/>
                <w:lang w:val="fr-BE"/>
              </w:rPr>
            </w:pPr>
            <w:r w:rsidRPr="000B3866">
              <w:rPr>
                <w:rFonts w:ascii="Arial" w:hAnsi="Arial" w:cs="Arial"/>
                <w:i/>
                <w:color w:val="0000FF"/>
                <w:lang w:val="fr-BE" w:eastAsia="nl-BE"/>
              </w:rPr>
              <w:t>d)</w:t>
            </w:r>
            <w:r w:rsidR="00510AE4" w:rsidRPr="00DB7C87">
              <w:rPr>
                <w:rFonts w:ascii="Arial" w:hAnsi="Arial" w:cs="Arial"/>
                <w:color w:val="0000FF"/>
                <w:lang w:val="fr-BE" w:eastAsia="nl-BE"/>
              </w:rPr>
              <w:t xml:space="preserve"> Pour les seules prestations n</w:t>
            </w:r>
            <w:r w:rsidR="00510AE4" w:rsidRPr="00DB7C87">
              <w:rPr>
                <w:rFonts w:ascii="Arial" w:hAnsi="Arial" w:cs="Arial"/>
                <w:color w:val="0000FF"/>
                <w:vertAlign w:val="superscript"/>
                <w:lang w:val="fr-BE" w:eastAsia="nl-BE"/>
              </w:rPr>
              <w:t>os</w:t>
            </w:r>
            <w:r w:rsidR="00510AE4" w:rsidRPr="00DB7C87">
              <w:rPr>
                <w:rFonts w:ascii="Arial" w:hAnsi="Arial" w:cs="Arial"/>
                <w:color w:val="0000FF"/>
                <w:lang w:val="fr-BE" w:eastAsia="nl-BE"/>
              </w:rPr>
              <w:t xml:space="preserve"> 109535, 109550 et 109572, un second médecin spécialiste en psychiatrie (à l'exclusion des médecins stagiaires en psychiatrie) qui assiste de façon active aux séances de traitement pendant toute la durée requise peut également les attester.</w:t>
            </w:r>
            <w:r w:rsidR="007A38A9" w:rsidRPr="00DB7C87">
              <w:rPr>
                <w:rFonts w:ascii="Arial" w:hAnsi="Arial"/>
                <w:color w:val="0000FF"/>
                <w:sz w:val="18"/>
                <w:lang w:val="fr-BE"/>
              </w:rPr>
              <w: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8F22A4">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DB7C87" w:rsidTr="006D39BF">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vAlign w:val="bottom"/>
          </w:tcPr>
          <w:p w:rsidR="007A38A9" w:rsidRPr="00DB7C87" w:rsidRDefault="007A38A9" w:rsidP="006D39BF">
            <w:pPr>
              <w:rPr>
                <w:rFonts w:ascii="Arial" w:hAnsi="Arial"/>
                <w:color w:val="0000FF"/>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F22A4">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6727" w:type="dxa"/>
            <w:gridSpan w:val="4"/>
            <w:vAlign w:val="bottom"/>
          </w:tcPr>
          <w:p w:rsidR="007A38A9" w:rsidRPr="00DB7C87" w:rsidRDefault="007A38A9" w:rsidP="008F22A4">
            <w:pPr>
              <w:rPr>
                <w:rFonts w:ascii="Arial" w:hAnsi="Arial" w:cs="Arial"/>
                <w:b/>
                <w:color w:val="0000FF"/>
                <w:lang w:val="fr-BE"/>
              </w:rPr>
            </w:pPr>
            <w:r w:rsidRPr="00DB7C87">
              <w:rPr>
                <w:rFonts w:ascii="Arial" w:hAnsi="Arial" w:cs="Arial"/>
                <w:b/>
                <w:i/>
                <w:color w:val="0000FF"/>
                <w:lang w:val="nl-BE"/>
              </w:rPr>
              <w:t>"</w:t>
            </w:r>
            <w:r w:rsidR="00510AE4" w:rsidRPr="00DB7C87">
              <w:rPr>
                <w:rFonts w:ascii="Arial" w:hAnsi="Arial" w:cs="Arial"/>
                <w:b/>
                <w:i/>
                <w:color w:val="0000FF"/>
                <w:lang w:eastAsia="nl-BE"/>
              </w:rPr>
              <w:t>E.</w:t>
            </w:r>
            <w:r w:rsidR="00510AE4" w:rsidRPr="00DB7C87">
              <w:rPr>
                <w:rFonts w:ascii="Arial" w:hAnsi="Arial" w:cs="Arial"/>
                <w:b/>
                <w:color w:val="0000FF"/>
                <w:lang w:eastAsia="nl-BE"/>
              </w:rPr>
              <w:t xml:space="preserve"> </w:t>
            </w:r>
            <w:proofErr w:type="spellStart"/>
            <w:r w:rsidR="00510AE4" w:rsidRPr="00DB7C87">
              <w:rPr>
                <w:rFonts w:ascii="Arial" w:hAnsi="Arial" w:cs="Arial"/>
                <w:b/>
                <w:color w:val="0000FF"/>
                <w:lang w:eastAsia="nl-BE"/>
              </w:rPr>
              <w:t>Psychiatrie</w:t>
            </w:r>
            <w:proofErr w:type="spellEnd"/>
            <w:r w:rsidR="00510AE4" w:rsidRPr="00DB7C87">
              <w:rPr>
                <w:rFonts w:ascii="Arial" w:hAnsi="Arial" w:cs="Arial"/>
                <w:b/>
                <w:color w:val="0000FF"/>
                <w:lang w:eastAsia="nl-BE"/>
              </w:rPr>
              <w:t xml:space="preserve"> </w:t>
            </w:r>
            <w:proofErr w:type="spellStart"/>
            <w:r w:rsidR="00510AE4" w:rsidRPr="00DB7C87">
              <w:rPr>
                <w:rFonts w:ascii="Arial" w:hAnsi="Arial" w:cs="Arial"/>
                <w:b/>
                <w:color w:val="0000FF"/>
                <w:lang w:eastAsia="nl-BE"/>
              </w:rPr>
              <w:t>infanto-juvénile</w:t>
            </w:r>
            <w:proofErr w:type="spellEnd"/>
            <w:r w:rsidR="0091424E" w:rsidRPr="00DB7C87">
              <w:rPr>
                <w:rFonts w:ascii="Arial" w:hAnsi="Arial" w:cs="Arial"/>
                <w:b/>
                <w:i/>
                <w:color w:val="0000FF"/>
                <w:lang w:val="nl-BE"/>
              </w:rPr>
              <w:t>"</w:t>
            </w:r>
          </w:p>
        </w:tc>
        <w:tc>
          <w:tcPr>
            <w:tcW w:w="281" w:type="dxa"/>
            <w:vAlign w:val="bottom"/>
          </w:tcPr>
          <w:p w:rsidR="007A38A9" w:rsidRPr="00DB7C87" w:rsidRDefault="007A38A9">
            <w:pPr>
              <w:spacing w:line="240" w:lineRule="atLeast"/>
              <w:jc w:val="right"/>
              <w:rPr>
                <w:color w:val="0000FF"/>
                <w:lang w:val="fr-BE"/>
              </w:rPr>
            </w:pPr>
          </w:p>
        </w:tc>
      </w:tr>
      <w:tr w:rsidR="007A38A9" w:rsidRPr="00DB7C87"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7779C8">
            <w:pPr>
              <w:spacing w:line="240" w:lineRule="atLeast"/>
              <w:jc w:val="both"/>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E14921" w:rsidRPr="00DB7C87" w:rsidTr="00E14921">
        <w:trPr>
          <w:cantSplit/>
        </w:trPr>
        <w:tc>
          <w:tcPr>
            <w:tcW w:w="288" w:type="dxa"/>
          </w:tcPr>
          <w:p w:rsidR="00E14921" w:rsidRPr="00DB7C87" w:rsidRDefault="00E14921" w:rsidP="00E14921">
            <w:pPr>
              <w:spacing w:line="240" w:lineRule="atLeast"/>
              <w:rPr>
                <w:color w:val="0000FF"/>
                <w:lang w:val="fr-BE"/>
              </w:rPr>
            </w:pPr>
          </w:p>
        </w:tc>
        <w:tc>
          <w:tcPr>
            <w:tcW w:w="576" w:type="dxa"/>
          </w:tcPr>
          <w:p w:rsidR="00E14921" w:rsidRPr="00DB7C87" w:rsidRDefault="00E14921" w:rsidP="00E14921">
            <w:pPr>
              <w:spacing w:line="240" w:lineRule="atLeast"/>
              <w:rPr>
                <w:color w:val="0000FF"/>
                <w:lang w:val="fr-BE"/>
              </w:rPr>
            </w:pPr>
          </w:p>
        </w:tc>
        <w:tc>
          <w:tcPr>
            <w:tcW w:w="864" w:type="dxa"/>
          </w:tcPr>
          <w:p w:rsidR="00E14921" w:rsidRPr="00DB7C87" w:rsidRDefault="00E14921" w:rsidP="00E14921">
            <w:pPr>
              <w:spacing w:line="240" w:lineRule="atLeast"/>
              <w:jc w:val="both"/>
              <w:rPr>
                <w:color w:val="0000FF"/>
                <w:lang w:val="fr-BE"/>
              </w:rPr>
            </w:pPr>
          </w:p>
        </w:tc>
        <w:tc>
          <w:tcPr>
            <w:tcW w:w="824" w:type="dxa"/>
          </w:tcPr>
          <w:p w:rsidR="00E14921" w:rsidRPr="00DB7C87" w:rsidRDefault="00E14921" w:rsidP="00E14921">
            <w:pPr>
              <w:spacing w:line="240" w:lineRule="atLeast"/>
              <w:rPr>
                <w:color w:val="0000FF"/>
                <w:lang w:val="fr-BE"/>
              </w:rPr>
            </w:pPr>
          </w:p>
        </w:tc>
        <w:tc>
          <w:tcPr>
            <w:tcW w:w="6727" w:type="dxa"/>
            <w:gridSpan w:val="4"/>
            <w:vAlign w:val="bottom"/>
          </w:tcPr>
          <w:p w:rsidR="00E14921" w:rsidRPr="00DB7C87" w:rsidRDefault="00E14921" w:rsidP="00E14921">
            <w:pPr>
              <w:rPr>
                <w:rFonts w:ascii="Arial" w:hAnsi="Arial"/>
                <w:color w:val="0000FF"/>
              </w:rPr>
            </w:pPr>
            <w:r w:rsidRPr="00DB7C87">
              <w:rPr>
                <w:rFonts w:ascii="Arial" w:hAnsi="Arial"/>
                <w:i/>
                <w:color w:val="0000FF"/>
                <w:sz w:val="18"/>
                <w:lang w:val="nl-BE"/>
              </w:rPr>
              <w:t>"A.R. 19.</w:t>
            </w:r>
            <w:r>
              <w:rPr>
                <w:rFonts w:ascii="Arial" w:hAnsi="Arial"/>
                <w:i/>
                <w:color w:val="0000FF"/>
                <w:sz w:val="18"/>
              </w:rPr>
              <w:t>4</w:t>
            </w:r>
            <w:r w:rsidRPr="00DB7C87">
              <w:rPr>
                <w:rFonts w:ascii="Arial" w:hAnsi="Arial"/>
                <w:i/>
                <w:color w:val="0000FF"/>
                <w:sz w:val="18"/>
                <w:lang w:val="nl-BE"/>
              </w:rPr>
              <w:t>.201</w:t>
            </w:r>
            <w:r>
              <w:rPr>
                <w:rFonts w:ascii="Arial" w:hAnsi="Arial"/>
                <w:i/>
                <w:color w:val="0000FF"/>
                <w:sz w:val="18"/>
              </w:rPr>
              <w:t>4</w:t>
            </w:r>
            <w:r w:rsidRPr="00DB7C87">
              <w:rPr>
                <w:rFonts w:ascii="Arial" w:hAnsi="Arial"/>
                <w:i/>
                <w:color w:val="0000FF"/>
                <w:sz w:val="18"/>
                <w:lang w:val="nl-BE"/>
              </w:rPr>
              <w:t xml:space="preserve">"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w:t>
            </w:r>
            <w:r>
              <w:rPr>
                <w:rFonts w:ascii="Arial" w:hAnsi="Arial"/>
                <w:i/>
                <w:color w:val="0000FF"/>
                <w:sz w:val="18"/>
              </w:rPr>
              <w:t>10</w:t>
            </w:r>
            <w:r w:rsidRPr="00DB7C87">
              <w:rPr>
                <w:rFonts w:ascii="Arial" w:hAnsi="Arial"/>
                <w:i/>
                <w:color w:val="0000FF"/>
                <w:sz w:val="18"/>
                <w:lang w:val="nl-BE"/>
              </w:rPr>
              <w:t>.201</w:t>
            </w:r>
            <w:r>
              <w:rPr>
                <w:rFonts w:ascii="Arial" w:hAnsi="Arial"/>
                <w:i/>
                <w:color w:val="0000FF"/>
                <w:sz w:val="18"/>
              </w:rPr>
              <w:t>4</w:t>
            </w:r>
            <w:r w:rsidRPr="00DB7C87">
              <w:rPr>
                <w:rFonts w:ascii="Arial" w:hAnsi="Arial"/>
                <w:i/>
                <w:color w:val="0000FF"/>
                <w:sz w:val="18"/>
                <w:lang w:val="nl-BE"/>
              </w:rPr>
              <w:t>)</w:t>
            </w:r>
          </w:p>
        </w:tc>
        <w:tc>
          <w:tcPr>
            <w:tcW w:w="281" w:type="dxa"/>
            <w:vAlign w:val="bottom"/>
          </w:tcPr>
          <w:p w:rsidR="00E14921" w:rsidRPr="00DB7C87" w:rsidRDefault="00E14921" w:rsidP="00E14921">
            <w:pPr>
              <w:spacing w:line="240" w:lineRule="atLeast"/>
              <w:jc w:val="right"/>
              <w:rPr>
                <w:color w:val="0000FF"/>
                <w:lang w:val="nl-BE"/>
              </w:rPr>
            </w:pPr>
          </w:p>
        </w:tc>
      </w:tr>
      <w:tr w:rsidR="00E14921" w:rsidRPr="00E14921" w:rsidTr="00E14921">
        <w:trPr>
          <w:cantSplit/>
        </w:trPr>
        <w:tc>
          <w:tcPr>
            <w:tcW w:w="288" w:type="dxa"/>
          </w:tcPr>
          <w:p w:rsidR="00E14921" w:rsidRPr="00E14921" w:rsidRDefault="00E14921" w:rsidP="00E14921">
            <w:pPr>
              <w:spacing w:line="240" w:lineRule="atLeast"/>
              <w:rPr>
                <w:rFonts w:ascii="Arial" w:hAnsi="Arial" w:cs="Arial"/>
                <w:color w:val="0000FF"/>
                <w:lang w:val="fr-BE"/>
              </w:rPr>
            </w:pPr>
            <w:r w:rsidRPr="00E14921">
              <w:rPr>
                <w:rFonts w:ascii="Arial" w:hAnsi="Arial" w:cs="Arial"/>
                <w:color w:val="0000FF"/>
                <w:lang w:val="nl-BE"/>
              </w:rPr>
              <w:t>"</w:t>
            </w:r>
          </w:p>
        </w:tc>
        <w:tc>
          <w:tcPr>
            <w:tcW w:w="576" w:type="dxa"/>
          </w:tcPr>
          <w:p w:rsidR="00E14921" w:rsidRPr="00E14921" w:rsidRDefault="00E14921" w:rsidP="00E14921">
            <w:pPr>
              <w:spacing w:line="240" w:lineRule="atLeast"/>
              <w:rPr>
                <w:rFonts w:ascii="Arial" w:hAnsi="Arial" w:cs="Arial"/>
                <w:color w:val="0000FF"/>
                <w:lang w:val="fr-BE"/>
              </w:rPr>
            </w:pPr>
          </w:p>
        </w:tc>
        <w:tc>
          <w:tcPr>
            <w:tcW w:w="864" w:type="dxa"/>
          </w:tcPr>
          <w:p w:rsidR="00E14921" w:rsidRPr="00E14921" w:rsidRDefault="00E14921" w:rsidP="00E14921">
            <w:pPr>
              <w:spacing w:line="240" w:lineRule="atLeast"/>
              <w:jc w:val="both"/>
              <w:rPr>
                <w:rFonts w:ascii="Arial" w:hAnsi="Arial" w:cs="Arial"/>
                <w:color w:val="0000FF"/>
                <w:lang w:val="fr-BE"/>
              </w:rPr>
            </w:pPr>
            <w:r w:rsidRPr="00E14921">
              <w:rPr>
                <w:rFonts w:ascii="Arial" w:hAnsi="Arial" w:cs="Arial"/>
                <w:color w:val="0000FF"/>
                <w:lang w:val="fr-BE"/>
              </w:rPr>
              <w:t>109336</w:t>
            </w:r>
          </w:p>
        </w:tc>
        <w:tc>
          <w:tcPr>
            <w:tcW w:w="824" w:type="dxa"/>
          </w:tcPr>
          <w:p w:rsidR="00E14921" w:rsidRPr="00E14921" w:rsidRDefault="00E14921" w:rsidP="00E14921">
            <w:pPr>
              <w:spacing w:line="240" w:lineRule="atLeast"/>
              <w:rPr>
                <w:rFonts w:ascii="Arial" w:hAnsi="Arial" w:cs="Arial"/>
                <w:color w:val="0000FF"/>
                <w:lang w:val="fr-BE"/>
              </w:rPr>
            </w:pPr>
          </w:p>
        </w:tc>
        <w:tc>
          <w:tcPr>
            <w:tcW w:w="5472" w:type="dxa"/>
          </w:tcPr>
          <w:p w:rsidR="00E14921" w:rsidRPr="00E14921" w:rsidRDefault="00E14921" w:rsidP="00E14921">
            <w:pPr>
              <w:spacing w:line="240" w:lineRule="atLeast"/>
              <w:jc w:val="both"/>
              <w:rPr>
                <w:rFonts w:ascii="Arial" w:hAnsi="Arial" w:cs="Arial"/>
                <w:color w:val="0000FF"/>
                <w:lang w:val="fr-BE"/>
              </w:rPr>
            </w:pPr>
            <w:r w:rsidRPr="00E14921">
              <w:rPr>
                <w:rFonts w:ascii="Arial" w:hAnsi="Arial" w:cs="Arial"/>
                <w:color w:val="0000FF"/>
                <w:lang w:val="fr-BE"/>
              </w:rPr>
              <w:t>Traitement psychothérapeutique d'enfant ou d'adolescent de moins de 18 ans par le médecin spécialiste en psychiatrie, d'une durée minimum de 60 minutes, par une thérapie de médiation, en la présence et avec la collaboration d'un ou de plusieurs adultes, qui assure(nt) l'éducation et l'encadrement quotidien et dont le(s) nom(s) est (sont) mentionné(s) dans le rapport écrit, par séance de</w:t>
            </w:r>
            <w:r w:rsidR="00FE248E">
              <w:rPr>
                <w:rFonts w:ascii="Arial" w:hAnsi="Arial" w:cs="Arial"/>
                <w:color w:val="0000FF"/>
                <w:lang w:val="fr-BE"/>
              </w:rPr>
              <w:t xml:space="preserve"> psychothérapie</w:t>
            </w:r>
          </w:p>
        </w:tc>
        <w:tc>
          <w:tcPr>
            <w:tcW w:w="288" w:type="dxa"/>
            <w:vAlign w:val="bottom"/>
          </w:tcPr>
          <w:p w:rsidR="00E14921" w:rsidRPr="00E14921" w:rsidRDefault="00E14921" w:rsidP="00E14921">
            <w:pPr>
              <w:spacing w:line="240" w:lineRule="atLeast"/>
              <w:jc w:val="right"/>
              <w:rPr>
                <w:rFonts w:ascii="Arial" w:hAnsi="Arial" w:cs="Arial"/>
                <w:color w:val="0000FF"/>
                <w:lang w:val="fr-BE"/>
              </w:rPr>
            </w:pPr>
            <w:r w:rsidRPr="00E14921">
              <w:rPr>
                <w:rFonts w:ascii="Arial" w:hAnsi="Arial" w:cs="Arial"/>
                <w:color w:val="0000FF"/>
                <w:lang w:val="fr-BE"/>
              </w:rPr>
              <w:t>N</w:t>
            </w:r>
          </w:p>
        </w:tc>
        <w:tc>
          <w:tcPr>
            <w:tcW w:w="672" w:type="dxa"/>
            <w:vAlign w:val="bottom"/>
          </w:tcPr>
          <w:p w:rsidR="00E14921" w:rsidRPr="00E14921" w:rsidRDefault="00E14921" w:rsidP="00E14921">
            <w:pPr>
              <w:spacing w:line="240" w:lineRule="atLeast"/>
              <w:jc w:val="right"/>
              <w:rPr>
                <w:rFonts w:ascii="Arial" w:hAnsi="Arial" w:cs="Arial"/>
                <w:color w:val="0000FF"/>
                <w:lang w:val="fr-BE"/>
              </w:rPr>
            </w:pPr>
            <w:r w:rsidRPr="00E14921">
              <w:rPr>
                <w:rFonts w:ascii="Arial" w:hAnsi="Arial" w:cs="Arial"/>
                <w:color w:val="0000FF"/>
                <w:lang w:val="fr-BE"/>
              </w:rPr>
              <w:t>40</w:t>
            </w:r>
          </w:p>
        </w:tc>
        <w:tc>
          <w:tcPr>
            <w:tcW w:w="295" w:type="dxa"/>
            <w:vAlign w:val="bottom"/>
          </w:tcPr>
          <w:p w:rsidR="00E14921" w:rsidRPr="00E14921" w:rsidRDefault="00E14921" w:rsidP="00E14921">
            <w:pPr>
              <w:spacing w:line="240" w:lineRule="atLeast"/>
              <w:jc w:val="both"/>
              <w:rPr>
                <w:rFonts w:ascii="Arial" w:hAnsi="Arial" w:cs="Arial"/>
                <w:color w:val="0000FF"/>
                <w:lang w:val="fr-BE"/>
              </w:rPr>
            </w:pPr>
          </w:p>
        </w:tc>
        <w:tc>
          <w:tcPr>
            <w:tcW w:w="281" w:type="dxa"/>
            <w:vAlign w:val="bottom"/>
          </w:tcPr>
          <w:p w:rsidR="00E14921" w:rsidRPr="00E14921" w:rsidRDefault="00E14921" w:rsidP="00E14921">
            <w:pPr>
              <w:spacing w:line="240" w:lineRule="atLeast"/>
              <w:jc w:val="right"/>
              <w:rPr>
                <w:rFonts w:ascii="Arial" w:hAnsi="Arial" w:cs="Arial"/>
                <w:color w:val="0000FF"/>
                <w:lang w:val="fr-BE"/>
              </w:rPr>
            </w:pPr>
            <w:r w:rsidRPr="00E14921">
              <w:rPr>
                <w:rFonts w:ascii="Arial" w:hAnsi="Arial" w:cs="Arial"/>
                <w:color w:val="0000FF"/>
                <w:lang w:val="nl-BE"/>
              </w:rPr>
              <w:t>"</w:t>
            </w:r>
          </w:p>
        </w:tc>
      </w:tr>
      <w:tr w:rsidR="00E14921" w:rsidRPr="00DB7C87" w:rsidTr="00E14921">
        <w:trPr>
          <w:cantSplit/>
        </w:trPr>
        <w:tc>
          <w:tcPr>
            <w:tcW w:w="288" w:type="dxa"/>
          </w:tcPr>
          <w:p w:rsidR="00E14921" w:rsidRPr="00DB7C87" w:rsidRDefault="00E14921" w:rsidP="00E14921">
            <w:pPr>
              <w:spacing w:line="240" w:lineRule="atLeast"/>
              <w:rPr>
                <w:color w:val="0000FF"/>
                <w:lang w:val="fr-BE"/>
              </w:rPr>
            </w:pPr>
          </w:p>
        </w:tc>
        <w:tc>
          <w:tcPr>
            <w:tcW w:w="576" w:type="dxa"/>
          </w:tcPr>
          <w:p w:rsidR="00E14921" w:rsidRPr="00DB7C87" w:rsidRDefault="00E14921" w:rsidP="00E14921">
            <w:pPr>
              <w:spacing w:line="240" w:lineRule="atLeast"/>
              <w:rPr>
                <w:color w:val="0000FF"/>
                <w:lang w:val="fr-BE"/>
              </w:rPr>
            </w:pPr>
          </w:p>
        </w:tc>
        <w:tc>
          <w:tcPr>
            <w:tcW w:w="864" w:type="dxa"/>
          </w:tcPr>
          <w:p w:rsidR="00E14921" w:rsidRPr="00DB7C87" w:rsidRDefault="00E14921" w:rsidP="00E14921">
            <w:pPr>
              <w:spacing w:line="240" w:lineRule="atLeast"/>
              <w:jc w:val="both"/>
              <w:rPr>
                <w:color w:val="0000FF"/>
                <w:lang w:val="fr-BE"/>
              </w:rPr>
            </w:pPr>
          </w:p>
        </w:tc>
        <w:tc>
          <w:tcPr>
            <w:tcW w:w="824" w:type="dxa"/>
          </w:tcPr>
          <w:p w:rsidR="00E14921" w:rsidRPr="00DB7C87" w:rsidRDefault="00E14921" w:rsidP="00E14921">
            <w:pPr>
              <w:spacing w:line="240" w:lineRule="atLeast"/>
              <w:rPr>
                <w:color w:val="0000FF"/>
                <w:lang w:val="fr-BE"/>
              </w:rPr>
            </w:pPr>
          </w:p>
        </w:tc>
        <w:tc>
          <w:tcPr>
            <w:tcW w:w="6727" w:type="dxa"/>
            <w:gridSpan w:val="4"/>
            <w:vAlign w:val="bottom"/>
          </w:tcPr>
          <w:p w:rsidR="00E14921" w:rsidRPr="00DB7C87" w:rsidRDefault="00E14921" w:rsidP="00E14921">
            <w:pPr>
              <w:rPr>
                <w:rFonts w:ascii="Arial" w:hAnsi="Arial"/>
                <w:i/>
                <w:color w:val="0000FF"/>
                <w:sz w:val="18"/>
                <w:lang w:val="nl-BE"/>
              </w:rPr>
            </w:pPr>
          </w:p>
        </w:tc>
        <w:tc>
          <w:tcPr>
            <w:tcW w:w="281" w:type="dxa"/>
            <w:vAlign w:val="bottom"/>
          </w:tcPr>
          <w:p w:rsidR="00E14921" w:rsidRPr="00DB7C87" w:rsidRDefault="00E14921" w:rsidP="00E14921">
            <w:pPr>
              <w:spacing w:line="240" w:lineRule="atLeast"/>
              <w:jc w:val="right"/>
              <w:rPr>
                <w:color w:val="0000FF"/>
                <w:lang w:val="nl-BE"/>
              </w:rPr>
            </w:pPr>
          </w:p>
        </w:tc>
      </w:tr>
      <w:tr w:rsidR="00E14921" w:rsidRPr="00F43E1C" w:rsidTr="00E14921">
        <w:trPr>
          <w:cantSplit/>
        </w:trPr>
        <w:tc>
          <w:tcPr>
            <w:tcW w:w="288" w:type="dxa"/>
          </w:tcPr>
          <w:p w:rsidR="00E14921" w:rsidRPr="00F43E1C" w:rsidRDefault="00E14921" w:rsidP="00E14921">
            <w:pPr>
              <w:spacing w:line="240" w:lineRule="atLeast"/>
              <w:rPr>
                <w:color w:val="0000FF"/>
                <w:lang w:val="fr-BE"/>
              </w:rPr>
            </w:pPr>
          </w:p>
        </w:tc>
        <w:tc>
          <w:tcPr>
            <w:tcW w:w="576" w:type="dxa"/>
          </w:tcPr>
          <w:p w:rsidR="00E14921" w:rsidRPr="00F43E1C" w:rsidRDefault="00E14921" w:rsidP="00E14921">
            <w:pPr>
              <w:spacing w:line="240" w:lineRule="atLeast"/>
              <w:rPr>
                <w:color w:val="0000FF"/>
                <w:lang w:val="fr-BE"/>
              </w:rPr>
            </w:pPr>
          </w:p>
        </w:tc>
        <w:tc>
          <w:tcPr>
            <w:tcW w:w="864" w:type="dxa"/>
          </w:tcPr>
          <w:p w:rsidR="00E14921" w:rsidRPr="00F43E1C" w:rsidRDefault="00E14921" w:rsidP="00E14921">
            <w:pPr>
              <w:spacing w:line="240" w:lineRule="atLeast"/>
              <w:jc w:val="both"/>
              <w:rPr>
                <w:color w:val="0000FF"/>
                <w:lang w:val="fr-BE"/>
              </w:rPr>
            </w:pPr>
          </w:p>
        </w:tc>
        <w:tc>
          <w:tcPr>
            <w:tcW w:w="824" w:type="dxa"/>
          </w:tcPr>
          <w:p w:rsidR="00E14921" w:rsidRPr="00F43E1C" w:rsidRDefault="00E14921" w:rsidP="00E14921">
            <w:pPr>
              <w:spacing w:line="240" w:lineRule="atLeast"/>
              <w:rPr>
                <w:color w:val="0000FF"/>
                <w:lang w:val="fr-BE"/>
              </w:rPr>
            </w:pPr>
          </w:p>
        </w:tc>
        <w:tc>
          <w:tcPr>
            <w:tcW w:w="6727" w:type="dxa"/>
            <w:gridSpan w:val="4"/>
            <w:vAlign w:val="bottom"/>
          </w:tcPr>
          <w:p w:rsidR="00E14921" w:rsidRPr="00F43E1C" w:rsidRDefault="00E14921" w:rsidP="00E14921">
            <w:pPr>
              <w:rPr>
                <w:rFonts w:ascii="Arial" w:hAnsi="Arial"/>
                <w:color w:val="0000FF"/>
              </w:rPr>
            </w:pPr>
            <w:r w:rsidRPr="00F43E1C">
              <w:rPr>
                <w:rFonts w:ascii="Arial" w:hAnsi="Arial"/>
                <w:i/>
                <w:color w:val="0000FF"/>
                <w:sz w:val="18"/>
              </w:rPr>
              <w:t xml:space="preserve">"A.R. 19.2.2013" (en </w:t>
            </w:r>
            <w:proofErr w:type="spellStart"/>
            <w:r w:rsidRPr="00F43E1C">
              <w:rPr>
                <w:rFonts w:ascii="Arial" w:hAnsi="Arial"/>
                <w:i/>
                <w:color w:val="0000FF"/>
                <w:sz w:val="18"/>
              </w:rPr>
              <w:t>vigueur</w:t>
            </w:r>
            <w:proofErr w:type="spellEnd"/>
            <w:r w:rsidRPr="00F43E1C">
              <w:rPr>
                <w:rFonts w:ascii="Arial" w:hAnsi="Arial"/>
                <w:i/>
                <w:color w:val="0000FF"/>
                <w:sz w:val="18"/>
              </w:rPr>
              <w:t xml:space="preserve"> 1.5.2013)</w:t>
            </w:r>
          </w:p>
        </w:tc>
        <w:tc>
          <w:tcPr>
            <w:tcW w:w="281" w:type="dxa"/>
            <w:vAlign w:val="bottom"/>
          </w:tcPr>
          <w:p w:rsidR="00E14921" w:rsidRPr="00F43E1C" w:rsidRDefault="00E14921" w:rsidP="00E14921">
            <w:pPr>
              <w:spacing w:line="240" w:lineRule="atLeast"/>
              <w:jc w:val="right"/>
              <w:rPr>
                <w:color w:val="0000FF"/>
              </w:rPr>
            </w:pPr>
          </w:p>
        </w:tc>
      </w:tr>
      <w:tr w:rsidR="007A38A9" w:rsidRPr="00DB7C87" w:rsidTr="008C131E">
        <w:trPr>
          <w:cantSplit/>
        </w:trPr>
        <w:tc>
          <w:tcPr>
            <w:tcW w:w="288" w:type="dxa"/>
          </w:tcPr>
          <w:p w:rsidR="007A38A9" w:rsidRPr="00DB7C87" w:rsidRDefault="00E14921">
            <w:pPr>
              <w:spacing w:line="240" w:lineRule="atLeast"/>
              <w:rPr>
                <w:color w:val="0000FF"/>
                <w:lang w:val="fr-BE"/>
              </w:rPr>
            </w:pPr>
            <w:r w:rsidRPr="00E14921">
              <w:rPr>
                <w:color w:val="0000FF"/>
                <w:lang w:val="nl-BE"/>
              </w:rPr>
              <w:t>"</w:t>
            </w: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nl-BE"/>
              </w:rPr>
            </w:pPr>
            <w:r w:rsidRPr="00DB7C87">
              <w:rPr>
                <w:rFonts w:ascii="Arial" w:hAnsi="Arial"/>
                <w:color w:val="0000FF"/>
                <w:lang w:val="nl-BE"/>
              </w:rPr>
              <w:t>109675</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510AE4" w:rsidP="007779C8">
            <w:pPr>
              <w:spacing w:line="240" w:lineRule="atLeast"/>
              <w:jc w:val="both"/>
              <w:rPr>
                <w:color w:val="0000FF"/>
                <w:lang w:val="fr-BE"/>
              </w:rPr>
            </w:pPr>
            <w:r w:rsidRPr="00DB7C87">
              <w:rPr>
                <w:rFonts w:ascii="Arial" w:hAnsi="Arial" w:cs="Arial"/>
                <w:color w:val="0000FF"/>
                <w:lang w:val="fr-BE" w:eastAsia="nl-BE"/>
              </w:rPr>
              <w:t>Traitement psychothérapeutique d'enfant ou d'adolescent de moins de 18 ans par le médecin spécialiste en psychiatrie accrédité, d'une durée minimum de 60 minutes, par une thérapie de médiation, en la présence et avec la collaboration d'un ou de plusieurs adultes, qui assure(nt) l'éducation et l'encadrement quotidien et dont le(s) nom(s) est (sont) mentionné(s) dans le rapport écrit, par séance de psychothérapie</w:t>
            </w:r>
          </w:p>
        </w:tc>
        <w:tc>
          <w:tcPr>
            <w:tcW w:w="288"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lang w:val="nl-BE"/>
              </w:rPr>
              <w:t>40</w:t>
            </w:r>
          </w:p>
        </w:tc>
        <w:tc>
          <w:tcPr>
            <w:tcW w:w="295" w:type="dxa"/>
            <w:vAlign w:val="bottom"/>
          </w:tcPr>
          <w:p w:rsidR="007A38A9" w:rsidRPr="00DB7C87" w:rsidRDefault="007A38A9" w:rsidP="007779C8">
            <w:pPr>
              <w:spacing w:line="240" w:lineRule="atLeast"/>
              <w:jc w:val="right"/>
              <w:rPr>
                <w:color w:val="0000FF"/>
                <w:lang w:val="nl-BE"/>
              </w:rPr>
            </w:pPr>
            <w:r w:rsidRPr="00DB7C87">
              <w:rPr>
                <w:rFonts w:ascii="Arial" w:hAnsi="Arial"/>
                <w:color w:val="0000FF"/>
                <w:lang w:val="nl-BE"/>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7779C8">
            <w:pPr>
              <w:spacing w:line="240" w:lineRule="atLeast"/>
              <w:jc w:val="both"/>
              <w:rPr>
                <w:color w:val="0000FF"/>
                <w:lang w:val="nl-BE"/>
              </w:rPr>
            </w:pPr>
          </w:p>
        </w:tc>
        <w:tc>
          <w:tcPr>
            <w:tcW w:w="288"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lang w:val="nl-BE"/>
              </w:rPr>
              <w:t>Q</w:t>
            </w:r>
          </w:p>
        </w:tc>
        <w:tc>
          <w:tcPr>
            <w:tcW w:w="672" w:type="dxa"/>
            <w:vAlign w:val="bottom"/>
          </w:tcPr>
          <w:p w:rsidR="007A38A9" w:rsidRPr="00DB7C87" w:rsidRDefault="007A38A9" w:rsidP="007779C8">
            <w:pPr>
              <w:spacing w:line="240" w:lineRule="atLeast"/>
              <w:jc w:val="right"/>
              <w:rPr>
                <w:rFonts w:ascii="Arial" w:hAnsi="Arial"/>
                <w:color w:val="0000FF"/>
                <w:lang w:val="nl-BE"/>
              </w:rPr>
            </w:pPr>
            <w:r w:rsidRPr="00DB7C87">
              <w:rPr>
                <w:rFonts w:ascii="Arial" w:hAnsi="Arial"/>
                <w:color w:val="0000FF"/>
                <w:lang w:val="nl-BE"/>
              </w:rPr>
              <w:t>90</w:t>
            </w:r>
          </w:p>
        </w:tc>
        <w:tc>
          <w:tcPr>
            <w:tcW w:w="295" w:type="dxa"/>
            <w:vAlign w:val="bottom"/>
          </w:tcPr>
          <w:p w:rsidR="007A38A9" w:rsidRPr="00DB7C87" w:rsidRDefault="007A38A9" w:rsidP="007779C8">
            <w:pPr>
              <w:spacing w:line="240" w:lineRule="atLeast"/>
              <w:jc w:val="both"/>
              <w:rPr>
                <w:color w:val="0000FF"/>
                <w:lang w:val="nl-BE"/>
              </w:rPr>
            </w:pPr>
          </w:p>
        </w:tc>
        <w:tc>
          <w:tcPr>
            <w:tcW w:w="281" w:type="dxa"/>
            <w:vAlign w:val="bottom"/>
          </w:tcPr>
          <w:p w:rsidR="007A38A9" w:rsidRPr="00DB7C87" w:rsidRDefault="00E14921">
            <w:pPr>
              <w:spacing w:line="240" w:lineRule="atLeast"/>
              <w:jc w:val="right"/>
              <w:rPr>
                <w:color w:val="0000FF"/>
                <w:lang w:val="nl-BE"/>
              </w:rPr>
            </w:pPr>
            <w:r w:rsidRPr="00E14921">
              <w:rPr>
                <w:color w:val="0000FF"/>
                <w:lang w:val="nl-BE"/>
              </w:rPr>
              <w:t>"</w:t>
            </w: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7779C8">
            <w:pPr>
              <w:spacing w:line="240" w:lineRule="atLeast"/>
              <w:jc w:val="both"/>
              <w:rPr>
                <w:color w:val="0000FF"/>
                <w:lang w:val="nl-BE"/>
              </w:rPr>
            </w:pPr>
          </w:p>
        </w:tc>
        <w:tc>
          <w:tcPr>
            <w:tcW w:w="288" w:type="dxa"/>
            <w:vAlign w:val="bottom"/>
          </w:tcPr>
          <w:p w:rsidR="007A38A9" w:rsidRPr="00DB7C87" w:rsidRDefault="007A38A9" w:rsidP="007779C8">
            <w:pPr>
              <w:spacing w:line="240" w:lineRule="atLeast"/>
              <w:jc w:val="both"/>
              <w:rPr>
                <w:color w:val="0000FF"/>
                <w:lang w:val="nl-BE"/>
              </w:rPr>
            </w:pPr>
          </w:p>
        </w:tc>
        <w:tc>
          <w:tcPr>
            <w:tcW w:w="672" w:type="dxa"/>
            <w:vAlign w:val="bottom"/>
          </w:tcPr>
          <w:p w:rsidR="007A38A9" w:rsidRPr="00DB7C87" w:rsidRDefault="007A38A9" w:rsidP="007779C8">
            <w:pPr>
              <w:spacing w:line="240" w:lineRule="atLeast"/>
              <w:jc w:val="both"/>
              <w:rPr>
                <w:color w:val="0000FF"/>
                <w:lang w:val="nl-BE"/>
              </w:rPr>
            </w:pPr>
          </w:p>
        </w:tc>
        <w:tc>
          <w:tcPr>
            <w:tcW w:w="295" w:type="dxa"/>
            <w:vAlign w:val="bottom"/>
          </w:tcPr>
          <w:p w:rsidR="007A38A9" w:rsidRPr="00DB7C87" w:rsidRDefault="007A38A9" w:rsidP="007779C8">
            <w:pPr>
              <w:spacing w:line="240" w:lineRule="atLeast"/>
              <w:jc w:val="both"/>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E14921" w:rsidRPr="00E17445" w:rsidTr="00E14921">
        <w:trPr>
          <w:cantSplit/>
        </w:trPr>
        <w:tc>
          <w:tcPr>
            <w:tcW w:w="288" w:type="dxa"/>
          </w:tcPr>
          <w:p w:rsidR="00E14921" w:rsidRPr="00DB7C87" w:rsidRDefault="00E14921" w:rsidP="00E14921">
            <w:pPr>
              <w:spacing w:line="240" w:lineRule="atLeast"/>
              <w:rPr>
                <w:color w:val="0000FF"/>
                <w:lang w:val="fr-BE"/>
              </w:rPr>
            </w:pPr>
          </w:p>
        </w:tc>
        <w:tc>
          <w:tcPr>
            <w:tcW w:w="576" w:type="dxa"/>
          </w:tcPr>
          <w:p w:rsidR="00E14921" w:rsidRPr="00DB7C87" w:rsidRDefault="00E14921" w:rsidP="00E14921">
            <w:pPr>
              <w:spacing w:line="240" w:lineRule="atLeast"/>
              <w:rPr>
                <w:color w:val="0000FF"/>
                <w:lang w:val="fr-BE"/>
              </w:rPr>
            </w:pPr>
          </w:p>
        </w:tc>
        <w:tc>
          <w:tcPr>
            <w:tcW w:w="864" w:type="dxa"/>
          </w:tcPr>
          <w:p w:rsidR="00E14921" w:rsidRPr="00DB7C87" w:rsidRDefault="00E14921" w:rsidP="00E14921">
            <w:pPr>
              <w:spacing w:line="240" w:lineRule="atLeast"/>
              <w:jc w:val="both"/>
              <w:rPr>
                <w:color w:val="0000FF"/>
                <w:lang w:val="fr-BE"/>
              </w:rPr>
            </w:pPr>
          </w:p>
        </w:tc>
        <w:tc>
          <w:tcPr>
            <w:tcW w:w="824" w:type="dxa"/>
          </w:tcPr>
          <w:p w:rsidR="00E14921" w:rsidRPr="00DB7C87" w:rsidRDefault="00E14921" w:rsidP="00E14921">
            <w:pPr>
              <w:spacing w:line="240" w:lineRule="atLeast"/>
              <w:rPr>
                <w:color w:val="0000FF"/>
                <w:lang w:val="fr-BE"/>
              </w:rPr>
            </w:pPr>
          </w:p>
        </w:tc>
        <w:tc>
          <w:tcPr>
            <w:tcW w:w="6727" w:type="dxa"/>
            <w:gridSpan w:val="4"/>
            <w:vAlign w:val="bottom"/>
          </w:tcPr>
          <w:p w:rsidR="00E14921" w:rsidRPr="00F43E1C" w:rsidRDefault="00E14921" w:rsidP="00E14921">
            <w:pPr>
              <w:rPr>
                <w:rFonts w:ascii="Arial" w:hAnsi="Arial"/>
                <w:color w:val="0000FF"/>
                <w:lang w:val="fr-BE"/>
              </w:rPr>
            </w:pPr>
            <w:r w:rsidRPr="00F43E1C">
              <w:rPr>
                <w:rFonts w:ascii="Arial" w:hAnsi="Arial"/>
                <w:i/>
                <w:color w:val="0000FF"/>
                <w:sz w:val="18"/>
                <w:lang w:val="fr-BE"/>
              </w:rPr>
              <w:t>"A.R. 19.2.2013" (en vigueur 1.5.2013) +</w:t>
            </w:r>
            <w:r w:rsidR="00EA0950">
              <w:rPr>
                <w:rFonts w:ascii="Arial" w:hAnsi="Arial"/>
                <w:i/>
                <w:color w:val="0000FF"/>
                <w:sz w:val="18"/>
                <w:lang w:val="fr-BE"/>
              </w:rPr>
              <w:t xml:space="preserve"> </w:t>
            </w:r>
            <w:r w:rsidRPr="00F43E1C">
              <w:rPr>
                <w:rFonts w:ascii="Arial" w:hAnsi="Arial"/>
                <w:i/>
                <w:color w:val="0000FF"/>
                <w:sz w:val="18"/>
                <w:lang w:val="fr-BE"/>
              </w:rPr>
              <w:t>"A.R. 19.4.2014" (en vigueur 1.10.2014)</w:t>
            </w:r>
          </w:p>
        </w:tc>
        <w:tc>
          <w:tcPr>
            <w:tcW w:w="281" w:type="dxa"/>
            <w:vAlign w:val="bottom"/>
          </w:tcPr>
          <w:p w:rsidR="00E14921" w:rsidRPr="00F43E1C" w:rsidRDefault="00E14921" w:rsidP="00E14921">
            <w:pPr>
              <w:spacing w:line="240" w:lineRule="atLeast"/>
              <w:jc w:val="right"/>
              <w:rPr>
                <w:color w:val="0000FF"/>
                <w:lang w:val="fr-BE"/>
              </w:rPr>
            </w:pPr>
          </w:p>
        </w:tc>
      </w:tr>
      <w:tr w:rsidR="007A38A9" w:rsidRPr="00E17445" w:rsidTr="008C131E">
        <w:trPr>
          <w:cantSplit/>
        </w:trPr>
        <w:tc>
          <w:tcPr>
            <w:tcW w:w="288" w:type="dxa"/>
          </w:tcPr>
          <w:p w:rsidR="007A38A9" w:rsidRPr="00E14921" w:rsidRDefault="007A38A9" w:rsidP="007779C8">
            <w:pPr>
              <w:spacing w:line="240" w:lineRule="atLeast"/>
              <w:rPr>
                <w:color w:val="0000FF"/>
                <w:lang w:val="fr-BE"/>
              </w:rPr>
            </w:pPr>
          </w:p>
        </w:tc>
        <w:tc>
          <w:tcPr>
            <w:tcW w:w="576" w:type="dxa"/>
          </w:tcPr>
          <w:p w:rsidR="007A38A9" w:rsidRPr="00E14921" w:rsidRDefault="007A38A9" w:rsidP="007779C8">
            <w:pPr>
              <w:spacing w:line="240" w:lineRule="atLeast"/>
              <w:rPr>
                <w:color w:val="0000FF"/>
                <w:lang w:val="fr-BE"/>
              </w:rPr>
            </w:pPr>
          </w:p>
        </w:tc>
        <w:tc>
          <w:tcPr>
            <w:tcW w:w="864" w:type="dxa"/>
          </w:tcPr>
          <w:p w:rsidR="007A38A9" w:rsidRPr="00E14921" w:rsidRDefault="007A38A9" w:rsidP="007779C8">
            <w:pPr>
              <w:spacing w:line="240" w:lineRule="atLeast"/>
              <w:jc w:val="both"/>
              <w:rPr>
                <w:color w:val="0000FF"/>
                <w:lang w:val="fr-BE"/>
              </w:rPr>
            </w:pPr>
          </w:p>
        </w:tc>
        <w:tc>
          <w:tcPr>
            <w:tcW w:w="824" w:type="dxa"/>
          </w:tcPr>
          <w:p w:rsidR="007A38A9" w:rsidRPr="00E14921" w:rsidRDefault="007A38A9" w:rsidP="007779C8">
            <w:pPr>
              <w:spacing w:line="240" w:lineRule="atLeast"/>
              <w:rPr>
                <w:color w:val="0000FF"/>
                <w:lang w:val="fr-BE"/>
              </w:rPr>
            </w:pPr>
          </w:p>
        </w:tc>
        <w:tc>
          <w:tcPr>
            <w:tcW w:w="6727" w:type="dxa"/>
            <w:gridSpan w:val="4"/>
          </w:tcPr>
          <w:p w:rsidR="007A38A9" w:rsidRPr="00DB7C87" w:rsidRDefault="00E14921" w:rsidP="00EC0899">
            <w:pPr>
              <w:jc w:val="both"/>
              <w:rPr>
                <w:rFonts w:ascii="Arial" w:hAnsi="Arial"/>
                <w:color w:val="0000FF"/>
                <w:lang w:val="fr-BE"/>
              </w:rPr>
            </w:pPr>
            <w:r w:rsidRPr="00E14921">
              <w:rPr>
                <w:rFonts w:ascii="Arial" w:hAnsi="Arial" w:cs="Arial"/>
                <w:color w:val="0000FF"/>
                <w:lang w:val="fr-BE" w:eastAsia="nl-BE"/>
              </w:rPr>
              <w:t>"La psychothérapie 109366 ou 109675</w:t>
            </w:r>
            <w:r>
              <w:rPr>
                <w:rFonts w:ascii="Arial" w:hAnsi="Arial" w:cs="Arial"/>
                <w:color w:val="0000FF"/>
                <w:lang w:val="fr-BE" w:eastAsia="nl-BE"/>
              </w:rPr>
              <w:t xml:space="preserve"> </w:t>
            </w:r>
            <w:r w:rsidR="00510AE4" w:rsidRPr="00DB7C87">
              <w:rPr>
                <w:rFonts w:ascii="Arial" w:hAnsi="Arial" w:cs="Arial"/>
                <w:color w:val="0000FF"/>
                <w:lang w:val="fr-BE" w:eastAsia="nl-BE"/>
              </w:rPr>
              <w:t>requiert toujours la présence du ou des adulte(s) susmentionné(s), avec ou sans l'enfant (le patient).</w:t>
            </w:r>
            <w:r w:rsidRPr="00E14921">
              <w:rPr>
                <w:rFonts w:ascii="Arial" w:hAnsi="Arial" w:cs="Arial"/>
                <w:color w:val="0000FF"/>
                <w:lang w:val="fr-BE" w:eastAsia="nl-BE"/>
              </w:rPr>
              <w:t>"</w:t>
            </w:r>
          </w:p>
        </w:tc>
        <w:tc>
          <w:tcPr>
            <w:tcW w:w="281" w:type="dxa"/>
            <w:vAlign w:val="bottom"/>
          </w:tcPr>
          <w:p w:rsidR="007A38A9" w:rsidRPr="00DB7C87" w:rsidRDefault="007A38A9" w:rsidP="007779C8">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rsidP="007779C8">
            <w:pPr>
              <w:spacing w:line="240" w:lineRule="atLeast"/>
              <w:rPr>
                <w:color w:val="0000FF"/>
                <w:lang w:val="fr-BE"/>
              </w:rPr>
            </w:pPr>
          </w:p>
        </w:tc>
        <w:tc>
          <w:tcPr>
            <w:tcW w:w="576" w:type="dxa"/>
          </w:tcPr>
          <w:p w:rsidR="007A38A9" w:rsidRPr="00DB7C87" w:rsidRDefault="007A38A9" w:rsidP="007779C8">
            <w:pPr>
              <w:spacing w:line="240" w:lineRule="atLeast"/>
              <w:rPr>
                <w:color w:val="0000FF"/>
                <w:lang w:val="fr-BE"/>
              </w:rPr>
            </w:pPr>
          </w:p>
        </w:tc>
        <w:tc>
          <w:tcPr>
            <w:tcW w:w="864" w:type="dxa"/>
          </w:tcPr>
          <w:p w:rsidR="007A38A9" w:rsidRPr="00DB7C87" w:rsidRDefault="007A38A9" w:rsidP="007779C8">
            <w:pPr>
              <w:spacing w:line="240" w:lineRule="atLeast"/>
              <w:jc w:val="both"/>
              <w:rPr>
                <w:color w:val="0000FF"/>
                <w:lang w:val="fr-BE"/>
              </w:rPr>
            </w:pPr>
          </w:p>
        </w:tc>
        <w:tc>
          <w:tcPr>
            <w:tcW w:w="824" w:type="dxa"/>
          </w:tcPr>
          <w:p w:rsidR="007A38A9" w:rsidRPr="00DB7C87" w:rsidRDefault="007A38A9" w:rsidP="007779C8">
            <w:pPr>
              <w:spacing w:line="240" w:lineRule="atLeast"/>
              <w:rPr>
                <w:color w:val="0000FF"/>
                <w:lang w:val="fr-BE"/>
              </w:rPr>
            </w:pPr>
          </w:p>
        </w:tc>
        <w:tc>
          <w:tcPr>
            <w:tcW w:w="6727" w:type="dxa"/>
            <w:gridSpan w:val="4"/>
          </w:tcPr>
          <w:p w:rsidR="007A38A9" w:rsidRPr="00DB7C87" w:rsidRDefault="007A38A9" w:rsidP="00EC0899">
            <w:pPr>
              <w:rPr>
                <w:rFonts w:ascii="Arial" w:hAnsi="Arial"/>
                <w:color w:val="0000FF"/>
                <w:lang w:val="fr-BE"/>
              </w:rPr>
            </w:pPr>
          </w:p>
        </w:tc>
        <w:tc>
          <w:tcPr>
            <w:tcW w:w="281" w:type="dxa"/>
            <w:vAlign w:val="bottom"/>
          </w:tcPr>
          <w:p w:rsidR="007A38A9" w:rsidRPr="00DB7C87" w:rsidRDefault="007A38A9" w:rsidP="007779C8">
            <w:pPr>
              <w:spacing w:line="240" w:lineRule="atLeast"/>
              <w:jc w:val="right"/>
              <w:rPr>
                <w:color w:val="0000FF"/>
                <w:lang w:val="fr-BE"/>
              </w:rPr>
            </w:pPr>
          </w:p>
        </w:tc>
      </w:tr>
      <w:tr w:rsidR="00E14921" w:rsidRPr="00F43E1C" w:rsidTr="00E14921">
        <w:trPr>
          <w:cantSplit/>
        </w:trPr>
        <w:tc>
          <w:tcPr>
            <w:tcW w:w="288" w:type="dxa"/>
          </w:tcPr>
          <w:p w:rsidR="00E14921" w:rsidRPr="00F43E1C" w:rsidRDefault="00E14921" w:rsidP="00E14921">
            <w:pPr>
              <w:spacing w:line="240" w:lineRule="atLeast"/>
              <w:rPr>
                <w:color w:val="0000FF"/>
                <w:lang w:val="fr-BE"/>
              </w:rPr>
            </w:pPr>
          </w:p>
        </w:tc>
        <w:tc>
          <w:tcPr>
            <w:tcW w:w="576" w:type="dxa"/>
          </w:tcPr>
          <w:p w:rsidR="00E14921" w:rsidRPr="00F43E1C" w:rsidRDefault="00E14921" w:rsidP="00E14921">
            <w:pPr>
              <w:spacing w:line="240" w:lineRule="atLeast"/>
              <w:rPr>
                <w:color w:val="0000FF"/>
                <w:lang w:val="fr-BE"/>
              </w:rPr>
            </w:pPr>
          </w:p>
        </w:tc>
        <w:tc>
          <w:tcPr>
            <w:tcW w:w="864" w:type="dxa"/>
          </w:tcPr>
          <w:p w:rsidR="00E14921" w:rsidRPr="00F43E1C" w:rsidRDefault="00E14921" w:rsidP="00E14921">
            <w:pPr>
              <w:spacing w:line="240" w:lineRule="atLeast"/>
              <w:jc w:val="both"/>
              <w:rPr>
                <w:color w:val="0000FF"/>
                <w:lang w:val="fr-BE"/>
              </w:rPr>
            </w:pPr>
          </w:p>
        </w:tc>
        <w:tc>
          <w:tcPr>
            <w:tcW w:w="824" w:type="dxa"/>
          </w:tcPr>
          <w:p w:rsidR="00E14921" w:rsidRPr="00F43E1C" w:rsidRDefault="00E14921" w:rsidP="00E14921">
            <w:pPr>
              <w:spacing w:line="240" w:lineRule="atLeast"/>
              <w:rPr>
                <w:color w:val="0000FF"/>
                <w:lang w:val="fr-BE"/>
              </w:rPr>
            </w:pPr>
          </w:p>
        </w:tc>
        <w:tc>
          <w:tcPr>
            <w:tcW w:w="6727" w:type="dxa"/>
            <w:gridSpan w:val="4"/>
            <w:vAlign w:val="bottom"/>
          </w:tcPr>
          <w:p w:rsidR="00E14921" w:rsidRPr="00F43E1C" w:rsidRDefault="00E14921" w:rsidP="00E14921">
            <w:pPr>
              <w:rPr>
                <w:rFonts w:ascii="Arial" w:hAnsi="Arial"/>
                <w:color w:val="0000FF"/>
              </w:rPr>
            </w:pPr>
            <w:r w:rsidRPr="00F43E1C">
              <w:rPr>
                <w:rFonts w:ascii="Arial" w:hAnsi="Arial"/>
                <w:i/>
                <w:color w:val="0000FF"/>
                <w:sz w:val="18"/>
              </w:rPr>
              <w:t xml:space="preserve">"A.R. 19.2.2013" (en </w:t>
            </w:r>
            <w:proofErr w:type="spellStart"/>
            <w:r w:rsidRPr="00F43E1C">
              <w:rPr>
                <w:rFonts w:ascii="Arial" w:hAnsi="Arial"/>
                <w:i/>
                <w:color w:val="0000FF"/>
                <w:sz w:val="18"/>
              </w:rPr>
              <w:t>vigueur</w:t>
            </w:r>
            <w:proofErr w:type="spellEnd"/>
            <w:r w:rsidRPr="00F43E1C">
              <w:rPr>
                <w:rFonts w:ascii="Arial" w:hAnsi="Arial"/>
                <w:i/>
                <w:color w:val="0000FF"/>
                <w:sz w:val="18"/>
              </w:rPr>
              <w:t xml:space="preserve"> 1.5.2013)</w:t>
            </w:r>
          </w:p>
        </w:tc>
        <w:tc>
          <w:tcPr>
            <w:tcW w:w="281" w:type="dxa"/>
            <w:vAlign w:val="bottom"/>
          </w:tcPr>
          <w:p w:rsidR="00E14921" w:rsidRPr="00F43E1C" w:rsidRDefault="00E14921" w:rsidP="00E14921">
            <w:pPr>
              <w:spacing w:line="240" w:lineRule="atLeast"/>
              <w:jc w:val="right"/>
              <w:rPr>
                <w:color w:val="0000FF"/>
              </w:rPr>
            </w:pPr>
          </w:p>
        </w:tc>
      </w:tr>
      <w:tr w:rsidR="007A38A9" w:rsidRPr="00E17445" w:rsidTr="008C131E">
        <w:trPr>
          <w:cantSplit/>
        </w:trPr>
        <w:tc>
          <w:tcPr>
            <w:tcW w:w="288" w:type="dxa"/>
          </w:tcPr>
          <w:p w:rsidR="007A38A9" w:rsidRPr="00DB7C87" w:rsidRDefault="007A38A9" w:rsidP="007779C8">
            <w:pPr>
              <w:spacing w:line="240" w:lineRule="atLeast"/>
              <w:rPr>
                <w:color w:val="0000FF"/>
                <w:lang w:val="fr-BE"/>
              </w:rPr>
            </w:pPr>
          </w:p>
        </w:tc>
        <w:tc>
          <w:tcPr>
            <w:tcW w:w="576" w:type="dxa"/>
          </w:tcPr>
          <w:p w:rsidR="007A38A9" w:rsidRPr="00DB7C87" w:rsidRDefault="007A38A9" w:rsidP="007779C8">
            <w:pPr>
              <w:spacing w:line="240" w:lineRule="atLeast"/>
              <w:rPr>
                <w:color w:val="0000FF"/>
                <w:lang w:val="fr-BE"/>
              </w:rPr>
            </w:pPr>
          </w:p>
        </w:tc>
        <w:tc>
          <w:tcPr>
            <w:tcW w:w="864" w:type="dxa"/>
          </w:tcPr>
          <w:p w:rsidR="007A38A9" w:rsidRPr="00DB7C87" w:rsidRDefault="007A38A9" w:rsidP="007779C8">
            <w:pPr>
              <w:spacing w:line="240" w:lineRule="atLeast"/>
              <w:jc w:val="both"/>
              <w:rPr>
                <w:color w:val="0000FF"/>
                <w:lang w:val="fr-BE"/>
              </w:rPr>
            </w:pPr>
          </w:p>
        </w:tc>
        <w:tc>
          <w:tcPr>
            <w:tcW w:w="824" w:type="dxa"/>
          </w:tcPr>
          <w:p w:rsidR="007A38A9" w:rsidRPr="00DB7C87" w:rsidRDefault="007A38A9" w:rsidP="007779C8">
            <w:pPr>
              <w:spacing w:line="240" w:lineRule="atLeast"/>
              <w:rPr>
                <w:color w:val="0000FF"/>
                <w:lang w:val="fr-BE"/>
              </w:rPr>
            </w:pPr>
          </w:p>
        </w:tc>
        <w:tc>
          <w:tcPr>
            <w:tcW w:w="6727" w:type="dxa"/>
            <w:gridSpan w:val="4"/>
          </w:tcPr>
          <w:p w:rsidR="007A38A9" w:rsidRPr="00DB7C87" w:rsidRDefault="00E14921" w:rsidP="00BE341C">
            <w:pPr>
              <w:jc w:val="both"/>
              <w:rPr>
                <w:rFonts w:ascii="Arial" w:hAnsi="Arial"/>
                <w:color w:val="0000FF"/>
                <w:lang w:val="fr-BE"/>
              </w:rPr>
            </w:pPr>
            <w:r w:rsidRPr="00E14921">
              <w:rPr>
                <w:rFonts w:ascii="Arial" w:hAnsi="Arial" w:cs="Arial"/>
                <w:color w:val="0000FF"/>
                <w:lang w:val="fr-BE" w:eastAsia="nl-BE"/>
              </w:rPr>
              <w:t>"</w:t>
            </w:r>
            <w:r w:rsidR="00510AE4" w:rsidRPr="00DB7C87">
              <w:rPr>
                <w:rFonts w:ascii="Arial" w:hAnsi="Arial" w:cs="Arial"/>
                <w:color w:val="0000FF"/>
                <w:lang w:val="fr-BE" w:eastAsia="nl-BE"/>
              </w:rPr>
              <w:t>Pour le traitement psychothérapeutique de l'enfant seul, la prestation 109513 ou 109631 est attestée.</w:t>
            </w:r>
            <w:r w:rsidRPr="00E14921">
              <w:rPr>
                <w:rFonts w:ascii="Arial" w:hAnsi="Arial" w:cs="Arial"/>
                <w:color w:val="0000FF"/>
                <w:lang w:val="fr-BE" w:eastAsia="nl-BE"/>
              </w:rPr>
              <w:t>"</w:t>
            </w:r>
          </w:p>
        </w:tc>
        <w:tc>
          <w:tcPr>
            <w:tcW w:w="281" w:type="dxa"/>
            <w:vAlign w:val="bottom"/>
          </w:tcPr>
          <w:p w:rsidR="007A38A9" w:rsidRPr="00DB7C87" w:rsidRDefault="007A38A9" w:rsidP="007779C8">
            <w:pPr>
              <w:spacing w:line="240" w:lineRule="atLeast"/>
              <w:jc w:val="right"/>
              <w:rPr>
                <w:color w:val="0000FF"/>
                <w:lang w:val="fr-BE"/>
              </w:rPr>
            </w:pPr>
          </w:p>
        </w:tc>
      </w:tr>
      <w:tr w:rsidR="000C18EE" w:rsidRPr="00E17445" w:rsidTr="008C131E">
        <w:trPr>
          <w:cantSplit/>
        </w:trPr>
        <w:tc>
          <w:tcPr>
            <w:tcW w:w="288" w:type="dxa"/>
          </w:tcPr>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Default="000C18EE" w:rsidP="007779C8">
            <w:pPr>
              <w:spacing w:line="240" w:lineRule="atLeast"/>
              <w:rPr>
                <w:color w:val="0000FF"/>
                <w:lang w:val="fr-BE"/>
              </w:rPr>
            </w:pPr>
          </w:p>
          <w:p w:rsidR="000C18EE" w:rsidRPr="00DB7C87" w:rsidRDefault="000C18EE" w:rsidP="007779C8">
            <w:pPr>
              <w:spacing w:line="240" w:lineRule="atLeast"/>
              <w:rPr>
                <w:color w:val="0000FF"/>
                <w:lang w:val="fr-BE"/>
              </w:rPr>
            </w:pPr>
          </w:p>
        </w:tc>
        <w:tc>
          <w:tcPr>
            <w:tcW w:w="576" w:type="dxa"/>
          </w:tcPr>
          <w:p w:rsidR="000C18EE" w:rsidRPr="00DB7C87" w:rsidRDefault="000C18EE" w:rsidP="007779C8">
            <w:pPr>
              <w:spacing w:line="240" w:lineRule="atLeast"/>
              <w:rPr>
                <w:color w:val="0000FF"/>
                <w:lang w:val="fr-BE"/>
              </w:rPr>
            </w:pPr>
          </w:p>
        </w:tc>
        <w:tc>
          <w:tcPr>
            <w:tcW w:w="864" w:type="dxa"/>
          </w:tcPr>
          <w:p w:rsidR="000C18EE" w:rsidRPr="00DB7C87" w:rsidRDefault="000C18EE" w:rsidP="007779C8">
            <w:pPr>
              <w:spacing w:line="240" w:lineRule="atLeast"/>
              <w:jc w:val="both"/>
              <w:rPr>
                <w:color w:val="0000FF"/>
                <w:lang w:val="fr-BE"/>
              </w:rPr>
            </w:pPr>
          </w:p>
        </w:tc>
        <w:tc>
          <w:tcPr>
            <w:tcW w:w="824" w:type="dxa"/>
          </w:tcPr>
          <w:p w:rsidR="000C18EE" w:rsidRPr="00DB7C87" w:rsidRDefault="000C18EE" w:rsidP="007779C8">
            <w:pPr>
              <w:spacing w:line="240" w:lineRule="atLeast"/>
              <w:rPr>
                <w:color w:val="0000FF"/>
                <w:lang w:val="fr-BE"/>
              </w:rPr>
            </w:pPr>
          </w:p>
        </w:tc>
        <w:tc>
          <w:tcPr>
            <w:tcW w:w="6727" w:type="dxa"/>
            <w:gridSpan w:val="4"/>
          </w:tcPr>
          <w:p w:rsidR="000C18EE" w:rsidRPr="00E14921" w:rsidRDefault="000C18EE" w:rsidP="00BE341C">
            <w:pPr>
              <w:jc w:val="both"/>
              <w:rPr>
                <w:rFonts w:ascii="Arial" w:hAnsi="Arial" w:cs="Arial"/>
                <w:color w:val="0000FF"/>
                <w:lang w:val="fr-BE" w:eastAsia="nl-BE"/>
              </w:rPr>
            </w:pPr>
          </w:p>
        </w:tc>
        <w:tc>
          <w:tcPr>
            <w:tcW w:w="281" w:type="dxa"/>
            <w:vAlign w:val="bottom"/>
          </w:tcPr>
          <w:p w:rsidR="000C18EE" w:rsidRPr="00DB7C87" w:rsidRDefault="000C18EE" w:rsidP="007779C8">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5472" w:type="dxa"/>
          </w:tcPr>
          <w:p w:rsidR="007A38A9" w:rsidRPr="00DB7C87" w:rsidRDefault="007A38A9" w:rsidP="007779C8">
            <w:pPr>
              <w:spacing w:line="240" w:lineRule="atLeast"/>
              <w:jc w:val="both"/>
              <w:rPr>
                <w:color w:val="0000FF"/>
                <w:lang w:val="fr-BE"/>
              </w:rPr>
            </w:pPr>
          </w:p>
        </w:tc>
        <w:tc>
          <w:tcPr>
            <w:tcW w:w="288" w:type="dxa"/>
            <w:vAlign w:val="bottom"/>
          </w:tcPr>
          <w:p w:rsidR="007A38A9" w:rsidRPr="00DB7C87" w:rsidRDefault="007A38A9" w:rsidP="007779C8">
            <w:pPr>
              <w:spacing w:line="240" w:lineRule="atLeast"/>
              <w:jc w:val="both"/>
              <w:rPr>
                <w:color w:val="0000FF"/>
                <w:lang w:val="fr-BE"/>
              </w:rPr>
            </w:pPr>
          </w:p>
        </w:tc>
        <w:tc>
          <w:tcPr>
            <w:tcW w:w="672" w:type="dxa"/>
            <w:vAlign w:val="bottom"/>
          </w:tcPr>
          <w:p w:rsidR="007A38A9" w:rsidRPr="00DB7C87" w:rsidRDefault="007A38A9" w:rsidP="007779C8">
            <w:pPr>
              <w:spacing w:line="240" w:lineRule="atLeast"/>
              <w:jc w:val="both"/>
              <w:rPr>
                <w:color w:val="0000FF"/>
                <w:lang w:val="fr-BE"/>
              </w:rPr>
            </w:pPr>
          </w:p>
        </w:tc>
        <w:tc>
          <w:tcPr>
            <w:tcW w:w="295" w:type="dxa"/>
            <w:vAlign w:val="bottom"/>
          </w:tcPr>
          <w:p w:rsidR="007A38A9" w:rsidRPr="00DB7C87" w:rsidRDefault="007A38A9" w:rsidP="007779C8">
            <w:pPr>
              <w:spacing w:line="240" w:lineRule="atLeast"/>
              <w:jc w:val="both"/>
              <w:rPr>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E14921" w:rsidRPr="00DB7C87" w:rsidTr="00E14921">
        <w:trPr>
          <w:cantSplit/>
        </w:trPr>
        <w:tc>
          <w:tcPr>
            <w:tcW w:w="288" w:type="dxa"/>
          </w:tcPr>
          <w:p w:rsidR="00E14921" w:rsidRPr="00DB7C87" w:rsidRDefault="00E14921" w:rsidP="00E14921">
            <w:pPr>
              <w:spacing w:line="240" w:lineRule="atLeast"/>
              <w:rPr>
                <w:color w:val="0000FF"/>
                <w:lang w:val="fr-BE"/>
              </w:rPr>
            </w:pPr>
          </w:p>
        </w:tc>
        <w:tc>
          <w:tcPr>
            <w:tcW w:w="576" w:type="dxa"/>
          </w:tcPr>
          <w:p w:rsidR="00E14921" w:rsidRPr="00DB7C87" w:rsidRDefault="00E14921" w:rsidP="00E14921">
            <w:pPr>
              <w:spacing w:line="240" w:lineRule="atLeast"/>
              <w:rPr>
                <w:color w:val="0000FF"/>
                <w:lang w:val="fr-BE"/>
              </w:rPr>
            </w:pPr>
          </w:p>
        </w:tc>
        <w:tc>
          <w:tcPr>
            <w:tcW w:w="864" w:type="dxa"/>
          </w:tcPr>
          <w:p w:rsidR="00E14921" w:rsidRPr="00DB7C87" w:rsidRDefault="00E14921" w:rsidP="00E14921">
            <w:pPr>
              <w:spacing w:line="240" w:lineRule="atLeast"/>
              <w:jc w:val="both"/>
              <w:rPr>
                <w:color w:val="0000FF"/>
                <w:lang w:val="fr-BE"/>
              </w:rPr>
            </w:pPr>
          </w:p>
        </w:tc>
        <w:tc>
          <w:tcPr>
            <w:tcW w:w="824" w:type="dxa"/>
          </w:tcPr>
          <w:p w:rsidR="00E14921" w:rsidRPr="00DB7C87" w:rsidRDefault="00E14921" w:rsidP="00E14921">
            <w:pPr>
              <w:spacing w:line="240" w:lineRule="atLeast"/>
              <w:rPr>
                <w:color w:val="0000FF"/>
                <w:lang w:val="fr-BE"/>
              </w:rPr>
            </w:pPr>
          </w:p>
        </w:tc>
        <w:tc>
          <w:tcPr>
            <w:tcW w:w="6727" w:type="dxa"/>
            <w:gridSpan w:val="4"/>
            <w:vAlign w:val="bottom"/>
          </w:tcPr>
          <w:p w:rsidR="00E14921" w:rsidRPr="00DB7C87" w:rsidRDefault="00E14921" w:rsidP="00E14921">
            <w:pPr>
              <w:rPr>
                <w:rFonts w:ascii="Arial" w:hAnsi="Arial"/>
                <w:color w:val="0000FF"/>
              </w:rPr>
            </w:pPr>
            <w:r w:rsidRPr="00DB7C87">
              <w:rPr>
                <w:rFonts w:ascii="Arial" w:hAnsi="Arial"/>
                <w:i/>
                <w:color w:val="0000FF"/>
                <w:sz w:val="18"/>
                <w:lang w:val="nl-BE"/>
              </w:rPr>
              <w:t>"A.R. 19.</w:t>
            </w:r>
            <w:r>
              <w:rPr>
                <w:rFonts w:ascii="Arial" w:hAnsi="Arial"/>
                <w:i/>
                <w:color w:val="0000FF"/>
                <w:sz w:val="18"/>
              </w:rPr>
              <w:t>4</w:t>
            </w:r>
            <w:r w:rsidRPr="00DB7C87">
              <w:rPr>
                <w:rFonts w:ascii="Arial" w:hAnsi="Arial"/>
                <w:i/>
                <w:color w:val="0000FF"/>
                <w:sz w:val="18"/>
                <w:lang w:val="nl-BE"/>
              </w:rPr>
              <w:t>.201</w:t>
            </w:r>
            <w:r>
              <w:rPr>
                <w:rFonts w:ascii="Arial" w:hAnsi="Arial"/>
                <w:i/>
                <w:color w:val="0000FF"/>
                <w:sz w:val="18"/>
              </w:rPr>
              <w:t>4</w:t>
            </w:r>
            <w:r w:rsidRPr="00DB7C87">
              <w:rPr>
                <w:rFonts w:ascii="Arial" w:hAnsi="Arial"/>
                <w:i/>
                <w:color w:val="0000FF"/>
                <w:sz w:val="18"/>
                <w:lang w:val="nl-BE"/>
              </w:rPr>
              <w:t xml:space="preserve">"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w:t>
            </w:r>
            <w:r>
              <w:rPr>
                <w:rFonts w:ascii="Arial" w:hAnsi="Arial"/>
                <w:i/>
                <w:color w:val="0000FF"/>
                <w:sz w:val="18"/>
              </w:rPr>
              <w:t>10</w:t>
            </w:r>
            <w:r w:rsidRPr="00DB7C87">
              <w:rPr>
                <w:rFonts w:ascii="Arial" w:hAnsi="Arial"/>
                <w:i/>
                <w:color w:val="0000FF"/>
                <w:sz w:val="18"/>
                <w:lang w:val="nl-BE"/>
              </w:rPr>
              <w:t>.201</w:t>
            </w:r>
            <w:r>
              <w:rPr>
                <w:rFonts w:ascii="Arial" w:hAnsi="Arial"/>
                <w:i/>
                <w:color w:val="0000FF"/>
                <w:sz w:val="18"/>
              </w:rPr>
              <w:t>4</w:t>
            </w:r>
            <w:r w:rsidRPr="00DB7C87">
              <w:rPr>
                <w:rFonts w:ascii="Arial" w:hAnsi="Arial"/>
                <w:i/>
                <w:color w:val="0000FF"/>
                <w:sz w:val="18"/>
                <w:lang w:val="nl-BE"/>
              </w:rPr>
              <w:t>)</w:t>
            </w:r>
          </w:p>
        </w:tc>
        <w:tc>
          <w:tcPr>
            <w:tcW w:w="281" w:type="dxa"/>
            <w:vAlign w:val="bottom"/>
          </w:tcPr>
          <w:p w:rsidR="00E14921" w:rsidRPr="00DB7C87" w:rsidRDefault="00E14921" w:rsidP="00E14921">
            <w:pPr>
              <w:spacing w:line="240" w:lineRule="atLeast"/>
              <w:jc w:val="right"/>
              <w:rPr>
                <w:color w:val="0000FF"/>
                <w:lang w:val="nl-BE"/>
              </w:rPr>
            </w:pPr>
          </w:p>
        </w:tc>
      </w:tr>
      <w:tr w:rsidR="00E14921" w:rsidRPr="00E14921" w:rsidTr="00E14921">
        <w:trPr>
          <w:cantSplit/>
        </w:trPr>
        <w:tc>
          <w:tcPr>
            <w:tcW w:w="288" w:type="dxa"/>
          </w:tcPr>
          <w:p w:rsidR="00E14921" w:rsidRPr="00E14921" w:rsidRDefault="00E14921" w:rsidP="00E14921">
            <w:pPr>
              <w:spacing w:line="240" w:lineRule="atLeast"/>
              <w:rPr>
                <w:rFonts w:ascii="Arial" w:hAnsi="Arial" w:cs="Arial"/>
                <w:color w:val="0000FF"/>
                <w:lang w:val="fr-BE"/>
              </w:rPr>
            </w:pPr>
            <w:r w:rsidRPr="00E14921">
              <w:rPr>
                <w:rFonts w:ascii="Arial" w:hAnsi="Arial" w:cs="Arial"/>
                <w:color w:val="0000FF"/>
                <w:lang w:val="nl-BE"/>
              </w:rPr>
              <w:t>"</w:t>
            </w:r>
          </w:p>
        </w:tc>
        <w:tc>
          <w:tcPr>
            <w:tcW w:w="576" w:type="dxa"/>
          </w:tcPr>
          <w:p w:rsidR="00E14921" w:rsidRPr="00E14921" w:rsidRDefault="00E14921" w:rsidP="00E14921">
            <w:pPr>
              <w:spacing w:line="240" w:lineRule="atLeast"/>
              <w:rPr>
                <w:rFonts w:ascii="Arial" w:hAnsi="Arial" w:cs="Arial"/>
                <w:color w:val="0000FF"/>
                <w:lang w:val="fr-BE"/>
              </w:rPr>
            </w:pPr>
          </w:p>
        </w:tc>
        <w:tc>
          <w:tcPr>
            <w:tcW w:w="864" w:type="dxa"/>
          </w:tcPr>
          <w:p w:rsidR="00E14921" w:rsidRPr="00E14921" w:rsidRDefault="00E14921" w:rsidP="00E14921">
            <w:pPr>
              <w:spacing w:line="240" w:lineRule="atLeast"/>
              <w:jc w:val="both"/>
              <w:rPr>
                <w:rFonts w:ascii="Arial" w:hAnsi="Arial" w:cs="Arial"/>
                <w:color w:val="0000FF"/>
                <w:lang w:val="fr-BE"/>
              </w:rPr>
            </w:pPr>
            <w:r w:rsidRPr="00E14921">
              <w:rPr>
                <w:rFonts w:ascii="Arial" w:hAnsi="Arial" w:cs="Arial"/>
                <w:color w:val="0000FF"/>
                <w:lang w:val="fr-BE"/>
              </w:rPr>
              <w:t>1093</w:t>
            </w:r>
            <w:r>
              <w:rPr>
                <w:rFonts w:ascii="Arial" w:hAnsi="Arial" w:cs="Arial"/>
                <w:color w:val="0000FF"/>
                <w:lang w:val="fr-BE"/>
              </w:rPr>
              <w:t>51</w:t>
            </w:r>
          </w:p>
        </w:tc>
        <w:tc>
          <w:tcPr>
            <w:tcW w:w="824" w:type="dxa"/>
          </w:tcPr>
          <w:p w:rsidR="00E14921" w:rsidRPr="00E14921" w:rsidRDefault="00E14921" w:rsidP="00E14921">
            <w:pPr>
              <w:spacing w:line="240" w:lineRule="atLeast"/>
              <w:rPr>
                <w:rFonts w:ascii="Arial" w:hAnsi="Arial" w:cs="Arial"/>
                <w:color w:val="0000FF"/>
                <w:lang w:val="fr-BE"/>
              </w:rPr>
            </w:pPr>
          </w:p>
        </w:tc>
        <w:tc>
          <w:tcPr>
            <w:tcW w:w="5472" w:type="dxa"/>
          </w:tcPr>
          <w:p w:rsidR="00E14921" w:rsidRPr="00E14921" w:rsidRDefault="00E14921" w:rsidP="00E14921">
            <w:pPr>
              <w:spacing w:line="240" w:lineRule="atLeast"/>
              <w:jc w:val="both"/>
              <w:rPr>
                <w:rFonts w:ascii="Arial" w:hAnsi="Arial" w:cs="Arial"/>
                <w:color w:val="0000FF"/>
                <w:lang w:val="fr-BE"/>
              </w:rPr>
            </w:pPr>
            <w:r w:rsidRPr="00E14921">
              <w:rPr>
                <w:rFonts w:ascii="Arial" w:hAnsi="Arial" w:cs="Arial"/>
                <w:color w:val="0000FF"/>
                <w:lang w:val="fr-BE"/>
              </w:rPr>
              <w:t>Evaluation psychiatrique approfondie et individuelle, d'une durée minimum de 120 minutes, d'enfant ou d'adolescent de moins de 18 ans, par un médecin spécialiste en psychiatrie, sur prescription du médecin traitant, avec rédaction du dossier et du rapport, par séance</w:t>
            </w:r>
          </w:p>
        </w:tc>
        <w:tc>
          <w:tcPr>
            <w:tcW w:w="288" w:type="dxa"/>
            <w:vAlign w:val="bottom"/>
          </w:tcPr>
          <w:p w:rsidR="00E14921" w:rsidRPr="00E14921" w:rsidRDefault="00E14921" w:rsidP="00E14921">
            <w:pPr>
              <w:spacing w:line="240" w:lineRule="atLeast"/>
              <w:jc w:val="right"/>
              <w:rPr>
                <w:rFonts w:ascii="Arial" w:hAnsi="Arial" w:cs="Arial"/>
                <w:color w:val="0000FF"/>
                <w:lang w:val="fr-BE"/>
              </w:rPr>
            </w:pPr>
            <w:r w:rsidRPr="00E14921">
              <w:rPr>
                <w:rFonts w:ascii="Arial" w:hAnsi="Arial" w:cs="Arial"/>
                <w:color w:val="0000FF"/>
                <w:lang w:val="fr-BE"/>
              </w:rPr>
              <w:t>N</w:t>
            </w:r>
          </w:p>
        </w:tc>
        <w:tc>
          <w:tcPr>
            <w:tcW w:w="672" w:type="dxa"/>
            <w:vAlign w:val="bottom"/>
          </w:tcPr>
          <w:p w:rsidR="00E14921" w:rsidRPr="00E14921" w:rsidRDefault="00E14921" w:rsidP="00E14921">
            <w:pPr>
              <w:spacing w:line="240" w:lineRule="atLeast"/>
              <w:jc w:val="right"/>
              <w:rPr>
                <w:rFonts w:ascii="Arial" w:hAnsi="Arial" w:cs="Arial"/>
                <w:color w:val="0000FF"/>
                <w:lang w:val="fr-BE"/>
              </w:rPr>
            </w:pPr>
            <w:r>
              <w:rPr>
                <w:rFonts w:ascii="Arial" w:hAnsi="Arial" w:cs="Arial"/>
                <w:color w:val="0000FF"/>
                <w:lang w:val="fr-BE"/>
              </w:rPr>
              <w:t>85</w:t>
            </w:r>
          </w:p>
        </w:tc>
        <w:tc>
          <w:tcPr>
            <w:tcW w:w="295" w:type="dxa"/>
            <w:vAlign w:val="bottom"/>
          </w:tcPr>
          <w:p w:rsidR="00E14921" w:rsidRPr="00E14921" w:rsidRDefault="00E14921" w:rsidP="00E14921">
            <w:pPr>
              <w:spacing w:line="240" w:lineRule="atLeast"/>
              <w:jc w:val="both"/>
              <w:rPr>
                <w:rFonts w:ascii="Arial" w:hAnsi="Arial" w:cs="Arial"/>
                <w:color w:val="0000FF"/>
                <w:lang w:val="fr-BE"/>
              </w:rPr>
            </w:pPr>
          </w:p>
        </w:tc>
        <w:tc>
          <w:tcPr>
            <w:tcW w:w="281" w:type="dxa"/>
            <w:vAlign w:val="bottom"/>
          </w:tcPr>
          <w:p w:rsidR="00E14921" w:rsidRPr="00E14921" w:rsidRDefault="00E14921" w:rsidP="00E14921">
            <w:pPr>
              <w:spacing w:line="240" w:lineRule="atLeast"/>
              <w:jc w:val="right"/>
              <w:rPr>
                <w:rFonts w:ascii="Arial" w:hAnsi="Arial" w:cs="Arial"/>
                <w:color w:val="0000FF"/>
                <w:lang w:val="fr-BE"/>
              </w:rPr>
            </w:pPr>
            <w:r w:rsidRPr="00E14921">
              <w:rPr>
                <w:rFonts w:ascii="Arial" w:hAnsi="Arial" w:cs="Arial"/>
                <w:color w:val="0000FF"/>
                <w:lang w:val="nl-BE"/>
              </w:rPr>
              <w:t>"</w:t>
            </w:r>
          </w:p>
        </w:tc>
      </w:tr>
      <w:tr w:rsidR="00E14921" w:rsidRPr="00DB7C87" w:rsidTr="00E14921">
        <w:trPr>
          <w:cantSplit/>
        </w:trPr>
        <w:tc>
          <w:tcPr>
            <w:tcW w:w="288" w:type="dxa"/>
          </w:tcPr>
          <w:p w:rsidR="00E14921" w:rsidRPr="00DB7C87" w:rsidRDefault="00E14921" w:rsidP="00E14921">
            <w:pPr>
              <w:spacing w:line="240" w:lineRule="atLeast"/>
              <w:rPr>
                <w:color w:val="0000FF"/>
                <w:lang w:val="fr-BE"/>
              </w:rPr>
            </w:pPr>
          </w:p>
        </w:tc>
        <w:tc>
          <w:tcPr>
            <w:tcW w:w="576" w:type="dxa"/>
          </w:tcPr>
          <w:p w:rsidR="00E14921" w:rsidRPr="00DB7C87" w:rsidRDefault="00E14921" w:rsidP="00E14921">
            <w:pPr>
              <w:spacing w:line="240" w:lineRule="atLeast"/>
              <w:rPr>
                <w:color w:val="0000FF"/>
                <w:lang w:val="fr-BE"/>
              </w:rPr>
            </w:pPr>
          </w:p>
        </w:tc>
        <w:tc>
          <w:tcPr>
            <w:tcW w:w="864" w:type="dxa"/>
          </w:tcPr>
          <w:p w:rsidR="00E14921" w:rsidRPr="00DB7C87" w:rsidRDefault="00E14921" w:rsidP="00E14921">
            <w:pPr>
              <w:spacing w:line="240" w:lineRule="atLeast"/>
              <w:jc w:val="both"/>
              <w:rPr>
                <w:color w:val="0000FF"/>
                <w:lang w:val="fr-BE"/>
              </w:rPr>
            </w:pPr>
          </w:p>
        </w:tc>
        <w:tc>
          <w:tcPr>
            <w:tcW w:w="824" w:type="dxa"/>
          </w:tcPr>
          <w:p w:rsidR="00E14921" w:rsidRPr="00DB7C87" w:rsidRDefault="00E14921" w:rsidP="00E14921">
            <w:pPr>
              <w:spacing w:line="240" w:lineRule="atLeast"/>
              <w:rPr>
                <w:color w:val="0000FF"/>
                <w:lang w:val="fr-BE"/>
              </w:rPr>
            </w:pPr>
          </w:p>
        </w:tc>
        <w:tc>
          <w:tcPr>
            <w:tcW w:w="6727" w:type="dxa"/>
            <w:gridSpan w:val="4"/>
            <w:vAlign w:val="bottom"/>
          </w:tcPr>
          <w:p w:rsidR="00E14921" w:rsidRPr="00DB7C87" w:rsidRDefault="00E14921" w:rsidP="00E14921">
            <w:pPr>
              <w:rPr>
                <w:rFonts w:ascii="Arial" w:hAnsi="Arial"/>
                <w:i/>
                <w:color w:val="0000FF"/>
                <w:sz w:val="18"/>
                <w:lang w:val="nl-BE"/>
              </w:rPr>
            </w:pPr>
          </w:p>
        </w:tc>
        <w:tc>
          <w:tcPr>
            <w:tcW w:w="281" w:type="dxa"/>
            <w:vAlign w:val="bottom"/>
          </w:tcPr>
          <w:p w:rsidR="00E14921" w:rsidRPr="00DB7C87" w:rsidRDefault="00E14921" w:rsidP="00E14921">
            <w:pPr>
              <w:spacing w:line="240" w:lineRule="atLeast"/>
              <w:jc w:val="right"/>
              <w:rPr>
                <w:color w:val="0000FF"/>
                <w:lang w:val="nl-BE"/>
              </w:rPr>
            </w:pPr>
          </w:p>
        </w:tc>
      </w:tr>
      <w:tr w:rsidR="00E14921" w:rsidRPr="00F43E1C" w:rsidTr="00E14921">
        <w:trPr>
          <w:cantSplit/>
        </w:trPr>
        <w:tc>
          <w:tcPr>
            <w:tcW w:w="288" w:type="dxa"/>
          </w:tcPr>
          <w:p w:rsidR="00E14921" w:rsidRPr="00F43E1C" w:rsidRDefault="00E14921" w:rsidP="00E14921">
            <w:pPr>
              <w:spacing w:line="240" w:lineRule="atLeast"/>
              <w:rPr>
                <w:color w:val="0000FF"/>
                <w:lang w:val="fr-BE"/>
              </w:rPr>
            </w:pPr>
          </w:p>
        </w:tc>
        <w:tc>
          <w:tcPr>
            <w:tcW w:w="576" w:type="dxa"/>
          </w:tcPr>
          <w:p w:rsidR="00E14921" w:rsidRPr="00F43E1C" w:rsidRDefault="00E14921" w:rsidP="00E14921">
            <w:pPr>
              <w:spacing w:line="240" w:lineRule="atLeast"/>
              <w:rPr>
                <w:color w:val="0000FF"/>
                <w:lang w:val="fr-BE"/>
              </w:rPr>
            </w:pPr>
          </w:p>
        </w:tc>
        <w:tc>
          <w:tcPr>
            <w:tcW w:w="864" w:type="dxa"/>
          </w:tcPr>
          <w:p w:rsidR="00E14921" w:rsidRPr="00F43E1C" w:rsidRDefault="00E14921" w:rsidP="00E14921">
            <w:pPr>
              <w:spacing w:line="240" w:lineRule="atLeast"/>
              <w:jc w:val="both"/>
              <w:rPr>
                <w:color w:val="0000FF"/>
                <w:lang w:val="fr-BE"/>
              </w:rPr>
            </w:pPr>
          </w:p>
        </w:tc>
        <w:tc>
          <w:tcPr>
            <w:tcW w:w="824" w:type="dxa"/>
          </w:tcPr>
          <w:p w:rsidR="00E14921" w:rsidRPr="00F43E1C" w:rsidRDefault="00E14921" w:rsidP="00E14921">
            <w:pPr>
              <w:spacing w:line="240" w:lineRule="atLeast"/>
              <w:rPr>
                <w:color w:val="0000FF"/>
                <w:lang w:val="fr-BE"/>
              </w:rPr>
            </w:pPr>
          </w:p>
        </w:tc>
        <w:tc>
          <w:tcPr>
            <w:tcW w:w="6727" w:type="dxa"/>
            <w:gridSpan w:val="4"/>
            <w:vAlign w:val="bottom"/>
          </w:tcPr>
          <w:p w:rsidR="00E14921" w:rsidRPr="00F43E1C" w:rsidRDefault="00E14921" w:rsidP="00E14921">
            <w:pPr>
              <w:rPr>
                <w:rFonts w:ascii="Arial" w:hAnsi="Arial"/>
                <w:color w:val="0000FF"/>
              </w:rPr>
            </w:pPr>
            <w:r w:rsidRPr="00F43E1C">
              <w:rPr>
                <w:rFonts w:ascii="Arial" w:hAnsi="Arial"/>
                <w:i/>
                <w:color w:val="0000FF"/>
                <w:sz w:val="18"/>
              </w:rPr>
              <w:t xml:space="preserve">"A.R. 19.2.2013" (en </w:t>
            </w:r>
            <w:proofErr w:type="spellStart"/>
            <w:r w:rsidRPr="00F43E1C">
              <w:rPr>
                <w:rFonts w:ascii="Arial" w:hAnsi="Arial"/>
                <w:i/>
                <w:color w:val="0000FF"/>
                <w:sz w:val="18"/>
              </w:rPr>
              <w:t>vigueur</w:t>
            </w:r>
            <w:proofErr w:type="spellEnd"/>
            <w:r w:rsidRPr="00F43E1C">
              <w:rPr>
                <w:rFonts w:ascii="Arial" w:hAnsi="Arial"/>
                <w:i/>
                <w:color w:val="0000FF"/>
                <w:sz w:val="18"/>
              </w:rPr>
              <w:t xml:space="preserve"> 1.5.2013)</w:t>
            </w:r>
          </w:p>
        </w:tc>
        <w:tc>
          <w:tcPr>
            <w:tcW w:w="281" w:type="dxa"/>
            <w:vAlign w:val="bottom"/>
          </w:tcPr>
          <w:p w:rsidR="00E14921" w:rsidRPr="00F43E1C" w:rsidRDefault="00E14921" w:rsidP="00E14921">
            <w:pPr>
              <w:spacing w:line="240" w:lineRule="atLeast"/>
              <w:jc w:val="right"/>
              <w:rPr>
                <w:color w:val="0000FF"/>
              </w:rPr>
            </w:pPr>
          </w:p>
        </w:tc>
      </w:tr>
      <w:tr w:rsidR="007A38A9" w:rsidRPr="00DB7C87" w:rsidTr="008C131E">
        <w:trPr>
          <w:cantSplit/>
        </w:trPr>
        <w:tc>
          <w:tcPr>
            <w:tcW w:w="288" w:type="dxa"/>
          </w:tcPr>
          <w:p w:rsidR="007A38A9" w:rsidRPr="00DB7C87" w:rsidRDefault="00E14921">
            <w:pPr>
              <w:spacing w:line="240" w:lineRule="atLeast"/>
              <w:rPr>
                <w:color w:val="0000FF"/>
                <w:lang w:val="fr-BE"/>
              </w:rPr>
            </w:pPr>
            <w:r w:rsidRPr="00E14921">
              <w:rPr>
                <w:color w:val="0000FF"/>
                <w:lang w:val="nl-BE"/>
              </w:rPr>
              <w:t>"</w:t>
            </w: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nl-BE"/>
              </w:rPr>
            </w:pPr>
            <w:r w:rsidRPr="00DB7C87">
              <w:rPr>
                <w:rFonts w:ascii="Arial" w:hAnsi="Arial"/>
                <w:color w:val="0000FF"/>
                <w:lang w:val="nl-BE"/>
              </w:rPr>
              <w:t>109410</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510AE4" w:rsidP="007779C8">
            <w:pPr>
              <w:spacing w:line="240" w:lineRule="atLeast"/>
              <w:jc w:val="both"/>
              <w:rPr>
                <w:color w:val="0000FF"/>
                <w:lang w:val="fr-BE"/>
              </w:rPr>
            </w:pPr>
            <w:r w:rsidRPr="00DB7C87">
              <w:rPr>
                <w:rFonts w:ascii="Arial" w:hAnsi="Arial" w:cs="Arial"/>
                <w:color w:val="0000FF"/>
                <w:lang w:val="fr-BE" w:eastAsia="nl-BE"/>
              </w:rPr>
              <w:t>Evaluation psychiatrique approfondie et individuelle, d'une durée minimum de 120 minutes, d'enfant ou d'adolescent de moins de 18 ans, par un médecin spécialiste en psychiatrie accrédité, sur prescription du médecin traitant, avec rédaction du dossier et du rapport, par séance</w:t>
            </w:r>
          </w:p>
        </w:tc>
        <w:tc>
          <w:tcPr>
            <w:tcW w:w="288" w:type="dxa"/>
            <w:vAlign w:val="bottom"/>
          </w:tcPr>
          <w:p w:rsidR="007A38A9" w:rsidRPr="00DB7C87" w:rsidRDefault="007A38A9" w:rsidP="00CE6B72">
            <w:pPr>
              <w:spacing w:line="240" w:lineRule="atLeast"/>
              <w:jc w:val="both"/>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85</w:t>
            </w:r>
          </w:p>
        </w:tc>
        <w:tc>
          <w:tcPr>
            <w:tcW w:w="295" w:type="dxa"/>
            <w:vAlign w:val="bottom"/>
          </w:tcPr>
          <w:p w:rsidR="007A38A9" w:rsidRPr="00DB7C87" w:rsidRDefault="007A38A9" w:rsidP="004847B6">
            <w:pPr>
              <w:spacing w:line="240" w:lineRule="atLeast"/>
              <w:jc w:val="right"/>
              <w:rPr>
                <w:color w:val="0000FF"/>
                <w:lang w:val="nl-BE"/>
              </w:rPr>
            </w:pPr>
            <w:r w:rsidRPr="00DB7C87">
              <w:rPr>
                <w:rFonts w:ascii="Arial" w:hAnsi="Arial"/>
                <w:color w:val="0000FF"/>
                <w:lang w:val="nl-BE"/>
              </w:rPr>
              <w:t>+</w:t>
            </w: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7779C8">
            <w:pPr>
              <w:spacing w:line="240" w:lineRule="atLeast"/>
              <w:jc w:val="both"/>
              <w:rPr>
                <w:color w:val="0000FF"/>
                <w:lang w:val="nl-BE"/>
              </w:rPr>
            </w:pPr>
          </w:p>
        </w:tc>
        <w:tc>
          <w:tcPr>
            <w:tcW w:w="288" w:type="dxa"/>
            <w:vAlign w:val="bottom"/>
          </w:tcPr>
          <w:p w:rsidR="007A38A9" w:rsidRPr="00DB7C87" w:rsidRDefault="007A38A9" w:rsidP="00CE6B72">
            <w:pPr>
              <w:spacing w:line="240" w:lineRule="atLeast"/>
              <w:jc w:val="both"/>
              <w:rPr>
                <w:rFonts w:ascii="Arial" w:hAnsi="Arial"/>
                <w:color w:val="0000FF"/>
                <w:lang w:val="nl-BE"/>
              </w:rPr>
            </w:pPr>
            <w:r w:rsidRPr="00DB7C87">
              <w:rPr>
                <w:rFonts w:ascii="Arial" w:hAnsi="Arial"/>
                <w:color w:val="0000FF"/>
                <w:lang w:val="nl-BE"/>
              </w:rPr>
              <w:t>Q</w:t>
            </w:r>
          </w:p>
        </w:tc>
        <w:tc>
          <w:tcPr>
            <w:tcW w:w="672"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90</w:t>
            </w:r>
          </w:p>
        </w:tc>
        <w:tc>
          <w:tcPr>
            <w:tcW w:w="295" w:type="dxa"/>
            <w:vAlign w:val="bottom"/>
          </w:tcPr>
          <w:p w:rsidR="007A38A9" w:rsidRPr="00DB7C87" w:rsidRDefault="007A38A9" w:rsidP="007779C8">
            <w:pPr>
              <w:spacing w:line="240" w:lineRule="atLeast"/>
              <w:jc w:val="both"/>
              <w:rPr>
                <w:color w:val="0000FF"/>
                <w:lang w:val="nl-BE"/>
              </w:rPr>
            </w:pPr>
          </w:p>
        </w:tc>
        <w:tc>
          <w:tcPr>
            <w:tcW w:w="281" w:type="dxa"/>
            <w:vAlign w:val="bottom"/>
          </w:tcPr>
          <w:p w:rsidR="007A38A9" w:rsidRPr="00DB7C87" w:rsidRDefault="000639F0">
            <w:pPr>
              <w:spacing w:line="240" w:lineRule="atLeast"/>
              <w:jc w:val="right"/>
              <w:rPr>
                <w:color w:val="0000FF"/>
                <w:lang w:val="nl-BE"/>
              </w:rPr>
            </w:pPr>
            <w:r w:rsidRPr="000639F0">
              <w:rPr>
                <w:color w:val="0000FF"/>
                <w:lang w:val="nl-BE"/>
              </w:rPr>
              <w:t>"</w:t>
            </w: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pPr>
              <w:spacing w:line="240" w:lineRule="atLeast"/>
              <w:jc w:val="right"/>
              <w:rPr>
                <w:rFonts w:ascii="Arial" w:hAnsi="Arial"/>
                <w:color w:val="0000FF"/>
                <w:lang w:val="nl-BE"/>
              </w:rPr>
            </w:pPr>
          </w:p>
        </w:tc>
        <w:tc>
          <w:tcPr>
            <w:tcW w:w="672" w:type="dxa"/>
            <w:vAlign w:val="bottom"/>
          </w:tcPr>
          <w:p w:rsidR="007A38A9" w:rsidRPr="00DB7C87" w:rsidRDefault="007A38A9">
            <w:pPr>
              <w:spacing w:line="240" w:lineRule="atLeast"/>
              <w:jc w:val="right"/>
              <w:rPr>
                <w:rFonts w:ascii="Arial" w:hAnsi="Arial"/>
                <w:color w:val="0000FF"/>
                <w:lang w:val="nl-BE"/>
              </w:rPr>
            </w:pP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0639F0" w:rsidRPr="00E17445" w:rsidTr="000639F0">
        <w:trPr>
          <w:cantSplit/>
        </w:trPr>
        <w:tc>
          <w:tcPr>
            <w:tcW w:w="288" w:type="dxa"/>
          </w:tcPr>
          <w:p w:rsidR="000639F0" w:rsidRPr="00DB7C87" w:rsidRDefault="000639F0" w:rsidP="000639F0">
            <w:pPr>
              <w:spacing w:line="240" w:lineRule="atLeast"/>
              <w:rPr>
                <w:color w:val="0000FF"/>
                <w:lang w:val="fr-BE"/>
              </w:rPr>
            </w:pPr>
          </w:p>
        </w:tc>
        <w:tc>
          <w:tcPr>
            <w:tcW w:w="576" w:type="dxa"/>
          </w:tcPr>
          <w:p w:rsidR="000639F0" w:rsidRPr="00DB7C87" w:rsidRDefault="000639F0" w:rsidP="000639F0">
            <w:pPr>
              <w:spacing w:line="240" w:lineRule="atLeast"/>
              <w:rPr>
                <w:color w:val="0000FF"/>
                <w:lang w:val="fr-BE"/>
              </w:rPr>
            </w:pPr>
          </w:p>
        </w:tc>
        <w:tc>
          <w:tcPr>
            <w:tcW w:w="864" w:type="dxa"/>
          </w:tcPr>
          <w:p w:rsidR="000639F0" w:rsidRPr="00DB7C87" w:rsidRDefault="000639F0" w:rsidP="000639F0">
            <w:pPr>
              <w:spacing w:line="240" w:lineRule="atLeast"/>
              <w:jc w:val="both"/>
              <w:rPr>
                <w:color w:val="0000FF"/>
                <w:lang w:val="fr-BE"/>
              </w:rPr>
            </w:pPr>
          </w:p>
        </w:tc>
        <w:tc>
          <w:tcPr>
            <w:tcW w:w="824" w:type="dxa"/>
          </w:tcPr>
          <w:p w:rsidR="000639F0" w:rsidRPr="00DB7C87" w:rsidRDefault="000639F0" w:rsidP="000639F0">
            <w:pPr>
              <w:spacing w:line="240" w:lineRule="atLeast"/>
              <w:rPr>
                <w:color w:val="0000FF"/>
                <w:lang w:val="fr-BE"/>
              </w:rPr>
            </w:pPr>
          </w:p>
        </w:tc>
        <w:tc>
          <w:tcPr>
            <w:tcW w:w="6727" w:type="dxa"/>
            <w:gridSpan w:val="4"/>
            <w:vAlign w:val="bottom"/>
          </w:tcPr>
          <w:p w:rsidR="000639F0" w:rsidRPr="00F43E1C" w:rsidRDefault="000639F0" w:rsidP="000639F0">
            <w:pPr>
              <w:rPr>
                <w:rFonts w:ascii="Arial" w:hAnsi="Arial"/>
                <w:color w:val="0000FF"/>
                <w:lang w:val="fr-BE"/>
              </w:rPr>
            </w:pPr>
            <w:r w:rsidRPr="00F43E1C">
              <w:rPr>
                <w:rFonts w:ascii="Arial" w:hAnsi="Arial"/>
                <w:i/>
                <w:color w:val="0000FF"/>
                <w:sz w:val="18"/>
                <w:lang w:val="fr-BE"/>
              </w:rPr>
              <w:t>"A.R. 19.2.2013" (en vigueur 1.5.2013) +</w:t>
            </w:r>
            <w:r w:rsidR="00EA0950">
              <w:rPr>
                <w:rFonts w:ascii="Arial" w:hAnsi="Arial"/>
                <w:i/>
                <w:color w:val="0000FF"/>
                <w:sz w:val="18"/>
                <w:lang w:val="fr-BE"/>
              </w:rPr>
              <w:t xml:space="preserve"> </w:t>
            </w:r>
            <w:r w:rsidRPr="00F43E1C">
              <w:rPr>
                <w:rFonts w:ascii="Arial" w:hAnsi="Arial"/>
                <w:i/>
                <w:color w:val="0000FF"/>
                <w:sz w:val="18"/>
                <w:lang w:val="fr-BE"/>
              </w:rPr>
              <w:t>"A.R. 19.4.2014" (en vigueur 1.10.2014)</w:t>
            </w:r>
          </w:p>
        </w:tc>
        <w:tc>
          <w:tcPr>
            <w:tcW w:w="281" w:type="dxa"/>
            <w:vAlign w:val="bottom"/>
          </w:tcPr>
          <w:p w:rsidR="000639F0" w:rsidRPr="00F43E1C" w:rsidRDefault="000639F0" w:rsidP="000639F0">
            <w:pPr>
              <w:spacing w:line="240" w:lineRule="atLeast"/>
              <w:jc w:val="right"/>
              <w:rPr>
                <w:color w:val="0000FF"/>
                <w:lang w:val="fr-BE"/>
              </w:rPr>
            </w:pPr>
          </w:p>
        </w:tc>
      </w:tr>
      <w:tr w:rsidR="007A38A9" w:rsidRPr="00E17445" w:rsidTr="008C131E">
        <w:trPr>
          <w:cantSplit/>
        </w:trPr>
        <w:tc>
          <w:tcPr>
            <w:tcW w:w="288" w:type="dxa"/>
          </w:tcPr>
          <w:p w:rsidR="007A38A9" w:rsidRPr="000639F0" w:rsidRDefault="007A38A9">
            <w:pPr>
              <w:spacing w:line="240" w:lineRule="atLeast"/>
              <w:rPr>
                <w:color w:val="0000FF"/>
                <w:lang w:val="fr-BE"/>
              </w:rPr>
            </w:pPr>
          </w:p>
        </w:tc>
        <w:tc>
          <w:tcPr>
            <w:tcW w:w="576" w:type="dxa"/>
          </w:tcPr>
          <w:p w:rsidR="007A38A9" w:rsidRPr="000639F0" w:rsidRDefault="007A38A9">
            <w:pPr>
              <w:spacing w:line="240" w:lineRule="atLeast"/>
              <w:rPr>
                <w:color w:val="0000FF"/>
                <w:lang w:val="fr-BE"/>
              </w:rPr>
            </w:pPr>
          </w:p>
        </w:tc>
        <w:tc>
          <w:tcPr>
            <w:tcW w:w="864" w:type="dxa"/>
          </w:tcPr>
          <w:p w:rsidR="007A38A9" w:rsidRPr="000639F0" w:rsidRDefault="007A38A9">
            <w:pPr>
              <w:spacing w:line="240" w:lineRule="atLeast"/>
              <w:jc w:val="both"/>
              <w:rPr>
                <w:color w:val="0000FF"/>
                <w:lang w:val="fr-BE"/>
              </w:rPr>
            </w:pPr>
          </w:p>
        </w:tc>
        <w:tc>
          <w:tcPr>
            <w:tcW w:w="824" w:type="dxa"/>
          </w:tcPr>
          <w:p w:rsidR="007A38A9" w:rsidRPr="000639F0" w:rsidRDefault="007A38A9">
            <w:pPr>
              <w:spacing w:line="240" w:lineRule="atLeast"/>
              <w:rPr>
                <w:color w:val="0000FF"/>
                <w:lang w:val="fr-BE"/>
              </w:rPr>
            </w:pPr>
          </w:p>
        </w:tc>
        <w:tc>
          <w:tcPr>
            <w:tcW w:w="6727" w:type="dxa"/>
            <w:gridSpan w:val="4"/>
          </w:tcPr>
          <w:p w:rsidR="007A38A9" w:rsidRPr="00DB7C87" w:rsidRDefault="000639F0" w:rsidP="000639F0">
            <w:pPr>
              <w:jc w:val="both"/>
              <w:rPr>
                <w:rFonts w:ascii="Arial" w:hAnsi="Arial"/>
                <w:color w:val="0000FF"/>
                <w:lang w:val="fr-BE"/>
              </w:rPr>
            </w:pPr>
            <w:r w:rsidRPr="000639F0">
              <w:rPr>
                <w:rFonts w:ascii="Arial" w:hAnsi="Arial" w:cs="Arial"/>
                <w:color w:val="0000FF"/>
                <w:lang w:val="fr-BE" w:eastAsia="nl-BE"/>
              </w:rPr>
              <w:t>"</w:t>
            </w:r>
            <w:r w:rsidR="00E14921" w:rsidRPr="00E14921">
              <w:rPr>
                <w:rFonts w:ascii="Arial" w:hAnsi="Arial" w:cs="Arial"/>
                <w:color w:val="0000FF"/>
                <w:lang w:val="fr-BE" w:eastAsia="nl-BE"/>
              </w:rPr>
              <w:t>L'évaluation psychiatrique approfondie (109351 ou 109410)</w:t>
            </w:r>
            <w:r>
              <w:rPr>
                <w:rFonts w:ascii="Arial" w:hAnsi="Arial" w:cs="Arial"/>
                <w:color w:val="0000FF"/>
                <w:lang w:val="fr-BE" w:eastAsia="nl-BE"/>
              </w:rPr>
              <w:t xml:space="preserve"> </w:t>
            </w:r>
            <w:r w:rsidR="00510AE4" w:rsidRPr="00DB7C87">
              <w:rPr>
                <w:rFonts w:ascii="Arial" w:hAnsi="Arial" w:cs="Arial"/>
                <w:color w:val="0000FF"/>
                <w:lang w:val="fr-BE" w:eastAsia="nl-BE"/>
              </w:rPr>
              <w:t xml:space="preserve">suppose, par séance, au moins un contact personnel d'au moins 60 minutes avec l'enfant ou l'adolescent et/ou le(s) responsable(s) de son éducation et de l'encadrement quotidien. </w:t>
            </w:r>
            <w:r w:rsidRPr="000639F0">
              <w:rPr>
                <w:rFonts w:ascii="Arial" w:hAnsi="Arial" w:cs="Arial"/>
                <w:color w:val="0000FF"/>
                <w:lang w:val="fr-BE" w:eastAsia="nl-BE"/>
              </w:rPr>
              <w:t>Elle peut aussi être utilisée</w:t>
            </w:r>
            <w:r w:rsidR="00510AE4" w:rsidRPr="00DB7C87">
              <w:rPr>
                <w:rFonts w:ascii="Arial" w:hAnsi="Arial" w:cs="Arial"/>
                <w:color w:val="0000FF"/>
                <w:lang w:val="fr-BE" w:eastAsia="nl-BE"/>
              </w:rPr>
              <w:t xml:space="preserve"> pour les contacts éventuels pour l'hétéro- anamnèse de tiers et pour la délivrance d'instructions aux tiers (médecin généraliste, institutions scolaires, centre d'accueil) et pour la supervision et l'interprétation commune des tests psychologiques nécessaires.</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EC0899">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510AE4" w:rsidP="00EC0899">
            <w:pPr>
              <w:jc w:val="both"/>
              <w:rPr>
                <w:rFonts w:ascii="Arial" w:hAnsi="Arial"/>
                <w:color w:val="0000FF"/>
                <w:lang w:val="fr-BE"/>
              </w:rPr>
            </w:pPr>
            <w:r w:rsidRPr="00DB7C87">
              <w:rPr>
                <w:rFonts w:ascii="Arial" w:hAnsi="Arial" w:cs="Arial"/>
                <w:color w:val="0000FF"/>
                <w:lang w:val="fr-BE" w:eastAsia="nl-BE"/>
              </w:rPr>
              <w:t xml:space="preserve">L'évaluation psychiatrique </w:t>
            </w:r>
            <w:r w:rsidR="000639F0" w:rsidRPr="000639F0">
              <w:rPr>
                <w:rFonts w:ascii="Arial" w:hAnsi="Arial" w:cs="Arial"/>
                <w:color w:val="0000FF"/>
                <w:lang w:val="fr-BE" w:eastAsia="nl-BE"/>
              </w:rPr>
              <w:t>approfondie</w:t>
            </w:r>
            <w:r w:rsidRPr="00DB7C87">
              <w:rPr>
                <w:rFonts w:ascii="Arial" w:hAnsi="Arial" w:cs="Arial"/>
                <w:color w:val="0000FF"/>
                <w:lang w:val="fr-BE" w:eastAsia="nl-BE"/>
              </w:rPr>
              <w:t xml:space="preserve"> couvre, outre l'examen approfondi de l'enfant ou de l'adolescent de moins de 18 ans, l'établissement d'un plan de traitement détaillé, un ou plusieurs entretiens d'avis avec l'(les) adulte(s) responsable(s) de l'éducation et de l'encadrement quotidien et l'initiation du traitement.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EC0899">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639F0" w:rsidP="00EC0899">
            <w:pPr>
              <w:jc w:val="both"/>
              <w:rPr>
                <w:rFonts w:ascii="Arial" w:hAnsi="Arial"/>
                <w:color w:val="0000FF"/>
                <w:lang w:val="fr-BE"/>
              </w:rPr>
            </w:pPr>
            <w:r w:rsidRPr="000639F0">
              <w:rPr>
                <w:rFonts w:ascii="Arial" w:hAnsi="Arial" w:cs="Arial"/>
                <w:color w:val="0000FF"/>
                <w:lang w:val="fr-BE" w:eastAsia="nl-BE"/>
              </w:rPr>
              <w:t xml:space="preserve">L'évaluation psychiatrique approfondie </w:t>
            </w:r>
            <w:r w:rsidR="00510AE4" w:rsidRPr="00DB7C87">
              <w:rPr>
                <w:rFonts w:ascii="Arial" w:hAnsi="Arial" w:cs="Arial"/>
                <w:color w:val="0000FF"/>
                <w:lang w:val="fr-BE" w:eastAsia="nl-BE"/>
              </w:rPr>
              <w:t>peut être portée en compte au maximum sept fois par évaluation complète. La répétition éventuelle de cette évaluation pédopsychiatrique globale exige une nouvelle prescription du médecin traitant.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EC0899">
            <w:pPr>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0639F0" w:rsidP="00EC0899">
            <w:pPr>
              <w:jc w:val="both"/>
              <w:rPr>
                <w:rFonts w:ascii="Arial" w:hAnsi="Arial"/>
                <w:color w:val="0000FF"/>
                <w:lang w:val="fr-BE"/>
              </w:rPr>
            </w:pPr>
            <w:r w:rsidRPr="000639F0">
              <w:rPr>
                <w:rFonts w:ascii="Arial" w:hAnsi="Arial" w:cs="Arial"/>
                <w:color w:val="0000FF"/>
                <w:lang w:val="fr-BE" w:eastAsia="nl-BE"/>
              </w:rPr>
              <w:t>La prestation 109351 ou 109410 ne peut pas être cumulée le même jour, avec des prestations techniques effectuées par le même médecin spécialiste en psychiatrie, ni avec d'au</w:t>
            </w:r>
            <w:r w:rsidR="00EA0950">
              <w:rPr>
                <w:rFonts w:ascii="Arial" w:hAnsi="Arial" w:cs="Arial"/>
                <w:color w:val="0000FF"/>
                <w:lang w:val="fr-BE" w:eastAsia="nl-BE"/>
              </w:rPr>
              <w:t>tres prestations de l'article 2</w:t>
            </w:r>
            <w:r w:rsidR="00510AE4" w:rsidRPr="00DB7C87">
              <w:rPr>
                <w:rFonts w:ascii="Arial" w:hAnsi="Arial" w:cs="Arial"/>
                <w:color w:val="0000FF"/>
                <w:lang w:val="fr-BE" w:eastAsia="nl-BE"/>
              </w:rPr>
              <w:t>.</w:t>
            </w:r>
            <w:r w:rsidRPr="000639F0">
              <w:rPr>
                <w:rFonts w:ascii="Arial" w:hAnsi="Arial" w:cs="Arial"/>
                <w:color w:val="0000FF"/>
                <w:lang w:val="fr-BE" w:eastAsia="nl-BE"/>
              </w:rPr>
              <w:t>"</w:t>
            </w:r>
          </w:p>
        </w:tc>
        <w:tc>
          <w:tcPr>
            <w:tcW w:w="281" w:type="dxa"/>
            <w:vAlign w:val="bottom"/>
          </w:tcPr>
          <w:p w:rsidR="007A38A9" w:rsidRPr="00DB7C87" w:rsidRDefault="007A38A9">
            <w:pPr>
              <w:spacing w:line="240" w:lineRule="atLeast"/>
              <w:jc w:val="right"/>
              <w:rPr>
                <w:color w:val="0000FF"/>
                <w:lang w:val="fr-BE"/>
              </w:rPr>
            </w:pPr>
          </w:p>
        </w:tc>
      </w:tr>
      <w:tr w:rsidR="007A38A9" w:rsidRPr="00E17445" w:rsidTr="008C131E">
        <w:trPr>
          <w:cantSplit/>
        </w:trPr>
        <w:tc>
          <w:tcPr>
            <w:tcW w:w="288" w:type="dxa"/>
          </w:tcPr>
          <w:p w:rsidR="007A38A9" w:rsidRPr="00DB7C87" w:rsidRDefault="007A38A9">
            <w:pPr>
              <w:spacing w:line="240" w:lineRule="atLeast"/>
              <w:rPr>
                <w:color w:val="0000FF"/>
                <w:lang w:val="fr-BE"/>
              </w:rPr>
            </w:pP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pPr>
              <w:spacing w:line="240" w:lineRule="atLeast"/>
              <w:jc w:val="both"/>
              <w:rPr>
                <w:color w:val="0000FF"/>
                <w:lang w:val="fr-BE"/>
              </w:rPr>
            </w:pPr>
          </w:p>
        </w:tc>
        <w:tc>
          <w:tcPr>
            <w:tcW w:w="824" w:type="dxa"/>
          </w:tcPr>
          <w:p w:rsidR="007A38A9" w:rsidRPr="00DB7C87" w:rsidRDefault="007A38A9">
            <w:pPr>
              <w:spacing w:line="240" w:lineRule="atLeast"/>
              <w:rPr>
                <w:color w:val="0000FF"/>
                <w:lang w:val="fr-BE"/>
              </w:rPr>
            </w:pPr>
          </w:p>
        </w:tc>
        <w:tc>
          <w:tcPr>
            <w:tcW w:w="6727" w:type="dxa"/>
            <w:gridSpan w:val="4"/>
          </w:tcPr>
          <w:p w:rsidR="007A38A9" w:rsidRPr="00DB7C87" w:rsidRDefault="007A38A9" w:rsidP="00CE6B72">
            <w:pPr>
              <w:spacing w:line="240" w:lineRule="atLeast"/>
              <w:jc w:val="both"/>
              <w:rPr>
                <w:rFonts w:ascii="Arial" w:hAnsi="Arial"/>
                <w:color w:val="0000FF"/>
                <w:lang w:val="fr-BE"/>
              </w:rPr>
            </w:pPr>
          </w:p>
        </w:tc>
        <w:tc>
          <w:tcPr>
            <w:tcW w:w="281" w:type="dxa"/>
            <w:vAlign w:val="bottom"/>
          </w:tcPr>
          <w:p w:rsidR="007A38A9" w:rsidRPr="00DB7C87" w:rsidRDefault="007A38A9">
            <w:pPr>
              <w:spacing w:line="240" w:lineRule="atLeast"/>
              <w:jc w:val="right"/>
              <w:rPr>
                <w:color w:val="0000FF"/>
                <w:lang w:val="fr-BE"/>
              </w:rPr>
            </w:pPr>
          </w:p>
        </w:tc>
      </w:tr>
      <w:tr w:rsidR="000639F0" w:rsidRPr="00F43E1C" w:rsidTr="000639F0">
        <w:trPr>
          <w:cantSplit/>
        </w:trPr>
        <w:tc>
          <w:tcPr>
            <w:tcW w:w="288" w:type="dxa"/>
          </w:tcPr>
          <w:p w:rsidR="000639F0" w:rsidRPr="00F43E1C" w:rsidRDefault="000639F0" w:rsidP="000639F0">
            <w:pPr>
              <w:spacing w:line="240" w:lineRule="atLeast"/>
              <w:rPr>
                <w:color w:val="0000FF"/>
                <w:lang w:val="fr-BE"/>
              </w:rPr>
            </w:pPr>
          </w:p>
        </w:tc>
        <w:tc>
          <w:tcPr>
            <w:tcW w:w="576" w:type="dxa"/>
          </w:tcPr>
          <w:p w:rsidR="000639F0" w:rsidRPr="00F43E1C" w:rsidRDefault="000639F0" w:rsidP="000639F0">
            <w:pPr>
              <w:spacing w:line="240" w:lineRule="atLeast"/>
              <w:rPr>
                <w:color w:val="0000FF"/>
                <w:lang w:val="fr-BE"/>
              </w:rPr>
            </w:pPr>
          </w:p>
        </w:tc>
        <w:tc>
          <w:tcPr>
            <w:tcW w:w="864" w:type="dxa"/>
          </w:tcPr>
          <w:p w:rsidR="000639F0" w:rsidRPr="00F43E1C" w:rsidRDefault="000639F0" w:rsidP="000639F0">
            <w:pPr>
              <w:spacing w:line="240" w:lineRule="atLeast"/>
              <w:jc w:val="both"/>
              <w:rPr>
                <w:color w:val="0000FF"/>
                <w:lang w:val="fr-BE"/>
              </w:rPr>
            </w:pPr>
          </w:p>
        </w:tc>
        <w:tc>
          <w:tcPr>
            <w:tcW w:w="824" w:type="dxa"/>
          </w:tcPr>
          <w:p w:rsidR="000639F0" w:rsidRPr="00F43E1C" w:rsidRDefault="000639F0" w:rsidP="000639F0">
            <w:pPr>
              <w:spacing w:line="240" w:lineRule="atLeast"/>
              <w:rPr>
                <w:color w:val="0000FF"/>
                <w:lang w:val="fr-BE"/>
              </w:rPr>
            </w:pPr>
          </w:p>
        </w:tc>
        <w:tc>
          <w:tcPr>
            <w:tcW w:w="6727" w:type="dxa"/>
            <w:gridSpan w:val="4"/>
            <w:vAlign w:val="bottom"/>
          </w:tcPr>
          <w:p w:rsidR="000639F0" w:rsidRPr="00F43E1C" w:rsidRDefault="000639F0" w:rsidP="000639F0">
            <w:pPr>
              <w:rPr>
                <w:rFonts w:ascii="Arial" w:hAnsi="Arial"/>
                <w:color w:val="0000FF"/>
              </w:rPr>
            </w:pPr>
            <w:r w:rsidRPr="00F43E1C">
              <w:rPr>
                <w:rFonts w:ascii="Arial" w:hAnsi="Arial"/>
                <w:i/>
                <w:color w:val="0000FF"/>
                <w:sz w:val="18"/>
              </w:rPr>
              <w:t xml:space="preserve">"A.R. 19.2.2013" (en </w:t>
            </w:r>
            <w:proofErr w:type="spellStart"/>
            <w:r w:rsidRPr="00F43E1C">
              <w:rPr>
                <w:rFonts w:ascii="Arial" w:hAnsi="Arial"/>
                <w:i/>
                <w:color w:val="0000FF"/>
                <w:sz w:val="18"/>
              </w:rPr>
              <w:t>vigueur</w:t>
            </w:r>
            <w:proofErr w:type="spellEnd"/>
            <w:r w:rsidRPr="00F43E1C">
              <w:rPr>
                <w:rFonts w:ascii="Arial" w:hAnsi="Arial"/>
                <w:i/>
                <w:color w:val="0000FF"/>
                <w:sz w:val="18"/>
              </w:rPr>
              <w:t xml:space="preserve"> 1.5.2013)</w:t>
            </w:r>
          </w:p>
        </w:tc>
        <w:tc>
          <w:tcPr>
            <w:tcW w:w="281" w:type="dxa"/>
            <w:vAlign w:val="bottom"/>
          </w:tcPr>
          <w:p w:rsidR="000639F0" w:rsidRPr="00F43E1C" w:rsidRDefault="000639F0" w:rsidP="000639F0">
            <w:pPr>
              <w:spacing w:line="240" w:lineRule="atLeast"/>
              <w:jc w:val="right"/>
              <w:rPr>
                <w:color w:val="0000FF"/>
              </w:rPr>
            </w:pPr>
          </w:p>
        </w:tc>
      </w:tr>
      <w:tr w:rsidR="007A38A9" w:rsidRPr="00DB7C87" w:rsidTr="008C131E">
        <w:trPr>
          <w:cantSplit/>
        </w:trPr>
        <w:tc>
          <w:tcPr>
            <w:tcW w:w="288" w:type="dxa"/>
          </w:tcPr>
          <w:p w:rsidR="007A38A9" w:rsidRPr="00DB7C87" w:rsidRDefault="000639F0" w:rsidP="000A30F9">
            <w:pPr>
              <w:spacing w:line="240" w:lineRule="atLeast"/>
              <w:rPr>
                <w:color w:val="0000FF"/>
                <w:lang w:val="fr-BE"/>
              </w:rPr>
            </w:pPr>
            <w:r w:rsidRPr="000639F0">
              <w:rPr>
                <w:color w:val="0000FF"/>
                <w:lang w:val="fr-BE"/>
              </w:rPr>
              <w:t>"</w:t>
            </w:r>
          </w:p>
        </w:tc>
        <w:tc>
          <w:tcPr>
            <w:tcW w:w="576" w:type="dxa"/>
          </w:tcPr>
          <w:p w:rsidR="007A38A9" w:rsidRPr="00DB7C87" w:rsidRDefault="007A38A9">
            <w:pPr>
              <w:spacing w:line="240" w:lineRule="atLeast"/>
              <w:rPr>
                <w:color w:val="0000FF"/>
                <w:lang w:val="fr-BE"/>
              </w:rPr>
            </w:pPr>
          </w:p>
        </w:tc>
        <w:tc>
          <w:tcPr>
            <w:tcW w:w="864" w:type="dxa"/>
          </w:tcPr>
          <w:p w:rsidR="007A38A9" w:rsidRPr="00DB7C87" w:rsidRDefault="007A38A9" w:rsidP="00CE6B72">
            <w:pPr>
              <w:spacing w:line="240" w:lineRule="atLeast"/>
              <w:jc w:val="both"/>
              <w:rPr>
                <w:rFonts w:ascii="Arial" w:hAnsi="Arial"/>
                <w:color w:val="0000FF"/>
                <w:lang w:val="nl-BE"/>
              </w:rPr>
            </w:pPr>
            <w:r w:rsidRPr="00DB7C87">
              <w:rPr>
                <w:rFonts w:ascii="Arial" w:hAnsi="Arial"/>
                <w:color w:val="0000FF"/>
                <w:lang w:val="nl-BE"/>
              </w:rPr>
              <w:t>109432</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510AE4" w:rsidP="00EC0899">
            <w:pPr>
              <w:jc w:val="both"/>
              <w:rPr>
                <w:rFonts w:ascii="Arial" w:hAnsi="Arial"/>
                <w:color w:val="0000FF"/>
                <w:lang w:val="fr-BE"/>
              </w:rPr>
            </w:pPr>
            <w:r w:rsidRPr="00DB7C87">
              <w:rPr>
                <w:rFonts w:ascii="Arial" w:hAnsi="Arial" w:cs="Arial"/>
                <w:color w:val="0000FF"/>
                <w:lang w:val="fr-BE" w:eastAsia="nl-BE"/>
              </w:rPr>
              <w:t>Honoraires pour une concertation pluridisciplinaire sous la supervision du médecin spécialiste en psychiatrie, pour un enfant ou un adolescent âgé de moins de 18 ans, avec la participation d'au moins 2 autres instances ou disciplines d'aide, en présence ou non du patient et/ou du ou des adultes qui assure(nt) l'éducation et l'encadrement quotidien, d'une durée de 90 minutes. Un rapport mentionnant les participants fait partie du dossier du patient</w:t>
            </w:r>
          </w:p>
        </w:tc>
        <w:tc>
          <w:tcPr>
            <w:tcW w:w="288" w:type="dxa"/>
            <w:vAlign w:val="bottom"/>
          </w:tcPr>
          <w:p w:rsidR="007A38A9" w:rsidRPr="00DB7C87" w:rsidRDefault="007A38A9" w:rsidP="004847B6">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85</w:t>
            </w: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0C18EE" w:rsidRPr="00DB7C87" w:rsidTr="008C131E">
        <w:trPr>
          <w:cantSplit/>
        </w:trPr>
        <w:tc>
          <w:tcPr>
            <w:tcW w:w="288" w:type="dxa"/>
          </w:tcPr>
          <w:p w:rsidR="000C18EE" w:rsidRPr="000639F0" w:rsidRDefault="000C18EE" w:rsidP="000A30F9">
            <w:pPr>
              <w:spacing w:line="240" w:lineRule="atLeast"/>
              <w:rPr>
                <w:color w:val="0000FF"/>
                <w:lang w:val="fr-BE"/>
              </w:rPr>
            </w:pPr>
          </w:p>
        </w:tc>
        <w:tc>
          <w:tcPr>
            <w:tcW w:w="576" w:type="dxa"/>
          </w:tcPr>
          <w:p w:rsidR="000C18EE" w:rsidRPr="00DB7C87" w:rsidRDefault="000C18EE">
            <w:pPr>
              <w:spacing w:line="240" w:lineRule="atLeast"/>
              <w:rPr>
                <w:color w:val="0000FF"/>
                <w:lang w:val="fr-BE"/>
              </w:rPr>
            </w:pPr>
          </w:p>
        </w:tc>
        <w:tc>
          <w:tcPr>
            <w:tcW w:w="864" w:type="dxa"/>
          </w:tcPr>
          <w:p w:rsidR="000C18EE" w:rsidRPr="00DB7C87" w:rsidRDefault="000C18EE" w:rsidP="00CE6B72">
            <w:pPr>
              <w:spacing w:line="240" w:lineRule="atLeast"/>
              <w:jc w:val="both"/>
              <w:rPr>
                <w:rFonts w:ascii="Arial" w:hAnsi="Arial"/>
                <w:color w:val="0000FF"/>
                <w:lang w:val="nl-BE"/>
              </w:rPr>
            </w:pPr>
          </w:p>
        </w:tc>
        <w:tc>
          <w:tcPr>
            <w:tcW w:w="824" w:type="dxa"/>
          </w:tcPr>
          <w:p w:rsidR="000C18EE" w:rsidRPr="00DB7C87" w:rsidRDefault="000C18EE">
            <w:pPr>
              <w:spacing w:line="240" w:lineRule="atLeast"/>
              <w:rPr>
                <w:color w:val="0000FF"/>
                <w:lang w:val="nl-BE"/>
              </w:rPr>
            </w:pPr>
          </w:p>
        </w:tc>
        <w:tc>
          <w:tcPr>
            <w:tcW w:w="5472" w:type="dxa"/>
          </w:tcPr>
          <w:p w:rsidR="000C18EE" w:rsidRPr="00DB7C87" w:rsidRDefault="000C18EE" w:rsidP="00EC0899">
            <w:pPr>
              <w:jc w:val="both"/>
              <w:rPr>
                <w:rFonts w:ascii="Arial" w:hAnsi="Arial" w:cs="Arial"/>
                <w:color w:val="0000FF"/>
                <w:lang w:val="fr-BE" w:eastAsia="nl-BE"/>
              </w:rPr>
            </w:pPr>
          </w:p>
        </w:tc>
        <w:tc>
          <w:tcPr>
            <w:tcW w:w="288" w:type="dxa"/>
            <w:vAlign w:val="bottom"/>
          </w:tcPr>
          <w:p w:rsidR="000C18EE" w:rsidRPr="00DB7C87" w:rsidRDefault="000C18EE" w:rsidP="004847B6">
            <w:pPr>
              <w:spacing w:line="240" w:lineRule="atLeast"/>
              <w:jc w:val="right"/>
              <w:rPr>
                <w:rFonts w:ascii="Arial" w:hAnsi="Arial"/>
                <w:color w:val="0000FF"/>
                <w:lang w:val="nl-BE"/>
              </w:rPr>
            </w:pPr>
          </w:p>
        </w:tc>
        <w:tc>
          <w:tcPr>
            <w:tcW w:w="672" w:type="dxa"/>
            <w:vAlign w:val="bottom"/>
          </w:tcPr>
          <w:p w:rsidR="000C18EE" w:rsidRPr="00DB7C87" w:rsidRDefault="000C18EE" w:rsidP="00CE6B72">
            <w:pPr>
              <w:spacing w:line="240" w:lineRule="atLeast"/>
              <w:jc w:val="right"/>
              <w:rPr>
                <w:rFonts w:ascii="Arial" w:hAnsi="Arial"/>
                <w:color w:val="0000FF"/>
                <w:lang w:val="nl-BE"/>
              </w:rPr>
            </w:pPr>
          </w:p>
        </w:tc>
        <w:tc>
          <w:tcPr>
            <w:tcW w:w="295" w:type="dxa"/>
            <w:vAlign w:val="bottom"/>
          </w:tcPr>
          <w:p w:rsidR="000C18EE" w:rsidRPr="00DB7C87" w:rsidRDefault="000C18EE">
            <w:pPr>
              <w:spacing w:line="240" w:lineRule="atLeast"/>
              <w:jc w:val="right"/>
              <w:rPr>
                <w:color w:val="0000FF"/>
                <w:lang w:val="nl-BE"/>
              </w:rPr>
            </w:pPr>
          </w:p>
        </w:tc>
        <w:tc>
          <w:tcPr>
            <w:tcW w:w="281" w:type="dxa"/>
            <w:vAlign w:val="bottom"/>
          </w:tcPr>
          <w:p w:rsidR="000C18EE" w:rsidRPr="00DB7C87" w:rsidRDefault="000C18EE">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CE6B72">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rsidP="00EC0899">
            <w:pPr>
              <w:rPr>
                <w:rFonts w:ascii="Arial" w:hAnsi="Arial"/>
                <w:color w:val="0000FF"/>
              </w:rPr>
            </w:pPr>
          </w:p>
        </w:tc>
        <w:tc>
          <w:tcPr>
            <w:tcW w:w="288" w:type="dxa"/>
            <w:vAlign w:val="bottom"/>
          </w:tcPr>
          <w:p w:rsidR="007A38A9" w:rsidRPr="00DB7C87" w:rsidRDefault="007A38A9" w:rsidP="00CE6B72">
            <w:pPr>
              <w:spacing w:line="240" w:lineRule="atLeast"/>
              <w:jc w:val="right"/>
              <w:rPr>
                <w:color w:val="0000FF"/>
                <w:lang w:val="nl-BE"/>
              </w:rPr>
            </w:pPr>
          </w:p>
        </w:tc>
        <w:tc>
          <w:tcPr>
            <w:tcW w:w="672" w:type="dxa"/>
            <w:vAlign w:val="bottom"/>
          </w:tcPr>
          <w:p w:rsidR="007A38A9" w:rsidRPr="00DB7C87" w:rsidRDefault="007A38A9" w:rsidP="00CE6B72">
            <w:pPr>
              <w:spacing w:line="240" w:lineRule="atLeast"/>
              <w:jc w:val="right"/>
              <w:rPr>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rsidP="00CE6B72">
            <w:pPr>
              <w:spacing w:line="240" w:lineRule="atLeast"/>
              <w:jc w:val="both"/>
              <w:rPr>
                <w:rFonts w:ascii="Arial" w:hAnsi="Arial"/>
                <w:color w:val="0000FF"/>
                <w:lang w:val="nl-BE"/>
              </w:rPr>
            </w:pPr>
            <w:r w:rsidRPr="00DB7C87">
              <w:rPr>
                <w:rFonts w:ascii="Arial" w:hAnsi="Arial"/>
                <w:color w:val="0000FF"/>
                <w:lang w:val="nl-BE"/>
              </w:rPr>
              <w:t>109454</w:t>
            </w: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510AE4" w:rsidP="00EC0899">
            <w:pPr>
              <w:jc w:val="both"/>
              <w:rPr>
                <w:rFonts w:ascii="Arial" w:hAnsi="Arial"/>
                <w:color w:val="0000FF"/>
                <w:lang w:val="fr-BE"/>
              </w:rPr>
            </w:pPr>
            <w:r w:rsidRPr="00DB7C87">
              <w:rPr>
                <w:rFonts w:ascii="Arial" w:hAnsi="Arial" w:cs="Arial"/>
                <w:color w:val="0000FF"/>
                <w:lang w:val="fr-BE" w:eastAsia="nl-BE"/>
              </w:rPr>
              <w:t>Honoraires pour une concertation pluridisciplinaire sous la supervision du médecin spécialiste en psychiatrie accrédité, pour un enfant ou un adolescent âgé de moins de 18 ans, avec la participation d'au moins 2 autres instances ou disciplines d'aide, en présence ou non du patient et/ou du ou des adultes qui assure(nt) l'éducation et l'encadrement quotidien, d'une durée de 90 minutes. Un rapport mentionnant les participants fait partie du dossier du patient</w:t>
            </w:r>
          </w:p>
        </w:tc>
        <w:tc>
          <w:tcPr>
            <w:tcW w:w="288"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N</w:t>
            </w:r>
          </w:p>
        </w:tc>
        <w:tc>
          <w:tcPr>
            <w:tcW w:w="672"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85</w:t>
            </w:r>
          </w:p>
        </w:tc>
        <w:tc>
          <w:tcPr>
            <w:tcW w:w="295" w:type="dxa"/>
            <w:vAlign w:val="bottom"/>
          </w:tcPr>
          <w:p w:rsidR="007A38A9" w:rsidRPr="00DB7C87" w:rsidRDefault="007A38A9">
            <w:pPr>
              <w:spacing w:line="240" w:lineRule="atLeast"/>
              <w:jc w:val="right"/>
              <w:rPr>
                <w:color w:val="0000FF"/>
                <w:lang w:val="nl-BE"/>
              </w:rPr>
            </w:pPr>
            <w:r w:rsidRPr="00DB7C87">
              <w:rPr>
                <w:rFonts w:ascii="Arial" w:hAnsi="Arial"/>
                <w:color w:val="0000FF"/>
                <w:lang w:val="nl-BE"/>
              </w:rPr>
              <w:t>+</w:t>
            </w:r>
          </w:p>
        </w:tc>
        <w:tc>
          <w:tcPr>
            <w:tcW w:w="281" w:type="dxa"/>
            <w:vAlign w:val="bottom"/>
          </w:tcPr>
          <w:p w:rsidR="007A38A9" w:rsidRPr="00DB7C87" w:rsidRDefault="007A38A9" w:rsidP="003579C8">
            <w:pPr>
              <w:spacing w:line="240" w:lineRule="atLeast"/>
              <w:jc w:val="right"/>
              <w:rPr>
                <w:color w:val="0000FF"/>
                <w:lang w:val="nl-BE"/>
              </w:rPr>
            </w:pPr>
          </w:p>
        </w:tc>
      </w:tr>
      <w:tr w:rsidR="007A38A9" w:rsidRPr="00DB7C87" w:rsidTr="008C131E">
        <w:trPr>
          <w:cantSplit/>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5472" w:type="dxa"/>
          </w:tcPr>
          <w:p w:rsidR="007A38A9" w:rsidRPr="00DB7C87" w:rsidRDefault="007A38A9">
            <w:pPr>
              <w:spacing w:line="240" w:lineRule="atLeast"/>
              <w:jc w:val="both"/>
              <w:rPr>
                <w:rFonts w:ascii="Arial" w:hAnsi="Arial"/>
                <w:color w:val="0000FF"/>
                <w:lang w:val="nl-BE"/>
              </w:rPr>
            </w:pPr>
          </w:p>
        </w:tc>
        <w:tc>
          <w:tcPr>
            <w:tcW w:w="288"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Q</w:t>
            </w:r>
          </w:p>
        </w:tc>
        <w:tc>
          <w:tcPr>
            <w:tcW w:w="672" w:type="dxa"/>
            <w:vAlign w:val="bottom"/>
          </w:tcPr>
          <w:p w:rsidR="007A38A9" w:rsidRPr="00DB7C87" w:rsidRDefault="007A38A9" w:rsidP="00CE6B72">
            <w:pPr>
              <w:spacing w:line="240" w:lineRule="atLeast"/>
              <w:jc w:val="right"/>
              <w:rPr>
                <w:rFonts w:ascii="Arial" w:hAnsi="Arial"/>
                <w:color w:val="0000FF"/>
                <w:lang w:val="nl-BE"/>
              </w:rPr>
            </w:pPr>
            <w:r w:rsidRPr="00DB7C87">
              <w:rPr>
                <w:rFonts w:ascii="Arial" w:hAnsi="Arial"/>
                <w:color w:val="0000FF"/>
                <w:lang w:val="nl-BE"/>
              </w:rPr>
              <w:t>30</w:t>
            </w:r>
          </w:p>
        </w:tc>
        <w:tc>
          <w:tcPr>
            <w:tcW w:w="295" w:type="dxa"/>
            <w:vAlign w:val="bottom"/>
          </w:tcPr>
          <w:p w:rsidR="007A38A9" w:rsidRPr="00DB7C87" w:rsidRDefault="007A38A9">
            <w:pPr>
              <w:spacing w:line="240" w:lineRule="atLeast"/>
              <w:jc w:val="right"/>
              <w:rPr>
                <w:rFonts w:ascii="Arial" w:hAnsi="Arial"/>
                <w:color w:val="0000FF"/>
                <w:lang w:val="nl-BE"/>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Pr>
        <w:tc>
          <w:tcPr>
            <w:tcW w:w="288" w:type="dxa"/>
          </w:tcPr>
          <w:p w:rsidR="007A38A9" w:rsidRPr="00DB7C87" w:rsidRDefault="007A38A9">
            <w:pPr>
              <w:spacing w:line="240" w:lineRule="atLeast"/>
              <w:rPr>
                <w:color w:val="0000FF"/>
                <w:lang w:val="nl-BE"/>
              </w:rPr>
            </w:pPr>
          </w:p>
        </w:tc>
        <w:tc>
          <w:tcPr>
            <w:tcW w:w="576" w:type="dxa"/>
          </w:tcPr>
          <w:p w:rsidR="007A38A9" w:rsidRPr="00DB7C87" w:rsidRDefault="007A38A9">
            <w:pPr>
              <w:spacing w:line="240" w:lineRule="atLeast"/>
              <w:rPr>
                <w:color w:val="0000FF"/>
                <w:lang w:val="nl-BE"/>
              </w:rPr>
            </w:pPr>
          </w:p>
        </w:tc>
        <w:tc>
          <w:tcPr>
            <w:tcW w:w="864" w:type="dxa"/>
          </w:tcPr>
          <w:p w:rsidR="007A38A9" w:rsidRPr="00DB7C87" w:rsidRDefault="007A38A9">
            <w:pPr>
              <w:spacing w:line="240" w:lineRule="atLeast"/>
              <w:jc w:val="both"/>
              <w:rPr>
                <w:color w:val="0000FF"/>
                <w:lang w:val="nl-BE"/>
              </w:rPr>
            </w:pPr>
          </w:p>
        </w:tc>
        <w:tc>
          <w:tcPr>
            <w:tcW w:w="824" w:type="dxa"/>
          </w:tcPr>
          <w:p w:rsidR="007A38A9" w:rsidRPr="00DB7C87" w:rsidRDefault="007A38A9">
            <w:pPr>
              <w:spacing w:line="240" w:lineRule="atLeast"/>
              <w:rPr>
                <w:color w:val="0000FF"/>
                <w:lang w:val="nl-BE"/>
              </w:rPr>
            </w:pPr>
          </w:p>
        </w:tc>
        <w:tc>
          <w:tcPr>
            <w:tcW w:w="5472" w:type="dxa"/>
          </w:tcPr>
          <w:p w:rsidR="007A38A9" w:rsidRPr="00DB7C87" w:rsidRDefault="007A38A9">
            <w:pPr>
              <w:spacing w:line="240" w:lineRule="atLeast"/>
              <w:jc w:val="both"/>
              <w:rPr>
                <w:color w:val="0000FF"/>
                <w:lang w:val="nl-BE"/>
              </w:rPr>
            </w:pPr>
          </w:p>
        </w:tc>
        <w:tc>
          <w:tcPr>
            <w:tcW w:w="288" w:type="dxa"/>
            <w:vAlign w:val="bottom"/>
          </w:tcPr>
          <w:p w:rsidR="007A38A9" w:rsidRPr="00DB7C87" w:rsidRDefault="007A38A9">
            <w:pPr>
              <w:spacing w:line="240" w:lineRule="atLeast"/>
              <w:jc w:val="right"/>
              <w:rPr>
                <w:color w:val="0000FF"/>
                <w:lang w:val="nl-BE"/>
              </w:rPr>
            </w:pPr>
          </w:p>
        </w:tc>
        <w:tc>
          <w:tcPr>
            <w:tcW w:w="672" w:type="dxa"/>
            <w:vAlign w:val="bottom"/>
          </w:tcPr>
          <w:p w:rsidR="007A38A9" w:rsidRPr="00DB7C87" w:rsidRDefault="007A38A9">
            <w:pPr>
              <w:spacing w:line="240" w:lineRule="atLeast"/>
              <w:jc w:val="right"/>
              <w:rPr>
                <w:color w:val="0000FF"/>
                <w:lang w:val="nl-BE"/>
              </w:rPr>
            </w:pPr>
          </w:p>
        </w:tc>
        <w:tc>
          <w:tcPr>
            <w:tcW w:w="295" w:type="dxa"/>
            <w:vAlign w:val="bottom"/>
          </w:tcPr>
          <w:p w:rsidR="007A38A9" w:rsidRPr="00DB7C87" w:rsidRDefault="007A38A9">
            <w:pPr>
              <w:spacing w:line="240" w:lineRule="atLeast"/>
              <w:jc w:val="right"/>
              <w:rPr>
                <w:color w:val="0000FF"/>
                <w:lang w:val="nl-BE"/>
              </w:rPr>
            </w:pPr>
          </w:p>
        </w:tc>
        <w:tc>
          <w:tcPr>
            <w:tcW w:w="281" w:type="dxa"/>
            <w:vAlign w:val="bottom"/>
          </w:tcPr>
          <w:p w:rsidR="007A38A9" w:rsidRPr="00DB7C87" w:rsidRDefault="007A38A9">
            <w:pPr>
              <w:spacing w:line="240" w:lineRule="atLeast"/>
              <w:jc w:val="right"/>
              <w:rPr>
                <w:color w:val="0000FF"/>
                <w:lang w:val="nl-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510AE4" w:rsidP="004847B6">
            <w:pPr>
              <w:spacing w:line="240" w:lineRule="atLeast"/>
              <w:jc w:val="both"/>
              <w:rPr>
                <w:rFonts w:ascii="Arial" w:hAnsi="Arial"/>
                <w:color w:val="0000FF"/>
                <w:lang w:val="fr-BE"/>
              </w:rPr>
            </w:pPr>
            <w:r w:rsidRPr="00DB7C87">
              <w:rPr>
                <w:rFonts w:ascii="Arial" w:hAnsi="Arial" w:cs="Arial"/>
                <w:color w:val="0000FF"/>
                <w:lang w:val="fr-BE" w:eastAsia="nl-BE"/>
              </w:rPr>
              <w:t>La prestation 109432 ou 109454 ne peut être attestée que 4 fois par an.</w:t>
            </w:r>
            <w:r w:rsidR="007A38A9" w:rsidRPr="00DB7C87">
              <w:rPr>
                <w:rFonts w:ascii="Arial" w:hAnsi="Arial"/>
                <w:color w:val="0000FF"/>
                <w:lang w:val="fr-BE"/>
              </w:rPr>
              <w:t>"</w:t>
            </w:r>
          </w:p>
        </w:tc>
        <w:tc>
          <w:tcPr>
            <w:tcW w:w="281" w:type="dxa"/>
            <w:vAlign w:val="bottom"/>
          </w:tcPr>
          <w:p w:rsidR="007A38A9" w:rsidRPr="00DB7C87" w:rsidRDefault="007A38A9" w:rsidP="00CE6B72">
            <w:pPr>
              <w:spacing w:line="240" w:lineRule="atLeast"/>
              <w:jc w:val="both"/>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CE6B72">
            <w:pPr>
              <w:spacing w:line="240" w:lineRule="atLeast"/>
              <w:jc w:val="both"/>
              <w:rPr>
                <w:rFonts w:ascii="Arial" w:hAnsi="Arial"/>
                <w:color w:val="0000FF"/>
                <w:lang w:val="fr-BE"/>
              </w:rPr>
            </w:pPr>
          </w:p>
        </w:tc>
        <w:tc>
          <w:tcPr>
            <w:tcW w:w="281" w:type="dxa"/>
            <w:vAlign w:val="bottom"/>
          </w:tcPr>
          <w:p w:rsidR="007A38A9" w:rsidRPr="00DB7C87" w:rsidRDefault="007A38A9" w:rsidP="00CE6B72">
            <w:pPr>
              <w:spacing w:line="240" w:lineRule="atLeast"/>
              <w:jc w:val="both"/>
              <w:rPr>
                <w:rFonts w:ascii="Arial" w:hAnsi="Arial"/>
                <w:color w:val="0000FF"/>
                <w:lang w:val="fr-BE"/>
              </w:rPr>
            </w:pPr>
          </w:p>
        </w:tc>
      </w:tr>
      <w:tr w:rsidR="000639F0" w:rsidRPr="00DB7C87" w:rsidTr="000639F0">
        <w:trPr>
          <w:cantSplit/>
        </w:trPr>
        <w:tc>
          <w:tcPr>
            <w:tcW w:w="288" w:type="dxa"/>
          </w:tcPr>
          <w:p w:rsidR="000639F0" w:rsidRPr="00DB7C87" w:rsidRDefault="000639F0" w:rsidP="000639F0">
            <w:pPr>
              <w:spacing w:line="240" w:lineRule="atLeast"/>
              <w:rPr>
                <w:color w:val="0000FF"/>
                <w:lang w:val="fr-BE"/>
              </w:rPr>
            </w:pPr>
          </w:p>
        </w:tc>
        <w:tc>
          <w:tcPr>
            <w:tcW w:w="576" w:type="dxa"/>
          </w:tcPr>
          <w:p w:rsidR="000639F0" w:rsidRPr="00DB7C87" w:rsidRDefault="000639F0" w:rsidP="000639F0">
            <w:pPr>
              <w:spacing w:line="240" w:lineRule="atLeast"/>
              <w:rPr>
                <w:color w:val="0000FF"/>
                <w:lang w:val="fr-BE"/>
              </w:rPr>
            </w:pPr>
          </w:p>
        </w:tc>
        <w:tc>
          <w:tcPr>
            <w:tcW w:w="864" w:type="dxa"/>
          </w:tcPr>
          <w:p w:rsidR="000639F0" w:rsidRPr="00DB7C87" w:rsidRDefault="000639F0" w:rsidP="000639F0">
            <w:pPr>
              <w:spacing w:line="240" w:lineRule="atLeast"/>
              <w:jc w:val="both"/>
              <w:rPr>
                <w:color w:val="0000FF"/>
                <w:lang w:val="fr-BE"/>
              </w:rPr>
            </w:pPr>
          </w:p>
        </w:tc>
        <w:tc>
          <w:tcPr>
            <w:tcW w:w="824" w:type="dxa"/>
          </w:tcPr>
          <w:p w:rsidR="000639F0" w:rsidRPr="00DB7C87" w:rsidRDefault="000639F0" w:rsidP="000639F0">
            <w:pPr>
              <w:spacing w:line="240" w:lineRule="atLeast"/>
              <w:rPr>
                <w:color w:val="0000FF"/>
                <w:lang w:val="fr-BE"/>
              </w:rPr>
            </w:pPr>
          </w:p>
        </w:tc>
        <w:tc>
          <w:tcPr>
            <w:tcW w:w="6727" w:type="dxa"/>
            <w:gridSpan w:val="4"/>
            <w:vAlign w:val="bottom"/>
          </w:tcPr>
          <w:p w:rsidR="000639F0" w:rsidRPr="00DB7C87" w:rsidRDefault="000639F0" w:rsidP="000639F0">
            <w:pPr>
              <w:rPr>
                <w:rFonts w:ascii="Arial" w:hAnsi="Arial"/>
                <w:color w:val="0000FF"/>
              </w:rPr>
            </w:pPr>
            <w:r w:rsidRPr="00DB7C87">
              <w:rPr>
                <w:rFonts w:ascii="Arial" w:hAnsi="Arial"/>
                <w:i/>
                <w:color w:val="0000FF"/>
                <w:sz w:val="18"/>
                <w:lang w:val="nl-BE"/>
              </w:rPr>
              <w:t>"A.R. 19.</w:t>
            </w:r>
            <w:r>
              <w:rPr>
                <w:rFonts w:ascii="Arial" w:hAnsi="Arial"/>
                <w:i/>
                <w:color w:val="0000FF"/>
                <w:sz w:val="18"/>
              </w:rPr>
              <w:t>4</w:t>
            </w:r>
            <w:r w:rsidRPr="00DB7C87">
              <w:rPr>
                <w:rFonts w:ascii="Arial" w:hAnsi="Arial"/>
                <w:i/>
                <w:color w:val="0000FF"/>
                <w:sz w:val="18"/>
                <w:lang w:val="nl-BE"/>
              </w:rPr>
              <w:t>.201</w:t>
            </w:r>
            <w:r>
              <w:rPr>
                <w:rFonts w:ascii="Arial" w:hAnsi="Arial"/>
                <w:i/>
                <w:color w:val="0000FF"/>
                <w:sz w:val="18"/>
              </w:rPr>
              <w:t>4</w:t>
            </w:r>
            <w:r w:rsidRPr="00DB7C87">
              <w:rPr>
                <w:rFonts w:ascii="Arial" w:hAnsi="Arial"/>
                <w:i/>
                <w:color w:val="0000FF"/>
                <w:sz w:val="18"/>
                <w:lang w:val="nl-BE"/>
              </w:rPr>
              <w:t xml:space="preserve">"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w:t>
            </w:r>
            <w:r>
              <w:rPr>
                <w:rFonts w:ascii="Arial" w:hAnsi="Arial"/>
                <w:i/>
                <w:color w:val="0000FF"/>
                <w:sz w:val="18"/>
              </w:rPr>
              <w:t>10</w:t>
            </w:r>
            <w:r w:rsidRPr="00DB7C87">
              <w:rPr>
                <w:rFonts w:ascii="Arial" w:hAnsi="Arial"/>
                <w:i/>
                <w:color w:val="0000FF"/>
                <w:sz w:val="18"/>
                <w:lang w:val="nl-BE"/>
              </w:rPr>
              <w:t>.201</w:t>
            </w:r>
            <w:r>
              <w:rPr>
                <w:rFonts w:ascii="Arial" w:hAnsi="Arial"/>
                <w:i/>
                <w:color w:val="0000FF"/>
                <w:sz w:val="18"/>
              </w:rPr>
              <w:t>4</w:t>
            </w:r>
            <w:r w:rsidRPr="00DB7C87">
              <w:rPr>
                <w:rFonts w:ascii="Arial" w:hAnsi="Arial"/>
                <w:i/>
                <w:color w:val="0000FF"/>
                <w:sz w:val="18"/>
                <w:lang w:val="nl-BE"/>
              </w:rPr>
              <w:t>)</w:t>
            </w:r>
          </w:p>
        </w:tc>
        <w:tc>
          <w:tcPr>
            <w:tcW w:w="281" w:type="dxa"/>
            <w:vAlign w:val="bottom"/>
          </w:tcPr>
          <w:p w:rsidR="000639F0" w:rsidRPr="00DB7C87" w:rsidRDefault="000639F0" w:rsidP="000639F0">
            <w:pPr>
              <w:spacing w:line="240" w:lineRule="atLeast"/>
              <w:jc w:val="right"/>
              <w:rPr>
                <w:color w:val="0000FF"/>
                <w:lang w:val="nl-BE"/>
              </w:rPr>
            </w:pPr>
          </w:p>
        </w:tc>
      </w:tr>
      <w:tr w:rsidR="000639F0" w:rsidRPr="000639F0" w:rsidTr="000639F0">
        <w:trPr>
          <w:cantSplit/>
        </w:trPr>
        <w:tc>
          <w:tcPr>
            <w:tcW w:w="288" w:type="dxa"/>
          </w:tcPr>
          <w:p w:rsidR="000639F0" w:rsidRPr="000639F0" w:rsidRDefault="000639F0" w:rsidP="000639F0">
            <w:pPr>
              <w:spacing w:line="240" w:lineRule="atLeast"/>
              <w:rPr>
                <w:rFonts w:ascii="Arial" w:hAnsi="Arial" w:cs="Arial"/>
                <w:color w:val="0000FF"/>
                <w:lang w:val="nl-BE"/>
              </w:rPr>
            </w:pPr>
            <w:r w:rsidRPr="000639F0">
              <w:rPr>
                <w:rFonts w:ascii="Arial" w:hAnsi="Arial" w:cs="Arial"/>
                <w:color w:val="0000FF"/>
                <w:lang w:val="fr-BE"/>
              </w:rPr>
              <w:t>"</w:t>
            </w:r>
          </w:p>
        </w:tc>
        <w:tc>
          <w:tcPr>
            <w:tcW w:w="576" w:type="dxa"/>
          </w:tcPr>
          <w:p w:rsidR="000639F0" w:rsidRPr="000639F0" w:rsidRDefault="000639F0" w:rsidP="000639F0">
            <w:pPr>
              <w:spacing w:line="240" w:lineRule="atLeast"/>
              <w:rPr>
                <w:rFonts w:ascii="Arial" w:hAnsi="Arial" w:cs="Arial"/>
                <w:color w:val="0000FF"/>
                <w:lang w:val="nl-BE"/>
              </w:rPr>
            </w:pPr>
          </w:p>
        </w:tc>
        <w:tc>
          <w:tcPr>
            <w:tcW w:w="864" w:type="dxa"/>
          </w:tcPr>
          <w:p w:rsidR="000639F0" w:rsidRPr="000639F0" w:rsidRDefault="000639F0" w:rsidP="000639F0">
            <w:pPr>
              <w:spacing w:line="240" w:lineRule="atLeast"/>
              <w:jc w:val="both"/>
              <w:rPr>
                <w:rFonts w:ascii="Arial" w:hAnsi="Arial" w:cs="Arial"/>
                <w:color w:val="0000FF"/>
                <w:lang w:val="nl-BE"/>
              </w:rPr>
            </w:pPr>
            <w:r w:rsidRPr="000639F0">
              <w:rPr>
                <w:rFonts w:ascii="Arial" w:hAnsi="Arial" w:cs="Arial"/>
                <w:color w:val="0000FF"/>
                <w:lang w:val="nl-BE"/>
              </w:rPr>
              <w:t>109373</w:t>
            </w:r>
          </w:p>
        </w:tc>
        <w:tc>
          <w:tcPr>
            <w:tcW w:w="824" w:type="dxa"/>
          </w:tcPr>
          <w:p w:rsidR="000639F0" w:rsidRPr="000639F0" w:rsidRDefault="000639F0" w:rsidP="000639F0">
            <w:pPr>
              <w:spacing w:line="240" w:lineRule="atLeast"/>
              <w:rPr>
                <w:rFonts w:ascii="Arial" w:hAnsi="Arial" w:cs="Arial"/>
                <w:color w:val="0000FF"/>
                <w:lang w:val="nl-BE"/>
              </w:rPr>
            </w:pPr>
          </w:p>
        </w:tc>
        <w:tc>
          <w:tcPr>
            <w:tcW w:w="5472" w:type="dxa"/>
          </w:tcPr>
          <w:p w:rsidR="000639F0" w:rsidRPr="000639F0" w:rsidRDefault="000639F0" w:rsidP="000639F0">
            <w:pPr>
              <w:spacing w:line="240" w:lineRule="atLeast"/>
              <w:jc w:val="both"/>
              <w:rPr>
                <w:rFonts w:ascii="Arial" w:hAnsi="Arial" w:cs="Arial"/>
                <w:color w:val="0000FF"/>
                <w:lang w:val="fr-BE"/>
              </w:rPr>
            </w:pPr>
            <w:r w:rsidRPr="000639F0">
              <w:rPr>
                <w:rFonts w:ascii="Arial" w:hAnsi="Arial" w:cs="Arial"/>
                <w:color w:val="0000FF"/>
                <w:lang w:val="fr-BE"/>
              </w:rPr>
              <w:t>Concertation entre le médecin spécialiste en psychiatrie et le psychologue ou l'orthopédagogue, au sujet du traitement ambulatoire d'un patient âgé de moins de 18 ans</w:t>
            </w:r>
          </w:p>
        </w:tc>
        <w:tc>
          <w:tcPr>
            <w:tcW w:w="288" w:type="dxa"/>
            <w:vAlign w:val="bottom"/>
          </w:tcPr>
          <w:p w:rsidR="000639F0" w:rsidRPr="000639F0" w:rsidRDefault="000639F0" w:rsidP="000639F0">
            <w:pPr>
              <w:spacing w:line="240" w:lineRule="atLeast"/>
              <w:jc w:val="right"/>
              <w:rPr>
                <w:rFonts w:ascii="Arial" w:hAnsi="Arial" w:cs="Arial"/>
                <w:color w:val="0000FF"/>
                <w:lang w:val="fr-BE"/>
              </w:rPr>
            </w:pPr>
            <w:r w:rsidRPr="000639F0">
              <w:rPr>
                <w:rFonts w:ascii="Arial" w:hAnsi="Arial" w:cs="Arial"/>
                <w:color w:val="0000FF"/>
                <w:lang w:val="fr-BE"/>
              </w:rPr>
              <w:t>N</w:t>
            </w:r>
          </w:p>
        </w:tc>
        <w:tc>
          <w:tcPr>
            <w:tcW w:w="672" w:type="dxa"/>
            <w:vAlign w:val="bottom"/>
          </w:tcPr>
          <w:p w:rsidR="000639F0" w:rsidRPr="000639F0" w:rsidRDefault="000639F0" w:rsidP="000639F0">
            <w:pPr>
              <w:spacing w:line="240" w:lineRule="atLeast"/>
              <w:jc w:val="right"/>
              <w:rPr>
                <w:rFonts w:ascii="Arial" w:hAnsi="Arial" w:cs="Arial"/>
                <w:color w:val="0000FF"/>
                <w:lang w:val="fr-BE"/>
              </w:rPr>
            </w:pPr>
            <w:r w:rsidRPr="000639F0">
              <w:rPr>
                <w:rFonts w:ascii="Arial" w:hAnsi="Arial" w:cs="Arial"/>
                <w:color w:val="0000FF"/>
                <w:lang w:val="fr-BE"/>
              </w:rPr>
              <w:t>21</w:t>
            </w:r>
          </w:p>
        </w:tc>
        <w:tc>
          <w:tcPr>
            <w:tcW w:w="295" w:type="dxa"/>
            <w:vAlign w:val="bottom"/>
          </w:tcPr>
          <w:p w:rsidR="000639F0" w:rsidRPr="000639F0" w:rsidRDefault="000639F0" w:rsidP="000639F0">
            <w:pPr>
              <w:spacing w:line="240" w:lineRule="atLeast"/>
              <w:jc w:val="right"/>
              <w:rPr>
                <w:rFonts w:ascii="Arial" w:hAnsi="Arial" w:cs="Arial"/>
                <w:color w:val="0000FF"/>
                <w:lang w:val="fr-BE"/>
              </w:rPr>
            </w:pPr>
          </w:p>
        </w:tc>
        <w:tc>
          <w:tcPr>
            <w:tcW w:w="281" w:type="dxa"/>
            <w:vAlign w:val="bottom"/>
          </w:tcPr>
          <w:p w:rsidR="000639F0" w:rsidRPr="000639F0" w:rsidRDefault="000639F0" w:rsidP="000639F0">
            <w:pPr>
              <w:spacing w:line="240" w:lineRule="atLeast"/>
              <w:jc w:val="right"/>
              <w:rPr>
                <w:rFonts w:ascii="Arial" w:hAnsi="Arial" w:cs="Arial"/>
                <w:color w:val="0000FF"/>
                <w:lang w:val="fr-BE"/>
              </w:rPr>
            </w:pPr>
            <w:r w:rsidRPr="000639F0">
              <w:rPr>
                <w:rFonts w:ascii="Arial" w:hAnsi="Arial" w:cs="Arial"/>
                <w:color w:val="0000FF"/>
                <w:lang w:val="fr-BE"/>
              </w:rPr>
              <w:t>"</w:t>
            </w:r>
          </w:p>
        </w:tc>
      </w:tr>
      <w:tr w:rsidR="00C269D8" w:rsidRPr="000639F0" w:rsidTr="000639F0">
        <w:trPr>
          <w:cantSplit/>
        </w:trPr>
        <w:tc>
          <w:tcPr>
            <w:tcW w:w="288" w:type="dxa"/>
          </w:tcPr>
          <w:p w:rsidR="00C269D8" w:rsidRPr="000639F0" w:rsidRDefault="00C269D8" w:rsidP="000639F0">
            <w:pPr>
              <w:spacing w:line="240" w:lineRule="atLeast"/>
              <w:rPr>
                <w:rFonts w:ascii="Arial" w:hAnsi="Arial" w:cs="Arial"/>
                <w:color w:val="0000FF"/>
                <w:lang w:val="fr-BE"/>
              </w:rPr>
            </w:pPr>
          </w:p>
        </w:tc>
        <w:tc>
          <w:tcPr>
            <w:tcW w:w="576" w:type="dxa"/>
          </w:tcPr>
          <w:p w:rsidR="00C269D8" w:rsidRPr="000639F0" w:rsidRDefault="00C269D8" w:rsidP="000639F0">
            <w:pPr>
              <w:spacing w:line="240" w:lineRule="atLeast"/>
              <w:rPr>
                <w:rFonts w:ascii="Arial" w:hAnsi="Arial" w:cs="Arial"/>
                <w:color w:val="0000FF"/>
                <w:lang w:val="nl-BE"/>
              </w:rPr>
            </w:pPr>
          </w:p>
        </w:tc>
        <w:tc>
          <w:tcPr>
            <w:tcW w:w="864" w:type="dxa"/>
          </w:tcPr>
          <w:p w:rsidR="00C269D8" w:rsidRPr="000639F0" w:rsidRDefault="00C269D8" w:rsidP="000639F0">
            <w:pPr>
              <w:spacing w:line="240" w:lineRule="atLeast"/>
              <w:jc w:val="both"/>
              <w:rPr>
                <w:rFonts w:ascii="Arial" w:hAnsi="Arial" w:cs="Arial"/>
                <w:color w:val="0000FF"/>
                <w:lang w:val="nl-BE"/>
              </w:rPr>
            </w:pPr>
          </w:p>
        </w:tc>
        <w:tc>
          <w:tcPr>
            <w:tcW w:w="824" w:type="dxa"/>
          </w:tcPr>
          <w:p w:rsidR="00C269D8" w:rsidRPr="000639F0" w:rsidRDefault="00C269D8" w:rsidP="000639F0">
            <w:pPr>
              <w:spacing w:line="240" w:lineRule="atLeast"/>
              <w:rPr>
                <w:rFonts w:ascii="Arial" w:hAnsi="Arial" w:cs="Arial"/>
                <w:color w:val="0000FF"/>
                <w:lang w:val="nl-BE"/>
              </w:rPr>
            </w:pPr>
          </w:p>
        </w:tc>
        <w:tc>
          <w:tcPr>
            <w:tcW w:w="5472" w:type="dxa"/>
          </w:tcPr>
          <w:p w:rsidR="00C269D8" w:rsidRPr="000639F0" w:rsidRDefault="00C269D8" w:rsidP="000639F0">
            <w:pPr>
              <w:spacing w:line="240" w:lineRule="atLeast"/>
              <w:jc w:val="both"/>
              <w:rPr>
                <w:rFonts w:ascii="Arial" w:hAnsi="Arial" w:cs="Arial"/>
                <w:color w:val="0000FF"/>
                <w:lang w:val="fr-BE"/>
              </w:rPr>
            </w:pPr>
          </w:p>
        </w:tc>
        <w:tc>
          <w:tcPr>
            <w:tcW w:w="288" w:type="dxa"/>
            <w:vAlign w:val="bottom"/>
          </w:tcPr>
          <w:p w:rsidR="00C269D8" w:rsidRPr="000639F0" w:rsidRDefault="00C269D8" w:rsidP="000639F0">
            <w:pPr>
              <w:spacing w:line="240" w:lineRule="atLeast"/>
              <w:jc w:val="right"/>
              <w:rPr>
                <w:rFonts w:ascii="Arial" w:hAnsi="Arial" w:cs="Arial"/>
                <w:color w:val="0000FF"/>
                <w:lang w:val="fr-BE"/>
              </w:rPr>
            </w:pPr>
          </w:p>
        </w:tc>
        <w:tc>
          <w:tcPr>
            <w:tcW w:w="672" w:type="dxa"/>
            <w:vAlign w:val="bottom"/>
          </w:tcPr>
          <w:p w:rsidR="00C269D8" w:rsidRPr="000639F0" w:rsidRDefault="00C269D8" w:rsidP="000639F0">
            <w:pPr>
              <w:spacing w:line="240" w:lineRule="atLeast"/>
              <w:jc w:val="right"/>
              <w:rPr>
                <w:rFonts w:ascii="Arial" w:hAnsi="Arial" w:cs="Arial"/>
                <w:color w:val="0000FF"/>
                <w:lang w:val="fr-BE"/>
              </w:rPr>
            </w:pPr>
          </w:p>
        </w:tc>
        <w:tc>
          <w:tcPr>
            <w:tcW w:w="295" w:type="dxa"/>
            <w:vAlign w:val="bottom"/>
          </w:tcPr>
          <w:p w:rsidR="00C269D8" w:rsidRPr="000639F0" w:rsidRDefault="00C269D8" w:rsidP="000639F0">
            <w:pPr>
              <w:spacing w:line="240" w:lineRule="atLeast"/>
              <w:jc w:val="right"/>
              <w:rPr>
                <w:rFonts w:ascii="Arial" w:hAnsi="Arial" w:cs="Arial"/>
                <w:color w:val="0000FF"/>
                <w:lang w:val="fr-BE"/>
              </w:rPr>
            </w:pPr>
          </w:p>
        </w:tc>
        <w:tc>
          <w:tcPr>
            <w:tcW w:w="281" w:type="dxa"/>
            <w:vAlign w:val="bottom"/>
          </w:tcPr>
          <w:p w:rsidR="00C269D8" w:rsidRPr="000639F0" w:rsidRDefault="00C269D8" w:rsidP="000639F0">
            <w:pPr>
              <w:spacing w:line="240" w:lineRule="atLeast"/>
              <w:jc w:val="right"/>
              <w:rPr>
                <w:rFonts w:ascii="Arial" w:hAnsi="Arial" w:cs="Arial"/>
                <w:color w:val="0000FF"/>
                <w:lang w:val="fr-BE"/>
              </w:rPr>
            </w:pPr>
          </w:p>
        </w:tc>
      </w:tr>
      <w:tr w:rsidR="00430AA4" w:rsidRPr="00E17445" w:rsidTr="008C131E">
        <w:trPr>
          <w:cantSplit/>
          <w:trHeight w:val="255"/>
        </w:trPr>
        <w:tc>
          <w:tcPr>
            <w:tcW w:w="288" w:type="dxa"/>
          </w:tcPr>
          <w:p w:rsidR="00430AA4" w:rsidRPr="00DB7C87" w:rsidRDefault="00430AA4">
            <w:pPr>
              <w:spacing w:line="240" w:lineRule="atLeast"/>
              <w:rPr>
                <w:rFonts w:ascii="Arial" w:hAnsi="Arial"/>
                <w:color w:val="0000FF"/>
                <w:lang w:val="fr-BE"/>
              </w:rPr>
            </w:pPr>
          </w:p>
        </w:tc>
        <w:tc>
          <w:tcPr>
            <w:tcW w:w="576" w:type="dxa"/>
          </w:tcPr>
          <w:p w:rsidR="00430AA4" w:rsidRPr="00DB7C87" w:rsidRDefault="00430AA4">
            <w:pPr>
              <w:spacing w:line="240" w:lineRule="atLeast"/>
              <w:rPr>
                <w:rFonts w:ascii="Arial" w:hAnsi="Arial"/>
                <w:color w:val="0000FF"/>
                <w:lang w:val="fr-BE"/>
              </w:rPr>
            </w:pPr>
          </w:p>
        </w:tc>
        <w:tc>
          <w:tcPr>
            <w:tcW w:w="864" w:type="dxa"/>
          </w:tcPr>
          <w:p w:rsidR="00430AA4" w:rsidRPr="00DB7C87" w:rsidRDefault="00430AA4">
            <w:pPr>
              <w:spacing w:line="240" w:lineRule="atLeast"/>
              <w:jc w:val="both"/>
              <w:rPr>
                <w:rFonts w:ascii="Arial" w:hAnsi="Arial"/>
                <w:color w:val="0000FF"/>
                <w:lang w:val="fr-BE"/>
              </w:rPr>
            </w:pPr>
          </w:p>
        </w:tc>
        <w:tc>
          <w:tcPr>
            <w:tcW w:w="824" w:type="dxa"/>
          </w:tcPr>
          <w:p w:rsidR="00430AA4" w:rsidRPr="00DB7C87" w:rsidRDefault="00430AA4">
            <w:pPr>
              <w:spacing w:line="240" w:lineRule="atLeast"/>
              <w:rPr>
                <w:rFonts w:ascii="Arial" w:hAnsi="Arial"/>
                <w:color w:val="0000FF"/>
                <w:lang w:val="fr-BE"/>
              </w:rPr>
            </w:pPr>
          </w:p>
        </w:tc>
        <w:tc>
          <w:tcPr>
            <w:tcW w:w="6727" w:type="dxa"/>
            <w:gridSpan w:val="4"/>
          </w:tcPr>
          <w:p w:rsidR="00430AA4" w:rsidRPr="000639F0" w:rsidRDefault="00430AA4" w:rsidP="000B7ADA">
            <w:pPr>
              <w:spacing w:line="240" w:lineRule="atLeast"/>
              <w:jc w:val="both"/>
              <w:rPr>
                <w:rFonts w:ascii="Arial" w:hAnsi="Arial"/>
                <w:color w:val="0000FF"/>
                <w:lang w:val="fr-BE"/>
              </w:rPr>
            </w:pPr>
            <w:r w:rsidRPr="00B07809">
              <w:rPr>
                <w:rFonts w:ascii="Arial" w:hAnsi="Arial"/>
                <w:i/>
                <w:color w:val="0000FF"/>
                <w:sz w:val="18"/>
                <w:lang w:val="fr-BE"/>
              </w:rPr>
              <w:t>"A.R. 19.2.2013" (en vigueur 1.5.2013)</w:t>
            </w:r>
            <w:r w:rsidR="00B07809" w:rsidRPr="00B07809">
              <w:rPr>
                <w:rFonts w:ascii="Arial" w:hAnsi="Arial"/>
                <w:i/>
                <w:color w:val="0000FF"/>
                <w:sz w:val="18"/>
                <w:lang w:val="fr-BE"/>
              </w:rPr>
              <w:t xml:space="preserve"> + Erratum M.B. 29</w:t>
            </w:r>
            <w:r w:rsidR="00781145">
              <w:rPr>
                <w:rFonts w:ascii="Arial" w:hAnsi="Arial"/>
                <w:i/>
                <w:color w:val="0000FF"/>
                <w:sz w:val="18"/>
                <w:lang w:val="fr-BE"/>
              </w:rPr>
              <w:t>.</w:t>
            </w:r>
            <w:r w:rsidR="00B07809" w:rsidRPr="00B07809">
              <w:rPr>
                <w:rFonts w:ascii="Arial" w:hAnsi="Arial"/>
                <w:i/>
                <w:color w:val="0000FF"/>
                <w:sz w:val="18"/>
                <w:lang w:val="fr-BE"/>
              </w:rPr>
              <w:t>4</w:t>
            </w:r>
            <w:r w:rsidR="00781145">
              <w:rPr>
                <w:rFonts w:ascii="Arial" w:hAnsi="Arial"/>
                <w:i/>
                <w:color w:val="0000FF"/>
                <w:sz w:val="18"/>
                <w:lang w:val="fr-BE"/>
              </w:rPr>
              <w:t>.</w:t>
            </w:r>
            <w:r w:rsidR="00B07809" w:rsidRPr="00B07809">
              <w:rPr>
                <w:rFonts w:ascii="Arial" w:hAnsi="Arial"/>
                <w:i/>
                <w:color w:val="0000FF"/>
                <w:sz w:val="18"/>
                <w:lang w:val="fr-BE"/>
              </w:rPr>
              <w:t>2013</w:t>
            </w:r>
            <w:r w:rsidR="000B7ADA">
              <w:rPr>
                <w:rFonts w:ascii="Arial" w:hAnsi="Arial"/>
                <w:i/>
                <w:color w:val="0000FF"/>
                <w:sz w:val="18"/>
                <w:lang w:val="fr-BE"/>
              </w:rPr>
              <w:t xml:space="preserve"> </w:t>
            </w:r>
            <w:r w:rsidR="000B7ADA" w:rsidRPr="00B07809">
              <w:rPr>
                <w:rFonts w:ascii="Arial" w:hAnsi="Arial"/>
                <w:i/>
                <w:color w:val="0000FF"/>
                <w:sz w:val="18"/>
                <w:lang w:val="fr-BE"/>
              </w:rPr>
              <w:t xml:space="preserve">+ Erratum M.B. </w:t>
            </w:r>
            <w:r w:rsidR="000B7ADA">
              <w:rPr>
                <w:rFonts w:ascii="Arial" w:hAnsi="Arial"/>
                <w:i/>
                <w:color w:val="0000FF"/>
                <w:sz w:val="18"/>
                <w:lang w:val="fr-BE"/>
              </w:rPr>
              <w:t>15.5.</w:t>
            </w:r>
            <w:r w:rsidR="000B7ADA" w:rsidRPr="00B07809">
              <w:rPr>
                <w:rFonts w:ascii="Arial" w:hAnsi="Arial"/>
                <w:i/>
                <w:color w:val="0000FF"/>
                <w:sz w:val="18"/>
                <w:lang w:val="fr-BE"/>
              </w:rPr>
              <w:t>2013</w:t>
            </w:r>
            <w:r w:rsidR="000639F0">
              <w:rPr>
                <w:rFonts w:ascii="Arial" w:hAnsi="Arial"/>
                <w:i/>
                <w:color w:val="0000FF"/>
                <w:sz w:val="18"/>
                <w:lang w:val="fr-BE"/>
              </w:rPr>
              <w:t xml:space="preserve"> + </w:t>
            </w:r>
            <w:r w:rsidR="000639F0" w:rsidRPr="000639F0">
              <w:rPr>
                <w:rFonts w:ascii="Arial" w:hAnsi="Arial"/>
                <w:i/>
                <w:color w:val="0000FF"/>
                <w:sz w:val="18"/>
                <w:lang w:val="fr-BE"/>
              </w:rPr>
              <w:t>"A.R. 19.4.2014" (en vigueur 1.10.2014)</w:t>
            </w:r>
          </w:p>
        </w:tc>
        <w:tc>
          <w:tcPr>
            <w:tcW w:w="281" w:type="dxa"/>
            <w:vAlign w:val="bottom"/>
          </w:tcPr>
          <w:p w:rsidR="00430AA4" w:rsidRPr="00DB7C87" w:rsidRDefault="00430AA4" w:rsidP="00CE6B72">
            <w:pPr>
              <w:spacing w:line="240" w:lineRule="atLeast"/>
              <w:jc w:val="both"/>
              <w:rPr>
                <w:rFonts w:ascii="Arial" w:hAnsi="Arial"/>
                <w:color w:val="0000FF"/>
                <w:lang w:val="fr-BE"/>
              </w:rPr>
            </w:pPr>
          </w:p>
        </w:tc>
      </w:tr>
      <w:tr w:rsidR="00430AA4" w:rsidRPr="00B07809" w:rsidTr="00430AA4">
        <w:trPr>
          <w:cantSplit/>
        </w:trPr>
        <w:tc>
          <w:tcPr>
            <w:tcW w:w="288" w:type="dxa"/>
          </w:tcPr>
          <w:p w:rsidR="00430AA4" w:rsidRPr="00B07809" w:rsidRDefault="00781145" w:rsidP="00430AA4">
            <w:pPr>
              <w:spacing w:line="240" w:lineRule="atLeast"/>
              <w:rPr>
                <w:color w:val="0000FF"/>
                <w:lang w:val="fr-BE"/>
              </w:rPr>
            </w:pPr>
            <w:r w:rsidRPr="00DB7C87">
              <w:rPr>
                <w:rFonts w:ascii="Arial" w:hAnsi="Arial"/>
                <w:color w:val="0000FF"/>
                <w:lang w:val="fr-BE"/>
              </w:rPr>
              <w:t>"</w:t>
            </w:r>
          </w:p>
        </w:tc>
        <w:tc>
          <w:tcPr>
            <w:tcW w:w="576" w:type="dxa"/>
          </w:tcPr>
          <w:p w:rsidR="00430AA4" w:rsidRPr="00B07809" w:rsidRDefault="00430AA4" w:rsidP="00430AA4">
            <w:pPr>
              <w:spacing w:line="240" w:lineRule="atLeast"/>
              <w:rPr>
                <w:color w:val="0000FF"/>
                <w:lang w:val="fr-BE"/>
              </w:rPr>
            </w:pPr>
          </w:p>
        </w:tc>
        <w:tc>
          <w:tcPr>
            <w:tcW w:w="864" w:type="dxa"/>
          </w:tcPr>
          <w:p w:rsidR="00430AA4" w:rsidRPr="00781145" w:rsidRDefault="00B07809" w:rsidP="00781145">
            <w:pPr>
              <w:jc w:val="both"/>
              <w:rPr>
                <w:rFonts w:ascii="Arial" w:hAnsi="Arial" w:cs="Arial"/>
                <w:color w:val="0000FF"/>
                <w:lang w:val="fr-BE" w:eastAsia="nl-BE"/>
              </w:rPr>
            </w:pPr>
            <w:r w:rsidRPr="00781145">
              <w:rPr>
                <w:rFonts w:ascii="Arial" w:hAnsi="Arial" w:cs="Arial"/>
                <w:color w:val="0000FF"/>
                <w:lang w:val="fr-BE" w:eastAsia="nl-BE"/>
              </w:rPr>
              <w:t>109395</w:t>
            </w:r>
          </w:p>
        </w:tc>
        <w:tc>
          <w:tcPr>
            <w:tcW w:w="824" w:type="dxa"/>
          </w:tcPr>
          <w:p w:rsidR="00430AA4" w:rsidRPr="00781145" w:rsidRDefault="00430AA4" w:rsidP="00781145">
            <w:pPr>
              <w:rPr>
                <w:rFonts w:ascii="Arial" w:hAnsi="Arial" w:cs="Arial"/>
                <w:color w:val="0000FF"/>
                <w:lang w:val="fr-BE" w:eastAsia="nl-BE"/>
              </w:rPr>
            </w:pPr>
          </w:p>
        </w:tc>
        <w:tc>
          <w:tcPr>
            <w:tcW w:w="5472" w:type="dxa"/>
          </w:tcPr>
          <w:p w:rsidR="00430AA4" w:rsidRPr="00781145" w:rsidRDefault="004202D2" w:rsidP="000B7ADA">
            <w:pPr>
              <w:jc w:val="both"/>
              <w:rPr>
                <w:rFonts w:ascii="Arial" w:hAnsi="Arial" w:cs="Arial"/>
                <w:color w:val="0000FF"/>
                <w:lang w:val="fr-BE" w:eastAsia="nl-BE"/>
              </w:rPr>
            </w:pPr>
            <w:r w:rsidRPr="004202D2">
              <w:rPr>
                <w:rFonts w:ascii="Arial" w:hAnsi="Arial" w:cs="Arial"/>
                <w:color w:val="0000FF"/>
                <w:lang w:val="fr-BE" w:eastAsia="nl-BE"/>
              </w:rPr>
              <w:t>Concertation entre le médecin spécialiste en psychiatrie accrédité et le psychologue ou l'orthopédagogue, au sujet du traitement ambulatoire d'un patient âgé de moins de 18 ans</w:t>
            </w:r>
          </w:p>
        </w:tc>
        <w:tc>
          <w:tcPr>
            <w:tcW w:w="288" w:type="dxa"/>
            <w:vAlign w:val="bottom"/>
          </w:tcPr>
          <w:p w:rsidR="00430AA4" w:rsidRPr="00781145" w:rsidRDefault="00B07809" w:rsidP="00781145">
            <w:pPr>
              <w:jc w:val="right"/>
              <w:rPr>
                <w:rFonts w:ascii="Arial" w:hAnsi="Arial" w:cs="Arial"/>
                <w:color w:val="0000FF"/>
                <w:lang w:val="fr-BE" w:eastAsia="nl-BE"/>
              </w:rPr>
            </w:pPr>
            <w:r w:rsidRPr="00781145">
              <w:rPr>
                <w:rFonts w:ascii="Arial" w:hAnsi="Arial" w:cs="Arial"/>
                <w:color w:val="0000FF"/>
                <w:lang w:val="fr-BE" w:eastAsia="nl-BE"/>
              </w:rPr>
              <w:t>N</w:t>
            </w:r>
          </w:p>
        </w:tc>
        <w:tc>
          <w:tcPr>
            <w:tcW w:w="672" w:type="dxa"/>
            <w:vAlign w:val="bottom"/>
          </w:tcPr>
          <w:p w:rsidR="00430AA4" w:rsidRPr="00781145" w:rsidRDefault="00B07809" w:rsidP="00EA0950">
            <w:pPr>
              <w:jc w:val="right"/>
              <w:rPr>
                <w:rFonts w:ascii="Arial" w:hAnsi="Arial" w:cs="Arial"/>
                <w:color w:val="0000FF"/>
                <w:lang w:val="fr-BE" w:eastAsia="nl-BE"/>
              </w:rPr>
            </w:pPr>
            <w:r w:rsidRPr="00781145">
              <w:rPr>
                <w:rFonts w:ascii="Arial" w:hAnsi="Arial" w:cs="Arial"/>
                <w:color w:val="0000FF"/>
                <w:lang w:val="fr-BE" w:eastAsia="nl-BE"/>
              </w:rPr>
              <w:t>2</w:t>
            </w:r>
            <w:r w:rsidR="00EA0950">
              <w:rPr>
                <w:rFonts w:ascii="Arial" w:hAnsi="Arial" w:cs="Arial"/>
                <w:color w:val="0000FF"/>
                <w:lang w:val="fr-BE" w:eastAsia="nl-BE"/>
              </w:rPr>
              <w:t>1</w:t>
            </w:r>
          </w:p>
        </w:tc>
        <w:tc>
          <w:tcPr>
            <w:tcW w:w="295" w:type="dxa"/>
            <w:vAlign w:val="bottom"/>
          </w:tcPr>
          <w:p w:rsidR="00430AA4" w:rsidRPr="00781145" w:rsidRDefault="004202D2" w:rsidP="00781145">
            <w:pPr>
              <w:jc w:val="right"/>
              <w:rPr>
                <w:rFonts w:ascii="Arial" w:hAnsi="Arial" w:cs="Arial"/>
                <w:color w:val="0000FF"/>
                <w:lang w:val="fr-BE" w:eastAsia="nl-BE"/>
              </w:rPr>
            </w:pPr>
            <w:r w:rsidRPr="004202D2">
              <w:rPr>
                <w:rFonts w:ascii="Arial" w:hAnsi="Arial" w:cs="Arial"/>
                <w:color w:val="0000FF"/>
                <w:lang w:val="nl-BE" w:eastAsia="nl-BE"/>
              </w:rPr>
              <w:t>+</w:t>
            </w:r>
          </w:p>
        </w:tc>
        <w:tc>
          <w:tcPr>
            <w:tcW w:w="281" w:type="dxa"/>
            <w:vAlign w:val="bottom"/>
          </w:tcPr>
          <w:p w:rsidR="00430AA4" w:rsidRPr="00B07809" w:rsidRDefault="00430AA4" w:rsidP="00430AA4">
            <w:pPr>
              <w:spacing w:line="240" w:lineRule="atLeast"/>
              <w:jc w:val="right"/>
              <w:rPr>
                <w:color w:val="0000FF"/>
                <w:lang w:val="fr-BE"/>
              </w:rPr>
            </w:pPr>
          </w:p>
        </w:tc>
      </w:tr>
      <w:tr w:rsidR="00430AA4" w:rsidRPr="00B07809" w:rsidTr="00430AA4">
        <w:trPr>
          <w:cantSplit/>
        </w:trPr>
        <w:tc>
          <w:tcPr>
            <w:tcW w:w="288" w:type="dxa"/>
          </w:tcPr>
          <w:p w:rsidR="00430AA4" w:rsidRPr="00B07809" w:rsidRDefault="00430AA4" w:rsidP="00430AA4">
            <w:pPr>
              <w:spacing w:line="240" w:lineRule="atLeast"/>
              <w:rPr>
                <w:color w:val="0000FF"/>
                <w:lang w:val="fr-BE"/>
              </w:rPr>
            </w:pPr>
          </w:p>
        </w:tc>
        <w:tc>
          <w:tcPr>
            <w:tcW w:w="576" w:type="dxa"/>
          </w:tcPr>
          <w:p w:rsidR="00430AA4" w:rsidRPr="00B07809" w:rsidRDefault="00430AA4" w:rsidP="00430AA4">
            <w:pPr>
              <w:spacing w:line="240" w:lineRule="atLeast"/>
              <w:rPr>
                <w:color w:val="0000FF"/>
                <w:lang w:val="fr-BE"/>
              </w:rPr>
            </w:pPr>
          </w:p>
        </w:tc>
        <w:tc>
          <w:tcPr>
            <w:tcW w:w="864" w:type="dxa"/>
          </w:tcPr>
          <w:p w:rsidR="00430AA4" w:rsidRPr="00781145" w:rsidRDefault="00430AA4" w:rsidP="00781145">
            <w:pPr>
              <w:jc w:val="both"/>
              <w:rPr>
                <w:rFonts w:ascii="Arial" w:hAnsi="Arial" w:cs="Arial"/>
                <w:color w:val="0000FF"/>
                <w:lang w:val="fr-BE" w:eastAsia="nl-BE"/>
              </w:rPr>
            </w:pPr>
          </w:p>
        </w:tc>
        <w:tc>
          <w:tcPr>
            <w:tcW w:w="824" w:type="dxa"/>
          </w:tcPr>
          <w:p w:rsidR="00430AA4" w:rsidRPr="00781145" w:rsidRDefault="00430AA4" w:rsidP="00781145">
            <w:pPr>
              <w:rPr>
                <w:rFonts w:ascii="Arial" w:hAnsi="Arial" w:cs="Arial"/>
                <w:color w:val="0000FF"/>
                <w:lang w:val="fr-BE" w:eastAsia="nl-BE"/>
              </w:rPr>
            </w:pPr>
          </w:p>
        </w:tc>
        <w:tc>
          <w:tcPr>
            <w:tcW w:w="5472" w:type="dxa"/>
          </w:tcPr>
          <w:p w:rsidR="00430AA4" w:rsidRPr="00781145" w:rsidRDefault="00430AA4" w:rsidP="00781145">
            <w:pPr>
              <w:rPr>
                <w:rFonts w:ascii="Arial" w:hAnsi="Arial" w:cs="Arial"/>
                <w:color w:val="0000FF"/>
                <w:lang w:val="fr-BE" w:eastAsia="nl-BE"/>
              </w:rPr>
            </w:pPr>
          </w:p>
        </w:tc>
        <w:tc>
          <w:tcPr>
            <w:tcW w:w="288" w:type="dxa"/>
            <w:vAlign w:val="bottom"/>
          </w:tcPr>
          <w:p w:rsidR="00430AA4" w:rsidRPr="00781145" w:rsidRDefault="004202D2" w:rsidP="00781145">
            <w:pPr>
              <w:jc w:val="right"/>
              <w:rPr>
                <w:rFonts w:ascii="Arial" w:hAnsi="Arial" w:cs="Arial"/>
                <w:color w:val="0000FF"/>
                <w:lang w:val="fr-BE" w:eastAsia="nl-BE"/>
              </w:rPr>
            </w:pPr>
            <w:r>
              <w:rPr>
                <w:rFonts w:ascii="Arial" w:hAnsi="Arial" w:cs="Arial"/>
                <w:color w:val="0000FF"/>
                <w:lang w:val="fr-BE" w:eastAsia="nl-BE"/>
              </w:rPr>
              <w:t>Q</w:t>
            </w:r>
          </w:p>
        </w:tc>
        <w:tc>
          <w:tcPr>
            <w:tcW w:w="672" w:type="dxa"/>
            <w:vAlign w:val="bottom"/>
          </w:tcPr>
          <w:p w:rsidR="00430AA4" w:rsidRPr="00781145" w:rsidRDefault="004202D2" w:rsidP="00781145">
            <w:pPr>
              <w:jc w:val="right"/>
              <w:rPr>
                <w:rFonts w:ascii="Arial" w:hAnsi="Arial" w:cs="Arial"/>
                <w:color w:val="0000FF"/>
                <w:lang w:val="fr-BE" w:eastAsia="nl-BE"/>
              </w:rPr>
            </w:pPr>
            <w:r>
              <w:rPr>
                <w:rFonts w:ascii="Arial" w:hAnsi="Arial" w:cs="Arial"/>
                <w:color w:val="0000FF"/>
                <w:lang w:val="fr-BE" w:eastAsia="nl-BE"/>
              </w:rPr>
              <w:t>90</w:t>
            </w:r>
          </w:p>
        </w:tc>
        <w:tc>
          <w:tcPr>
            <w:tcW w:w="295" w:type="dxa"/>
            <w:vAlign w:val="bottom"/>
          </w:tcPr>
          <w:p w:rsidR="00430AA4" w:rsidRPr="00781145" w:rsidRDefault="00430AA4" w:rsidP="00781145">
            <w:pPr>
              <w:jc w:val="right"/>
              <w:rPr>
                <w:rFonts w:ascii="Arial" w:hAnsi="Arial" w:cs="Arial"/>
                <w:color w:val="0000FF"/>
                <w:lang w:val="fr-BE" w:eastAsia="nl-BE"/>
              </w:rPr>
            </w:pPr>
          </w:p>
        </w:tc>
        <w:tc>
          <w:tcPr>
            <w:tcW w:w="281" w:type="dxa"/>
            <w:vAlign w:val="bottom"/>
          </w:tcPr>
          <w:p w:rsidR="00430AA4" w:rsidRPr="00B07809" w:rsidRDefault="00430AA4" w:rsidP="00430AA4">
            <w:pPr>
              <w:spacing w:line="240" w:lineRule="atLeast"/>
              <w:jc w:val="right"/>
              <w:rPr>
                <w:color w:val="0000FF"/>
                <w:lang w:val="fr-BE"/>
              </w:rPr>
            </w:pPr>
          </w:p>
        </w:tc>
      </w:tr>
      <w:tr w:rsidR="004202D2" w:rsidRPr="00B07809" w:rsidTr="00430AA4">
        <w:trPr>
          <w:cantSplit/>
        </w:trPr>
        <w:tc>
          <w:tcPr>
            <w:tcW w:w="288" w:type="dxa"/>
          </w:tcPr>
          <w:p w:rsidR="004202D2" w:rsidRPr="00B07809" w:rsidRDefault="004202D2" w:rsidP="00430AA4">
            <w:pPr>
              <w:spacing w:line="240" w:lineRule="atLeast"/>
              <w:rPr>
                <w:color w:val="0000FF"/>
                <w:lang w:val="fr-BE"/>
              </w:rPr>
            </w:pPr>
          </w:p>
        </w:tc>
        <w:tc>
          <w:tcPr>
            <w:tcW w:w="576" w:type="dxa"/>
          </w:tcPr>
          <w:p w:rsidR="004202D2" w:rsidRPr="00B07809" w:rsidRDefault="004202D2" w:rsidP="00430AA4">
            <w:pPr>
              <w:spacing w:line="240" w:lineRule="atLeast"/>
              <w:rPr>
                <w:color w:val="0000FF"/>
                <w:lang w:val="fr-BE"/>
              </w:rPr>
            </w:pPr>
          </w:p>
        </w:tc>
        <w:tc>
          <w:tcPr>
            <w:tcW w:w="864" w:type="dxa"/>
          </w:tcPr>
          <w:p w:rsidR="004202D2" w:rsidRPr="00781145" w:rsidRDefault="004202D2" w:rsidP="00781145">
            <w:pPr>
              <w:jc w:val="both"/>
              <w:rPr>
                <w:rFonts w:ascii="Arial" w:hAnsi="Arial" w:cs="Arial"/>
                <w:color w:val="0000FF"/>
                <w:lang w:val="fr-BE" w:eastAsia="nl-BE"/>
              </w:rPr>
            </w:pPr>
          </w:p>
        </w:tc>
        <w:tc>
          <w:tcPr>
            <w:tcW w:w="824" w:type="dxa"/>
          </w:tcPr>
          <w:p w:rsidR="004202D2" w:rsidRPr="00781145" w:rsidRDefault="004202D2" w:rsidP="00781145">
            <w:pPr>
              <w:rPr>
                <w:rFonts w:ascii="Arial" w:hAnsi="Arial" w:cs="Arial"/>
                <w:color w:val="0000FF"/>
                <w:lang w:val="fr-BE" w:eastAsia="nl-BE"/>
              </w:rPr>
            </w:pPr>
          </w:p>
        </w:tc>
        <w:tc>
          <w:tcPr>
            <w:tcW w:w="5472" w:type="dxa"/>
          </w:tcPr>
          <w:p w:rsidR="004202D2" w:rsidRPr="00781145" w:rsidRDefault="004202D2" w:rsidP="00781145">
            <w:pPr>
              <w:rPr>
                <w:rFonts w:ascii="Arial" w:hAnsi="Arial" w:cs="Arial"/>
                <w:color w:val="0000FF"/>
                <w:lang w:val="fr-BE" w:eastAsia="nl-BE"/>
              </w:rPr>
            </w:pPr>
          </w:p>
        </w:tc>
        <w:tc>
          <w:tcPr>
            <w:tcW w:w="288" w:type="dxa"/>
            <w:vAlign w:val="bottom"/>
          </w:tcPr>
          <w:p w:rsidR="004202D2" w:rsidRPr="00781145" w:rsidRDefault="004202D2" w:rsidP="00781145">
            <w:pPr>
              <w:jc w:val="right"/>
              <w:rPr>
                <w:rFonts w:ascii="Arial" w:hAnsi="Arial" w:cs="Arial"/>
                <w:color w:val="0000FF"/>
                <w:lang w:val="fr-BE" w:eastAsia="nl-BE"/>
              </w:rPr>
            </w:pPr>
          </w:p>
        </w:tc>
        <w:tc>
          <w:tcPr>
            <w:tcW w:w="672" w:type="dxa"/>
            <w:vAlign w:val="bottom"/>
          </w:tcPr>
          <w:p w:rsidR="004202D2" w:rsidRPr="00781145" w:rsidRDefault="004202D2" w:rsidP="00781145">
            <w:pPr>
              <w:jc w:val="right"/>
              <w:rPr>
                <w:rFonts w:ascii="Arial" w:hAnsi="Arial" w:cs="Arial"/>
                <w:color w:val="0000FF"/>
                <w:lang w:val="fr-BE" w:eastAsia="nl-BE"/>
              </w:rPr>
            </w:pPr>
          </w:p>
        </w:tc>
        <w:tc>
          <w:tcPr>
            <w:tcW w:w="295" w:type="dxa"/>
            <w:vAlign w:val="bottom"/>
          </w:tcPr>
          <w:p w:rsidR="004202D2" w:rsidRPr="00781145" w:rsidRDefault="004202D2" w:rsidP="00781145">
            <w:pPr>
              <w:jc w:val="right"/>
              <w:rPr>
                <w:rFonts w:ascii="Arial" w:hAnsi="Arial" w:cs="Arial"/>
                <w:color w:val="0000FF"/>
                <w:lang w:val="fr-BE" w:eastAsia="nl-BE"/>
              </w:rPr>
            </w:pPr>
          </w:p>
        </w:tc>
        <w:tc>
          <w:tcPr>
            <w:tcW w:w="281" w:type="dxa"/>
            <w:vAlign w:val="bottom"/>
          </w:tcPr>
          <w:p w:rsidR="004202D2" w:rsidRPr="00B07809" w:rsidRDefault="004202D2"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4202D2" w:rsidP="00781145">
            <w:pPr>
              <w:jc w:val="both"/>
              <w:rPr>
                <w:rFonts w:ascii="Arial" w:hAnsi="Arial" w:cs="Arial"/>
                <w:color w:val="0000FF"/>
                <w:lang w:val="fr-BE" w:eastAsia="nl-BE"/>
              </w:rPr>
            </w:pPr>
            <w:r w:rsidRPr="004202D2">
              <w:rPr>
                <w:rFonts w:ascii="Arial" w:hAnsi="Arial" w:cs="Arial"/>
                <w:color w:val="0000FF"/>
                <w:lang w:val="fr-BE" w:eastAsia="nl-BE"/>
              </w:rPr>
              <w:t>Avant la concertation 109373 ou 109395, le médecin spécialiste en psychiatrie a précisé le rôle du psychologue ou de l'orthopédagogue dans un plan de traitement établi au cours :</w:t>
            </w: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r w:rsidRPr="00143805">
              <w:rPr>
                <w:rFonts w:ascii="Arial" w:hAnsi="Arial" w:cs="Arial"/>
                <w:i/>
                <w:color w:val="0000FF"/>
                <w:lang w:val="fr-BE" w:eastAsia="nl-BE"/>
              </w:rPr>
              <w:t>a)</w:t>
            </w:r>
            <w:r w:rsidRPr="00781145">
              <w:rPr>
                <w:rFonts w:ascii="Arial" w:hAnsi="Arial" w:cs="Arial"/>
                <w:color w:val="0000FF"/>
                <w:lang w:val="fr-BE" w:eastAsia="nl-BE"/>
              </w:rPr>
              <w:t xml:space="preserve"> </w:t>
            </w:r>
            <w:r w:rsidR="004202D2" w:rsidRPr="004202D2">
              <w:rPr>
                <w:rFonts w:ascii="Arial" w:hAnsi="Arial" w:cs="Arial"/>
                <w:color w:val="0000FF"/>
                <w:lang w:val="fr-BE" w:eastAsia="nl-BE"/>
              </w:rPr>
              <w:t>ou d'une évaluation psychiatrique approfondie (109351 ou 109410);</w:t>
            </w: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r w:rsidRPr="00143805">
              <w:rPr>
                <w:rFonts w:ascii="Arial" w:hAnsi="Arial" w:cs="Arial"/>
                <w:i/>
                <w:color w:val="0000FF"/>
                <w:lang w:val="fr-BE" w:eastAsia="nl-BE"/>
              </w:rPr>
              <w:t>b)</w:t>
            </w:r>
            <w:r w:rsidRPr="00781145">
              <w:rPr>
                <w:rFonts w:ascii="Arial" w:hAnsi="Arial" w:cs="Arial"/>
                <w:color w:val="0000FF"/>
                <w:lang w:val="fr-BE" w:eastAsia="nl-BE"/>
              </w:rPr>
              <w:t xml:space="preserve"> </w:t>
            </w:r>
            <w:r w:rsidR="004202D2" w:rsidRPr="004202D2">
              <w:rPr>
                <w:rFonts w:ascii="Arial" w:hAnsi="Arial" w:cs="Arial"/>
                <w:color w:val="0000FF"/>
                <w:lang w:val="fr-BE" w:eastAsia="nl-BE"/>
              </w:rPr>
              <w:t>ou d'une thérapie de médiation (109336 ou 109675);</w:t>
            </w: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r w:rsidRPr="00143805">
              <w:rPr>
                <w:rFonts w:ascii="Arial" w:hAnsi="Arial" w:cs="Arial"/>
                <w:i/>
                <w:color w:val="0000FF"/>
                <w:lang w:val="fr-BE" w:eastAsia="nl-BE"/>
              </w:rPr>
              <w:t>c)</w:t>
            </w:r>
            <w:r w:rsidR="004202D2" w:rsidRPr="004202D2">
              <w:rPr>
                <w:lang w:val="fr-BE"/>
              </w:rPr>
              <w:t xml:space="preserve"> </w:t>
            </w:r>
            <w:r w:rsidR="004202D2" w:rsidRPr="004202D2">
              <w:rPr>
                <w:rFonts w:ascii="Arial" w:hAnsi="Arial" w:cs="Arial"/>
                <w:color w:val="0000FF"/>
                <w:lang w:val="fr-BE" w:eastAsia="nl-BE"/>
              </w:rPr>
              <w:t>ou d'une hospitalisation dans un service de neuropsychiatrie infantile (service K).</w:t>
            </w: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4202D2">
            <w:pPr>
              <w:jc w:val="both"/>
              <w:rPr>
                <w:rFonts w:ascii="Arial" w:hAnsi="Arial" w:cs="Arial"/>
                <w:color w:val="0000FF"/>
                <w:lang w:val="fr-BE" w:eastAsia="nl-BE"/>
              </w:rPr>
            </w:pPr>
            <w:r w:rsidRPr="00781145">
              <w:rPr>
                <w:rFonts w:ascii="Arial" w:hAnsi="Arial" w:cs="Arial"/>
                <w:color w:val="0000FF"/>
                <w:lang w:val="fr-BE" w:eastAsia="nl-BE"/>
              </w:rPr>
              <w:t>La concertation a lieu en présence du médecin spécialiste en psychiatrie et du psychologue ou de l'orthopédagogue impliqués dans le traitement.</w:t>
            </w: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p>
        </w:tc>
        <w:tc>
          <w:tcPr>
            <w:tcW w:w="281" w:type="dxa"/>
            <w:vAlign w:val="bottom"/>
          </w:tcPr>
          <w:p w:rsidR="00B07809" w:rsidRPr="00B07809" w:rsidRDefault="00B07809"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781145" w:rsidRDefault="00B07809" w:rsidP="00781145">
            <w:pPr>
              <w:jc w:val="both"/>
              <w:rPr>
                <w:rFonts w:ascii="Arial" w:hAnsi="Arial" w:cs="Arial"/>
                <w:color w:val="0000FF"/>
                <w:lang w:val="fr-BE" w:eastAsia="nl-BE"/>
              </w:rPr>
            </w:pPr>
          </w:p>
        </w:tc>
        <w:tc>
          <w:tcPr>
            <w:tcW w:w="824" w:type="dxa"/>
          </w:tcPr>
          <w:p w:rsidR="00B07809" w:rsidRPr="00781145" w:rsidRDefault="00B07809" w:rsidP="00781145">
            <w:pPr>
              <w:rPr>
                <w:rFonts w:ascii="Arial" w:hAnsi="Arial" w:cs="Arial"/>
                <w:color w:val="0000FF"/>
                <w:lang w:val="fr-BE" w:eastAsia="nl-BE"/>
              </w:rPr>
            </w:pPr>
          </w:p>
        </w:tc>
        <w:tc>
          <w:tcPr>
            <w:tcW w:w="6727" w:type="dxa"/>
            <w:gridSpan w:val="4"/>
          </w:tcPr>
          <w:p w:rsidR="00B07809" w:rsidRPr="00781145" w:rsidRDefault="00B07809" w:rsidP="00781145">
            <w:pPr>
              <w:jc w:val="both"/>
              <w:rPr>
                <w:rFonts w:ascii="Arial" w:hAnsi="Arial" w:cs="Arial"/>
                <w:color w:val="0000FF"/>
                <w:lang w:val="fr-BE" w:eastAsia="nl-BE"/>
              </w:rPr>
            </w:pPr>
            <w:r w:rsidRPr="00781145">
              <w:rPr>
                <w:rFonts w:ascii="Arial" w:hAnsi="Arial" w:cs="Arial"/>
                <w:color w:val="0000FF"/>
                <w:lang w:val="fr-BE" w:eastAsia="nl-BE"/>
              </w:rPr>
              <w:t>Un rapport est rédigé et signé par chaque participant</w:t>
            </w:r>
            <w:r w:rsidR="00781145" w:rsidRPr="00781145">
              <w:rPr>
                <w:rFonts w:ascii="Arial" w:hAnsi="Arial" w:cs="Arial"/>
                <w:color w:val="0000FF"/>
                <w:lang w:val="fr-BE" w:eastAsia="nl-BE"/>
              </w:rPr>
              <w:t>.</w:t>
            </w:r>
          </w:p>
        </w:tc>
        <w:tc>
          <w:tcPr>
            <w:tcW w:w="281" w:type="dxa"/>
            <w:vAlign w:val="bottom"/>
          </w:tcPr>
          <w:p w:rsidR="00B07809" w:rsidRPr="00B07809" w:rsidRDefault="00B07809" w:rsidP="00430AA4">
            <w:pPr>
              <w:spacing w:line="240" w:lineRule="atLeast"/>
              <w:jc w:val="right"/>
              <w:rPr>
                <w:color w:val="0000FF"/>
                <w:lang w:val="fr-BE"/>
              </w:rPr>
            </w:pPr>
          </w:p>
        </w:tc>
      </w:tr>
      <w:tr w:rsidR="00781145" w:rsidRPr="00E17445" w:rsidTr="00B07809">
        <w:trPr>
          <w:cantSplit/>
        </w:trPr>
        <w:tc>
          <w:tcPr>
            <w:tcW w:w="288" w:type="dxa"/>
          </w:tcPr>
          <w:p w:rsidR="00781145" w:rsidRPr="00B07809" w:rsidRDefault="00781145" w:rsidP="00430AA4">
            <w:pPr>
              <w:spacing w:line="240" w:lineRule="atLeast"/>
              <w:rPr>
                <w:color w:val="0000FF"/>
                <w:lang w:val="fr-BE"/>
              </w:rPr>
            </w:pPr>
          </w:p>
        </w:tc>
        <w:tc>
          <w:tcPr>
            <w:tcW w:w="576" w:type="dxa"/>
          </w:tcPr>
          <w:p w:rsidR="00781145" w:rsidRPr="00B07809" w:rsidRDefault="00781145" w:rsidP="00430AA4">
            <w:pPr>
              <w:spacing w:line="240" w:lineRule="atLeast"/>
              <w:rPr>
                <w:color w:val="0000FF"/>
                <w:lang w:val="fr-BE"/>
              </w:rPr>
            </w:pPr>
          </w:p>
        </w:tc>
        <w:tc>
          <w:tcPr>
            <w:tcW w:w="864" w:type="dxa"/>
          </w:tcPr>
          <w:p w:rsidR="00781145" w:rsidRPr="00781145" w:rsidRDefault="00781145" w:rsidP="00781145">
            <w:pPr>
              <w:jc w:val="both"/>
              <w:rPr>
                <w:rFonts w:ascii="Arial" w:hAnsi="Arial" w:cs="Arial"/>
                <w:color w:val="0000FF"/>
                <w:lang w:val="fr-BE" w:eastAsia="nl-BE"/>
              </w:rPr>
            </w:pPr>
          </w:p>
        </w:tc>
        <w:tc>
          <w:tcPr>
            <w:tcW w:w="824" w:type="dxa"/>
          </w:tcPr>
          <w:p w:rsidR="00781145" w:rsidRPr="00781145" w:rsidRDefault="00781145" w:rsidP="00781145">
            <w:pPr>
              <w:rPr>
                <w:rFonts w:ascii="Arial" w:hAnsi="Arial" w:cs="Arial"/>
                <w:color w:val="0000FF"/>
                <w:lang w:val="fr-BE" w:eastAsia="nl-BE"/>
              </w:rPr>
            </w:pPr>
          </w:p>
        </w:tc>
        <w:tc>
          <w:tcPr>
            <w:tcW w:w="6727" w:type="dxa"/>
            <w:gridSpan w:val="4"/>
          </w:tcPr>
          <w:p w:rsidR="00781145" w:rsidRPr="00781145" w:rsidRDefault="00781145" w:rsidP="00781145">
            <w:pPr>
              <w:jc w:val="both"/>
              <w:rPr>
                <w:rFonts w:ascii="Arial" w:hAnsi="Arial" w:cs="Arial"/>
                <w:color w:val="0000FF"/>
                <w:lang w:val="fr-BE" w:eastAsia="nl-BE"/>
              </w:rPr>
            </w:pPr>
          </w:p>
        </w:tc>
        <w:tc>
          <w:tcPr>
            <w:tcW w:w="281" w:type="dxa"/>
            <w:vAlign w:val="bottom"/>
          </w:tcPr>
          <w:p w:rsidR="00781145" w:rsidRPr="00B07809" w:rsidRDefault="00781145" w:rsidP="00430AA4">
            <w:pPr>
              <w:spacing w:line="240" w:lineRule="atLeast"/>
              <w:jc w:val="right"/>
              <w:rPr>
                <w:color w:val="0000FF"/>
                <w:lang w:val="fr-BE"/>
              </w:rPr>
            </w:pPr>
          </w:p>
        </w:tc>
      </w:tr>
      <w:tr w:rsidR="00781145" w:rsidRPr="00E17445" w:rsidTr="00B07809">
        <w:trPr>
          <w:cantSplit/>
        </w:trPr>
        <w:tc>
          <w:tcPr>
            <w:tcW w:w="288" w:type="dxa"/>
          </w:tcPr>
          <w:p w:rsidR="00781145" w:rsidRPr="00B07809" w:rsidRDefault="00781145" w:rsidP="00430AA4">
            <w:pPr>
              <w:spacing w:line="240" w:lineRule="atLeast"/>
              <w:rPr>
                <w:color w:val="0000FF"/>
                <w:lang w:val="fr-BE"/>
              </w:rPr>
            </w:pPr>
          </w:p>
        </w:tc>
        <w:tc>
          <w:tcPr>
            <w:tcW w:w="576" w:type="dxa"/>
          </w:tcPr>
          <w:p w:rsidR="00781145" w:rsidRPr="00B07809" w:rsidRDefault="00781145" w:rsidP="00430AA4">
            <w:pPr>
              <w:spacing w:line="240" w:lineRule="atLeast"/>
              <w:rPr>
                <w:color w:val="0000FF"/>
                <w:lang w:val="fr-BE"/>
              </w:rPr>
            </w:pPr>
          </w:p>
        </w:tc>
        <w:tc>
          <w:tcPr>
            <w:tcW w:w="864" w:type="dxa"/>
          </w:tcPr>
          <w:p w:rsidR="00781145" w:rsidRPr="00781145" w:rsidRDefault="00781145" w:rsidP="00781145">
            <w:pPr>
              <w:jc w:val="both"/>
              <w:rPr>
                <w:rFonts w:ascii="Arial" w:hAnsi="Arial" w:cs="Arial"/>
                <w:color w:val="0000FF"/>
                <w:lang w:val="fr-BE" w:eastAsia="nl-BE"/>
              </w:rPr>
            </w:pPr>
          </w:p>
        </w:tc>
        <w:tc>
          <w:tcPr>
            <w:tcW w:w="824" w:type="dxa"/>
          </w:tcPr>
          <w:p w:rsidR="00781145" w:rsidRPr="00781145" w:rsidRDefault="00781145" w:rsidP="00781145">
            <w:pPr>
              <w:rPr>
                <w:rFonts w:ascii="Arial" w:hAnsi="Arial" w:cs="Arial"/>
                <w:color w:val="0000FF"/>
                <w:lang w:val="fr-BE" w:eastAsia="nl-BE"/>
              </w:rPr>
            </w:pPr>
          </w:p>
        </w:tc>
        <w:tc>
          <w:tcPr>
            <w:tcW w:w="6727" w:type="dxa"/>
            <w:gridSpan w:val="4"/>
          </w:tcPr>
          <w:p w:rsidR="00781145" w:rsidRPr="00781145" w:rsidRDefault="00781145" w:rsidP="004202D2">
            <w:pPr>
              <w:jc w:val="both"/>
              <w:rPr>
                <w:rFonts w:ascii="Arial" w:hAnsi="Arial" w:cs="Arial"/>
                <w:color w:val="0000FF"/>
                <w:lang w:val="fr-BE" w:eastAsia="nl-BE"/>
              </w:rPr>
            </w:pPr>
            <w:r w:rsidRPr="00781145">
              <w:rPr>
                <w:rFonts w:ascii="Arial" w:hAnsi="Arial" w:cs="Arial"/>
                <w:color w:val="0000FF"/>
                <w:lang w:val="fr-BE" w:eastAsia="nl-BE"/>
              </w:rPr>
              <w:t>L'assurance couvre au maximum 5 concertations par an.</w:t>
            </w:r>
            <w:r w:rsidRPr="00DB7C87">
              <w:rPr>
                <w:rFonts w:ascii="Arial" w:hAnsi="Arial"/>
                <w:color w:val="0000FF"/>
                <w:lang w:val="fr-BE"/>
              </w:rPr>
              <w:t>"</w:t>
            </w:r>
          </w:p>
        </w:tc>
        <w:tc>
          <w:tcPr>
            <w:tcW w:w="281" w:type="dxa"/>
            <w:vAlign w:val="bottom"/>
          </w:tcPr>
          <w:p w:rsidR="00781145" w:rsidRPr="00B07809" w:rsidRDefault="00781145" w:rsidP="00430AA4">
            <w:pPr>
              <w:spacing w:line="240" w:lineRule="atLeast"/>
              <w:jc w:val="right"/>
              <w:rPr>
                <w:color w:val="0000FF"/>
                <w:lang w:val="fr-BE"/>
              </w:rPr>
            </w:pPr>
          </w:p>
        </w:tc>
      </w:tr>
      <w:tr w:rsidR="00B07809" w:rsidRPr="00E17445" w:rsidTr="00B07809">
        <w:trPr>
          <w:cantSplit/>
        </w:trPr>
        <w:tc>
          <w:tcPr>
            <w:tcW w:w="288" w:type="dxa"/>
          </w:tcPr>
          <w:p w:rsidR="00B07809" w:rsidRPr="00B07809" w:rsidRDefault="00B07809" w:rsidP="00430AA4">
            <w:pPr>
              <w:spacing w:line="240" w:lineRule="atLeast"/>
              <w:rPr>
                <w:color w:val="0000FF"/>
                <w:lang w:val="fr-BE"/>
              </w:rPr>
            </w:pPr>
          </w:p>
        </w:tc>
        <w:tc>
          <w:tcPr>
            <w:tcW w:w="576" w:type="dxa"/>
          </w:tcPr>
          <w:p w:rsidR="00B07809" w:rsidRPr="00B07809" w:rsidRDefault="00B07809" w:rsidP="00430AA4">
            <w:pPr>
              <w:spacing w:line="240" w:lineRule="atLeast"/>
              <w:rPr>
                <w:color w:val="0000FF"/>
                <w:lang w:val="fr-BE"/>
              </w:rPr>
            </w:pPr>
          </w:p>
        </w:tc>
        <w:tc>
          <w:tcPr>
            <w:tcW w:w="864" w:type="dxa"/>
          </w:tcPr>
          <w:p w:rsidR="00B07809" w:rsidRPr="00B07809" w:rsidRDefault="00B07809" w:rsidP="00430AA4">
            <w:pPr>
              <w:spacing w:line="240" w:lineRule="atLeast"/>
              <w:jc w:val="both"/>
              <w:rPr>
                <w:color w:val="0000FF"/>
                <w:lang w:val="fr-BE"/>
              </w:rPr>
            </w:pPr>
          </w:p>
        </w:tc>
        <w:tc>
          <w:tcPr>
            <w:tcW w:w="824" w:type="dxa"/>
          </w:tcPr>
          <w:p w:rsidR="00B07809" w:rsidRPr="00B07809" w:rsidRDefault="00B07809" w:rsidP="00430AA4">
            <w:pPr>
              <w:spacing w:line="240" w:lineRule="atLeast"/>
              <w:rPr>
                <w:color w:val="0000FF"/>
                <w:lang w:val="fr-BE"/>
              </w:rPr>
            </w:pPr>
          </w:p>
        </w:tc>
        <w:tc>
          <w:tcPr>
            <w:tcW w:w="6727" w:type="dxa"/>
            <w:gridSpan w:val="4"/>
          </w:tcPr>
          <w:p w:rsidR="00B07809" w:rsidRPr="009B4A83" w:rsidRDefault="00B07809" w:rsidP="00B07809">
            <w:pPr>
              <w:spacing w:line="240" w:lineRule="atLeast"/>
              <w:jc w:val="both"/>
              <w:rPr>
                <w:rFonts w:ascii="Arial" w:hAnsi="Arial" w:cs="Arial"/>
                <w:lang w:val="fr-BE" w:eastAsia="nl-BE"/>
              </w:rPr>
            </w:pPr>
          </w:p>
        </w:tc>
        <w:tc>
          <w:tcPr>
            <w:tcW w:w="281" w:type="dxa"/>
            <w:vAlign w:val="bottom"/>
          </w:tcPr>
          <w:p w:rsidR="00B07809" w:rsidRPr="00B07809" w:rsidRDefault="00B07809" w:rsidP="00430AA4">
            <w:pPr>
              <w:spacing w:line="240" w:lineRule="atLeast"/>
              <w:jc w:val="right"/>
              <w:rPr>
                <w:color w:val="0000FF"/>
                <w:lang w:val="fr-BE"/>
              </w:rPr>
            </w:pPr>
          </w:p>
        </w:tc>
      </w:tr>
      <w:tr w:rsidR="007A38A9" w:rsidRPr="00DB7C87"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CE6B72">
            <w:pPr>
              <w:spacing w:line="240" w:lineRule="atLeast"/>
              <w:jc w:val="both"/>
              <w:rPr>
                <w:rFonts w:ascii="Arial" w:hAnsi="Arial"/>
                <w:color w:val="0000FF"/>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7A38A9" w:rsidRPr="00DB7C87" w:rsidRDefault="007A38A9" w:rsidP="00CE6B72">
            <w:pPr>
              <w:spacing w:line="240" w:lineRule="atLeast"/>
              <w:jc w:val="both"/>
              <w:rPr>
                <w:rFonts w:ascii="Arial" w:hAnsi="Arial"/>
                <w:color w:val="0000FF"/>
                <w:lang w:val="nl-BE"/>
              </w:rPr>
            </w:pPr>
          </w:p>
        </w:tc>
      </w:tr>
      <w:tr w:rsidR="007A38A9" w:rsidRPr="00DB7C87" w:rsidTr="00A13A5A">
        <w:trPr>
          <w:cantSplit/>
          <w:trHeight w:val="255"/>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vAlign w:val="bottom"/>
          </w:tcPr>
          <w:p w:rsidR="007A38A9" w:rsidRPr="00DB7C87" w:rsidRDefault="007A38A9" w:rsidP="00A13A5A">
            <w:pPr>
              <w:spacing w:line="240" w:lineRule="atLeast"/>
              <w:rPr>
                <w:rFonts w:ascii="Arial" w:hAnsi="Arial" w:cs="Arial"/>
                <w:color w:val="0000FF"/>
                <w:lang w:val="nl-BE"/>
              </w:rPr>
            </w:pPr>
            <w:r w:rsidRPr="00DB7C87">
              <w:rPr>
                <w:rFonts w:ascii="Arial" w:hAnsi="Arial"/>
                <w:b/>
                <w:i/>
                <w:color w:val="0000FF"/>
                <w:lang w:val="nl-BE"/>
              </w:rPr>
              <w:t>"</w:t>
            </w:r>
            <w:r w:rsidRPr="00DB7C87">
              <w:rPr>
                <w:rFonts w:ascii="Arial" w:hAnsi="Arial"/>
                <w:b/>
                <w:i/>
                <w:color w:val="0000FF"/>
              </w:rPr>
              <w:t>F.</w:t>
            </w:r>
            <w:r w:rsidRPr="00DB7C87">
              <w:rPr>
                <w:rFonts w:ascii="Arial" w:hAnsi="Arial"/>
                <w:b/>
                <w:color w:val="0000FF"/>
              </w:rPr>
              <w:t xml:space="preserve"> </w:t>
            </w:r>
            <w:r w:rsidRPr="00DB7C87">
              <w:rPr>
                <w:rFonts w:ascii="Arial" w:hAnsi="Arial"/>
                <w:b/>
                <w:color w:val="0000FF"/>
                <w:lang w:val="fr-FR"/>
              </w:rPr>
              <w:t>Dispositions générales</w:t>
            </w: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DB7C87" w:rsidTr="008C131E">
        <w:trPr>
          <w:cantSplit/>
          <w:trHeight w:val="255"/>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7A38A9" w:rsidP="00CE6B72">
            <w:pPr>
              <w:spacing w:line="240" w:lineRule="atLeast"/>
              <w:jc w:val="both"/>
              <w:rPr>
                <w:rFonts w:ascii="Arial" w:hAnsi="Arial"/>
                <w:b/>
                <w:color w:val="0000FF"/>
              </w:rPr>
            </w:pPr>
          </w:p>
        </w:tc>
        <w:tc>
          <w:tcPr>
            <w:tcW w:w="281" w:type="dxa"/>
            <w:vAlign w:val="bottom"/>
          </w:tcPr>
          <w:p w:rsidR="007A38A9" w:rsidRPr="00DB7C87" w:rsidRDefault="007A38A9">
            <w:pPr>
              <w:spacing w:line="240" w:lineRule="atLeast"/>
              <w:jc w:val="right"/>
              <w:rPr>
                <w:rFonts w:ascii="Arial" w:hAnsi="Arial"/>
                <w:color w:val="0000FF"/>
                <w:lang w:val="nl-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nl-BE"/>
              </w:rPr>
            </w:pPr>
          </w:p>
        </w:tc>
        <w:tc>
          <w:tcPr>
            <w:tcW w:w="576" w:type="dxa"/>
          </w:tcPr>
          <w:p w:rsidR="007A38A9" w:rsidRPr="00DB7C87" w:rsidRDefault="007A38A9">
            <w:pPr>
              <w:spacing w:line="240" w:lineRule="atLeast"/>
              <w:rPr>
                <w:rFonts w:ascii="Arial" w:hAnsi="Arial"/>
                <w:color w:val="0000FF"/>
                <w:lang w:val="nl-BE"/>
              </w:rPr>
            </w:pPr>
          </w:p>
        </w:tc>
        <w:tc>
          <w:tcPr>
            <w:tcW w:w="864" w:type="dxa"/>
          </w:tcPr>
          <w:p w:rsidR="007A38A9" w:rsidRPr="00DB7C87" w:rsidRDefault="007A38A9">
            <w:pPr>
              <w:spacing w:line="240" w:lineRule="atLeast"/>
              <w:jc w:val="both"/>
              <w:rPr>
                <w:rFonts w:ascii="Arial" w:hAnsi="Arial"/>
                <w:color w:val="0000FF"/>
                <w:lang w:val="nl-BE"/>
              </w:rPr>
            </w:pPr>
          </w:p>
        </w:tc>
        <w:tc>
          <w:tcPr>
            <w:tcW w:w="824" w:type="dxa"/>
          </w:tcPr>
          <w:p w:rsidR="007A38A9" w:rsidRPr="00DB7C87" w:rsidRDefault="007A38A9">
            <w:pPr>
              <w:spacing w:line="240" w:lineRule="atLeast"/>
              <w:rPr>
                <w:rFonts w:ascii="Arial" w:hAnsi="Arial"/>
                <w:color w:val="0000FF"/>
                <w:lang w:val="nl-BE"/>
              </w:rPr>
            </w:pPr>
          </w:p>
        </w:tc>
        <w:tc>
          <w:tcPr>
            <w:tcW w:w="6727" w:type="dxa"/>
            <w:gridSpan w:val="4"/>
          </w:tcPr>
          <w:p w:rsidR="007A38A9" w:rsidRPr="00DB7C87" w:rsidRDefault="00510AE4" w:rsidP="00EC0899">
            <w:pPr>
              <w:jc w:val="both"/>
              <w:rPr>
                <w:rFonts w:ascii="Arial" w:hAnsi="Arial"/>
                <w:color w:val="0000FF"/>
                <w:lang w:val="fr-BE"/>
              </w:rPr>
            </w:pPr>
            <w:r w:rsidRPr="00DB7C87">
              <w:rPr>
                <w:rFonts w:ascii="Arial" w:hAnsi="Arial" w:cs="Arial"/>
                <w:color w:val="0000FF"/>
                <w:lang w:val="fr-BE" w:eastAsia="nl-BE"/>
              </w:rPr>
              <w:t>1. La visite au domicile du malade par un médecin spécialiste autre que le médecin spécialiste en pédiatrie ne donne pas lieu à remboursement de l'assurance, sauf s'il est appelé en consultation par le médecin traitant.</w:t>
            </w:r>
            <w:r w:rsidR="00F74479" w:rsidRPr="00DB7C87">
              <w:rPr>
                <w:rFonts w:ascii="Arial" w:hAnsi="Arial"/>
                <w:color w:val="0000FF"/>
                <w:lang w:val="fr-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EC0899">
            <w:pPr>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E228D3" w:rsidRDefault="00510AE4" w:rsidP="00923D8B">
            <w:pPr>
              <w:rPr>
                <w:rFonts w:ascii="Arial" w:hAnsi="Arial"/>
                <w:i/>
                <w:sz w:val="18"/>
                <w:szCs w:val="18"/>
                <w:lang w:val="fr-FR"/>
              </w:rPr>
            </w:pPr>
            <w:r w:rsidRPr="00DB7C87">
              <w:rPr>
                <w:rFonts w:ascii="Arial" w:hAnsi="Arial" w:cs="Arial"/>
                <w:color w:val="0000FF"/>
                <w:lang w:val="fr-BE" w:eastAsia="nl-BE"/>
              </w:rPr>
              <w:t xml:space="preserve">2. </w:t>
            </w:r>
            <w:r w:rsidR="00E228D3" w:rsidRPr="00F74479">
              <w:rPr>
                <w:rFonts w:ascii="Arial" w:hAnsi="Arial"/>
                <w:i/>
                <w:color w:val="0000FF"/>
                <w:sz w:val="18"/>
                <w:lang w:val="fr-BE"/>
              </w:rPr>
              <w:t xml:space="preserve">Supprimé par A.R. </w:t>
            </w:r>
            <w:r w:rsidR="00E228D3">
              <w:rPr>
                <w:rFonts w:ascii="Arial" w:hAnsi="Arial"/>
                <w:i/>
                <w:color w:val="0000FF"/>
                <w:sz w:val="18"/>
                <w:lang w:val="fr-BE"/>
              </w:rPr>
              <w:t>23.8.2014</w:t>
            </w:r>
            <w:r w:rsidR="00E228D3" w:rsidRPr="00F74479">
              <w:rPr>
                <w:rFonts w:ascii="Arial" w:hAnsi="Arial"/>
                <w:i/>
                <w:color w:val="0000FF"/>
                <w:sz w:val="18"/>
                <w:lang w:val="fr-BE"/>
              </w:rPr>
              <w:t xml:space="preserve"> (en vigueur </w:t>
            </w:r>
            <w:r w:rsidR="00E228D3" w:rsidRPr="00410A0E">
              <w:rPr>
                <w:rFonts w:ascii="Arial" w:hAnsi="Arial"/>
                <w:i/>
                <w:color w:val="0000FF"/>
                <w:sz w:val="18"/>
                <w:lang w:val="fr-BE"/>
              </w:rPr>
              <w:t>1.</w:t>
            </w:r>
            <w:r w:rsidR="00E228D3">
              <w:rPr>
                <w:rFonts w:ascii="Arial" w:hAnsi="Arial"/>
                <w:i/>
                <w:color w:val="0000FF"/>
                <w:sz w:val="18"/>
                <w:lang w:val="fr-BE"/>
              </w:rPr>
              <w:t>11.2014</w:t>
            </w:r>
            <w:r w:rsidR="00E228D3" w:rsidRPr="00F74479">
              <w:rPr>
                <w:rFonts w:ascii="Arial" w:hAnsi="Arial"/>
                <w:i/>
                <w:color w:val="0000FF"/>
                <w:sz w:val="18"/>
                <w:lang w:val="fr-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0C18EE" w:rsidRPr="00E17445" w:rsidTr="008C131E">
        <w:trPr>
          <w:cantSplit/>
          <w:trHeight w:val="255"/>
        </w:trPr>
        <w:tc>
          <w:tcPr>
            <w:tcW w:w="288" w:type="dxa"/>
          </w:tcPr>
          <w:p w:rsidR="000C18EE" w:rsidRDefault="000C18EE">
            <w:pPr>
              <w:spacing w:line="240" w:lineRule="atLeast"/>
              <w:rPr>
                <w:rFonts w:ascii="Arial" w:hAnsi="Arial"/>
                <w:color w:val="0000FF"/>
                <w:lang w:val="fr-BE"/>
              </w:rPr>
            </w:pPr>
          </w:p>
          <w:p w:rsidR="000C18EE" w:rsidRDefault="000C18EE">
            <w:pPr>
              <w:spacing w:line="240" w:lineRule="atLeast"/>
              <w:rPr>
                <w:rFonts w:ascii="Arial" w:hAnsi="Arial"/>
                <w:color w:val="0000FF"/>
                <w:lang w:val="fr-BE"/>
              </w:rPr>
            </w:pPr>
          </w:p>
          <w:p w:rsidR="000C18EE" w:rsidRDefault="000C18EE">
            <w:pPr>
              <w:spacing w:line="240" w:lineRule="atLeast"/>
              <w:rPr>
                <w:rFonts w:ascii="Arial" w:hAnsi="Arial"/>
                <w:color w:val="0000FF"/>
                <w:lang w:val="fr-BE"/>
              </w:rPr>
            </w:pPr>
          </w:p>
          <w:p w:rsidR="000C18EE" w:rsidRDefault="000C18EE">
            <w:pPr>
              <w:spacing w:line="240" w:lineRule="atLeast"/>
              <w:rPr>
                <w:rFonts w:ascii="Arial" w:hAnsi="Arial"/>
                <w:color w:val="0000FF"/>
                <w:lang w:val="fr-BE"/>
              </w:rPr>
            </w:pPr>
          </w:p>
          <w:p w:rsidR="000C18EE" w:rsidRDefault="000C18EE">
            <w:pPr>
              <w:spacing w:line="240" w:lineRule="atLeast"/>
              <w:rPr>
                <w:rFonts w:ascii="Arial" w:hAnsi="Arial"/>
                <w:color w:val="0000FF"/>
                <w:lang w:val="fr-BE"/>
              </w:rPr>
            </w:pPr>
          </w:p>
          <w:p w:rsidR="000C18EE" w:rsidRPr="00DB7C87" w:rsidRDefault="000C18EE">
            <w:pPr>
              <w:spacing w:line="240" w:lineRule="atLeast"/>
              <w:rPr>
                <w:rFonts w:ascii="Arial" w:hAnsi="Arial"/>
                <w:color w:val="0000FF"/>
                <w:lang w:val="fr-BE"/>
              </w:rPr>
            </w:pPr>
          </w:p>
        </w:tc>
        <w:tc>
          <w:tcPr>
            <w:tcW w:w="576" w:type="dxa"/>
          </w:tcPr>
          <w:p w:rsidR="000C18EE" w:rsidRPr="00DB7C87" w:rsidRDefault="000C18EE">
            <w:pPr>
              <w:spacing w:line="240" w:lineRule="atLeast"/>
              <w:rPr>
                <w:rFonts w:ascii="Arial" w:hAnsi="Arial"/>
                <w:color w:val="0000FF"/>
                <w:lang w:val="fr-BE"/>
              </w:rPr>
            </w:pPr>
          </w:p>
        </w:tc>
        <w:tc>
          <w:tcPr>
            <w:tcW w:w="864" w:type="dxa"/>
          </w:tcPr>
          <w:p w:rsidR="000C18EE" w:rsidRPr="00DB7C87" w:rsidRDefault="000C18EE">
            <w:pPr>
              <w:spacing w:line="240" w:lineRule="atLeast"/>
              <w:jc w:val="both"/>
              <w:rPr>
                <w:rFonts w:ascii="Arial" w:hAnsi="Arial"/>
                <w:color w:val="0000FF"/>
                <w:lang w:val="fr-BE"/>
              </w:rPr>
            </w:pPr>
          </w:p>
        </w:tc>
        <w:tc>
          <w:tcPr>
            <w:tcW w:w="824" w:type="dxa"/>
          </w:tcPr>
          <w:p w:rsidR="000C18EE" w:rsidRPr="00DB7C87" w:rsidRDefault="000C18EE">
            <w:pPr>
              <w:spacing w:line="240" w:lineRule="atLeast"/>
              <w:rPr>
                <w:rFonts w:ascii="Arial" w:hAnsi="Arial"/>
                <w:color w:val="0000FF"/>
                <w:lang w:val="fr-BE"/>
              </w:rPr>
            </w:pPr>
          </w:p>
        </w:tc>
        <w:tc>
          <w:tcPr>
            <w:tcW w:w="6727" w:type="dxa"/>
            <w:gridSpan w:val="4"/>
          </w:tcPr>
          <w:p w:rsidR="000C18EE" w:rsidRPr="00DB7C87" w:rsidRDefault="000C18EE" w:rsidP="00923D8B">
            <w:pPr>
              <w:rPr>
                <w:rFonts w:ascii="Arial" w:hAnsi="Arial" w:cs="Arial"/>
                <w:color w:val="0000FF"/>
                <w:lang w:val="fr-BE" w:eastAsia="nl-BE"/>
              </w:rPr>
            </w:pPr>
          </w:p>
        </w:tc>
        <w:tc>
          <w:tcPr>
            <w:tcW w:w="281" w:type="dxa"/>
            <w:vAlign w:val="bottom"/>
          </w:tcPr>
          <w:p w:rsidR="000C18EE" w:rsidRPr="00DB7C87" w:rsidRDefault="000C18EE">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EC0899">
            <w:pPr>
              <w:rPr>
                <w:rFonts w:ascii="Arial" w:hAnsi="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F74479" w:rsidRPr="00DB7C87" w:rsidTr="00D03C9A">
        <w:trPr>
          <w:cantSplit/>
          <w:trHeight w:val="255"/>
        </w:trPr>
        <w:tc>
          <w:tcPr>
            <w:tcW w:w="288" w:type="dxa"/>
          </w:tcPr>
          <w:p w:rsidR="00F74479" w:rsidRPr="00DB7C87" w:rsidRDefault="00F74479" w:rsidP="00D03C9A">
            <w:pPr>
              <w:spacing w:line="240" w:lineRule="atLeast"/>
              <w:rPr>
                <w:rFonts w:ascii="Arial" w:hAnsi="Arial"/>
                <w:color w:val="0000FF"/>
                <w:lang w:val="fr-BE"/>
              </w:rPr>
            </w:pPr>
          </w:p>
        </w:tc>
        <w:tc>
          <w:tcPr>
            <w:tcW w:w="576" w:type="dxa"/>
          </w:tcPr>
          <w:p w:rsidR="00F74479" w:rsidRPr="00DB7C87" w:rsidRDefault="00F74479" w:rsidP="00D03C9A">
            <w:pPr>
              <w:spacing w:line="240" w:lineRule="atLeast"/>
              <w:rPr>
                <w:rFonts w:ascii="Arial" w:hAnsi="Arial"/>
                <w:color w:val="0000FF"/>
                <w:lang w:val="fr-BE"/>
              </w:rPr>
            </w:pPr>
          </w:p>
        </w:tc>
        <w:tc>
          <w:tcPr>
            <w:tcW w:w="864" w:type="dxa"/>
          </w:tcPr>
          <w:p w:rsidR="00F74479" w:rsidRPr="00DB7C87" w:rsidRDefault="00F74479" w:rsidP="00D03C9A">
            <w:pPr>
              <w:spacing w:line="240" w:lineRule="atLeast"/>
              <w:jc w:val="both"/>
              <w:rPr>
                <w:rFonts w:ascii="Arial" w:hAnsi="Arial"/>
                <w:color w:val="0000FF"/>
                <w:lang w:val="fr-BE"/>
              </w:rPr>
            </w:pPr>
          </w:p>
        </w:tc>
        <w:tc>
          <w:tcPr>
            <w:tcW w:w="824" w:type="dxa"/>
          </w:tcPr>
          <w:p w:rsidR="00F74479" w:rsidRPr="00DB7C87" w:rsidRDefault="00F74479" w:rsidP="00D03C9A">
            <w:pPr>
              <w:spacing w:line="240" w:lineRule="atLeast"/>
              <w:rPr>
                <w:rFonts w:ascii="Arial" w:hAnsi="Arial"/>
                <w:color w:val="0000FF"/>
                <w:lang w:val="fr-BE"/>
              </w:rPr>
            </w:pPr>
          </w:p>
        </w:tc>
        <w:tc>
          <w:tcPr>
            <w:tcW w:w="6727" w:type="dxa"/>
            <w:gridSpan w:val="4"/>
          </w:tcPr>
          <w:p w:rsidR="00F74479" w:rsidRPr="00DB7C87" w:rsidRDefault="00F74479" w:rsidP="00D03C9A">
            <w:pPr>
              <w:spacing w:line="240" w:lineRule="atLeast"/>
              <w:jc w:val="both"/>
              <w:rPr>
                <w:rFonts w:ascii="Arial" w:hAnsi="Arial"/>
                <w:color w:val="0000FF"/>
                <w:lang w:val="nl-BE"/>
              </w:rPr>
            </w:pPr>
            <w:r w:rsidRPr="00DB7C87">
              <w:rPr>
                <w:rFonts w:ascii="Arial" w:hAnsi="Arial"/>
                <w:i/>
                <w:color w:val="0000FF"/>
                <w:sz w:val="18"/>
                <w:lang w:val="nl-BE"/>
              </w:rPr>
              <w:t xml:space="preserve">"A.R. 19.2.2013" (en </w:t>
            </w:r>
            <w:proofErr w:type="spellStart"/>
            <w:r w:rsidRPr="00DB7C87">
              <w:rPr>
                <w:rFonts w:ascii="Arial" w:hAnsi="Arial"/>
                <w:i/>
                <w:color w:val="0000FF"/>
                <w:sz w:val="18"/>
                <w:lang w:val="nl-BE"/>
              </w:rPr>
              <w:t>vigueur</w:t>
            </w:r>
            <w:proofErr w:type="spellEnd"/>
            <w:r w:rsidRPr="00DB7C87">
              <w:rPr>
                <w:rFonts w:ascii="Arial" w:hAnsi="Arial"/>
                <w:i/>
                <w:color w:val="0000FF"/>
                <w:sz w:val="18"/>
                <w:lang w:val="nl-BE"/>
              </w:rPr>
              <w:t xml:space="preserve"> 1.5.2013)</w:t>
            </w:r>
          </w:p>
        </w:tc>
        <w:tc>
          <w:tcPr>
            <w:tcW w:w="281" w:type="dxa"/>
            <w:vAlign w:val="bottom"/>
          </w:tcPr>
          <w:p w:rsidR="00F74479" w:rsidRPr="00DB7C87" w:rsidRDefault="00F74479" w:rsidP="00D03C9A">
            <w:pPr>
              <w:spacing w:line="240" w:lineRule="atLeast"/>
              <w:jc w:val="both"/>
              <w:rPr>
                <w:rFonts w:ascii="Arial" w:hAnsi="Arial"/>
                <w:color w:val="0000FF"/>
                <w:lang w:val="nl-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F74479" w:rsidP="00301FD8">
            <w:pPr>
              <w:spacing w:line="240" w:lineRule="atLeast"/>
              <w:jc w:val="both"/>
              <w:rPr>
                <w:color w:val="0000FF"/>
                <w:lang w:val="fr-BE"/>
              </w:rPr>
            </w:pPr>
            <w:r w:rsidRPr="00DB7C87">
              <w:rPr>
                <w:rFonts w:ascii="Arial" w:hAnsi="Arial"/>
                <w:color w:val="0000FF"/>
                <w:lang w:val="fr-BE"/>
              </w:rPr>
              <w:t>"</w:t>
            </w:r>
            <w:r w:rsidR="00510AE4" w:rsidRPr="00DB7C87">
              <w:rPr>
                <w:rFonts w:ascii="Arial" w:hAnsi="Arial" w:cs="Arial"/>
                <w:color w:val="0000FF"/>
                <w:lang w:val="fr-BE" w:eastAsia="nl-BE"/>
              </w:rPr>
              <w:t>3. Les prestations 102410, 102432, 102454, 102476, 102491, 102513, 103854, 103876, 103891, 104215, 104230, 104252, 104296, 104311, 104333, 104510, 104532, 104554, 104591, 104613, 104635, 104812, 104834, 104856 et 104871 ne peuvent être portées en compte que pour les consultations et visites demandées et effectuées pendant les jours et heures spécifiés et quand l'état du patient nécessite, pendant ces jours et heures, des soins urgents qui ne peuvent être différés. Ces prestations ne peuvent être portées en compte lorsque le médecin, pour des raisons personnelles, tient une consultation ouverte au public, reçoit sur rendez-vous ou effectue des visites pendant les jours et heures susmentionnés; il en est de même lorsque ces prestations sont effectuées pendant ces mêmes périodes suite à une exigence particulière du patient.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301FD8">
            <w:pPr>
              <w:spacing w:line="240" w:lineRule="atLeast"/>
              <w:jc w:val="both"/>
              <w:rPr>
                <w:rFonts w:ascii="Arial" w:hAnsi="Arial" w:cs="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510AE4" w:rsidP="00301FD8">
            <w:pPr>
              <w:spacing w:line="240" w:lineRule="atLeast"/>
              <w:jc w:val="both"/>
              <w:rPr>
                <w:color w:val="0000FF"/>
                <w:lang w:val="fr-BE"/>
              </w:rPr>
            </w:pPr>
            <w:r w:rsidRPr="00DB7C87">
              <w:rPr>
                <w:rFonts w:ascii="Arial" w:hAnsi="Arial" w:cs="Arial"/>
                <w:color w:val="0000FF"/>
                <w:lang w:val="fr-BE" w:eastAsia="nl-BE"/>
              </w:rPr>
              <w:t>4. Les jours fériés visés aux prestations n</w:t>
            </w:r>
            <w:r w:rsidRPr="00DB7C87">
              <w:rPr>
                <w:rFonts w:ascii="Arial" w:hAnsi="Arial" w:cs="Arial"/>
                <w:color w:val="0000FF"/>
                <w:vertAlign w:val="superscript"/>
                <w:lang w:val="fr-BE" w:eastAsia="nl-BE"/>
              </w:rPr>
              <w:t>os</w:t>
            </w:r>
            <w:r w:rsidRPr="00DB7C87">
              <w:rPr>
                <w:rFonts w:ascii="Arial" w:hAnsi="Arial" w:cs="Arial"/>
                <w:color w:val="0000FF"/>
                <w:lang w:val="fr-BE" w:eastAsia="nl-BE"/>
              </w:rPr>
              <w:t xml:space="preserve"> 102410, 102454, 102491, 103854, 104252, 104296, 104554, 104591 et 104871 sont : 1</w:t>
            </w:r>
            <w:r w:rsidRPr="00DB7C87">
              <w:rPr>
                <w:rFonts w:ascii="Arial" w:hAnsi="Arial" w:cs="Arial"/>
                <w:color w:val="0000FF"/>
                <w:vertAlign w:val="superscript"/>
                <w:lang w:val="fr-BE" w:eastAsia="nl-BE"/>
              </w:rPr>
              <w:t>er</w:t>
            </w:r>
            <w:r w:rsidRPr="00DB7C87">
              <w:rPr>
                <w:rFonts w:ascii="Arial" w:hAnsi="Arial" w:cs="Arial"/>
                <w:color w:val="0000FF"/>
                <w:lang w:val="fr-BE" w:eastAsia="nl-BE"/>
              </w:rPr>
              <w:t xml:space="preserve"> janvier, lundi de Pâques, 1</w:t>
            </w:r>
            <w:r w:rsidRPr="00DB7C87">
              <w:rPr>
                <w:rFonts w:ascii="Arial" w:hAnsi="Arial" w:cs="Arial"/>
                <w:color w:val="0000FF"/>
                <w:vertAlign w:val="superscript"/>
                <w:lang w:val="fr-BE" w:eastAsia="nl-BE"/>
              </w:rPr>
              <w:t>er</w:t>
            </w:r>
            <w:r w:rsidRPr="00DB7C87">
              <w:rPr>
                <w:rFonts w:ascii="Arial" w:hAnsi="Arial" w:cs="Arial"/>
                <w:color w:val="0000FF"/>
                <w:lang w:val="fr-BE" w:eastAsia="nl-BE"/>
              </w:rPr>
              <w:t xml:space="preserve"> mai, Ascension, lundi de Pentecôte, 21 juillet, 15 août, 1</w:t>
            </w:r>
            <w:r w:rsidRPr="00DB7C87">
              <w:rPr>
                <w:rFonts w:ascii="Arial" w:hAnsi="Arial" w:cs="Arial"/>
                <w:color w:val="0000FF"/>
                <w:vertAlign w:val="superscript"/>
                <w:lang w:val="fr-BE" w:eastAsia="nl-BE"/>
              </w:rPr>
              <w:t>er</w:t>
            </w:r>
            <w:r w:rsidRPr="00DB7C87">
              <w:rPr>
                <w:rFonts w:ascii="Arial" w:hAnsi="Arial" w:cs="Arial"/>
                <w:color w:val="0000FF"/>
                <w:lang w:val="fr-BE" w:eastAsia="nl-BE"/>
              </w:rPr>
              <w:t xml:space="preserve"> novembre, 11 novembre, 25 décembre.</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301FD8">
            <w:pPr>
              <w:spacing w:line="240" w:lineRule="atLeast"/>
              <w:jc w:val="both"/>
              <w:rPr>
                <w:rFonts w:ascii="Arial" w:hAnsi="Arial" w:cs="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510AE4" w:rsidP="00510AE4">
            <w:pPr>
              <w:spacing w:line="240" w:lineRule="atLeast"/>
              <w:jc w:val="both"/>
              <w:rPr>
                <w:color w:val="0000FF"/>
                <w:lang w:val="fr-BE"/>
              </w:rPr>
            </w:pPr>
            <w:r w:rsidRPr="00DB7C87">
              <w:rPr>
                <w:rFonts w:ascii="Arial" w:hAnsi="Arial" w:cs="Arial"/>
                <w:color w:val="0000FF"/>
                <w:lang w:val="fr-BE" w:eastAsia="nl-BE"/>
              </w:rPr>
              <w:t>5. Pour l'application du présent article et de l'article 25, les médecins qui sont agréés par le Ministre de la Santé publique pour plusieurs spécialités appliqueront pour les honoraires des consultations et de la surveillance des bénéficiaires hospitalisés, ceux qui correspondent à la qualification de la pathologie traitée ou au type de service où à lieu la surveillance.</w:t>
            </w:r>
            <w:r w:rsidR="007A38A9" w:rsidRPr="00DB7C87">
              <w:rPr>
                <w:rFonts w:ascii="Arial" w:hAnsi="Arial"/>
                <w:color w:val="0000FF"/>
                <w:lang w:val="fr-BE"/>
              </w:rPr>
              <w:t>"</w:t>
            </w:r>
          </w:p>
        </w:tc>
        <w:tc>
          <w:tcPr>
            <w:tcW w:w="281" w:type="dxa"/>
            <w:vAlign w:val="bottom"/>
          </w:tcPr>
          <w:p w:rsidR="007A38A9" w:rsidRPr="00DB7C87" w:rsidRDefault="007A38A9">
            <w:pPr>
              <w:spacing w:line="240" w:lineRule="atLeast"/>
              <w:jc w:val="right"/>
              <w:rPr>
                <w:rFonts w:ascii="Arial" w:hAnsi="Arial"/>
                <w:color w:val="0000FF"/>
                <w:lang w:val="fr-BE"/>
              </w:rPr>
            </w:pPr>
          </w:p>
        </w:tc>
      </w:tr>
      <w:tr w:rsidR="007A38A9" w:rsidRPr="00E17445" w:rsidTr="008C131E">
        <w:trPr>
          <w:cantSplit/>
          <w:trHeight w:val="255"/>
        </w:trPr>
        <w:tc>
          <w:tcPr>
            <w:tcW w:w="288" w:type="dxa"/>
          </w:tcPr>
          <w:p w:rsidR="007A38A9" w:rsidRPr="00DB7C87" w:rsidRDefault="007A38A9">
            <w:pPr>
              <w:spacing w:line="240" w:lineRule="atLeast"/>
              <w:rPr>
                <w:rFonts w:ascii="Arial" w:hAnsi="Arial"/>
                <w:color w:val="0000FF"/>
                <w:lang w:val="fr-BE"/>
              </w:rPr>
            </w:pPr>
          </w:p>
        </w:tc>
        <w:tc>
          <w:tcPr>
            <w:tcW w:w="576" w:type="dxa"/>
          </w:tcPr>
          <w:p w:rsidR="007A38A9" w:rsidRPr="00DB7C87" w:rsidRDefault="007A38A9">
            <w:pPr>
              <w:spacing w:line="240" w:lineRule="atLeast"/>
              <w:rPr>
                <w:rFonts w:ascii="Arial" w:hAnsi="Arial"/>
                <w:color w:val="0000FF"/>
                <w:lang w:val="fr-BE"/>
              </w:rPr>
            </w:pPr>
          </w:p>
        </w:tc>
        <w:tc>
          <w:tcPr>
            <w:tcW w:w="864" w:type="dxa"/>
          </w:tcPr>
          <w:p w:rsidR="007A38A9" w:rsidRPr="00DB7C87" w:rsidRDefault="007A38A9">
            <w:pPr>
              <w:spacing w:line="240" w:lineRule="atLeast"/>
              <w:jc w:val="both"/>
              <w:rPr>
                <w:rFonts w:ascii="Arial" w:hAnsi="Arial"/>
                <w:color w:val="0000FF"/>
                <w:lang w:val="fr-BE"/>
              </w:rPr>
            </w:pPr>
          </w:p>
        </w:tc>
        <w:tc>
          <w:tcPr>
            <w:tcW w:w="824" w:type="dxa"/>
          </w:tcPr>
          <w:p w:rsidR="007A38A9" w:rsidRPr="00DB7C87" w:rsidRDefault="007A38A9">
            <w:pPr>
              <w:spacing w:line="240" w:lineRule="atLeast"/>
              <w:rPr>
                <w:rFonts w:ascii="Arial" w:hAnsi="Arial"/>
                <w:color w:val="0000FF"/>
                <w:lang w:val="fr-BE"/>
              </w:rPr>
            </w:pPr>
          </w:p>
        </w:tc>
        <w:tc>
          <w:tcPr>
            <w:tcW w:w="6727" w:type="dxa"/>
            <w:gridSpan w:val="4"/>
          </w:tcPr>
          <w:p w:rsidR="007A38A9" w:rsidRPr="00DB7C87" w:rsidRDefault="007A38A9" w:rsidP="00CE6B72">
            <w:pPr>
              <w:spacing w:line="240" w:lineRule="atLeast"/>
              <w:jc w:val="both"/>
              <w:rPr>
                <w:rFonts w:ascii="Arial" w:hAnsi="Arial" w:cs="Arial"/>
                <w:color w:val="0000FF"/>
                <w:lang w:val="fr-BE"/>
              </w:rPr>
            </w:pPr>
          </w:p>
        </w:tc>
        <w:tc>
          <w:tcPr>
            <w:tcW w:w="281" w:type="dxa"/>
            <w:vAlign w:val="bottom"/>
          </w:tcPr>
          <w:p w:rsidR="007A38A9" w:rsidRPr="00DB7C87" w:rsidRDefault="007A38A9">
            <w:pPr>
              <w:spacing w:line="240" w:lineRule="atLeast"/>
              <w:jc w:val="right"/>
              <w:rPr>
                <w:rFonts w:ascii="Arial" w:hAnsi="Arial"/>
                <w:color w:val="0000FF"/>
                <w:lang w:val="fr-BE"/>
              </w:rPr>
            </w:pPr>
          </w:p>
        </w:tc>
      </w:tr>
    </w:tbl>
    <w:p w:rsidR="00914AC8" w:rsidRPr="00DB7C87" w:rsidRDefault="00914AC8" w:rsidP="00CE6E96">
      <w:pPr>
        <w:spacing w:line="240" w:lineRule="atLeast"/>
        <w:jc w:val="both"/>
        <w:rPr>
          <w:rFonts w:ascii="Arial" w:hAnsi="Arial"/>
          <w:color w:val="0000FF"/>
          <w:lang w:val="fr-BE"/>
        </w:rPr>
      </w:pPr>
    </w:p>
    <w:sectPr w:rsidR="00914AC8" w:rsidRPr="00DB7C87" w:rsidSect="00CB7FB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D46" w:rsidRDefault="00A64D46">
      <w:r>
        <w:separator/>
      </w:r>
    </w:p>
  </w:endnote>
  <w:endnote w:type="continuationSeparator" w:id="0">
    <w:p w:rsidR="00A64D46" w:rsidRDefault="00A6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46" w:rsidRDefault="00A64D46">
    <w:pPr>
      <w:pStyle w:val="Voettekst"/>
      <w:rPr>
        <w:b/>
        <w:lang w:val="nl-BE"/>
      </w:rPr>
    </w:pPr>
    <w:r w:rsidRPr="00AC3AE7">
      <w:rPr>
        <w:spacing w:val="-2"/>
        <w:lang w:val="nl-BE"/>
      </w:rPr>
      <w:t>__________________________________________________________________________________________________</w:t>
    </w:r>
    <w:r>
      <w:rPr>
        <w:spacing w:val="-2"/>
      </w:rPr>
      <w:fldChar w:fldCharType="begin"/>
    </w:r>
    <w:r w:rsidRPr="00AC3AE7">
      <w:rPr>
        <w:spacing w:val="-2"/>
        <w:lang w:val="nl-BE"/>
      </w:rPr>
      <w:instrText>ADVANCE \D 5.60</w:instrText>
    </w:r>
    <w:r>
      <w:rPr>
        <w:spacing w:val="-2"/>
      </w:rPr>
      <w:fldChar w:fldCharType="end"/>
    </w:r>
  </w:p>
  <w:p w:rsidR="00A64D46" w:rsidRDefault="00A64D46">
    <w:pPr>
      <w:pStyle w:val="Voettekst"/>
      <w:jc w:val="center"/>
      <w:rPr>
        <w:b/>
        <w:lang w:val="nl-BE"/>
      </w:rPr>
    </w:pPr>
    <w:r>
      <w:rPr>
        <w:b/>
        <w:lang w:val="nl-BE"/>
      </w:rPr>
      <w:t>Versie in werking sinds 01/01/2004</w:t>
    </w:r>
  </w:p>
  <w:p w:rsidR="00A64D46" w:rsidRPr="00AC3AE7" w:rsidRDefault="00A64D46">
    <w:pPr>
      <w:pStyle w:val="Voettekst"/>
      <w:jc w:val="center"/>
      <w:rPr>
        <w:lang w:val="nl-BE"/>
      </w:rPr>
    </w:pPr>
    <w:r>
      <w:rPr>
        <w:vanish/>
        <w:lang w:val="nl-BE"/>
      </w:rPr>
      <w:t>Consulteer de website voor nieuwe versies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46" w:rsidRPr="00683E1B" w:rsidRDefault="00A64D46">
    <w:pPr>
      <w:pStyle w:val="Voettekst"/>
      <w:rPr>
        <w:b/>
        <w:lang w:val="fr-BE"/>
      </w:rPr>
    </w:pPr>
    <w:r w:rsidRPr="00683E1B">
      <w:rPr>
        <w:spacing w:val="-2"/>
        <w:lang w:val="fr-BE"/>
      </w:rPr>
      <w:t>__________________________________________________________________________________________________</w:t>
    </w:r>
    <w:r>
      <w:rPr>
        <w:spacing w:val="-2"/>
      </w:rPr>
      <w:fldChar w:fldCharType="begin"/>
    </w:r>
    <w:r w:rsidRPr="00683E1B">
      <w:rPr>
        <w:spacing w:val="-2"/>
        <w:lang w:val="fr-BE"/>
      </w:rPr>
      <w:instrText>ADVANCE \D 5.60</w:instrText>
    </w:r>
    <w:r>
      <w:rPr>
        <w:spacing w:val="-2"/>
      </w:rPr>
      <w:fldChar w:fldCharType="end"/>
    </w:r>
  </w:p>
  <w:p w:rsidR="00A64D46" w:rsidRPr="00D47B79" w:rsidRDefault="00A64D46" w:rsidP="00683E1B">
    <w:pPr>
      <w:pStyle w:val="Voettekst"/>
      <w:jc w:val="center"/>
      <w:rPr>
        <w:b/>
        <w:lang w:val="fr-FR"/>
      </w:rPr>
    </w:pPr>
    <w:r>
      <w:rPr>
        <w:b/>
        <w:lang w:val="fr-FR"/>
      </w:rPr>
      <w:t>Texte en vigueur depuis le 01/11</w:t>
    </w:r>
    <w:r w:rsidRPr="00D47B79">
      <w:rPr>
        <w:b/>
        <w:lang w:val="fr-FR"/>
      </w:rPr>
      <w:t>/</w:t>
    </w:r>
    <w:r>
      <w:rPr>
        <w:b/>
        <w:lang w:val="fr-FR"/>
      </w:rPr>
      <w:t>2016</w:t>
    </w:r>
  </w:p>
  <w:p w:rsidR="00A64D46" w:rsidRPr="00D47B79" w:rsidRDefault="00A64D46" w:rsidP="00683E1B">
    <w:pPr>
      <w:pStyle w:val="Voettekst"/>
      <w:jc w:val="center"/>
      <w:rPr>
        <w:b/>
        <w:lang w:val="fr-FR"/>
      </w:rPr>
    </w:pPr>
    <w:r w:rsidRPr="00D47B79">
      <w:rPr>
        <w:vanish/>
        <w:lang w:val="fr-FR"/>
      </w:rPr>
      <w:t>Pour les nouvelles versions consultez le site Internet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46" w:rsidRDefault="00A64D46">
    <w:pPr>
      <w:pStyle w:val="Voettekst"/>
      <w:rPr>
        <w:b/>
        <w:lang w:val="nl-BE"/>
      </w:rPr>
    </w:pPr>
    <w:r w:rsidRPr="00AC3AE7">
      <w:rPr>
        <w:spacing w:val="-2"/>
        <w:lang w:val="nl-BE"/>
      </w:rPr>
      <w:t>__________________________________________________________________________________________________</w:t>
    </w:r>
    <w:r>
      <w:rPr>
        <w:spacing w:val="-2"/>
      </w:rPr>
      <w:fldChar w:fldCharType="begin"/>
    </w:r>
    <w:r w:rsidRPr="00AC3AE7">
      <w:rPr>
        <w:spacing w:val="-2"/>
        <w:lang w:val="nl-BE"/>
      </w:rPr>
      <w:instrText>ADVANCE \D 5.60</w:instrText>
    </w:r>
    <w:r>
      <w:rPr>
        <w:spacing w:val="-2"/>
      </w:rPr>
      <w:fldChar w:fldCharType="end"/>
    </w:r>
  </w:p>
  <w:p w:rsidR="00A64D46" w:rsidRDefault="00A64D46">
    <w:pPr>
      <w:pStyle w:val="Voettekst"/>
      <w:jc w:val="center"/>
      <w:rPr>
        <w:b/>
        <w:lang w:val="nl-BE"/>
      </w:rPr>
    </w:pPr>
    <w:r>
      <w:rPr>
        <w:b/>
        <w:lang w:val="nl-BE"/>
      </w:rPr>
      <w:t>Versie in werking sinds 01/01/2004</w:t>
    </w:r>
  </w:p>
  <w:p w:rsidR="00A64D46" w:rsidRPr="00AC3AE7" w:rsidRDefault="00A64D46">
    <w:pPr>
      <w:pStyle w:val="Voettekst"/>
      <w:jc w:val="center"/>
      <w:rPr>
        <w:lang w:val="nl-BE"/>
      </w:rPr>
    </w:pPr>
    <w:r>
      <w:rPr>
        <w:vanish/>
        <w:lang w:val="nl-BE"/>
      </w:rPr>
      <w:t>Consulteer de website voor nieuwe versies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D46" w:rsidRDefault="00A64D46">
      <w:r>
        <w:separator/>
      </w:r>
    </w:p>
  </w:footnote>
  <w:footnote w:type="continuationSeparator" w:id="0">
    <w:p w:rsidR="00A64D46" w:rsidRDefault="00A64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46" w:rsidRPr="00AC3AE7" w:rsidRDefault="00A64D46">
    <w:pPr>
      <w:pStyle w:val="Koptekst"/>
      <w:jc w:val="center"/>
      <w:rPr>
        <w:rFonts w:ascii="Arial" w:hAnsi="Arial"/>
        <w:i/>
        <w:lang w:val="nl-BE"/>
      </w:rPr>
    </w:pPr>
    <w:r>
      <w:rPr>
        <w:b/>
        <w:lang w:val="nl-BE"/>
      </w:rPr>
      <w:t>RAADPLEGINGEN, BEZOEKEN EN ADVIEZEN EN PSYCHOTHERAPIEËN EN ANDERE VERSTREKKINGEN</w:t>
    </w:r>
  </w:p>
  <w:p w:rsidR="00A64D46" w:rsidRDefault="00A64D46">
    <w:pPr>
      <w:pStyle w:val="Koptekst"/>
      <w:tabs>
        <w:tab w:val="clear" w:pos="8306"/>
        <w:tab w:val="right" w:pos="9498"/>
      </w:tabs>
      <w:rPr>
        <w:spacing w:val="-2"/>
      </w:rPr>
    </w:pP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14</w:t>
    </w:r>
    <w:r>
      <w:rPr>
        <w:rStyle w:val="Paginanummer"/>
        <w:rFonts w:ascii="Arial" w:hAnsi="Arial"/>
        <w:b/>
      </w:rPr>
      <w:fldChar w:fldCharType="end"/>
    </w:r>
    <w:r>
      <w:rPr>
        <w:spacing w:val="-2"/>
      </w:rPr>
      <w:tab/>
    </w:r>
    <w:r>
      <w:rPr>
        <w:spacing w:val="-2"/>
      </w:rPr>
      <w:tab/>
    </w:r>
  </w:p>
  <w:p w:rsidR="00A64D46" w:rsidRDefault="00A64D46">
    <w:pPr>
      <w:pStyle w:val="Koptekst"/>
      <w:rPr>
        <w:spacing w:val="-2"/>
      </w:rPr>
    </w:pPr>
    <w:r>
      <w:rPr>
        <w:spacing w:val="-2"/>
      </w:rPr>
      <w:t>__________________________________________________________________________________________________</w:t>
    </w:r>
  </w:p>
  <w:p w:rsidR="00A64D46" w:rsidRDefault="00A64D46">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46" w:rsidRPr="00D47B79" w:rsidRDefault="00A64D46" w:rsidP="00683E1B">
    <w:pPr>
      <w:pStyle w:val="Koptekst"/>
      <w:jc w:val="center"/>
      <w:rPr>
        <w:rFonts w:ascii="Arial" w:hAnsi="Arial"/>
        <w:b/>
        <w:lang w:val="fr-FR"/>
      </w:rPr>
    </w:pPr>
    <w:r w:rsidRPr="00D47B79">
      <w:rPr>
        <w:rFonts w:ascii="Arial" w:hAnsi="Arial"/>
        <w:b/>
        <w:lang w:val="fr-FR"/>
      </w:rPr>
      <w:t>CONSULTATIONS, VISITES ET AVIS, PSYCHOTHERAPIES ET AUTRES PRESTATIONS</w:t>
    </w:r>
  </w:p>
  <w:p w:rsidR="00A64D46" w:rsidRDefault="00A64D46" w:rsidP="00683E1B">
    <w:pPr>
      <w:pStyle w:val="Koptekst"/>
      <w:tabs>
        <w:tab w:val="clear" w:pos="8306"/>
        <w:tab w:val="right" w:pos="9639"/>
      </w:tabs>
      <w:rPr>
        <w:spacing w:val="-2"/>
      </w:rPr>
    </w:pPr>
    <w:r>
      <w:rPr>
        <w:rFonts w:ascii="Arial" w:hAnsi="Arial"/>
        <w:i/>
      </w:rPr>
      <w:t xml:space="preserve">coordination </w:t>
    </w:r>
    <w:proofErr w:type="spellStart"/>
    <w:r>
      <w:rPr>
        <w:rFonts w:ascii="Arial" w:hAnsi="Arial"/>
        <w:i/>
      </w:rPr>
      <w:t>officieuse</w:t>
    </w:r>
    <w:proofErr w:type="spellEnd"/>
    <w:r>
      <w:rPr>
        <w:spacing w:val="-2"/>
      </w:rPr>
      <w:tab/>
    </w:r>
    <w:r>
      <w:rPr>
        <w:spacing w:val="-2"/>
      </w:rPr>
      <w:tab/>
    </w: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CB7FBB">
      <w:rPr>
        <w:rStyle w:val="Paginanummer"/>
        <w:rFonts w:ascii="Arial" w:hAnsi="Arial"/>
        <w:b/>
        <w:noProof/>
      </w:rPr>
      <w:t>18</w:t>
    </w:r>
    <w:r>
      <w:rPr>
        <w:rStyle w:val="Paginanummer"/>
        <w:rFonts w:ascii="Arial" w:hAnsi="Arial"/>
        <w:b/>
      </w:rPr>
      <w:fldChar w:fldCharType="end"/>
    </w:r>
  </w:p>
  <w:p w:rsidR="00A64D46" w:rsidRDefault="00A64D46">
    <w:pPr>
      <w:pStyle w:val="Koptekst"/>
      <w:jc w:val="center"/>
      <w:rPr>
        <w:spacing w:val="-2"/>
      </w:rPr>
    </w:pPr>
    <w:r>
      <w:rPr>
        <w:spacing w:val="-2"/>
      </w:rPr>
      <w:t>__________________________________________________________________________________________________</w:t>
    </w:r>
  </w:p>
  <w:p w:rsidR="00A64D46" w:rsidRDefault="00A64D46">
    <w:pPr>
      <w:pStyle w:val="Koptekst"/>
      <w:jc w:val="center"/>
      <w:rPr>
        <w:b/>
        <w:lang w:val="nl-B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46" w:rsidRPr="00AC3AE7" w:rsidRDefault="00A64D46">
    <w:pPr>
      <w:pStyle w:val="Koptekst"/>
      <w:jc w:val="center"/>
      <w:rPr>
        <w:rFonts w:ascii="Arial" w:hAnsi="Arial"/>
        <w:i/>
        <w:lang w:val="nl-BE"/>
      </w:rPr>
    </w:pPr>
    <w:r>
      <w:rPr>
        <w:b/>
        <w:lang w:val="nl-BE"/>
      </w:rPr>
      <w:t>RAADPLEGINGEN, BEZOEKEN EN ADVIEZEN EN PSYCHOTHERAPIEËN EN ANDERE VERSTREKKINGEN</w:t>
    </w:r>
  </w:p>
  <w:p w:rsidR="00A64D46" w:rsidRDefault="00A64D46">
    <w:pPr>
      <w:pStyle w:val="Koptekst"/>
      <w:tabs>
        <w:tab w:val="clear" w:pos="8306"/>
        <w:tab w:val="right" w:pos="9498"/>
      </w:tabs>
      <w:rPr>
        <w:spacing w:val="-2"/>
      </w:rPr>
    </w:pPr>
    <w:proofErr w:type="spellStart"/>
    <w:r>
      <w:rPr>
        <w:rFonts w:ascii="Arial" w:hAnsi="Arial"/>
        <w:i/>
      </w:rPr>
      <w:t>officieuze</w:t>
    </w:r>
    <w:proofErr w:type="spellEnd"/>
    <w:r>
      <w:rPr>
        <w:rFonts w:ascii="Arial" w:hAnsi="Arial"/>
        <w:i/>
      </w:rPr>
      <w:t xml:space="preserve"> </w:t>
    </w:r>
    <w:proofErr w:type="spellStart"/>
    <w:r>
      <w:rPr>
        <w:rFonts w:ascii="Arial" w:hAnsi="Arial"/>
        <w:i/>
      </w:rPr>
      <w:t>coördinatie</w:t>
    </w:r>
    <w:proofErr w:type="spellEnd"/>
    <w:r>
      <w:rPr>
        <w:spacing w:val="-2"/>
      </w:rPr>
      <w:t xml:space="preserve"> </w:t>
    </w:r>
    <w:r>
      <w:rPr>
        <w:spacing w:val="-2"/>
      </w:rPr>
      <w:tab/>
    </w:r>
    <w:r>
      <w:rPr>
        <w:spacing w:val="-2"/>
      </w:rPr>
      <w:tab/>
    </w:r>
    <w:r>
      <w:rPr>
        <w:rFonts w:ascii="Arial" w:hAnsi="Arial"/>
        <w:b/>
        <w:lang w:val="nl-BE"/>
      </w:rPr>
      <w:t xml:space="preserve">Art. 2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Pr>
        <w:rStyle w:val="Paginanummer"/>
        <w:rFonts w:ascii="Arial" w:hAnsi="Arial"/>
        <w:b/>
        <w:noProof/>
      </w:rPr>
      <w:t>1</w:t>
    </w:r>
    <w:r>
      <w:rPr>
        <w:rStyle w:val="Paginanummer"/>
        <w:rFonts w:ascii="Arial" w:hAnsi="Arial"/>
        <w:b/>
      </w:rPr>
      <w:fldChar w:fldCharType="end"/>
    </w:r>
  </w:p>
  <w:p w:rsidR="00A64D46" w:rsidRDefault="00A64D46">
    <w:pPr>
      <w:pStyle w:val="Koptekst"/>
      <w:rPr>
        <w:spacing w:val="-2"/>
      </w:rPr>
    </w:pPr>
    <w:r>
      <w:rPr>
        <w:spacing w:val="-2"/>
      </w:rPr>
      <w:t>__________________________________________________________________________________________________</w:t>
    </w:r>
  </w:p>
  <w:p w:rsidR="00A64D46" w:rsidRDefault="00A64D4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994"/>
    <w:multiLevelType w:val="hybridMultilevel"/>
    <w:tmpl w:val="D886160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D063F59"/>
    <w:multiLevelType w:val="hybridMultilevel"/>
    <w:tmpl w:val="A6E8A226"/>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218D4DE9"/>
    <w:multiLevelType w:val="hybridMultilevel"/>
    <w:tmpl w:val="0D8CF3A2"/>
    <w:lvl w:ilvl="0" w:tplc="F5320D00">
      <w:start w:val="1"/>
      <w:numFmt w:val="lowerLetter"/>
      <w:lvlText w:val="%1)"/>
      <w:lvlJc w:val="left"/>
      <w:pPr>
        <w:ind w:left="720" w:hanging="360"/>
      </w:pPr>
      <w:rPr>
        <w:rFonts w:hint="default"/>
        <w:i/>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2D315B9B"/>
    <w:multiLevelType w:val="hybridMultilevel"/>
    <w:tmpl w:val="166A625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31C8137C"/>
    <w:multiLevelType w:val="hybridMultilevel"/>
    <w:tmpl w:val="06C4DF18"/>
    <w:lvl w:ilvl="0" w:tplc="52A2A6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753F0A"/>
    <w:multiLevelType w:val="hybridMultilevel"/>
    <w:tmpl w:val="902C689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43834DEB"/>
    <w:multiLevelType w:val="hybridMultilevel"/>
    <w:tmpl w:val="F10A90E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53DB4C6B"/>
    <w:multiLevelType w:val="hybridMultilevel"/>
    <w:tmpl w:val="166A625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nsid w:val="552C424F"/>
    <w:multiLevelType w:val="hybridMultilevel"/>
    <w:tmpl w:val="B8C4A8F2"/>
    <w:lvl w:ilvl="0" w:tplc="08130017">
      <w:start w:val="1"/>
      <w:numFmt w:val="lowerLetter"/>
      <w:lvlText w:val="%1)"/>
      <w:lvlJc w:val="left"/>
      <w:pPr>
        <w:ind w:left="644" w:hanging="360"/>
      </w:pPr>
      <w:rPr>
        <w:rFonts w:hint="default"/>
      </w:rPr>
    </w:lvl>
    <w:lvl w:ilvl="1" w:tplc="08130019" w:tentative="1">
      <w:start w:val="1"/>
      <w:numFmt w:val="lowerLetter"/>
      <w:lvlText w:val="%2."/>
      <w:lvlJc w:val="left"/>
      <w:pPr>
        <w:ind w:left="1364" w:hanging="360"/>
      </w:pPr>
    </w:lvl>
    <w:lvl w:ilvl="2" w:tplc="0813001B" w:tentative="1">
      <w:start w:val="1"/>
      <w:numFmt w:val="lowerRoman"/>
      <w:lvlText w:val="%3."/>
      <w:lvlJc w:val="right"/>
      <w:pPr>
        <w:ind w:left="2084" w:hanging="180"/>
      </w:pPr>
    </w:lvl>
    <w:lvl w:ilvl="3" w:tplc="0813000F" w:tentative="1">
      <w:start w:val="1"/>
      <w:numFmt w:val="decimal"/>
      <w:lvlText w:val="%4."/>
      <w:lvlJc w:val="left"/>
      <w:pPr>
        <w:ind w:left="2804" w:hanging="360"/>
      </w:pPr>
    </w:lvl>
    <w:lvl w:ilvl="4" w:tplc="08130019" w:tentative="1">
      <w:start w:val="1"/>
      <w:numFmt w:val="lowerLetter"/>
      <w:lvlText w:val="%5."/>
      <w:lvlJc w:val="left"/>
      <w:pPr>
        <w:ind w:left="3524" w:hanging="360"/>
      </w:pPr>
    </w:lvl>
    <w:lvl w:ilvl="5" w:tplc="0813001B" w:tentative="1">
      <w:start w:val="1"/>
      <w:numFmt w:val="lowerRoman"/>
      <w:lvlText w:val="%6."/>
      <w:lvlJc w:val="right"/>
      <w:pPr>
        <w:ind w:left="4244" w:hanging="180"/>
      </w:pPr>
    </w:lvl>
    <w:lvl w:ilvl="6" w:tplc="0813000F" w:tentative="1">
      <w:start w:val="1"/>
      <w:numFmt w:val="decimal"/>
      <w:lvlText w:val="%7."/>
      <w:lvlJc w:val="left"/>
      <w:pPr>
        <w:ind w:left="4964" w:hanging="360"/>
      </w:pPr>
    </w:lvl>
    <w:lvl w:ilvl="7" w:tplc="08130019" w:tentative="1">
      <w:start w:val="1"/>
      <w:numFmt w:val="lowerLetter"/>
      <w:lvlText w:val="%8."/>
      <w:lvlJc w:val="left"/>
      <w:pPr>
        <w:ind w:left="5684" w:hanging="360"/>
      </w:pPr>
    </w:lvl>
    <w:lvl w:ilvl="8" w:tplc="0813001B" w:tentative="1">
      <w:start w:val="1"/>
      <w:numFmt w:val="lowerRoman"/>
      <w:lvlText w:val="%9."/>
      <w:lvlJc w:val="right"/>
      <w:pPr>
        <w:ind w:left="6404" w:hanging="180"/>
      </w:pPr>
    </w:lvl>
  </w:abstractNum>
  <w:abstractNum w:abstractNumId="9">
    <w:nsid w:val="5DC359B7"/>
    <w:multiLevelType w:val="hybridMultilevel"/>
    <w:tmpl w:val="304C5F0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nsid w:val="693B5C3D"/>
    <w:multiLevelType w:val="hybridMultilevel"/>
    <w:tmpl w:val="74461108"/>
    <w:lvl w:ilvl="0" w:tplc="62026A60">
      <w:start w:val="1"/>
      <w:numFmt w:val="lowerLetter"/>
      <w:lvlText w:val="%1)"/>
      <w:lvlJc w:val="left"/>
      <w:pPr>
        <w:ind w:left="720" w:hanging="360"/>
      </w:pPr>
      <w:rPr>
        <w:rFonts w:hint="default"/>
        <w:i/>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70485D19"/>
    <w:multiLevelType w:val="hybridMultilevel"/>
    <w:tmpl w:val="B4ACAA54"/>
    <w:lvl w:ilvl="0" w:tplc="E480C94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352173"/>
    <w:multiLevelType w:val="hybridMultilevel"/>
    <w:tmpl w:val="35B81F6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nsid w:val="76027EDA"/>
    <w:multiLevelType w:val="hybridMultilevel"/>
    <w:tmpl w:val="5444327C"/>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4"/>
  </w:num>
  <w:num w:numId="2">
    <w:abstractNumId w:val="11"/>
  </w:num>
  <w:num w:numId="3">
    <w:abstractNumId w:val="3"/>
  </w:num>
  <w:num w:numId="4">
    <w:abstractNumId w:val="7"/>
  </w:num>
  <w:num w:numId="5">
    <w:abstractNumId w:val="13"/>
  </w:num>
  <w:num w:numId="6">
    <w:abstractNumId w:val="9"/>
  </w:num>
  <w:num w:numId="7">
    <w:abstractNumId w:val="5"/>
  </w:num>
  <w:num w:numId="8">
    <w:abstractNumId w:val="6"/>
  </w:num>
  <w:num w:numId="9">
    <w:abstractNumId w:val="2"/>
  </w:num>
  <w:num w:numId="10">
    <w:abstractNumId w:val="1"/>
  </w:num>
  <w:num w:numId="11">
    <w:abstractNumId w:val="10"/>
  </w:num>
  <w:num w:numId="12">
    <w:abstractNumId w:val="1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C8"/>
    <w:rsid w:val="000016D2"/>
    <w:rsid w:val="000016E3"/>
    <w:rsid w:val="000024E1"/>
    <w:rsid w:val="00021047"/>
    <w:rsid w:val="00022359"/>
    <w:rsid w:val="000304F6"/>
    <w:rsid w:val="00043A83"/>
    <w:rsid w:val="000446E0"/>
    <w:rsid w:val="00050E17"/>
    <w:rsid w:val="00061EC3"/>
    <w:rsid w:val="00062AE0"/>
    <w:rsid w:val="00062AEC"/>
    <w:rsid w:val="000639F0"/>
    <w:rsid w:val="00070388"/>
    <w:rsid w:val="00082F6D"/>
    <w:rsid w:val="0008565A"/>
    <w:rsid w:val="00092B54"/>
    <w:rsid w:val="00092E68"/>
    <w:rsid w:val="000A0E20"/>
    <w:rsid w:val="000A2A7E"/>
    <w:rsid w:val="000A30F9"/>
    <w:rsid w:val="000A6D02"/>
    <w:rsid w:val="000B17BB"/>
    <w:rsid w:val="000B368A"/>
    <w:rsid w:val="000B3866"/>
    <w:rsid w:val="000B7ADA"/>
    <w:rsid w:val="000C07B0"/>
    <w:rsid w:val="000C18EE"/>
    <w:rsid w:val="000C1DC1"/>
    <w:rsid w:val="000C3A28"/>
    <w:rsid w:val="000C78F9"/>
    <w:rsid w:val="000D3962"/>
    <w:rsid w:val="000D50EA"/>
    <w:rsid w:val="0010106F"/>
    <w:rsid w:val="00105651"/>
    <w:rsid w:val="00111D69"/>
    <w:rsid w:val="0011263D"/>
    <w:rsid w:val="00121FC9"/>
    <w:rsid w:val="0012221D"/>
    <w:rsid w:val="00132E98"/>
    <w:rsid w:val="00140BFC"/>
    <w:rsid w:val="00143805"/>
    <w:rsid w:val="001450AC"/>
    <w:rsid w:val="00146223"/>
    <w:rsid w:val="0015216B"/>
    <w:rsid w:val="001552AF"/>
    <w:rsid w:val="00164D2E"/>
    <w:rsid w:val="00176B29"/>
    <w:rsid w:val="00180320"/>
    <w:rsid w:val="0018245D"/>
    <w:rsid w:val="001A1146"/>
    <w:rsid w:val="001B0576"/>
    <w:rsid w:val="001B52DB"/>
    <w:rsid w:val="001C7551"/>
    <w:rsid w:val="001D3CBD"/>
    <w:rsid w:val="001E27B7"/>
    <w:rsid w:val="001F4626"/>
    <w:rsid w:val="001F638C"/>
    <w:rsid w:val="00202320"/>
    <w:rsid w:val="00223B5E"/>
    <w:rsid w:val="002253FE"/>
    <w:rsid w:val="0023141D"/>
    <w:rsid w:val="00233C1A"/>
    <w:rsid w:val="002352F3"/>
    <w:rsid w:val="0024377B"/>
    <w:rsid w:val="00250D44"/>
    <w:rsid w:val="00264604"/>
    <w:rsid w:val="00266836"/>
    <w:rsid w:val="0027042A"/>
    <w:rsid w:val="002721D2"/>
    <w:rsid w:val="00291F6E"/>
    <w:rsid w:val="002A26ED"/>
    <w:rsid w:val="002A4DAE"/>
    <w:rsid w:val="002B2D2E"/>
    <w:rsid w:val="002B59AB"/>
    <w:rsid w:val="002C5953"/>
    <w:rsid w:val="002D6B76"/>
    <w:rsid w:val="002E16DC"/>
    <w:rsid w:val="002E2333"/>
    <w:rsid w:val="002E2AB6"/>
    <w:rsid w:val="00301FD8"/>
    <w:rsid w:val="003032FC"/>
    <w:rsid w:val="003127BF"/>
    <w:rsid w:val="00314D6B"/>
    <w:rsid w:val="0033030D"/>
    <w:rsid w:val="00337178"/>
    <w:rsid w:val="00342476"/>
    <w:rsid w:val="00345D64"/>
    <w:rsid w:val="003479B6"/>
    <w:rsid w:val="0035605C"/>
    <w:rsid w:val="00356255"/>
    <w:rsid w:val="00357929"/>
    <w:rsid w:val="003579C8"/>
    <w:rsid w:val="00381E86"/>
    <w:rsid w:val="00382E29"/>
    <w:rsid w:val="00383FE9"/>
    <w:rsid w:val="003A2723"/>
    <w:rsid w:val="003A4864"/>
    <w:rsid w:val="003A4CFD"/>
    <w:rsid w:val="003B2313"/>
    <w:rsid w:val="003B387E"/>
    <w:rsid w:val="003B45BA"/>
    <w:rsid w:val="003B7DD7"/>
    <w:rsid w:val="003C0A73"/>
    <w:rsid w:val="003D1938"/>
    <w:rsid w:val="003D70E1"/>
    <w:rsid w:val="003E64C6"/>
    <w:rsid w:val="003E755A"/>
    <w:rsid w:val="003E7CE3"/>
    <w:rsid w:val="003F2526"/>
    <w:rsid w:val="003F4409"/>
    <w:rsid w:val="003F7B64"/>
    <w:rsid w:val="00410A0E"/>
    <w:rsid w:val="00416DDD"/>
    <w:rsid w:val="004202D2"/>
    <w:rsid w:val="004244B7"/>
    <w:rsid w:val="00425FD8"/>
    <w:rsid w:val="00430AA4"/>
    <w:rsid w:val="00431752"/>
    <w:rsid w:val="00436954"/>
    <w:rsid w:val="004374A5"/>
    <w:rsid w:val="00440010"/>
    <w:rsid w:val="004433A1"/>
    <w:rsid w:val="00444A28"/>
    <w:rsid w:val="00450A0C"/>
    <w:rsid w:val="00462950"/>
    <w:rsid w:val="00470552"/>
    <w:rsid w:val="00481A57"/>
    <w:rsid w:val="00481D60"/>
    <w:rsid w:val="004847B6"/>
    <w:rsid w:val="004849D5"/>
    <w:rsid w:val="00485E5B"/>
    <w:rsid w:val="0049581D"/>
    <w:rsid w:val="00496103"/>
    <w:rsid w:val="004A3000"/>
    <w:rsid w:val="004C3238"/>
    <w:rsid w:val="004D215F"/>
    <w:rsid w:val="004E2029"/>
    <w:rsid w:val="004E79F1"/>
    <w:rsid w:val="004F648F"/>
    <w:rsid w:val="0050023C"/>
    <w:rsid w:val="00504250"/>
    <w:rsid w:val="00510AE4"/>
    <w:rsid w:val="00516C4E"/>
    <w:rsid w:val="00517591"/>
    <w:rsid w:val="00517761"/>
    <w:rsid w:val="00517DEE"/>
    <w:rsid w:val="0053195E"/>
    <w:rsid w:val="005460F3"/>
    <w:rsid w:val="00552E18"/>
    <w:rsid w:val="00557215"/>
    <w:rsid w:val="00560312"/>
    <w:rsid w:val="005645CE"/>
    <w:rsid w:val="0056699A"/>
    <w:rsid w:val="00571DE5"/>
    <w:rsid w:val="005757E5"/>
    <w:rsid w:val="00575DE4"/>
    <w:rsid w:val="00581ABC"/>
    <w:rsid w:val="00583D5B"/>
    <w:rsid w:val="00587F19"/>
    <w:rsid w:val="00591B8E"/>
    <w:rsid w:val="00593D2D"/>
    <w:rsid w:val="005A5FC3"/>
    <w:rsid w:val="005C1D6B"/>
    <w:rsid w:val="005D135A"/>
    <w:rsid w:val="005D69A5"/>
    <w:rsid w:val="005E1C50"/>
    <w:rsid w:val="005E3B40"/>
    <w:rsid w:val="005E6B87"/>
    <w:rsid w:val="005F6CD1"/>
    <w:rsid w:val="005F6EE4"/>
    <w:rsid w:val="005F7D5E"/>
    <w:rsid w:val="00600ADB"/>
    <w:rsid w:val="00610C6C"/>
    <w:rsid w:val="00611614"/>
    <w:rsid w:val="0061296A"/>
    <w:rsid w:val="006227B8"/>
    <w:rsid w:val="00630BE1"/>
    <w:rsid w:val="006544C1"/>
    <w:rsid w:val="006544EF"/>
    <w:rsid w:val="00656745"/>
    <w:rsid w:val="00665D7D"/>
    <w:rsid w:val="00671DCE"/>
    <w:rsid w:val="006734C4"/>
    <w:rsid w:val="00673B0C"/>
    <w:rsid w:val="00675129"/>
    <w:rsid w:val="00683E1B"/>
    <w:rsid w:val="00685283"/>
    <w:rsid w:val="0068712F"/>
    <w:rsid w:val="006872C5"/>
    <w:rsid w:val="00690C3E"/>
    <w:rsid w:val="00690EC1"/>
    <w:rsid w:val="00692792"/>
    <w:rsid w:val="006C3802"/>
    <w:rsid w:val="006C3B37"/>
    <w:rsid w:val="006C6387"/>
    <w:rsid w:val="006D39BF"/>
    <w:rsid w:val="006D5BEA"/>
    <w:rsid w:val="006E036C"/>
    <w:rsid w:val="006F16A2"/>
    <w:rsid w:val="006F2675"/>
    <w:rsid w:val="006F77A2"/>
    <w:rsid w:val="00727C6A"/>
    <w:rsid w:val="00730049"/>
    <w:rsid w:val="00744E72"/>
    <w:rsid w:val="00761047"/>
    <w:rsid w:val="00766941"/>
    <w:rsid w:val="00767D90"/>
    <w:rsid w:val="0077013D"/>
    <w:rsid w:val="00772492"/>
    <w:rsid w:val="007746EB"/>
    <w:rsid w:val="00774E1F"/>
    <w:rsid w:val="00775773"/>
    <w:rsid w:val="007765D4"/>
    <w:rsid w:val="007779C8"/>
    <w:rsid w:val="00780DBD"/>
    <w:rsid w:val="00781145"/>
    <w:rsid w:val="00782BEB"/>
    <w:rsid w:val="00784067"/>
    <w:rsid w:val="0079079E"/>
    <w:rsid w:val="00797B26"/>
    <w:rsid w:val="007A1032"/>
    <w:rsid w:val="007A1770"/>
    <w:rsid w:val="007A38A9"/>
    <w:rsid w:val="007A6467"/>
    <w:rsid w:val="007B5D4D"/>
    <w:rsid w:val="007B77E6"/>
    <w:rsid w:val="007C155B"/>
    <w:rsid w:val="007C7D25"/>
    <w:rsid w:val="007F09A3"/>
    <w:rsid w:val="007F7E38"/>
    <w:rsid w:val="00805FB7"/>
    <w:rsid w:val="00812FE7"/>
    <w:rsid w:val="00816947"/>
    <w:rsid w:val="0082207B"/>
    <w:rsid w:val="008246FB"/>
    <w:rsid w:val="00833C3C"/>
    <w:rsid w:val="00842B8B"/>
    <w:rsid w:val="00846823"/>
    <w:rsid w:val="008549DF"/>
    <w:rsid w:val="00857818"/>
    <w:rsid w:val="00857898"/>
    <w:rsid w:val="0087169E"/>
    <w:rsid w:val="008728AD"/>
    <w:rsid w:val="008746AA"/>
    <w:rsid w:val="0087662D"/>
    <w:rsid w:val="008775B9"/>
    <w:rsid w:val="00883298"/>
    <w:rsid w:val="00885C11"/>
    <w:rsid w:val="0089328C"/>
    <w:rsid w:val="008A5E1F"/>
    <w:rsid w:val="008C131E"/>
    <w:rsid w:val="008D2029"/>
    <w:rsid w:val="008E21C6"/>
    <w:rsid w:val="008E2546"/>
    <w:rsid w:val="008E2C09"/>
    <w:rsid w:val="008F1CAD"/>
    <w:rsid w:val="008F22A4"/>
    <w:rsid w:val="00903516"/>
    <w:rsid w:val="0091113F"/>
    <w:rsid w:val="009114EE"/>
    <w:rsid w:val="0091424E"/>
    <w:rsid w:val="00914AC8"/>
    <w:rsid w:val="009164DD"/>
    <w:rsid w:val="00923D8B"/>
    <w:rsid w:val="009246A3"/>
    <w:rsid w:val="00926E02"/>
    <w:rsid w:val="00937EDE"/>
    <w:rsid w:val="009517BA"/>
    <w:rsid w:val="00951A41"/>
    <w:rsid w:val="00960215"/>
    <w:rsid w:val="009634BA"/>
    <w:rsid w:val="00970DDD"/>
    <w:rsid w:val="00971D8D"/>
    <w:rsid w:val="0097376F"/>
    <w:rsid w:val="00986C37"/>
    <w:rsid w:val="00990B9C"/>
    <w:rsid w:val="00994641"/>
    <w:rsid w:val="009A38FB"/>
    <w:rsid w:val="009B08DB"/>
    <w:rsid w:val="009B17E7"/>
    <w:rsid w:val="009B31DC"/>
    <w:rsid w:val="009B33F1"/>
    <w:rsid w:val="009B3BE6"/>
    <w:rsid w:val="009B5EF0"/>
    <w:rsid w:val="009B76B5"/>
    <w:rsid w:val="009C5E8D"/>
    <w:rsid w:val="009D1597"/>
    <w:rsid w:val="009D362E"/>
    <w:rsid w:val="00A00430"/>
    <w:rsid w:val="00A13A5A"/>
    <w:rsid w:val="00A17DD1"/>
    <w:rsid w:val="00A2568D"/>
    <w:rsid w:val="00A34BAB"/>
    <w:rsid w:val="00A43E78"/>
    <w:rsid w:val="00A44215"/>
    <w:rsid w:val="00A51408"/>
    <w:rsid w:val="00A62BDE"/>
    <w:rsid w:val="00A64D46"/>
    <w:rsid w:val="00A73138"/>
    <w:rsid w:val="00A74A36"/>
    <w:rsid w:val="00A77296"/>
    <w:rsid w:val="00A912C9"/>
    <w:rsid w:val="00A9751C"/>
    <w:rsid w:val="00AA5730"/>
    <w:rsid w:val="00AB58F3"/>
    <w:rsid w:val="00AC3AE7"/>
    <w:rsid w:val="00AC5090"/>
    <w:rsid w:val="00AE7B82"/>
    <w:rsid w:val="00AF0FBC"/>
    <w:rsid w:val="00B03787"/>
    <w:rsid w:val="00B07809"/>
    <w:rsid w:val="00B1324A"/>
    <w:rsid w:val="00B14DF9"/>
    <w:rsid w:val="00B243A2"/>
    <w:rsid w:val="00B3052C"/>
    <w:rsid w:val="00B309E1"/>
    <w:rsid w:val="00B34D06"/>
    <w:rsid w:val="00B34D14"/>
    <w:rsid w:val="00B613A2"/>
    <w:rsid w:val="00B72DDF"/>
    <w:rsid w:val="00B97294"/>
    <w:rsid w:val="00BC57DA"/>
    <w:rsid w:val="00BD1167"/>
    <w:rsid w:val="00BE0D49"/>
    <w:rsid w:val="00BE341C"/>
    <w:rsid w:val="00BE7192"/>
    <w:rsid w:val="00BE7440"/>
    <w:rsid w:val="00BE7B18"/>
    <w:rsid w:val="00BF107D"/>
    <w:rsid w:val="00BF7B59"/>
    <w:rsid w:val="00C005C4"/>
    <w:rsid w:val="00C04EAF"/>
    <w:rsid w:val="00C1278D"/>
    <w:rsid w:val="00C17D10"/>
    <w:rsid w:val="00C17DAF"/>
    <w:rsid w:val="00C250A9"/>
    <w:rsid w:val="00C269D8"/>
    <w:rsid w:val="00C3701D"/>
    <w:rsid w:val="00C41991"/>
    <w:rsid w:val="00C44933"/>
    <w:rsid w:val="00C52146"/>
    <w:rsid w:val="00C53E69"/>
    <w:rsid w:val="00C55CB9"/>
    <w:rsid w:val="00C71638"/>
    <w:rsid w:val="00C720A3"/>
    <w:rsid w:val="00C73011"/>
    <w:rsid w:val="00C75526"/>
    <w:rsid w:val="00C76B29"/>
    <w:rsid w:val="00C77DB7"/>
    <w:rsid w:val="00C8268A"/>
    <w:rsid w:val="00C8570E"/>
    <w:rsid w:val="00C857DE"/>
    <w:rsid w:val="00CA5B9B"/>
    <w:rsid w:val="00CA72C5"/>
    <w:rsid w:val="00CB1798"/>
    <w:rsid w:val="00CB7FBB"/>
    <w:rsid w:val="00CC37F6"/>
    <w:rsid w:val="00CC5567"/>
    <w:rsid w:val="00CC570C"/>
    <w:rsid w:val="00CC5E11"/>
    <w:rsid w:val="00CD0DA4"/>
    <w:rsid w:val="00CE03E4"/>
    <w:rsid w:val="00CE08E5"/>
    <w:rsid w:val="00CE6B72"/>
    <w:rsid w:val="00CE6E96"/>
    <w:rsid w:val="00CF2837"/>
    <w:rsid w:val="00D03C9A"/>
    <w:rsid w:val="00D04AE9"/>
    <w:rsid w:val="00D057B2"/>
    <w:rsid w:val="00D12157"/>
    <w:rsid w:val="00D30B32"/>
    <w:rsid w:val="00D361CD"/>
    <w:rsid w:val="00D36B9E"/>
    <w:rsid w:val="00D377B6"/>
    <w:rsid w:val="00D63750"/>
    <w:rsid w:val="00D77498"/>
    <w:rsid w:val="00D84BFC"/>
    <w:rsid w:val="00DA61D5"/>
    <w:rsid w:val="00DA6A73"/>
    <w:rsid w:val="00DB7C87"/>
    <w:rsid w:val="00DC6A66"/>
    <w:rsid w:val="00DD2480"/>
    <w:rsid w:val="00DD45CC"/>
    <w:rsid w:val="00DE37F6"/>
    <w:rsid w:val="00DE6F60"/>
    <w:rsid w:val="00DF1713"/>
    <w:rsid w:val="00DF4960"/>
    <w:rsid w:val="00DF6A69"/>
    <w:rsid w:val="00E10B4E"/>
    <w:rsid w:val="00E14557"/>
    <w:rsid w:val="00E14921"/>
    <w:rsid w:val="00E17445"/>
    <w:rsid w:val="00E178A5"/>
    <w:rsid w:val="00E228D3"/>
    <w:rsid w:val="00E24391"/>
    <w:rsid w:val="00E31F0A"/>
    <w:rsid w:val="00E3639A"/>
    <w:rsid w:val="00E37397"/>
    <w:rsid w:val="00E37AD2"/>
    <w:rsid w:val="00E47A36"/>
    <w:rsid w:val="00E513D3"/>
    <w:rsid w:val="00E52289"/>
    <w:rsid w:val="00E5443E"/>
    <w:rsid w:val="00E54F61"/>
    <w:rsid w:val="00E612EB"/>
    <w:rsid w:val="00E753E4"/>
    <w:rsid w:val="00E76AFA"/>
    <w:rsid w:val="00E82832"/>
    <w:rsid w:val="00E85C02"/>
    <w:rsid w:val="00E86216"/>
    <w:rsid w:val="00E87DAB"/>
    <w:rsid w:val="00E90680"/>
    <w:rsid w:val="00EA0950"/>
    <w:rsid w:val="00EA3488"/>
    <w:rsid w:val="00EB191C"/>
    <w:rsid w:val="00EB290E"/>
    <w:rsid w:val="00EB2A3C"/>
    <w:rsid w:val="00EB5B61"/>
    <w:rsid w:val="00EC0899"/>
    <w:rsid w:val="00EC7E27"/>
    <w:rsid w:val="00ED1F12"/>
    <w:rsid w:val="00ED4DAC"/>
    <w:rsid w:val="00EE75E8"/>
    <w:rsid w:val="00EF3801"/>
    <w:rsid w:val="00EF5D29"/>
    <w:rsid w:val="00F05D84"/>
    <w:rsid w:val="00F064BB"/>
    <w:rsid w:val="00F102E6"/>
    <w:rsid w:val="00F14E15"/>
    <w:rsid w:val="00F16DEC"/>
    <w:rsid w:val="00F23997"/>
    <w:rsid w:val="00F3243F"/>
    <w:rsid w:val="00F42281"/>
    <w:rsid w:val="00F42805"/>
    <w:rsid w:val="00F4310C"/>
    <w:rsid w:val="00F456BF"/>
    <w:rsid w:val="00F570D1"/>
    <w:rsid w:val="00F6493C"/>
    <w:rsid w:val="00F65C0E"/>
    <w:rsid w:val="00F661E7"/>
    <w:rsid w:val="00F73FA6"/>
    <w:rsid w:val="00F74479"/>
    <w:rsid w:val="00F763D9"/>
    <w:rsid w:val="00F80CC5"/>
    <w:rsid w:val="00F835F9"/>
    <w:rsid w:val="00F921EF"/>
    <w:rsid w:val="00FC213E"/>
    <w:rsid w:val="00FC45D4"/>
    <w:rsid w:val="00FC50FA"/>
    <w:rsid w:val="00FC5A23"/>
    <w:rsid w:val="00FC5D33"/>
    <w:rsid w:val="00FD0924"/>
    <w:rsid w:val="00FD5874"/>
    <w:rsid w:val="00FE248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17445"/>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062AEC"/>
    <w:rPr>
      <w:rFonts w:ascii="Tahoma" w:hAnsi="Tahoma" w:cs="Tahoma"/>
      <w:sz w:val="16"/>
      <w:szCs w:val="16"/>
    </w:rPr>
  </w:style>
  <w:style w:type="character" w:customStyle="1" w:styleId="BallontekstChar">
    <w:name w:val="Ballontekst Char"/>
    <w:link w:val="Ballontekst"/>
    <w:rsid w:val="00062AEC"/>
    <w:rPr>
      <w:rFonts w:ascii="Tahoma" w:hAnsi="Tahoma" w:cs="Tahoma"/>
      <w:sz w:val="16"/>
      <w:szCs w:val="16"/>
      <w:lang w:val="en-GB" w:eastAsia="en-US"/>
    </w:rPr>
  </w:style>
  <w:style w:type="paragraph" w:styleId="Lijstalinea">
    <w:name w:val="List Paragraph"/>
    <w:basedOn w:val="Standaard"/>
    <w:uiPriority w:val="34"/>
    <w:qFormat/>
    <w:rsid w:val="00E174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17445"/>
    <w:rPr>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 w:type="paragraph" w:styleId="Ballontekst">
    <w:name w:val="Balloon Text"/>
    <w:basedOn w:val="Standaard"/>
    <w:link w:val="BallontekstChar"/>
    <w:rsid w:val="00062AEC"/>
    <w:rPr>
      <w:rFonts w:ascii="Tahoma" w:hAnsi="Tahoma" w:cs="Tahoma"/>
      <w:sz w:val="16"/>
      <w:szCs w:val="16"/>
    </w:rPr>
  </w:style>
  <w:style w:type="character" w:customStyle="1" w:styleId="BallontekstChar">
    <w:name w:val="Ballontekst Char"/>
    <w:link w:val="Ballontekst"/>
    <w:rsid w:val="00062AEC"/>
    <w:rPr>
      <w:rFonts w:ascii="Tahoma" w:hAnsi="Tahoma" w:cs="Tahoma"/>
      <w:sz w:val="16"/>
      <w:szCs w:val="16"/>
      <w:lang w:val="en-GB" w:eastAsia="en-US"/>
    </w:rPr>
  </w:style>
  <w:style w:type="paragraph" w:styleId="Lijstalinea">
    <w:name w:val="List Paragraph"/>
    <w:basedOn w:val="Standaard"/>
    <w:uiPriority w:val="34"/>
    <w:qFormat/>
    <w:rsid w:val="00E17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5656</Words>
  <Characters>34215</Characters>
  <Application>Microsoft Office Word</Application>
  <DocSecurity>0</DocSecurity>
  <Lines>285</Lines>
  <Paragraphs>79</Paragraphs>
  <ScaleCrop>false</ScaleCrop>
  <HeadingPairs>
    <vt:vector size="2" baseType="variant">
      <vt:variant>
        <vt:lpstr>Titel</vt:lpstr>
      </vt:variant>
      <vt:variant>
        <vt:i4>1</vt:i4>
      </vt:variant>
    </vt:vector>
  </HeadingPairs>
  <TitlesOfParts>
    <vt:vector size="1" baseType="lpstr">
      <vt:lpstr/>
    </vt:vector>
  </TitlesOfParts>
  <Company>R.I.Z.I.V. - I.N.A.M.I.</Company>
  <LinksUpToDate>false</LinksUpToDate>
  <CharactersWithSpaces>39792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97</dc:creator>
  <cp:lastModifiedBy>Lisette Ausloos</cp:lastModifiedBy>
  <cp:revision>17</cp:revision>
  <cp:lastPrinted>2016-09-22T11:22:00Z</cp:lastPrinted>
  <dcterms:created xsi:type="dcterms:W3CDTF">2014-11-06T09:45:00Z</dcterms:created>
  <dcterms:modified xsi:type="dcterms:W3CDTF">2016-09-22T11:22:00Z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