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1E" w:rsidRDefault="0098281E" w:rsidP="0098281E">
      <w:bookmarkStart w:id="0" w:name="_GoBack"/>
      <w:bookmarkEnd w:id="0"/>
    </w:p>
    <w:p w:rsidR="0098281E" w:rsidRDefault="008D61B9" w:rsidP="0098281E">
      <w:r w:rsidRPr="002B610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A555FE" wp14:editId="7CE0D7EC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1800225" cy="242570"/>
                <wp:effectExtent l="0" t="0" r="952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BD2" w:rsidRPr="00A43459" w:rsidRDefault="00703BD2" w:rsidP="0098281E">
                            <w:pP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</w:pP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55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45pt;width:141.75pt;height:1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9nsAIAAKk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" o:allowincell="f" filled="f" stroked="f">
                <v:textbox inset="0,0,0,0">
                  <w:txbxContent>
                    <w:p w:rsidR="00703BD2" w:rsidRPr="00A43459" w:rsidRDefault="00703BD2" w:rsidP="0098281E">
                      <w:pPr>
                        <w:rPr>
                          <w:b/>
                          <w:kern w:val="20"/>
                          <w:sz w:val="40"/>
                          <w:szCs w:val="40"/>
                        </w:rPr>
                      </w:pP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610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234DB5" wp14:editId="0B69125E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1720850" cy="0"/>
                <wp:effectExtent l="0" t="0" r="31750" b="1905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C05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9.95pt" to="135.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J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ySd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" o:allowincell="f">
                <w10:wrap type="topAndBottom" anchorx="margin"/>
              </v:line>
            </w:pict>
          </mc:Fallback>
        </mc:AlternateContent>
      </w:r>
      <w:r w:rsidRPr="002B610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C87317" wp14:editId="1CF42B06">
                <wp:simplePos x="0" y="0"/>
                <wp:positionH relativeFrom="margin">
                  <wp:align>left</wp:align>
                </wp:positionH>
                <wp:positionV relativeFrom="paragraph">
                  <wp:posOffset>636905</wp:posOffset>
                </wp:positionV>
                <wp:extent cx="2187575" cy="285115"/>
                <wp:effectExtent l="0" t="0" r="3175" b="6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BD2" w:rsidRPr="00A43459" w:rsidRDefault="00703BD2" w:rsidP="0098281E">
                            <w:pPr>
                              <w:rPr>
                                <w:rFonts w:ascii="Arial Narrow" w:hAnsi="Arial Narrow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A43459">
                              <w:rPr>
                                <w:rFonts w:ascii="Arial Narrow" w:hAnsi="Arial Narrow"/>
                                <w:w w:val="103"/>
                                <w:sz w:val="16"/>
                                <w:szCs w:val="16"/>
                              </w:rPr>
                              <w:t>Rijksinstituut voor Ziekte- en Invaliditeitsverzekering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7317" id="Text Box 4" o:spid="_x0000_s1027" type="#_x0000_t202" style="position:absolute;margin-left:0;margin-top:50.15pt;width:172.25pt;height:2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E9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Pw42W0jDAq4SyII9+P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" o:allowincell="f" filled="f" stroked="f">
                <v:textbox inset="0,0,0,0">
                  <w:txbxContent>
                    <w:p w:rsidR="00703BD2" w:rsidRPr="00A43459" w:rsidRDefault="00703BD2" w:rsidP="0098281E">
                      <w:pPr>
                        <w:rPr>
                          <w:rFonts w:ascii="Arial Narrow" w:hAnsi="Arial Narrow"/>
                          <w:w w:val="103"/>
                          <w:sz w:val="16"/>
                          <w:szCs w:val="16"/>
                        </w:rPr>
                      </w:pPr>
                      <w:r w:rsidRPr="00A43459">
                        <w:rPr>
                          <w:rFonts w:ascii="Arial Narrow" w:hAnsi="Arial Narrow"/>
                          <w:w w:val="103"/>
                          <w:sz w:val="16"/>
                          <w:szCs w:val="16"/>
                        </w:rPr>
                        <w:t>Rijksinstituut voor Ziekte- en Invaliditeitsverzekering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8281E" w:rsidRDefault="0098281E" w:rsidP="0098281E">
      <w:pPr>
        <w:sectPr w:rsidR="0098281E" w:rsidSect="0098281E">
          <w:headerReference w:type="even" r:id="rId7"/>
          <w:headerReference w:type="default" r:id="rId8"/>
          <w:footerReference w:type="first" r:id="rId9"/>
          <w:pgSz w:w="11906" w:h="16838" w:code="9"/>
          <w:pgMar w:top="1701" w:right="1701" w:bottom="567" w:left="1701" w:header="720" w:footer="567" w:gutter="0"/>
          <w:paperSrc w:first="1" w:other="1"/>
          <w:cols w:space="720"/>
          <w:titlePg/>
        </w:sectPr>
      </w:pPr>
    </w:p>
    <w:p w:rsidR="0098281E" w:rsidRDefault="0098281E" w:rsidP="0098281E"/>
    <w:p w:rsidR="0098281E" w:rsidRPr="002B6106" w:rsidRDefault="0098281E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</w:pPr>
      <w:bookmarkStart w:id="1" w:name="naam"/>
      <w:bookmarkStart w:id="2" w:name="titel"/>
      <w:bookmarkEnd w:id="1"/>
      <w:bookmarkEnd w:id="2"/>
    </w:p>
    <w:p w:rsidR="0098281E" w:rsidRPr="002B6106" w:rsidRDefault="0098281E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  <w:rPr>
          <w:b/>
        </w:rPr>
      </w:pPr>
      <w:bookmarkStart w:id="3" w:name="adres2"/>
      <w:bookmarkEnd w:id="3"/>
      <w:r w:rsidRPr="002B6106">
        <w:tab/>
      </w:r>
      <w:r w:rsidRPr="002B6106">
        <w:rPr>
          <w:b/>
        </w:rPr>
        <w:t>Omzendbrief aan de opticiens</w:t>
      </w:r>
    </w:p>
    <w:p w:rsidR="0098281E" w:rsidRPr="002B6106" w:rsidRDefault="008D61B9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center"/>
      </w:pPr>
      <w:bookmarkStart w:id="4" w:name="adres3"/>
      <w:bookmarkEnd w:id="4"/>
      <w:r>
        <w:rPr>
          <w:b/>
        </w:rPr>
        <w:t>202</w:t>
      </w:r>
      <w:r w:rsidR="0098281E">
        <w:rPr>
          <w:b/>
        </w:rPr>
        <w:t>9</w:t>
      </w:r>
      <w:r w:rsidR="0098281E" w:rsidRPr="002B6106">
        <w:rPr>
          <w:b/>
        </w:rPr>
        <w:t>/01</w:t>
      </w:r>
    </w:p>
    <w:p w:rsidR="0098281E" w:rsidRPr="002B6106" w:rsidRDefault="0098281E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</w:pPr>
      <w:bookmarkStart w:id="5" w:name="adres4"/>
      <w:bookmarkStart w:id="6" w:name="adres5"/>
      <w:bookmarkEnd w:id="5"/>
      <w:bookmarkEnd w:id="6"/>
    </w:p>
    <w:p w:rsidR="0098281E" w:rsidRPr="002B6106" w:rsidRDefault="0098281E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</w:pPr>
    </w:p>
    <w:p w:rsidR="0098281E" w:rsidRPr="002B6106" w:rsidRDefault="0098281E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  <w:sectPr w:rsidR="0098281E" w:rsidRPr="002B6106">
          <w:type w:val="continuous"/>
          <w:pgSz w:w="11906" w:h="16838" w:code="9"/>
          <w:pgMar w:top="1701" w:right="1701" w:bottom="567" w:left="5670" w:header="720" w:footer="567" w:gutter="0"/>
          <w:paperSrc w:first="2" w:other="11"/>
          <w:cols w:space="720"/>
          <w:formProt w:val="0"/>
          <w:titlePg/>
        </w:sectPr>
      </w:pPr>
      <w:bookmarkStart w:id="7" w:name="adres6"/>
      <w:bookmarkEnd w:id="7"/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42"/>
        <w:gridCol w:w="992"/>
        <w:gridCol w:w="3402"/>
      </w:tblGrid>
      <w:tr w:rsidR="0098281E" w:rsidRPr="002B6106" w:rsidTr="00703BD2">
        <w:trPr>
          <w:gridAfter w:val="2"/>
          <w:wAfter w:w="4394" w:type="dxa"/>
          <w:cantSplit/>
          <w:trHeight w:hRule="exact" w:val="200"/>
        </w:trPr>
        <w:tc>
          <w:tcPr>
            <w:tcW w:w="4820" w:type="dxa"/>
            <w:gridSpan w:val="3"/>
            <w:vAlign w:val="center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8" w:name="company"/>
            <w:bookmarkEnd w:id="8"/>
            <w:r w:rsidRPr="002B6106">
              <w:t xml:space="preserve"> </w:t>
            </w:r>
            <w:r w:rsidRPr="002B6106">
              <w:fldChar w:fldCharType="begin"/>
            </w:r>
            <w:r w:rsidRPr="002B6106">
              <w:instrText xml:space="preserve"> GOTOBUTTON </w:instrText>
            </w:r>
            <w:r w:rsidRPr="002B6106">
              <w:fldChar w:fldCharType="end"/>
            </w:r>
            <w:r w:rsidRPr="002B6106">
              <w:t xml:space="preserve">  </w:t>
            </w:r>
            <w:r w:rsidRPr="002B6106">
              <w:rPr>
                <w:b/>
                <w:sz w:val="18"/>
                <w:szCs w:val="18"/>
              </w:rPr>
              <w:t>DIENST GENEESKUNDIGE VERZORGING</w:t>
            </w:r>
          </w:p>
        </w:tc>
      </w:tr>
      <w:tr w:rsidR="0098281E" w:rsidRPr="002B6106" w:rsidTr="00703BD2">
        <w:trPr>
          <w:gridAfter w:val="2"/>
          <w:wAfter w:w="4394" w:type="dxa"/>
          <w:cantSplit/>
          <w:trHeight w:val="210"/>
        </w:trPr>
        <w:tc>
          <w:tcPr>
            <w:tcW w:w="4820" w:type="dxa"/>
            <w:gridSpan w:val="3"/>
            <w:vAlign w:val="center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sz w:val="16"/>
                <w:szCs w:val="16"/>
              </w:rPr>
            </w:pPr>
            <w:bookmarkStart w:id="9" w:name="company3"/>
            <w:bookmarkStart w:id="10" w:name="company2"/>
            <w:bookmarkStart w:id="11" w:name="company4"/>
            <w:bookmarkEnd w:id="9"/>
            <w:bookmarkEnd w:id="10"/>
            <w:bookmarkEnd w:id="11"/>
            <w:r w:rsidRPr="002B6106">
              <w:rPr>
                <w:sz w:val="16"/>
                <w:szCs w:val="16"/>
              </w:rPr>
              <w:t xml:space="preserve">   </w:t>
            </w:r>
          </w:p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</w:tr>
      <w:tr w:rsidR="0098281E" w:rsidRPr="002B6106" w:rsidTr="00703BD2">
        <w:trPr>
          <w:cantSplit/>
          <w:trHeight w:hRule="exact" w:val="240"/>
        </w:trPr>
        <w:tc>
          <w:tcPr>
            <w:tcW w:w="4820" w:type="dxa"/>
            <w:gridSpan w:val="3"/>
            <w:vAlign w:val="center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  <w:tc>
          <w:tcPr>
            <w:tcW w:w="4394" w:type="dxa"/>
            <w:gridSpan w:val="2"/>
            <w:vAlign w:val="center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2" w:name="choix"/>
            <w:bookmarkStart w:id="13" w:name="uw_brief"/>
            <w:bookmarkEnd w:id="12"/>
            <w:bookmarkEnd w:id="13"/>
          </w:p>
        </w:tc>
      </w:tr>
      <w:tr w:rsidR="0098281E" w:rsidRPr="002B6106" w:rsidTr="00703BD2">
        <w:trPr>
          <w:cantSplit/>
          <w:trHeight w:hRule="exact" w:val="240"/>
        </w:trPr>
        <w:tc>
          <w:tcPr>
            <w:tcW w:w="4820" w:type="dxa"/>
            <w:gridSpan w:val="3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r w:rsidRPr="002B6106">
              <w:t xml:space="preserve">  </w:t>
            </w:r>
            <w:bookmarkStart w:id="14" w:name="graad"/>
            <w:bookmarkEnd w:id="14"/>
            <w:r w:rsidRPr="002B6106">
              <w:t xml:space="preserve"> </w:t>
            </w:r>
          </w:p>
        </w:tc>
        <w:tc>
          <w:tcPr>
            <w:tcW w:w="992" w:type="dxa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  <w:tc>
          <w:tcPr>
            <w:tcW w:w="3402" w:type="dxa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</w:tr>
      <w:tr w:rsidR="0098281E" w:rsidRPr="002B6106" w:rsidTr="00703BD2">
        <w:trPr>
          <w:cantSplit/>
          <w:trHeight w:hRule="exact" w:val="240"/>
        </w:trPr>
        <w:tc>
          <w:tcPr>
            <w:tcW w:w="2268" w:type="dxa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  <w:tc>
          <w:tcPr>
            <w:tcW w:w="2552" w:type="dxa"/>
            <w:gridSpan w:val="2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5" w:name="F"/>
            <w:bookmarkStart w:id="16" w:name="fax"/>
            <w:bookmarkEnd w:id="15"/>
            <w:bookmarkEnd w:id="16"/>
          </w:p>
        </w:tc>
        <w:tc>
          <w:tcPr>
            <w:tcW w:w="992" w:type="dxa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7" w:name="U"/>
            <w:bookmarkEnd w:id="17"/>
          </w:p>
        </w:tc>
        <w:tc>
          <w:tcPr>
            <w:tcW w:w="3402" w:type="dxa"/>
            <w:vMerge w:val="restart"/>
          </w:tcPr>
          <w:p w:rsidR="0098281E" w:rsidRPr="002B6106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8" w:name="uw_ref"/>
            <w:bookmarkEnd w:id="18"/>
          </w:p>
        </w:tc>
      </w:tr>
      <w:tr w:rsidR="0098281E" w:rsidRPr="00274F70" w:rsidTr="00703BD2">
        <w:trPr>
          <w:cantSplit/>
          <w:trHeight w:hRule="exact" w:val="240"/>
        </w:trPr>
        <w:tc>
          <w:tcPr>
            <w:tcW w:w="5812" w:type="dxa"/>
            <w:gridSpan w:val="4"/>
            <w:vAlign w:val="center"/>
          </w:tcPr>
          <w:p w:rsidR="0098281E" w:rsidRPr="00274F70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rFonts w:cs="Arial"/>
              </w:rPr>
            </w:pPr>
            <w:r w:rsidRPr="00274F70">
              <w:rPr>
                <w:rFonts w:cs="Arial"/>
                <w:b/>
              </w:rPr>
              <w:t xml:space="preserve">   </w:t>
            </w:r>
            <w:bookmarkStart w:id="19" w:name="E"/>
            <w:bookmarkEnd w:id="19"/>
            <w:r w:rsidRPr="00274F70">
              <w:rPr>
                <w:rFonts w:cs="Arial"/>
                <w:b/>
              </w:rPr>
              <w:t xml:space="preserve">Onze contactgegevens: </w:t>
            </w:r>
            <w:hyperlink r:id="rId10" w:history="1">
              <w:r w:rsidRPr="00274F70">
                <w:rPr>
                  <w:rFonts w:cs="Arial"/>
                </w:rPr>
                <w:t>zie</w:t>
              </w:r>
            </w:hyperlink>
            <w:r w:rsidRPr="00274F70">
              <w:rPr>
                <w:rFonts w:cs="Arial"/>
              </w:rPr>
              <w:t xml:space="preserve"> onderaan deze brief </w:t>
            </w:r>
          </w:p>
        </w:tc>
        <w:tc>
          <w:tcPr>
            <w:tcW w:w="3402" w:type="dxa"/>
            <w:vMerge/>
          </w:tcPr>
          <w:p w:rsidR="0098281E" w:rsidRPr="00274F70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rFonts w:cs="Arial"/>
              </w:rPr>
            </w:pPr>
          </w:p>
        </w:tc>
      </w:tr>
      <w:tr w:rsidR="0098281E" w:rsidRPr="00274F70" w:rsidTr="00703BD2">
        <w:trPr>
          <w:cantSplit/>
          <w:trHeight w:hRule="exact" w:val="240"/>
        </w:trPr>
        <w:tc>
          <w:tcPr>
            <w:tcW w:w="4678" w:type="dxa"/>
            <w:gridSpan w:val="2"/>
            <w:vAlign w:val="center"/>
          </w:tcPr>
          <w:p w:rsidR="0098281E" w:rsidRPr="00274F70" w:rsidRDefault="0098281E" w:rsidP="00703BD2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rFonts w:cs="Arial"/>
              </w:rPr>
            </w:pPr>
            <w:r w:rsidRPr="00274F70">
              <w:rPr>
                <w:rFonts w:cs="Arial"/>
                <w:b/>
              </w:rPr>
              <w:t xml:space="preserve">   </w:t>
            </w:r>
            <w:bookmarkStart w:id="20" w:name="O"/>
            <w:bookmarkEnd w:id="20"/>
            <w:r w:rsidRPr="00274F70">
              <w:rPr>
                <w:rFonts w:cs="Arial"/>
                <w:b/>
              </w:rPr>
              <w:t xml:space="preserve">Onze referte: </w:t>
            </w:r>
            <w:r w:rsidRPr="00274F70">
              <w:rPr>
                <w:rFonts w:cs="Arial"/>
              </w:rPr>
              <w:fldChar w:fldCharType="begin"/>
            </w:r>
            <w:r w:rsidRPr="00274F70">
              <w:rPr>
                <w:rFonts w:cs="Arial"/>
              </w:rPr>
              <w:instrText xml:space="preserve"> GOTOBUTTON </w:instrText>
            </w:r>
            <w:r w:rsidRPr="00274F70">
              <w:rPr>
                <w:rFonts w:cs="Arial"/>
              </w:rPr>
              <w:fldChar w:fldCharType="end"/>
            </w:r>
            <w:bookmarkStart w:id="21" w:name="onze_ref"/>
            <w:bookmarkEnd w:id="21"/>
            <w:r w:rsidR="008D61B9">
              <w:rPr>
                <w:rFonts w:cs="Arial"/>
              </w:rPr>
              <w:t>1270/OMZ-CIRC/Opti-2020</w:t>
            </w:r>
            <w:r w:rsidRPr="00274F70">
              <w:rPr>
                <w:rFonts w:cs="Arial"/>
              </w:rPr>
              <w:t>-1N</w:t>
            </w:r>
          </w:p>
        </w:tc>
        <w:tc>
          <w:tcPr>
            <w:tcW w:w="4536" w:type="dxa"/>
            <w:gridSpan w:val="3"/>
            <w:vAlign w:val="center"/>
          </w:tcPr>
          <w:p w:rsidR="0098281E" w:rsidRPr="00274F70" w:rsidRDefault="0098281E" w:rsidP="00865196">
            <w:pPr>
              <w:keepNext/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 w:hanging="344"/>
              <w:contextualSpacing w:val="0"/>
              <w:jc w:val="both"/>
              <w:outlineLvl w:val="1"/>
              <w:rPr>
                <w:rFonts w:cs="Arial"/>
                <w:b/>
              </w:rPr>
            </w:pPr>
            <w:bookmarkStart w:id="22" w:name="B"/>
            <w:bookmarkEnd w:id="22"/>
            <w:r w:rsidRPr="00274F70">
              <w:rPr>
                <w:rFonts w:cs="Arial"/>
                <w:b/>
              </w:rPr>
              <w:t xml:space="preserve">                            Brussel, </w:t>
            </w:r>
            <w:bookmarkStart w:id="23" w:name="date"/>
            <w:bookmarkEnd w:id="23"/>
            <w:r w:rsidR="00865196">
              <w:rPr>
                <w:rFonts w:cs="Arial"/>
                <w:b/>
              </w:rPr>
              <w:t>2</w:t>
            </w:r>
            <w:r w:rsidR="00DC58DE">
              <w:rPr>
                <w:rFonts w:cs="Arial"/>
                <w:b/>
              </w:rPr>
              <w:t xml:space="preserve"> </w:t>
            </w:r>
            <w:r w:rsidR="00865196">
              <w:rPr>
                <w:rFonts w:cs="Arial"/>
                <w:b/>
              </w:rPr>
              <w:t>maart</w:t>
            </w:r>
            <w:r w:rsidR="008D61B9">
              <w:rPr>
                <w:rFonts w:cs="Arial"/>
                <w:b/>
              </w:rPr>
              <w:t xml:space="preserve"> 2020</w:t>
            </w:r>
          </w:p>
        </w:tc>
      </w:tr>
    </w:tbl>
    <w:p w:rsidR="0098281E" w:rsidRPr="00274F70" w:rsidRDefault="0098281E" w:rsidP="0098281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  <w:rPr>
          <w:rFonts w:cs="Arial"/>
        </w:rPr>
      </w:pPr>
    </w:p>
    <w:p w:rsidR="0098281E" w:rsidRPr="00274F70" w:rsidRDefault="0098281E" w:rsidP="0098281E">
      <w:pPr>
        <w:pStyle w:val="Afzender"/>
        <w:rPr>
          <w:rFonts w:cs="Arial"/>
        </w:rPr>
      </w:pPr>
    </w:p>
    <w:p w:rsidR="00EB7DDF" w:rsidRPr="0025163E" w:rsidRDefault="00EB7DDF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  <w:b/>
        </w:rPr>
      </w:pPr>
      <w:bookmarkStart w:id="24" w:name="brief"/>
      <w:bookmarkStart w:id="25" w:name="concerne"/>
      <w:bookmarkStart w:id="26" w:name="brief2"/>
      <w:bookmarkStart w:id="27" w:name="politesse"/>
      <w:bookmarkEnd w:id="24"/>
      <w:bookmarkEnd w:id="25"/>
      <w:bookmarkEnd w:id="26"/>
      <w:bookmarkEnd w:id="27"/>
      <w:r w:rsidRPr="0025163E">
        <w:rPr>
          <w:rFonts w:cs="Arial"/>
          <w:b/>
        </w:rPr>
        <w:t xml:space="preserve">Wijziging van het getuigschrift van aflevering </w:t>
      </w:r>
      <w:r w:rsidR="0025163E" w:rsidRPr="0025163E">
        <w:rPr>
          <w:rFonts w:cs="Arial"/>
          <w:b/>
        </w:rPr>
        <w:t xml:space="preserve">bestemd </w:t>
      </w:r>
      <w:r w:rsidRPr="0025163E">
        <w:rPr>
          <w:rFonts w:cs="Arial"/>
          <w:b/>
        </w:rPr>
        <w:t>voor</w:t>
      </w:r>
      <w:r w:rsidR="0025163E" w:rsidRPr="0025163E">
        <w:rPr>
          <w:rFonts w:cs="Arial"/>
          <w:b/>
        </w:rPr>
        <w:t xml:space="preserve"> de</w:t>
      </w:r>
      <w:r w:rsidRPr="0025163E">
        <w:rPr>
          <w:rFonts w:cs="Arial"/>
          <w:b/>
        </w:rPr>
        <w:t xml:space="preserve"> opticiens (bijlage 15) op 1</w:t>
      </w:r>
      <w:r w:rsidR="0025163E" w:rsidRPr="0025163E">
        <w:rPr>
          <w:rFonts w:cs="Arial"/>
          <w:b/>
        </w:rPr>
        <w:t> </w:t>
      </w:r>
      <w:r w:rsidRPr="0025163E">
        <w:rPr>
          <w:rFonts w:cs="Arial"/>
          <w:b/>
        </w:rPr>
        <w:t>mei 2020</w:t>
      </w:r>
    </w:p>
    <w:p w:rsidR="0098281E" w:rsidRPr="00EB7DDF" w:rsidRDefault="0098281E" w:rsidP="0098281E">
      <w:pPr>
        <w:pStyle w:val="Koptekst"/>
        <w:rPr>
          <w:rFonts w:cs="Arial"/>
        </w:rPr>
      </w:pPr>
    </w:p>
    <w:p w:rsidR="0098281E" w:rsidRPr="00274F70" w:rsidRDefault="0098281E" w:rsidP="0098281E">
      <w:pPr>
        <w:rPr>
          <w:rFonts w:cs="Arial"/>
        </w:rPr>
      </w:pPr>
      <w:r w:rsidRPr="00274F70">
        <w:rPr>
          <w:rFonts w:cs="Arial"/>
        </w:rPr>
        <w:t>Geachte mevrouw,</w:t>
      </w:r>
    </w:p>
    <w:p w:rsidR="0098281E" w:rsidRPr="00274F70" w:rsidRDefault="0098281E" w:rsidP="0098281E">
      <w:pPr>
        <w:rPr>
          <w:rFonts w:cs="Arial"/>
        </w:rPr>
      </w:pPr>
      <w:r w:rsidRPr="00274F70">
        <w:rPr>
          <w:rFonts w:cs="Arial"/>
        </w:rPr>
        <w:t>Geachte heer,</w:t>
      </w:r>
    </w:p>
    <w:p w:rsidR="0098281E" w:rsidRPr="00274F70" w:rsidRDefault="0098281E" w:rsidP="0098281E">
      <w:pPr>
        <w:pStyle w:val="Koptekst"/>
        <w:rPr>
          <w:rFonts w:cs="Arial"/>
        </w:rPr>
      </w:pPr>
    </w:p>
    <w:p w:rsidR="00EB7DDF" w:rsidRPr="00025CC4" w:rsidRDefault="00EB7DDF" w:rsidP="008D61B9">
      <w:pPr>
        <w:numPr>
          <w:ilvl w:val="0"/>
          <w:numId w:val="8"/>
        </w:num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  <w:b/>
        </w:rPr>
      </w:pPr>
      <w:r w:rsidRPr="00025CC4">
        <w:rPr>
          <w:rFonts w:cs="Arial"/>
          <w:b/>
        </w:rPr>
        <w:t xml:space="preserve">Wijziging van het getuigschrift van aflevering </w:t>
      </w:r>
      <w:r w:rsidR="0025163E">
        <w:rPr>
          <w:rFonts w:cs="Arial"/>
          <w:b/>
        </w:rPr>
        <w:t xml:space="preserve">bestemd </w:t>
      </w:r>
      <w:r w:rsidRPr="00025CC4">
        <w:rPr>
          <w:rFonts w:cs="Arial"/>
          <w:b/>
        </w:rPr>
        <w:t xml:space="preserve">voor </w:t>
      </w:r>
      <w:r w:rsidR="0025163E">
        <w:rPr>
          <w:rFonts w:cs="Arial"/>
          <w:b/>
        </w:rPr>
        <w:t xml:space="preserve">de </w:t>
      </w:r>
      <w:r w:rsidRPr="00025CC4">
        <w:rPr>
          <w:rFonts w:cs="Arial"/>
          <w:b/>
        </w:rPr>
        <w:t>opticiens (bijlage 15) op 1 mei 2020</w:t>
      </w:r>
    </w:p>
    <w:p w:rsidR="00EB7DDF" w:rsidRPr="00025CC4" w:rsidRDefault="00EB7DDF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  <w:b/>
        </w:rPr>
      </w:pPr>
    </w:p>
    <w:p w:rsidR="008D61B9" w:rsidRPr="00025CC4" w:rsidRDefault="00EB7DDF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  <w:r w:rsidRPr="00025CC4">
        <w:rPr>
          <w:rFonts w:cs="Arial"/>
        </w:rPr>
        <w:t xml:space="preserve">De verordening van 16 december 2019, gepubliceerd in het Belgisch staatsblad van 21 januari 2020, wijzigt </w:t>
      </w:r>
      <w:r w:rsidR="00703BD2">
        <w:rPr>
          <w:rFonts w:cs="Arial"/>
        </w:rPr>
        <w:t>het</w:t>
      </w:r>
      <w:r w:rsidR="0025163E">
        <w:rPr>
          <w:rFonts w:cs="Arial"/>
        </w:rPr>
        <w:t xml:space="preserve"> getuigschrift van aflevering</w:t>
      </w:r>
      <w:r w:rsidRPr="00025CC4">
        <w:rPr>
          <w:rFonts w:cs="Arial"/>
        </w:rPr>
        <w:t xml:space="preserve"> </w:t>
      </w:r>
      <w:r w:rsidR="0025163E">
        <w:rPr>
          <w:rFonts w:cs="Arial"/>
        </w:rPr>
        <w:t>bestemd voor</w:t>
      </w:r>
      <w:r w:rsidRPr="00025CC4">
        <w:rPr>
          <w:rFonts w:cs="Arial"/>
        </w:rPr>
        <w:t xml:space="preserve"> </w:t>
      </w:r>
      <w:r w:rsidR="0025163E">
        <w:rPr>
          <w:rFonts w:cs="Arial"/>
        </w:rPr>
        <w:t xml:space="preserve">de </w:t>
      </w:r>
      <w:r w:rsidRPr="00025CC4">
        <w:rPr>
          <w:rFonts w:cs="Arial"/>
        </w:rPr>
        <w:t>opticiens (bijlage 15).</w:t>
      </w:r>
    </w:p>
    <w:p w:rsidR="00EB7DDF" w:rsidRPr="00025CC4" w:rsidRDefault="00EB7DDF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</w:p>
    <w:p w:rsidR="00EB7DDF" w:rsidRPr="00025CC4" w:rsidRDefault="00EB7DDF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  <w:r w:rsidRPr="00025CC4">
        <w:rPr>
          <w:rFonts w:cs="Arial"/>
        </w:rPr>
        <w:t xml:space="preserve">Het aangepaste formulier, opgenomen </w:t>
      </w:r>
      <w:r w:rsidRPr="00025CC4">
        <w:rPr>
          <w:rFonts w:cs="Arial"/>
          <w:i/>
          <w:u w:val="single"/>
        </w:rPr>
        <w:t>in bijlage</w:t>
      </w:r>
      <w:r w:rsidRPr="00025CC4">
        <w:rPr>
          <w:rFonts w:cs="Arial"/>
        </w:rPr>
        <w:t>, treedt in werking op 1 mei 2020.</w:t>
      </w:r>
    </w:p>
    <w:p w:rsidR="00EB7DDF" w:rsidRPr="00025CC4" w:rsidRDefault="00DC58DE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  <w:r>
        <w:rPr>
          <w:rFonts w:cs="Arial"/>
        </w:rPr>
        <w:t>Het g</w:t>
      </w:r>
      <w:r w:rsidR="00EB7DDF" w:rsidRPr="00025CC4">
        <w:rPr>
          <w:rFonts w:cs="Arial"/>
        </w:rPr>
        <w:t xml:space="preserve">ebruik van de oude formulieren is </w:t>
      </w:r>
      <w:r w:rsidRPr="00025CC4">
        <w:rPr>
          <w:rFonts w:cs="Arial"/>
        </w:rPr>
        <w:t xml:space="preserve">vanaf deze datum </w:t>
      </w:r>
      <w:r w:rsidR="00EB7DDF" w:rsidRPr="00025CC4">
        <w:rPr>
          <w:rFonts w:cs="Arial"/>
        </w:rPr>
        <w:t xml:space="preserve">niet meer toegestaan. </w:t>
      </w:r>
    </w:p>
    <w:p w:rsidR="00025CC4" w:rsidRPr="00025CC4" w:rsidRDefault="00025CC4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</w:p>
    <w:p w:rsidR="00025CC4" w:rsidRPr="00025CC4" w:rsidRDefault="00025CC4" w:rsidP="00EB7DDF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  <w:r w:rsidRPr="00025CC4">
        <w:rPr>
          <w:rFonts w:cs="Arial"/>
        </w:rPr>
        <w:t>Het geheel van documenten met betrekking tot verstrekkingen onder artikel 30 van de nomenclatuur zijn beschikbaar op onze website:</w:t>
      </w:r>
    </w:p>
    <w:p w:rsidR="00EB7DDF" w:rsidRPr="00025CC4" w:rsidRDefault="00F2009D" w:rsidP="007A1DB3">
      <w:pPr>
        <w:tabs>
          <w:tab w:val="clear" w:pos="284"/>
          <w:tab w:val="clear" w:pos="1134"/>
        </w:tabs>
        <w:suppressAutoHyphens w:val="0"/>
        <w:contextualSpacing w:val="0"/>
        <w:rPr>
          <w:color w:val="0000FF"/>
          <w:u w:val="single"/>
        </w:rPr>
      </w:pPr>
      <w:hyperlink r:id="rId11" w:history="1">
        <w:r w:rsidR="007A1DB3" w:rsidRPr="00025CC4">
          <w:rPr>
            <w:rStyle w:val="Hyperlink"/>
          </w:rPr>
          <w:t>https://www.riziv.fgov.be/nl/professionals/individuelezorgverleners/opticiens/Paginas/default.aspx</w:t>
        </w:r>
      </w:hyperlink>
    </w:p>
    <w:p w:rsidR="007A1DB3" w:rsidRPr="00EB7DDF" w:rsidRDefault="007A1DB3" w:rsidP="007A1DB3">
      <w:pPr>
        <w:tabs>
          <w:tab w:val="clear" w:pos="284"/>
          <w:tab w:val="clear" w:pos="1134"/>
        </w:tabs>
        <w:suppressAutoHyphens w:val="0"/>
        <w:contextualSpacing w:val="0"/>
      </w:pPr>
    </w:p>
    <w:p w:rsidR="0098281E" w:rsidRPr="00EB7DDF" w:rsidRDefault="0098281E" w:rsidP="0098281E">
      <w:pPr>
        <w:rPr>
          <w:rFonts w:cs="Arial"/>
        </w:rPr>
      </w:pPr>
    </w:p>
    <w:p w:rsidR="0098281E" w:rsidRPr="00274F70" w:rsidRDefault="0098281E" w:rsidP="008D61B9">
      <w:pPr>
        <w:pStyle w:val="Afzender"/>
        <w:numPr>
          <w:ilvl w:val="0"/>
          <w:numId w:val="8"/>
        </w:numPr>
        <w:rPr>
          <w:rFonts w:cs="Arial"/>
          <w:b/>
        </w:rPr>
      </w:pPr>
      <w:r w:rsidRPr="00274F70">
        <w:rPr>
          <w:rFonts w:cs="Arial"/>
          <w:b/>
        </w:rPr>
        <w:t>Praktische informatie</w:t>
      </w:r>
    </w:p>
    <w:p w:rsidR="0098281E" w:rsidRPr="00274F70" w:rsidRDefault="0098281E" w:rsidP="0098281E">
      <w:pPr>
        <w:rPr>
          <w:rStyle w:val="hps"/>
          <w:rFonts w:cs="Arial"/>
          <w:color w:val="333333"/>
          <w:lang w:val="nl-NL"/>
        </w:rPr>
      </w:pPr>
    </w:p>
    <w:p w:rsidR="0098281E" w:rsidRPr="00274F70" w:rsidRDefault="0098281E" w:rsidP="0098281E">
      <w:pPr>
        <w:rPr>
          <w:rFonts w:cs="Arial"/>
        </w:rPr>
      </w:pPr>
      <w:r w:rsidRPr="00274F70">
        <w:rPr>
          <w:rFonts w:cs="Arial"/>
        </w:rPr>
        <w:t>Onze website:</w:t>
      </w:r>
    </w:p>
    <w:p w:rsidR="0098281E" w:rsidRPr="00274F70" w:rsidRDefault="0098281E" w:rsidP="0098281E">
      <w:pPr>
        <w:rPr>
          <w:rFonts w:cs="Arial"/>
        </w:rPr>
      </w:pPr>
    </w:p>
    <w:p w:rsidR="0098281E" w:rsidRPr="00274F70" w:rsidRDefault="0098281E" w:rsidP="0098281E">
      <w:pPr>
        <w:pStyle w:val="Koptekst"/>
        <w:rPr>
          <w:rFonts w:cs="Arial"/>
          <w:lang w:eastAsia="nl-BE"/>
        </w:rPr>
      </w:pPr>
      <w:r w:rsidRPr="00274F70">
        <w:rPr>
          <w:rFonts w:cs="Arial"/>
        </w:rPr>
        <w:t xml:space="preserve">De volledige tekst van de overeenkomst, de toepassingsmodaliteiten van de derdebetalersregeling, het </w:t>
      </w:r>
      <w:proofErr w:type="spellStart"/>
      <w:r w:rsidRPr="00274F70">
        <w:rPr>
          <w:rFonts w:cs="Arial"/>
        </w:rPr>
        <w:t>toetredings</w:t>
      </w:r>
      <w:proofErr w:type="spellEnd"/>
      <w:r w:rsidRPr="00274F70">
        <w:rPr>
          <w:rFonts w:cs="Arial"/>
        </w:rPr>
        <w:t xml:space="preserve">/weigeringsformulier, het tariefoverzicht en andere nuttige informatie over uw sector vindt u op onze website </w:t>
      </w:r>
      <w:hyperlink r:id="rId12" w:history="1">
        <w:r w:rsidRPr="00274F70">
          <w:rPr>
            <w:rStyle w:val="Hyperlink"/>
            <w:rFonts w:cs="Arial"/>
          </w:rPr>
          <w:t>www.riziv.be &gt; Professionals &gt; Opticiens</w:t>
        </w:r>
      </w:hyperlink>
      <w:r w:rsidRPr="00274F70">
        <w:rPr>
          <w:rFonts w:cs="Arial"/>
          <w:lang w:eastAsia="nl-BE"/>
        </w:rPr>
        <w:t>.</w:t>
      </w:r>
    </w:p>
    <w:p w:rsidR="0098281E" w:rsidRPr="00274F70" w:rsidRDefault="0098281E" w:rsidP="0098281E">
      <w:pPr>
        <w:pStyle w:val="Koptekst"/>
        <w:rPr>
          <w:rFonts w:cs="Arial"/>
          <w:lang w:eastAsia="nl-BE"/>
        </w:rPr>
      </w:pPr>
    </w:p>
    <w:p w:rsidR="0098281E" w:rsidRPr="00274F70" w:rsidRDefault="0098281E" w:rsidP="0098281E">
      <w:pPr>
        <w:pStyle w:val="Koptekst"/>
        <w:rPr>
          <w:rFonts w:cs="Arial"/>
          <w:lang w:eastAsia="nl-BE"/>
        </w:rPr>
      </w:pPr>
      <w:r w:rsidRPr="00274F70">
        <w:rPr>
          <w:rFonts w:cs="Arial"/>
          <w:lang w:eastAsia="nl-BE"/>
        </w:rPr>
        <w:t xml:space="preserve">Uw toetredingsstatus en deze van alle andere zorgverleners kunt u opvragen via onze zoekrobot </w:t>
      </w:r>
      <w:hyperlink w:history="1">
        <w:r w:rsidRPr="00274F70">
          <w:rPr>
            <w:rStyle w:val="Hyperlink"/>
            <w:rFonts w:cs="Arial"/>
            <w:lang w:eastAsia="nl-BE"/>
          </w:rPr>
          <w:t xml:space="preserve">www.riziv.be &gt; </w:t>
        </w:r>
        <w:proofErr w:type="spellStart"/>
        <w:r w:rsidRPr="00274F70">
          <w:rPr>
            <w:rStyle w:val="Hyperlink"/>
            <w:rFonts w:cs="Arial"/>
            <w:lang w:eastAsia="nl-BE"/>
          </w:rPr>
          <w:t>Webtoepassingen</w:t>
        </w:r>
        <w:proofErr w:type="spellEnd"/>
        <w:r w:rsidRPr="00274F70">
          <w:rPr>
            <w:rStyle w:val="Hyperlink"/>
            <w:rFonts w:cs="Arial"/>
            <w:lang w:eastAsia="nl-BE"/>
          </w:rPr>
          <w:t xml:space="preserve"> &gt; “Een zorgverlener zoeken”</w:t>
        </w:r>
      </w:hyperlink>
    </w:p>
    <w:p w:rsidR="0098281E" w:rsidRPr="00274F70" w:rsidRDefault="0098281E" w:rsidP="0098281E">
      <w:pPr>
        <w:rPr>
          <w:rFonts w:cs="Arial"/>
        </w:rPr>
      </w:pPr>
    </w:p>
    <w:p w:rsidR="0098281E" w:rsidRPr="00274F70" w:rsidRDefault="0098281E" w:rsidP="0098281E">
      <w:pPr>
        <w:rPr>
          <w:rFonts w:cs="Arial"/>
        </w:rPr>
      </w:pPr>
      <w:r w:rsidRPr="00274F70">
        <w:rPr>
          <w:rFonts w:cs="Arial"/>
        </w:rPr>
        <w:t>Onze contactgegevens:</w:t>
      </w:r>
    </w:p>
    <w:p w:rsidR="0098281E" w:rsidRPr="00274F70" w:rsidRDefault="0098281E" w:rsidP="0098281E">
      <w:pPr>
        <w:rPr>
          <w:rFonts w:cs="Arial"/>
        </w:rPr>
      </w:pPr>
    </w:p>
    <w:p w:rsidR="0098281E" w:rsidRPr="00274F70" w:rsidRDefault="0098281E" w:rsidP="0098281E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  <w:lang w:val="nl-BE"/>
        </w:rPr>
      </w:pPr>
      <w:r w:rsidRPr="00274F70">
        <w:rPr>
          <w:rFonts w:ascii="Arial" w:hAnsi="Arial" w:cs="Arial"/>
          <w:sz w:val="20"/>
          <w:szCs w:val="20"/>
          <w:lang w:val="nl-BE"/>
        </w:rPr>
        <w:t xml:space="preserve">Heeft u </w:t>
      </w:r>
      <w:r w:rsidRPr="00274F70">
        <w:rPr>
          <w:rFonts w:ascii="Arial" w:hAnsi="Arial" w:cs="Arial"/>
          <w:b/>
          <w:sz w:val="20"/>
          <w:szCs w:val="20"/>
          <w:lang w:val="nl-BE"/>
        </w:rPr>
        <w:t>inhoudelijke vragen</w:t>
      </w:r>
      <w:r w:rsidRPr="00274F70">
        <w:rPr>
          <w:rFonts w:ascii="Arial" w:hAnsi="Arial" w:cs="Arial"/>
          <w:sz w:val="20"/>
          <w:szCs w:val="20"/>
          <w:lang w:val="nl-BE"/>
        </w:rPr>
        <w:t xml:space="preserve"> over de overeenkomst of over de nomenclatuur, contacteer dan onze medewerkers van de medische directie: </w:t>
      </w:r>
    </w:p>
    <w:p w:rsidR="0098281E" w:rsidRPr="00274F70" w:rsidRDefault="0098281E" w:rsidP="0098281E">
      <w:pPr>
        <w:rPr>
          <w:rFonts w:cs="Arial"/>
        </w:rPr>
      </w:pPr>
    </w:p>
    <w:p w:rsidR="0098281E" w:rsidRPr="0095254A" w:rsidRDefault="0098281E" w:rsidP="0098281E">
      <w:pPr>
        <w:rPr>
          <w:rFonts w:cs="Arial"/>
          <w:lang w:val="fr-BE"/>
        </w:rPr>
      </w:pPr>
      <w:r w:rsidRPr="0095254A">
        <w:rPr>
          <w:rFonts w:cs="Arial"/>
          <w:b/>
          <w:lang w:val="fr-BE"/>
        </w:rPr>
        <w:t>Mail:</w:t>
      </w:r>
      <w:r w:rsidRPr="0095254A">
        <w:rPr>
          <w:rFonts w:cs="Arial"/>
          <w:lang w:val="fr-BE"/>
        </w:rPr>
        <w:t xml:space="preserve"> </w:t>
      </w:r>
      <w:hyperlink r:id="rId13" w:history="1">
        <w:r w:rsidRPr="0095254A">
          <w:rPr>
            <w:rStyle w:val="Hyperlink"/>
            <w:rFonts w:cs="Arial"/>
            <w:lang w:val="fr-BE"/>
          </w:rPr>
          <w:t>meddev@riziv-inami.fgov.be</w:t>
        </w:r>
      </w:hyperlink>
      <w:r w:rsidRPr="0095254A">
        <w:rPr>
          <w:rFonts w:cs="Arial"/>
          <w:lang w:val="fr-BE"/>
        </w:rPr>
        <w:t xml:space="preserve"> </w:t>
      </w:r>
    </w:p>
    <w:p w:rsidR="0098281E" w:rsidRPr="00274F70" w:rsidRDefault="0098281E" w:rsidP="0098281E">
      <w:pPr>
        <w:rPr>
          <w:rFonts w:cs="Arial"/>
        </w:rPr>
      </w:pPr>
      <w:r w:rsidRPr="00274F70">
        <w:rPr>
          <w:rFonts w:cs="Arial"/>
          <w:b/>
        </w:rPr>
        <w:lastRenderedPageBreak/>
        <w:t xml:space="preserve">Tel: </w:t>
      </w:r>
      <w:r w:rsidRPr="00274F70">
        <w:rPr>
          <w:rFonts w:cs="Arial"/>
        </w:rPr>
        <w:t>+32(0)2/739.70.99 (call center), maandag en donderdag van 13u tot 16u en dinsdag, woensdag en vrijdag van 9u tot 12u.</w:t>
      </w:r>
    </w:p>
    <w:p w:rsidR="0098281E" w:rsidRPr="00274F70" w:rsidRDefault="0098281E" w:rsidP="0098281E">
      <w:pPr>
        <w:rPr>
          <w:rFonts w:cs="Arial"/>
        </w:rPr>
      </w:pPr>
    </w:p>
    <w:p w:rsidR="0098281E" w:rsidRPr="00274F70" w:rsidRDefault="0098281E" w:rsidP="0098281E">
      <w:pPr>
        <w:pStyle w:val="Koptekst"/>
        <w:numPr>
          <w:ilvl w:val="0"/>
          <w:numId w:val="2"/>
        </w:numPr>
        <w:rPr>
          <w:rFonts w:cs="Arial"/>
        </w:rPr>
      </w:pPr>
      <w:r w:rsidRPr="00274F70">
        <w:rPr>
          <w:rFonts w:cs="Arial"/>
        </w:rPr>
        <w:t xml:space="preserve">Heeft uw </w:t>
      </w:r>
      <w:r w:rsidRPr="00274F70">
        <w:rPr>
          <w:rFonts w:cs="Arial"/>
          <w:b/>
        </w:rPr>
        <w:t>praktische vragen</w:t>
      </w:r>
      <w:r w:rsidRPr="00274F70">
        <w:rPr>
          <w:rFonts w:cs="Arial"/>
        </w:rPr>
        <w:t xml:space="preserve"> over de toetredingsmodaliteiten of uw administratieve gegevens bij het RIZIV, contacteer dan ons administratief team:</w:t>
      </w:r>
    </w:p>
    <w:p w:rsidR="0098281E" w:rsidRPr="00274F70" w:rsidRDefault="0098281E" w:rsidP="0098281E">
      <w:pPr>
        <w:rPr>
          <w:rFonts w:cs="Arial"/>
        </w:rPr>
      </w:pPr>
    </w:p>
    <w:p w:rsidR="0098281E" w:rsidRPr="0095254A" w:rsidRDefault="0098281E" w:rsidP="0098281E">
      <w:pPr>
        <w:rPr>
          <w:rFonts w:cs="Arial"/>
          <w:lang w:val="fr-BE"/>
        </w:rPr>
      </w:pPr>
      <w:r w:rsidRPr="0095254A">
        <w:rPr>
          <w:rFonts w:cs="Arial"/>
          <w:b/>
          <w:lang w:val="fr-BE"/>
        </w:rPr>
        <w:t>Mail:</w:t>
      </w:r>
      <w:r w:rsidRPr="0095254A">
        <w:rPr>
          <w:rFonts w:cs="Arial"/>
          <w:lang w:val="fr-BE"/>
        </w:rPr>
        <w:t xml:space="preserve"> </w:t>
      </w:r>
      <w:hyperlink r:id="rId14" w:history="1">
        <w:r w:rsidRPr="0095254A">
          <w:rPr>
            <w:rStyle w:val="Hyperlink"/>
            <w:rFonts w:cs="Arial"/>
            <w:lang w:val="fr-BE"/>
          </w:rPr>
          <w:t>dossierpharma@riziv-inami.fgov.be</w:t>
        </w:r>
      </w:hyperlink>
    </w:p>
    <w:p w:rsidR="0098281E" w:rsidRPr="00274F70" w:rsidRDefault="0098281E" w:rsidP="0098281E">
      <w:pPr>
        <w:rPr>
          <w:rFonts w:cs="Arial"/>
        </w:rPr>
      </w:pPr>
      <w:r w:rsidRPr="00274F70">
        <w:rPr>
          <w:rFonts w:cs="Arial"/>
          <w:b/>
        </w:rPr>
        <w:t xml:space="preserve">Tel: </w:t>
      </w:r>
      <w:r w:rsidRPr="00274F70">
        <w:rPr>
          <w:rFonts w:cs="Arial"/>
        </w:rPr>
        <w:t>+32(0)2/739.74.79 (call center), maandag en donderdag van 13u tot 16u en dinsdag, woensdag en vrijdag van 9u tot 12u (gelieve uw RIZIV-nummer klaar te houden)</w:t>
      </w:r>
    </w:p>
    <w:p w:rsidR="0098281E" w:rsidRPr="00274F70" w:rsidRDefault="0098281E" w:rsidP="0098281E">
      <w:pPr>
        <w:rPr>
          <w:rFonts w:cs="Arial"/>
        </w:rPr>
      </w:pPr>
    </w:p>
    <w:p w:rsidR="0098281E" w:rsidRPr="00274F70" w:rsidRDefault="0098281E" w:rsidP="0098281E">
      <w:pPr>
        <w:jc w:val="center"/>
        <w:rPr>
          <w:rFonts w:cs="Arial"/>
        </w:rPr>
      </w:pPr>
      <w:r w:rsidRPr="00274F70">
        <w:rPr>
          <w:rFonts w:cs="Arial"/>
        </w:rPr>
        <w:t>* * *</w:t>
      </w:r>
    </w:p>
    <w:p w:rsidR="00C35E16" w:rsidRDefault="00C35E16" w:rsidP="0098281E">
      <w:pPr>
        <w:pStyle w:val="Koptekst"/>
        <w:rPr>
          <w:rFonts w:cs="Arial"/>
        </w:rPr>
      </w:pPr>
    </w:p>
    <w:p w:rsidR="0098281E" w:rsidRPr="00274F70" w:rsidRDefault="0098281E" w:rsidP="0098281E">
      <w:pPr>
        <w:pStyle w:val="Koptekst"/>
        <w:rPr>
          <w:rFonts w:cs="Arial"/>
        </w:rPr>
      </w:pPr>
      <w:r w:rsidRPr="00274F70">
        <w:rPr>
          <w:rFonts w:cs="Arial"/>
        </w:rPr>
        <w:t>Ik hoop dat deze brief u alle nodige informatie geeft en ik wil u bedanken voor uw medewerking om zorgverstrekkingen toegankelijk te maken voor de burger.</w:t>
      </w:r>
    </w:p>
    <w:p w:rsidR="0098281E" w:rsidRPr="00274F70" w:rsidRDefault="0098281E" w:rsidP="0098281E">
      <w:pPr>
        <w:rPr>
          <w:rFonts w:cs="Arial"/>
        </w:rPr>
      </w:pPr>
    </w:p>
    <w:p w:rsidR="0098281E" w:rsidRPr="00274F70" w:rsidRDefault="0098281E" w:rsidP="0098281E">
      <w:pPr>
        <w:rPr>
          <w:rFonts w:cs="Arial"/>
          <w:lang w:val="nl-NL"/>
        </w:rPr>
      </w:pPr>
      <w:r w:rsidRPr="00274F70">
        <w:rPr>
          <w:rFonts w:cs="Arial"/>
          <w:lang w:val="nl-NL"/>
        </w:rPr>
        <w:t>Hoogachtend,</w:t>
      </w:r>
    </w:p>
    <w:p w:rsidR="0098281E" w:rsidRPr="00274F70" w:rsidRDefault="0098281E" w:rsidP="0098281E">
      <w:pPr>
        <w:rPr>
          <w:rFonts w:cs="Arial"/>
          <w:lang w:val="nl-NL"/>
        </w:rPr>
      </w:pPr>
      <w:r w:rsidRPr="00274F70">
        <w:rPr>
          <w:rFonts w:cs="Arial"/>
          <w:lang w:val="nl-NL"/>
        </w:rPr>
        <w:t>De Leidend ambtenaar,</w:t>
      </w:r>
    </w:p>
    <w:p w:rsidR="0098281E" w:rsidRPr="00EB7DDF" w:rsidRDefault="0098281E" w:rsidP="0098281E">
      <w:pPr>
        <w:rPr>
          <w:rFonts w:cs="Arial"/>
          <w:noProof/>
        </w:rPr>
      </w:pPr>
    </w:p>
    <w:p w:rsidR="0098281E" w:rsidRPr="00EB7DDF" w:rsidRDefault="0098281E" w:rsidP="0098281E">
      <w:pPr>
        <w:tabs>
          <w:tab w:val="clear" w:pos="284"/>
          <w:tab w:val="clear" w:pos="1134"/>
          <w:tab w:val="left" w:pos="1620"/>
        </w:tabs>
        <w:rPr>
          <w:rFonts w:cs="Arial"/>
          <w:noProof/>
        </w:rPr>
      </w:pPr>
    </w:p>
    <w:p w:rsidR="0098281E" w:rsidRPr="00EB7DDF" w:rsidRDefault="0098281E" w:rsidP="0098281E">
      <w:pPr>
        <w:tabs>
          <w:tab w:val="clear" w:pos="284"/>
          <w:tab w:val="clear" w:pos="1134"/>
          <w:tab w:val="left" w:pos="1620"/>
        </w:tabs>
        <w:rPr>
          <w:rFonts w:cs="Arial"/>
          <w:noProof/>
        </w:rPr>
      </w:pPr>
    </w:p>
    <w:p w:rsidR="0098281E" w:rsidRPr="00EB7DDF" w:rsidRDefault="0098281E" w:rsidP="0098281E">
      <w:pPr>
        <w:tabs>
          <w:tab w:val="clear" w:pos="284"/>
          <w:tab w:val="clear" w:pos="1134"/>
          <w:tab w:val="left" w:pos="1620"/>
        </w:tabs>
        <w:rPr>
          <w:rFonts w:cs="Arial"/>
          <w:noProof/>
        </w:rPr>
      </w:pPr>
    </w:p>
    <w:p w:rsidR="0098281E" w:rsidRPr="00EB7DDF" w:rsidRDefault="0098281E" w:rsidP="0098281E">
      <w:pPr>
        <w:rPr>
          <w:rFonts w:cs="Arial"/>
          <w:noProof/>
        </w:rPr>
      </w:pPr>
    </w:p>
    <w:p w:rsidR="008D61B9" w:rsidRDefault="008D61B9" w:rsidP="0098281E">
      <w:pPr>
        <w:rPr>
          <w:rFonts w:cs="Arial"/>
          <w:lang w:val="nl-NL"/>
        </w:rPr>
      </w:pPr>
    </w:p>
    <w:p w:rsidR="008D61B9" w:rsidRPr="00EB7DDF" w:rsidRDefault="008D61B9" w:rsidP="0098281E">
      <w:proofErr w:type="spellStart"/>
      <w:r w:rsidRPr="00EB7DDF">
        <w:t>Mickaël</w:t>
      </w:r>
      <w:proofErr w:type="spellEnd"/>
      <w:r w:rsidRPr="00EB7DDF">
        <w:t xml:space="preserve"> DAUBIE</w:t>
      </w:r>
    </w:p>
    <w:p w:rsidR="0098281E" w:rsidRPr="00274F70" w:rsidRDefault="001F554F" w:rsidP="0098281E">
      <w:pPr>
        <w:rPr>
          <w:rFonts w:cs="Arial"/>
          <w:lang w:val="nl-NL"/>
        </w:rPr>
      </w:pPr>
      <w:r>
        <w:rPr>
          <w:rFonts w:cs="Arial"/>
          <w:lang w:val="nl-NL"/>
        </w:rPr>
        <w:t>Directeur-generaal a.i</w:t>
      </w:r>
      <w:r w:rsidR="0098281E" w:rsidRPr="00274F70">
        <w:rPr>
          <w:rFonts w:cs="Arial"/>
          <w:lang w:val="nl-NL"/>
        </w:rPr>
        <w:t>.</w:t>
      </w:r>
    </w:p>
    <w:p w:rsidR="00703BD2" w:rsidRDefault="00703BD2"/>
    <w:sectPr w:rsidR="00703BD2" w:rsidSect="00703BD2">
      <w:headerReference w:type="even" r:id="rId15"/>
      <w:type w:val="continuous"/>
      <w:pgSz w:w="11906" w:h="16838" w:code="9"/>
      <w:pgMar w:top="1701" w:right="1558" w:bottom="567" w:left="1701" w:header="720" w:footer="567" w:gutter="0"/>
      <w:paperSrc w:first="2" w:other="1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9D" w:rsidRDefault="00F2009D" w:rsidP="008D61B9">
      <w:r>
        <w:separator/>
      </w:r>
    </w:p>
  </w:endnote>
  <w:endnote w:type="continuationSeparator" w:id="0">
    <w:p w:rsidR="00F2009D" w:rsidRDefault="00F2009D" w:rsidP="008D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D2" w:rsidRPr="008D61B9" w:rsidRDefault="00703BD2" w:rsidP="008D61B9">
    <w:pPr>
      <w:pStyle w:val="Voettekst"/>
      <w:tabs>
        <w:tab w:val="clear" w:pos="4153"/>
        <w:tab w:val="left" w:pos="3686"/>
      </w:tabs>
      <w:rPr>
        <w:sz w:val="18"/>
        <w:szCs w:val="18"/>
      </w:rPr>
    </w:pPr>
    <w:r w:rsidRPr="008D61B9">
      <w:rPr>
        <w:sz w:val="18"/>
        <w:szCs w:val="18"/>
      </w:rPr>
      <w:t>Bijlage(n) : 1</w:t>
    </w:r>
  </w:p>
  <w:p w:rsidR="00703BD2" w:rsidRPr="00875D4B" w:rsidRDefault="00703BD2" w:rsidP="00703BD2">
    <w:pPr>
      <w:pStyle w:val="Voettekst"/>
      <w:rPr>
        <w:sz w:val="18"/>
        <w:szCs w:val="18"/>
      </w:rPr>
    </w:pPr>
    <w:r w:rsidRPr="00875D4B">
      <w:rPr>
        <w:sz w:val="18"/>
        <w:szCs w:val="18"/>
      </w:rPr>
      <w:t>Tervurenlaan 211 B-1150 Brussel</w:t>
    </w:r>
    <w:r w:rsidRPr="00875D4B">
      <w:rPr>
        <w:sz w:val="18"/>
        <w:szCs w:val="18"/>
      </w:rPr>
      <w:tab/>
    </w:r>
  </w:p>
  <w:p w:rsidR="00703BD2" w:rsidRPr="00875D4B" w:rsidRDefault="00703BD2" w:rsidP="00703BD2">
    <w:pPr>
      <w:pStyle w:val="Voettekst"/>
      <w:rPr>
        <w:sz w:val="18"/>
        <w:szCs w:val="18"/>
      </w:rPr>
    </w:pPr>
    <w:r w:rsidRPr="00875D4B">
      <w:rPr>
        <w:b/>
        <w:sz w:val="18"/>
        <w:szCs w:val="18"/>
      </w:rPr>
      <w:t>Openingsuren van de kantoren :</w:t>
    </w:r>
    <w:r w:rsidRPr="00875D4B">
      <w:rPr>
        <w:sz w:val="18"/>
        <w:szCs w:val="18"/>
      </w:rPr>
      <w:t xml:space="preserve"> van 9 tot 12 uur en van 13 tot 16 uur. Afspraak mogelijk.</w:t>
    </w:r>
  </w:p>
  <w:p w:rsidR="00703BD2" w:rsidRDefault="00703BD2" w:rsidP="00703B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9D" w:rsidRDefault="00F2009D" w:rsidP="008D61B9">
      <w:r>
        <w:separator/>
      </w:r>
    </w:p>
  </w:footnote>
  <w:footnote w:type="continuationSeparator" w:id="0">
    <w:p w:rsidR="00F2009D" w:rsidRDefault="00F2009D" w:rsidP="008D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D2" w:rsidRDefault="00703BD2" w:rsidP="00703BD2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BD2" w:rsidRDefault="00703BD2" w:rsidP="00703B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D2" w:rsidRDefault="00703BD2" w:rsidP="00703BD2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7098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03BD2" w:rsidRDefault="00703BD2" w:rsidP="00703BD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D2" w:rsidRDefault="00703BD2" w:rsidP="00703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62CC0"/>
    <w:multiLevelType w:val="hybridMultilevel"/>
    <w:tmpl w:val="9C12CC7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56889"/>
    <w:multiLevelType w:val="hybridMultilevel"/>
    <w:tmpl w:val="1C648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2EE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5772F"/>
    <w:multiLevelType w:val="hybridMultilevel"/>
    <w:tmpl w:val="122EC0C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30611"/>
    <w:multiLevelType w:val="hybridMultilevel"/>
    <w:tmpl w:val="C08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777F"/>
    <w:multiLevelType w:val="hybridMultilevel"/>
    <w:tmpl w:val="347E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81DC9"/>
    <w:multiLevelType w:val="hybridMultilevel"/>
    <w:tmpl w:val="46B2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1E"/>
    <w:rsid w:val="00025CC4"/>
    <w:rsid w:val="00190A35"/>
    <w:rsid w:val="001F554F"/>
    <w:rsid w:val="0025163E"/>
    <w:rsid w:val="00703BD2"/>
    <w:rsid w:val="007A1DB3"/>
    <w:rsid w:val="00865196"/>
    <w:rsid w:val="00865988"/>
    <w:rsid w:val="008D61B9"/>
    <w:rsid w:val="0098281E"/>
    <w:rsid w:val="00B70988"/>
    <w:rsid w:val="00BD7C1C"/>
    <w:rsid w:val="00C35E16"/>
    <w:rsid w:val="00DC58DE"/>
    <w:rsid w:val="00EB7DDF"/>
    <w:rsid w:val="00EF7FF5"/>
    <w:rsid w:val="00F2009D"/>
    <w:rsid w:val="00FA17F3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CE98-F515-4E65-B07D-CE95E645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EB7DDF"/>
    <w:pPr>
      <w:tabs>
        <w:tab w:val="left" w:pos="284"/>
        <w:tab w:val="left" w:pos="1134"/>
      </w:tabs>
      <w:suppressAutoHyphens/>
      <w:spacing w:after="0" w:line="240" w:lineRule="auto"/>
      <w:contextualSpacing/>
    </w:pPr>
    <w:rPr>
      <w:rFonts w:ascii="Arial" w:eastAsia="Times New Roman" w:hAnsi="Arial" w:cs="Times New Roman"/>
      <w:position w:val="6"/>
      <w:sz w:val="20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rsid w:val="0098281E"/>
  </w:style>
  <w:style w:type="paragraph" w:styleId="Koptekst">
    <w:name w:val="header"/>
    <w:basedOn w:val="Standaard"/>
    <w:link w:val="KoptekstChar"/>
    <w:rsid w:val="0098281E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98281E"/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styleId="Voettekst">
    <w:name w:val="footer"/>
    <w:basedOn w:val="Standaard"/>
    <w:link w:val="VoettekstChar"/>
    <w:rsid w:val="0098281E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98281E"/>
    <w:rPr>
      <w:rFonts w:ascii="Arial" w:eastAsia="Times New Roman" w:hAnsi="Arial" w:cs="Times New Roman"/>
      <w:position w:val="6"/>
      <w:sz w:val="20"/>
      <w:szCs w:val="20"/>
      <w:lang w:val="nl-BE"/>
    </w:rPr>
  </w:style>
  <w:style w:type="character" w:styleId="Paginanummer">
    <w:name w:val="page number"/>
    <w:basedOn w:val="Standaardalinea-lettertype"/>
    <w:rsid w:val="0098281E"/>
  </w:style>
  <w:style w:type="character" w:styleId="Hyperlink">
    <w:name w:val="Hyperlink"/>
    <w:basedOn w:val="Standaardalinea-lettertype"/>
    <w:rsid w:val="0098281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8281E"/>
    <w:pPr>
      <w:spacing w:line="276" w:lineRule="auto"/>
      <w:ind w:left="720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  <w:style w:type="table" w:styleId="Tabelraster">
    <w:name w:val="Table Grid"/>
    <w:basedOn w:val="Standaardtabel"/>
    <w:rsid w:val="0098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ardalinea-lettertype"/>
    <w:rsid w:val="0098281E"/>
  </w:style>
  <w:style w:type="character" w:styleId="GevolgdeHyperlink">
    <w:name w:val="FollowedHyperlink"/>
    <w:basedOn w:val="Standaardalinea-lettertype"/>
    <w:uiPriority w:val="99"/>
    <w:semiHidden/>
    <w:unhideWhenUsed/>
    <w:rsid w:val="007A1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eddev@riziv-inami.fgov.be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iziv.fgov.be/nl/professionals/individuelezorgverleners/opticiens/Pagina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ziv.fgov.be/nl/professionals/individuelezorgverleners/opticiens/Pagina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ogonl@riziv.fgov.be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ssierpharma@riziv-inami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2020-03-02T23:00:00+00:00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50</Value>
      <Value>92</Value>
      <Value>12</Value>
    </TaxCatchAll>
    <RIDocSummary xmlns="f15eea43-7fa7-45cf-8dc0-d5244e2cd467">Wijziging van het getuigschrift van aflevering bestemd voor de opticiens (bijlage 15) op 1 mei 2020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5EEA408-88D2-4983-B418-A90E5F0EF5A9}"/>
</file>

<file path=customXml/itemProps2.xml><?xml version="1.0" encoding="utf-8"?>
<ds:datastoreItem xmlns:ds="http://schemas.openxmlformats.org/officeDocument/2006/customXml" ds:itemID="{E01369BF-09E3-4BFD-8DD3-59E4C2B63507}"/>
</file>

<file path=customXml/itemProps3.xml><?xml version="1.0" encoding="utf-8"?>
<ds:datastoreItem xmlns:ds="http://schemas.openxmlformats.org/officeDocument/2006/customXml" ds:itemID="{768FEA5B-38AE-4601-90E8-D5A466351A1C}"/>
</file>

<file path=docProps/app.xml><?xml version="1.0" encoding="utf-8"?>
<Properties xmlns="http://schemas.openxmlformats.org/officeDocument/2006/extended-properties" xmlns:vt="http://schemas.openxmlformats.org/officeDocument/2006/docPropsVTypes">
  <Template>60C5F7E0.dotm</Template>
  <TotalTime>0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opticiens nr. 2020/01 </dc:title>
  <dc:subject/>
  <dc:creator>Amandine Denayer (RIZIV-INAMI)</dc:creator>
  <cp:keywords/>
  <dc:description/>
  <cp:lastModifiedBy>Bruno De Bolle (RIZIV-INAMI)</cp:lastModifiedBy>
  <cp:revision>2</cp:revision>
  <dcterms:created xsi:type="dcterms:W3CDTF">2020-03-03T14:01:00Z</dcterms:created>
  <dcterms:modified xsi:type="dcterms:W3CDTF">2020-03-03T14:01:00Z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