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32C9" w14:textId="77777777" w:rsidR="00532CF9" w:rsidRPr="00922C49" w:rsidRDefault="00F03295" w:rsidP="008B4B17">
      <w:pPr>
        <w:spacing w:after="120"/>
        <w:jc w:val="center"/>
        <w:rPr>
          <w:rFonts w:ascii="Arial" w:hAnsi="Arial" w:cs="Arial"/>
          <w:lang w:val="nl-BE"/>
        </w:rPr>
      </w:pPr>
      <w:r w:rsidRPr="00922C49">
        <w:rPr>
          <w:rFonts w:ascii="Arial" w:hAnsi="Arial" w:cs="Arial"/>
          <w:b/>
          <w:bCs/>
          <w:sz w:val="20"/>
          <w:szCs w:val="20"/>
          <w:lang w:val="nl-BE"/>
        </w:rPr>
        <w:t>RIJKSINSTITUUT VOOR ZIEKTE- EN INVALIDITEITSVERZEKERING</w:t>
      </w:r>
    </w:p>
    <w:p w14:paraId="32BE99D7" w14:textId="42FFB720" w:rsidR="00532CF9" w:rsidRPr="00922C49" w:rsidRDefault="00F03295" w:rsidP="00233F74">
      <w:pPr>
        <w:pStyle w:val="BodyText"/>
        <w:spacing w:before="1"/>
        <w:ind w:left="1701" w:right="1905"/>
        <w:jc w:val="center"/>
        <w:rPr>
          <w:rFonts w:ascii="Arial" w:hAnsi="Arial" w:cs="Arial"/>
          <w:lang w:val="nl-BE"/>
        </w:rPr>
      </w:pPr>
      <w:r w:rsidRPr="00922C49">
        <w:rPr>
          <w:rFonts w:ascii="Arial" w:hAnsi="Arial" w:cs="Arial"/>
          <w:lang w:val="nl-BE"/>
        </w:rPr>
        <w:t>Openbare</w:t>
      </w:r>
      <w:r w:rsidRPr="00922C49">
        <w:rPr>
          <w:rFonts w:ascii="Arial" w:hAnsi="Arial" w:cs="Arial"/>
          <w:spacing w:val="-7"/>
          <w:lang w:val="nl-BE"/>
        </w:rPr>
        <w:t xml:space="preserve"> </w:t>
      </w:r>
      <w:r w:rsidRPr="00922C49">
        <w:rPr>
          <w:rFonts w:ascii="Arial" w:hAnsi="Arial" w:cs="Arial"/>
          <w:lang w:val="nl-BE"/>
        </w:rPr>
        <w:t>instelling</w:t>
      </w:r>
      <w:r w:rsidRPr="00922C49">
        <w:rPr>
          <w:rFonts w:ascii="Arial" w:hAnsi="Arial" w:cs="Arial"/>
          <w:spacing w:val="-5"/>
          <w:lang w:val="nl-BE"/>
        </w:rPr>
        <w:t xml:space="preserve"> </w:t>
      </w:r>
      <w:r w:rsidRPr="00922C49">
        <w:rPr>
          <w:rFonts w:ascii="Arial" w:hAnsi="Arial" w:cs="Arial"/>
          <w:lang w:val="nl-BE"/>
        </w:rPr>
        <w:t>opgericht</w:t>
      </w:r>
      <w:r w:rsidRPr="00922C49">
        <w:rPr>
          <w:rFonts w:ascii="Arial" w:hAnsi="Arial" w:cs="Arial"/>
          <w:spacing w:val="-7"/>
          <w:lang w:val="nl-BE"/>
        </w:rPr>
        <w:t xml:space="preserve"> </w:t>
      </w:r>
      <w:r w:rsidRPr="00922C49">
        <w:rPr>
          <w:rFonts w:ascii="Arial" w:hAnsi="Arial" w:cs="Arial"/>
          <w:lang w:val="nl-BE"/>
        </w:rPr>
        <w:t>bij</w:t>
      </w:r>
      <w:r w:rsidRPr="00922C49">
        <w:rPr>
          <w:rFonts w:ascii="Arial" w:hAnsi="Arial" w:cs="Arial"/>
          <w:spacing w:val="-7"/>
          <w:lang w:val="nl-BE"/>
        </w:rPr>
        <w:t xml:space="preserve"> </w:t>
      </w:r>
      <w:r w:rsidRPr="00922C49">
        <w:rPr>
          <w:rFonts w:ascii="Arial" w:hAnsi="Arial" w:cs="Arial"/>
          <w:lang w:val="nl-BE"/>
        </w:rPr>
        <w:t>de</w:t>
      </w:r>
      <w:r w:rsidRPr="00922C49">
        <w:rPr>
          <w:rFonts w:ascii="Arial" w:hAnsi="Arial" w:cs="Arial"/>
          <w:spacing w:val="-6"/>
          <w:lang w:val="nl-BE"/>
        </w:rPr>
        <w:t xml:space="preserve"> </w:t>
      </w:r>
      <w:r w:rsidRPr="00922C49">
        <w:rPr>
          <w:rFonts w:ascii="Arial" w:hAnsi="Arial" w:cs="Arial"/>
          <w:lang w:val="nl-BE"/>
        </w:rPr>
        <w:t>wet</w:t>
      </w:r>
      <w:r w:rsidRPr="00922C49">
        <w:rPr>
          <w:rFonts w:ascii="Arial" w:hAnsi="Arial" w:cs="Arial"/>
          <w:spacing w:val="-7"/>
          <w:lang w:val="nl-BE"/>
        </w:rPr>
        <w:t xml:space="preserve"> </w:t>
      </w:r>
      <w:r w:rsidRPr="00922C49">
        <w:rPr>
          <w:rFonts w:ascii="Arial" w:hAnsi="Arial" w:cs="Arial"/>
          <w:lang w:val="nl-BE"/>
        </w:rPr>
        <w:t>van</w:t>
      </w:r>
      <w:r w:rsidRPr="00922C49">
        <w:rPr>
          <w:rFonts w:ascii="Arial" w:hAnsi="Arial" w:cs="Arial"/>
          <w:spacing w:val="-7"/>
          <w:lang w:val="nl-BE"/>
        </w:rPr>
        <w:t xml:space="preserve"> </w:t>
      </w:r>
      <w:r w:rsidRPr="00922C49">
        <w:rPr>
          <w:rFonts w:ascii="Arial" w:hAnsi="Arial" w:cs="Arial"/>
          <w:lang w:val="nl-BE"/>
        </w:rPr>
        <w:t>9</w:t>
      </w:r>
      <w:r w:rsidRPr="00922C49">
        <w:rPr>
          <w:rFonts w:ascii="Arial" w:hAnsi="Arial" w:cs="Arial"/>
          <w:spacing w:val="-5"/>
          <w:lang w:val="nl-BE"/>
        </w:rPr>
        <w:t xml:space="preserve"> </w:t>
      </w:r>
      <w:r w:rsidRPr="00922C49">
        <w:rPr>
          <w:rFonts w:ascii="Arial" w:hAnsi="Arial" w:cs="Arial"/>
          <w:lang w:val="nl-BE"/>
        </w:rPr>
        <w:t>augustus</w:t>
      </w:r>
      <w:r w:rsidR="00233F74" w:rsidRPr="00922C49">
        <w:rPr>
          <w:rFonts w:ascii="Arial" w:hAnsi="Arial" w:cs="Arial"/>
          <w:spacing w:val="-6"/>
          <w:lang w:val="nl-BE"/>
        </w:rPr>
        <w:t xml:space="preserve"> </w:t>
      </w:r>
      <w:r w:rsidRPr="00922C49">
        <w:rPr>
          <w:rFonts w:ascii="Arial" w:hAnsi="Arial" w:cs="Arial"/>
          <w:spacing w:val="-4"/>
          <w:lang w:val="nl-BE"/>
        </w:rPr>
        <w:t>1963</w:t>
      </w:r>
    </w:p>
    <w:p w14:paraId="60BA0332" w14:textId="76AE076D" w:rsidR="00532CF9" w:rsidRPr="00922C49" w:rsidRDefault="00F03295" w:rsidP="008B4B17">
      <w:pPr>
        <w:spacing w:after="120"/>
        <w:ind w:left="1559" w:right="1633"/>
        <w:jc w:val="center"/>
        <w:rPr>
          <w:rFonts w:ascii="Arial" w:hAnsi="Arial" w:cs="Arial"/>
          <w:b/>
          <w:sz w:val="20"/>
          <w:szCs w:val="20"/>
          <w:lang w:val="nl-BE"/>
        </w:rPr>
      </w:pPr>
      <w:proofErr w:type="spellStart"/>
      <w:r w:rsidRPr="00922C49">
        <w:rPr>
          <w:rFonts w:ascii="Arial" w:hAnsi="Arial" w:cs="Arial"/>
          <w:color w:val="4D5155"/>
          <w:sz w:val="20"/>
          <w:szCs w:val="20"/>
          <w:lang w:val="nl-BE"/>
        </w:rPr>
        <w:t>Galile</w:t>
      </w:r>
      <w:r w:rsidR="007E71F5" w:rsidRPr="00922C49">
        <w:rPr>
          <w:rFonts w:ascii="Arial" w:hAnsi="Arial" w:cs="Arial"/>
          <w:color w:val="4D5155"/>
          <w:sz w:val="20"/>
          <w:szCs w:val="20"/>
          <w:lang w:val="nl-BE"/>
        </w:rPr>
        <w:t>e</w:t>
      </w:r>
      <w:r w:rsidRPr="00922C49">
        <w:rPr>
          <w:rFonts w:ascii="Arial" w:hAnsi="Arial" w:cs="Arial"/>
          <w:color w:val="4D5155"/>
          <w:sz w:val="20"/>
          <w:szCs w:val="20"/>
          <w:lang w:val="nl-BE"/>
        </w:rPr>
        <w:t>laan</w:t>
      </w:r>
      <w:proofErr w:type="spellEnd"/>
      <w:r w:rsidRPr="00922C49">
        <w:rPr>
          <w:rFonts w:ascii="Arial" w:hAnsi="Arial" w:cs="Arial"/>
          <w:color w:val="4D5155"/>
          <w:spacing w:val="-6"/>
          <w:sz w:val="20"/>
          <w:szCs w:val="20"/>
          <w:lang w:val="nl-BE"/>
        </w:rPr>
        <w:t xml:space="preserve"> </w:t>
      </w:r>
      <w:r w:rsidRPr="00922C49">
        <w:rPr>
          <w:rFonts w:ascii="Arial" w:hAnsi="Arial" w:cs="Arial"/>
          <w:color w:val="4D5155"/>
          <w:sz w:val="20"/>
          <w:szCs w:val="20"/>
          <w:lang w:val="nl-BE"/>
        </w:rPr>
        <w:t>5/01</w:t>
      </w:r>
      <w:r w:rsidR="006419DF" w:rsidRPr="00922C49">
        <w:rPr>
          <w:rFonts w:ascii="Arial" w:hAnsi="Arial" w:cs="Arial"/>
          <w:color w:val="4D5155"/>
          <w:sz w:val="20"/>
          <w:szCs w:val="20"/>
          <w:lang w:val="nl-BE"/>
        </w:rPr>
        <w:t xml:space="preserve"> -</w:t>
      </w:r>
      <w:r w:rsidRPr="00922C49">
        <w:rPr>
          <w:rFonts w:ascii="Arial" w:hAnsi="Arial" w:cs="Arial"/>
          <w:color w:val="4D5155"/>
          <w:spacing w:val="-7"/>
          <w:sz w:val="20"/>
          <w:szCs w:val="20"/>
          <w:lang w:val="nl-BE"/>
        </w:rPr>
        <w:t xml:space="preserve"> </w:t>
      </w:r>
      <w:r w:rsidRPr="00922C49">
        <w:rPr>
          <w:rFonts w:ascii="Arial" w:hAnsi="Arial" w:cs="Arial"/>
          <w:color w:val="4D5155"/>
          <w:sz w:val="20"/>
          <w:szCs w:val="20"/>
          <w:lang w:val="nl-BE"/>
        </w:rPr>
        <w:t>1210</w:t>
      </w:r>
      <w:r w:rsidRPr="00922C49">
        <w:rPr>
          <w:rFonts w:ascii="Arial" w:hAnsi="Arial" w:cs="Arial"/>
          <w:color w:val="4D5155"/>
          <w:spacing w:val="-7"/>
          <w:sz w:val="20"/>
          <w:szCs w:val="20"/>
          <w:lang w:val="nl-BE"/>
        </w:rPr>
        <w:t xml:space="preserve"> </w:t>
      </w:r>
      <w:r w:rsidRPr="00922C49">
        <w:rPr>
          <w:rFonts w:ascii="Arial" w:hAnsi="Arial" w:cs="Arial"/>
          <w:bCs/>
          <w:color w:val="5F6268"/>
          <w:spacing w:val="-2"/>
          <w:sz w:val="20"/>
          <w:szCs w:val="20"/>
          <w:lang w:val="nl-BE"/>
        </w:rPr>
        <w:t>Brussel</w:t>
      </w:r>
    </w:p>
    <w:p w14:paraId="1F7F4B45" w14:textId="4838C77E" w:rsidR="007E71F5" w:rsidRPr="00922C49" w:rsidRDefault="00F03295" w:rsidP="007E71F5">
      <w:pPr>
        <w:pStyle w:val="BodyText"/>
        <w:spacing w:before="1"/>
        <w:ind w:left="1886" w:right="1905"/>
        <w:jc w:val="center"/>
        <w:rPr>
          <w:rFonts w:ascii="Arial" w:hAnsi="Arial" w:cs="Arial"/>
          <w:b/>
          <w:bCs/>
          <w:lang w:val="nl-BE"/>
        </w:rPr>
      </w:pPr>
      <w:r w:rsidRPr="00922C49">
        <w:rPr>
          <w:rFonts w:ascii="Arial" w:hAnsi="Arial" w:cs="Arial"/>
          <w:b/>
          <w:bCs/>
          <w:lang w:val="nl-BE"/>
        </w:rPr>
        <w:t xml:space="preserve">Dienst </w:t>
      </w:r>
      <w:r w:rsidR="006419DF" w:rsidRPr="00922C49">
        <w:rPr>
          <w:rFonts w:ascii="Arial" w:hAnsi="Arial" w:cs="Arial"/>
          <w:b/>
          <w:bCs/>
          <w:lang w:val="nl-BE"/>
        </w:rPr>
        <w:t>G</w:t>
      </w:r>
      <w:r w:rsidRPr="00922C49">
        <w:rPr>
          <w:rFonts w:ascii="Arial" w:hAnsi="Arial" w:cs="Arial"/>
          <w:b/>
          <w:bCs/>
          <w:lang w:val="nl-BE"/>
        </w:rPr>
        <w:t>eneeskundige</w:t>
      </w:r>
      <w:r w:rsidR="007E71F5" w:rsidRPr="00922C49">
        <w:rPr>
          <w:rFonts w:ascii="Arial" w:hAnsi="Arial" w:cs="Arial"/>
          <w:b/>
          <w:bCs/>
          <w:lang w:val="nl-BE"/>
        </w:rPr>
        <w:t xml:space="preserve"> </w:t>
      </w:r>
      <w:r w:rsidR="006419DF" w:rsidRPr="00922C49">
        <w:rPr>
          <w:rFonts w:ascii="Arial" w:hAnsi="Arial" w:cs="Arial"/>
          <w:b/>
          <w:bCs/>
          <w:lang w:val="nl-BE"/>
        </w:rPr>
        <w:t>V</w:t>
      </w:r>
      <w:r w:rsidRPr="00922C49">
        <w:rPr>
          <w:rFonts w:ascii="Arial" w:hAnsi="Arial" w:cs="Arial"/>
          <w:b/>
          <w:bCs/>
          <w:lang w:val="nl-BE"/>
        </w:rPr>
        <w:t>erzorging</w:t>
      </w:r>
    </w:p>
    <w:p w14:paraId="3ADC81FF" w14:textId="0410EC8F" w:rsidR="007E71F5" w:rsidRPr="00922C49" w:rsidRDefault="007E71F5" w:rsidP="007E71F5">
      <w:pPr>
        <w:pStyle w:val="BodyText"/>
        <w:spacing w:before="1"/>
        <w:ind w:left="1886" w:right="1905"/>
        <w:jc w:val="center"/>
        <w:rPr>
          <w:rFonts w:ascii="Arial" w:hAnsi="Arial" w:cs="Arial"/>
          <w:b/>
          <w:bCs/>
          <w:lang w:val="nl-BE"/>
        </w:rPr>
      </w:pPr>
    </w:p>
    <w:p w14:paraId="271B2F54" w14:textId="77777777" w:rsidR="00970A1C" w:rsidRPr="00922C49" w:rsidRDefault="00970A1C" w:rsidP="007E71F5">
      <w:pPr>
        <w:pStyle w:val="BodyText"/>
        <w:spacing w:before="1"/>
        <w:ind w:left="1886" w:right="1905"/>
        <w:jc w:val="center"/>
        <w:rPr>
          <w:rFonts w:ascii="Arial" w:hAnsi="Arial" w:cs="Arial"/>
          <w:b/>
          <w:bCs/>
          <w:lang w:val="nl-BE"/>
        </w:rPr>
      </w:pPr>
    </w:p>
    <w:p w14:paraId="0F9BC6A3" w14:textId="77777777" w:rsidR="00197E0D" w:rsidRPr="00922C49" w:rsidRDefault="00197E0D" w:rsidP="007E71F5">
      <w:pPr>
        <w:pStyle w:val="BodyText"/>
        <w:spacing w:before="1"/>
        <w:ind w:left="1886" w:right="1905"/>
        <w:jc w:val="center"/>
        <w:rPr>
          <w:rFonts w:ascii="Arial" w:hAnsi="Arial" w:cs="Arial"/>
          <w:b/>
          <w:bCs/>
          <w:lang w:val="nl-BE"/>
        </w:rPr>
      </w:pPr>
    </w:p>
    <w:p w14:paraId="50AF5128" w14:textId="77777777" w:rsidR="007E71F5" w:rsidRPr="00922C49" w:rsidRDefault="007E71F5" w:rsidP="00F34297">
      <w:pPr>
        <w:jc w:val="center"/>
        <w:rPr>
          <w:rFonts w:ascii="Arial" w:hAnsi="Arial" w:cs="Arial"/>
          <w:b/>
          <w:bCs/>
          <w:sz w:val="24"/>
          <w:szCs w:val="24"/>
          <w:lang w:val="nl-BE"/>
        </w:rPr>
      </w:pPr>
      <w:r w:rsidRPr="00922C49">
        <w:rPr>
          <w:rFonts w:ascii="Arial" w:hAnsi="Arial" w:cs="Arial"/>
          <w:b/>
          <w:bCs/>
          <w:sz w:val="24"/>
          <w:szCs w:val="24"/>
          <w:lang w:val="nl-BE"/>
        </w:rPr>
        <w:t>Centra voor revaliderend herstelverblijf</w:t>
      </w:r>
    </w:p>
    <w:p w14:paraId="1F8D15CE" w14:textId="028A3A36" w:rsidR="00F34297" w:rsidRPr="00922C49" w:rsidRDefault="00F34297" w:rsidP="007E71F5">
      <w:pPr>
        <w:pStyle w:val="BodyText"/>
        <w:spacing w:before="1"/>
        <w:ind w:left="1886" w:right="1905"/>
        <w:jc w:val="center"/>
        <w:rPr>
          <w:rFonts w:ascii="Arial" w:hAnsi="Arial" w:cs="Arial"/>
          <w:b/>
          <w:bCs/>
          <w:lang w:val="nl-BE"/>
        </w:rPr>
      </w:pPr>
    </w:p>
    <w:p w14:paraId="0BE7C9D7" w14:textId="77777777" w:rsidR="00F34297" w:rsidRPr="00922C49" w:rsidRDefault="00F34297" w:rsidP="007E71F5">
      <w:pPr>
        <w:pStyle w:val="BodyText"/>
        <w:spacing w:before="1"/>
        <w:ind w:left="1886" w:right="1905"/>
        <w:jc w:val="center"/>
        <w:rPr>
          <w:rFonts w:ascii="Arial" w:hAnsi="Arial" w:cs="Arial"/>
          <w:b/>
          <w:bCs/>
          <w:lang w:val="nl-BE"/>
        </w:rPr>
      </w:pPr>
    </w:p>
    <w:p w14:paraId="6ADF03E9" w14:textId="2192B11A" w:rsidR="00532CF9" w:rsidRPr="00922C49" w:rsidRDefault="00F34297">
      <w:pPr>
        <w:pStyle w:val="Title"/>
        <w:spacing w:line="480" w:lineRule="auto"/>
        <w:ind w:left="2835" w:right="2854"/>
        <w:rPr>
          <w:rFonts w:ascii="Arial" w:hAnsi="Arial" w:cs="Arial"/>
          <w:lang w:val="nl-BE"/>
        </w:rPr>
      </w:pPr>
      <w:r w:rsidRPr="00922C49">
        <w:rPr>
          <w:rFonts w:ascii="Arial" w:hAnsi="Arial" w:cs="Arial"/>
          <w:spacing w:val="-2"/>
          <w:lang w:val="nl-BE"/>
        </w:rPr>
        <w:t>Voorwoord</w:t>
      </w:r>
    </w:p>
    <w:p w14:paraId="02106151" w14:textId="618C59A5" w:rsidR="00924C8C" w:rsidRPr="00922C49" w:rsidRDefault="00F03295" w:rsidP="00197E0D">
      <w:pPr>
        <w:pStyle w:val="BodyText"/>
        <w:spacing w:line="276" w:lineRule="auto"/>
        <w:ind w:left="100" w:right="115"/>
        <w:jc w:val="both"/>
        <w:rPr>
          <w:rFonts w:ascii="Arial" w:hAnsi="Arial" w:cs="Arial"/>
          <w:lang w:val="nl-BE"/>
        </w:rPr>
      </w:pPr>
      <w:r w:rsidRPr="00922C49">
        <w:rPr>
          <w:rFonts w:ascii="Arial" w:hAnsi="Arial" w:cs="Arial"/>
          <w:lang w:val="nl-BE"/>
        </w:rPr>
        <w:t xml:space="preserve">Het KCE-rapport 289 toont in tabel 7 aan dat in 2025 de behoefte aan </w:t>
      </w:r>
      <w:proofErr w:type="spellStart"/>
      <w:r w:rsidRPr="00922C49">
        <w:rPr>
          <w:rFonts w:ascii="Arial" w:hAnsi="Arial" w:cs="Arial"/>
          <w:lang w:val="nl-BE"/>
        </w:rPr>
        <w:t>Sp</w:t>
      </w:r>
      <w:proofErr w:type="spellEnd"/>
      <w:r w:rsidRPr="00922C49">
        <w:rPr>
          <w:rFonts w:ascii="Arial" w:hAnsi="Arial" w:cs="Arial"/>
          <w:lang w:val="nl-BE"/>
        </w:rPr>
        <w:t xml:space="preserve">-bedden met 17,4% zal toegenomen zijn t.o.v. heden met als twee voornaamste oorzaken de demografie van de Belgische bevolking en de toename van chronische aandoeningen. Deze extra capaciteit creëren binnen de muren en het budget van de ziekenhuizen wordt een uitdaging. Het KCE-rapport 289 houdt geen rekening met intermediaire residentiële structuren, zoals </w:t>
      </w:r>
      <w:r w:rsidR="007E71F5" w:rsidRPr="00922C49">
        <w:rPr>
          <w:rFonts w:ascii="Arial" w:hAnsi="Arial" w:cs="Arial"/>
          <w:lang w:val="nl-BE"/>
        </w:rPr>
        <w:t>centra voor revaliderend herstelverblijf</w:t>
      </w:r>
      <w:r w:rsidRPr="00922C49">
        <w:rPr>
          <w:rFonts w:ascii="Arial" w:hAnsi="Arial" w:cs="Arial"/>
          <w:lang w:val="nl-BE"/>
        </w:rPr>
        <w:t xml:space="preserve">. </w:t>
      </w:r>
    </w:p>
    <w:p w14:paraId="6058034E" w14:textId="77777777" w:rsidR="00964042" w:rsidRPr="00922C49" w:rsidRDefault="00964042" w:rsidP="00964042">
      <w:pPr>
        <w:pStyle w:val="BodyText"/>
        <w:spacing w:line="276" w:lineRule="auto"/>
        <w:ind w:left="100" w:right="115"/>
        <w:jc w:val="both"/>
        <w:rPr>
          <w:rFonts w:ascii="Arial" w:hAnsi="Arial" w:cs="Arial"/>
          <w:lang w:val="nl-BE"/>
        </w:rPr>
      </w:pPr>
    </w:p>
    <w:p w14:paraId="08A5F616" w14:textId="02227E7B" w:rsidR="00532CF9" w:rsidRPr="00922C49" w:rsidRDefault="007E71F5" w:rsidP="00197E0D">
      <w:pPr>
        <w:pStyle w:val="BodyText"/>
        <w:spacing w:line="276" w:lineRule="auto"/>
        <w:ind w:left="100" w:right="115"/>
        <w:jc w:val="both"/>
        <w:rPr>
          <w:rFonts w:ascii="Arial" w:hAnsi="Arial" w:cs="Arial"/>
          <w:lang w:val="nl-BE"/>
        </w:rPr>
      </w:pPr>
      <w:r w:rsidRPr="00922C49">
        <w:rPr>
          <w:rFonts w:ascii="Arial" w:hAnsi="Arial" w:cs="Arial"/>
          <w:lang w:val="nl-BE"/>
        </w:rPr>
        <w:t>Centra voor revaliderend herstelverblijf</w:t>
      </w:r>
      <w:r w:rsidR="00F03295" w:rsidRPr="00922C49">
        <w:rPr>
          <w:rFonts w:ascii="Arial" w:hAnsi="Arial" w:cs="Arial"/>
          <w:lang w:val="nl-BE"/>
        </w:rPr>
        <w:t xml:space="preserve"> maken </w:t>
      </w:r>
      <w:r w:rsidR="00924C8C" w:rsidRPr="00922C49">
        <w:rPr>
          <w:rFonts w:ascii="Arial" w:hAnsi="Arial" w:cs="Arial"/>
          <w:lang w:val="nl-BE"/>
        </w:rPr>
        <w:t xml:space="preserve">enerzijds </w:t>
      </w:r>
      <w:r w:rsidR="00F03295" w:rsidRPr="00922C49">
        <w:rPr>
          <w:rFonts w:ascii="Arial" w:hAnsi="Arial" w:cs="Arial"/>
          <w:lang w:val="nl-BE"/>
        </w:rPr>
        <w:t>deel uit van het zorgcontinuüm tussen ziekenhuizen en de thuissituatie voor personen met een revalidatienood</w:t>
      </w:r>
      <w:r w:rsidR="00924C8C" w:rsidRPr="00922C49">
        <w:rPr>
          <w:rFonts w:ascii="Arial" w:hAnsi="Arial" w:cs="Arial"/>
          <w:lang w:val="nl-BE"/>
        </w:rPr>
        <w:t xml:space="preserve">, maar anderzijds kan </w:t>
      </w:r>
      <w:r w:rsidR="00714E7C" w:rsidRPr="00922C49">
        <w:rPr>
          <w:rFonts w:ascii="Arial" w:hAnsi="Arial" w:cs="Arial"/>
          <w:lang w:val="nl-BE"/>
        </w:rPr>
        <w:t xml:space="preserve">een opname vanuit de thuissituatie een </w:t>
      </w:r>
      <w:r w:rsidR="00924C8C" w:rsidRPr="00922C49">
        <w:rPr>
          <w:rFonts w:ascii="Arial" w:hAnsi="Arial" w:cs="Arial"/>
          <w:lang w:val="nl-BE"/>
        </w:rPr>
        <w:t>alternatief zijn voor opname in een ziekenhuis voor patiënten met een revalidatienood</w:t>
      </w:r>
      <w:r w:rsidR="00D14A12" w:rsidRPr="00922C49">
        <w:rPr>
          <w:rFonts w:ascii="Arial" w:hAnsi="Arial" w:cs="Arial"/>
          <w:lang w:val="nl-BE"/>
        </w:rPr>
        <w:t>. In beide gevallen gaat het om personen waarvoor de revalidatiezorg</w:t>
      </w:r>
      <w:r w:rsidR="00924C8C" w:rsidRPr="00922C49">
        <w:rPr>
          <w:rFonts w:ascii="Arial" w:hAnsi="Arial" w:cs="Arial"/>
          <w:lang w:val="nl-BE"/>
        </w:rPr>
        <w:t xml:space="preserve"> om diverse reden </w:t>
      </w:r>
      <w:r w:rsidR="00D14A12" w:rsidRPr="00922C49">
        <w:rPr>
          <w:rFonts w:ascii="Arial" w:hAnsi="Arial" w:cs="Arial"/>
          <w:lang w:val="nl-BE"/>
        </w:rPr>
        <w:t xml:space="preserve">(context van de patiënt, huisvesting) </w:t>
      </w:r>
      <w:r w:rsidR="00924C8C" w:rsidRPr="00922C49">
        <w:rPr>
          <w:rFonts w:ascii="Arial" w:hAnsi="Arial" w:cs="Arial"/>
          <w:lang w:val="nl-BE"/>
        </w:rPr>
        <w:t>in de thuissituatie niet kan doorgaan</w:t>
      </w:r>
      <w:r w:rsidR="00F03295" w:rsidRPr="00922C49">
        <w:rPr>
          <w:rFonts w:ascii="Arial" w:hAnsi="Arial" w:cs="Arial"/>
          <w:lang w:val="nl-BE"/>
        </w:rPr>
        <w:t xml:space="preserve">. </w:t>
      </w:r>
    </w:p>
    <w:p w14:paraId="005AE4CB" w14:textId="77777777" w:rsidR="00964042" w:rsidRPr="00922C49" w:rsidRDefault="00964042" w:rsidP="00964042">
      <w:pPr>
        <w:pStyle w:val="BodyText"/>
        <w:spacing w:line="276" w:lineRule="auto"/>
        <w:ind w:left="100" w:right="115"/>
        <w:jc w:val="both"/>
        <w:rPr>
          <w:rFonts w:ascii="Arial" w:hAnsi="Arial" w:cs="Arial"/>
          <w:lang w:val="nl-BE"/>
        </w:rPr>
      </w:pPr>
    </w:p>
    <w:p w14:paraId="2C470429" w14:textId="4BC93F49" w:rsidR="00532CF9" w:rsidRPr="00922C49" w:rsidRDefault="00F03295" w:rsidP="00197E0D">
      <w:pPr>
        <w:pStyle w:val="BodyText"/>
        <w:spacing w:line="276" w:lineRule="auto"/>
        <w:ind w:left="100" w:right="115"/>
        <w:jc w:val="both"/>
        <w:rPr>
          <w:rFonts w:ascii="Arial" w:hAnsi="Arial" w:cs="Arial"/>
          <w:lang w:val="nl-BE"/>
        </w:rPr>
      </w:pPr>
      <w:r w:rsidRPr="00922C49">
        <w:rPr>
          <w:rFonts w:ascii="Arial" w:hAnsi="Arial" w:cs="Arial"/>
          <w:lang w:val="nl-BE"/>
        </w:rPr>
        <w:t xml:space="preserve">De </w:t>
      </w:r>
      <w:r w:rsidR="007E71F5" w:rsidRPr="00922C49">
        <w:rPr>
          <w:rFonts w:ascii="Arial" w:hAnsi="Arial" w:cs="Arial"/>
          <w:lang w:val="nl-BE"/>
        </w:rPr>
        <w:t>centra voor revaliderend herstelverblijf</w:t>
      </w:r>
      <w:r w:rsidRPr="00922C49">
        <w:rPr>
          <w:rFonts w:ascii="Arial" w:hAnsi="Arial" w:cs="Arial"/>
          <w:lang w:val="nl-BE"/>
        </w:rPr>
        <w:t xml:space="preserve"> zijn mee opgenomen in het advies van de federale raad voor ziekenhuisvoorzieningen van 28 september 2023 (FRZV/D/581-2) m.b.t. programmatie en aanbod aan revalidatiezorg – </w:t>
      </w:r>
      <w:proofErr w:type="spellStart"/>
      <w:r w:rsidRPr="00922C49">
        <w:rPr>
          <w:rFonts w:ascii="Arial" w:hAnsi="Arial" w:cs="Arial"/>
          <w:lang w:val="nl-BE"/>
        </w:rPr>
        <w:t>Sp</w:t>
      </w:r>
      <w:proofErr w:type="spellEnd"/>
      <w:r w:rsidRPr="00922C49">
        <w:rPr>
          <w:rFonts w:ascii="Arial" w:hAnsi="Arial" w:cs="Arial"/>
          <w:lang w:val="nl-BE"/>
        </w:rPr>
        <w:t xml:space="preserve"> bedden (deel 1). De beddencapaciteit van de </w:t>
      </w:r>
      <w:r w:rsidR="007E71F5" w:rsidRPr="00922C49">
        <w:rPr>
          <w:rFonts w:ascii="Arial" w:hAnsi="Arial" w:cs="Arial"/>
          <w:lang w:val="nl-BE"/>
        </w:rPr>
        <w:t>centra voor revaliderend herstelverblijf</w:t>
      </w:r>
      <w:r w:rsidRPr="00922C49">
        <w:rPr>
          <w:rFonts w:ascii="Arial" w:hAnsi="Arial" w:cs="Arial"/>
          <w:lang w:val="nl-BE"/>
        </w:rPr>
        <w:t xml:space="preserve"> maakt het mogelijk de behoefte aan beddencapaciteit van de ziekenhuizen, vooral de </w:t>
      </w:r>
      <w:proofErr w:type="spellStart"/>
      <w:r w:rsidRPr="00922C49">
        <w:rPr>
          <w:rFonts w:ascii="Arial" w:hAnsi="Arial" w:cs="Arial"/>
          <w:lang w:val="nl-BE"/>
        </w:rPr>
        <w:t>Sp</w:t>
      </w:r>
      <w:proofErr w:type="spellEnd"/>
      <w:r w:rsidRPr="00922C49">
        <w:rPr>
          <w:rFonts w:ascii="Arial" w:hAnsi="Arial" w:cs="Arial"/>
          <w:lang w:val="nl-BE"/>
        </w:rPr>
        <w:t>-bedden te verminderen door post-hospitalisatie een revalidatietraject aan te bieden in de overgang naar thuis of anderzijds een hospitalisatie te vermijden door een verblijf met revalidatietraject aan te bieden waar het thuis tijdelijk niet meer lukt omwille van een tijdelijk verlies van autonomie.</w:t>
      </w:r>
    </w:p>
    <w:p w14:paraId="028D9EAD" w14:textId="77777777" w:rsidR="00964042" w:rsidRPr="00922C49" w:rsidRDefault="00964042" w:rsidP="00964042">
      <w:pPr>
        <w:pStyle w:val="BodyText"/>
        <w:spacing w:line="276" w:lineRule="auto"/>
        <w:ind w:left="100" w:right="115"/>
        <w:jc w:val="both"/>
        <w:rPr>
          <w:rFonts w:ascii="Arial" w:hAnsi="Arial" w:cs="Arial"/>
          <w:lang w:val="nl-BE"/>
        </w:rPr>
      </w:pPr>
    </w:p>
    <w:p w14:paraId="702EAB54" w14:textId="4E65AF7F" w:rsidR="00532CF9" w:rsidRPr="00922C49" w:rsidRDefault="00924C8C" w:rsidP="00197E0D">
      <w:pPr>
        <w:pStyle w:val="BodyText"/>
        <w:spacing w:line="276" w:lineRule="auto"/>
        <w:ind w:left="100" w:right="115"/>
        <w:jc w:val="both"/>
        <w:rPr>
          <w:rFonts w:ascii="Arial" w:hAnsi="Arial" w:cs="Arial"/>
          <w:lang w:val="nl-BE"/>
        </w:rPr>
      </w:pPr>
      <w:r w:rsidRPr="00922C49">
        <w:rPr>
          <w:rFonts w:ascii="Arial" w:hAnsi="Arial" w:cs="Arial"/>
          <w:lang w:val="nl-BE"/>
        </w:rPr>
        <w:t>De bevoegdheden van de verschillende overheden ontmoeten elkaar in de centra voor revaliderend herstelverblijf.</w:t>
      </w:r>
      <w:r w:rsidR="009429ED" w:rsidRPr="00922C49">
        <w:rPr>
          <w:rFonts w:ascii="Arial" w:hAnsi="Arial" w:cs="Arial"/>
          <w:lang w:val="nl-BE"/>
        </w:rPr>
        <w:t xml:space="preserve"> </w:t>
      </w:r>
      <w:r w:rsidR="00F03295" w:rsidRPr="00922C49">
        <w:rPr>
          <w:rFonts w:ascii="Arial" w:hAnsi="Arial" w:cs="Arial"/>
          <w:lang w:val="nl-BE"/>
        </w:rPr>
        <w:t xml:space="preserve">Teneinde verdere afbouw van de beddencapaciteit van de </w:t>
      </w:r>
      <w:r w:rsidR="007E71F5" w:rsidRPr="00922C49">
        <w:rPr>
          <w:rFonts w:ascii="Arial" w:hAnsi="Arial" w:cs="Arial"/>
          <w:lang w:val="nl-BE"/>
        </w:rPr>
        <w:t>centra voor revaliderend herstelverblijf</w:t>
      </w:r>
      <w:r w:rsidR="00F03295" w:rsidRPr="00922C49">
        <w:rPr>
          <w:rFonts w:ascii="Arial" w:hAnsi="Arial" w:cs="Arial"/>
          <w:lang w:val="nl-BE"/>
        </w:rPr>
        <w:t xml:space="preserve"> te voorkomen door gebrek aan financiering heeft het IMC van 28 juni 2023 beslist een eerste stap in de financiering van de bestaande in exploitatie zijnde herstelverblijfbedden die een complementaire werking hebben aan de </w:t>
      </w:r>
      <w:proofErr w:type="spellStart"/>
      <w:r w:rsidR="00F03295" w:rsidRPr="00922C49">
        <w:rPr>
          <w:rFonts w:ascii="Arial" w:hAnsi="Arial" w:cs="Arial"/>
          <w:lang w:val="nl-BE"/>
        </w:rPr>
        <w:t>Sp</w:t>
      </w:r>
      <w:proofErr w:type="spellEnd"/>
      <w:r w:rsidR="00F03295" w:rsidRPr="00922C49">
        <w:rPr>
          <w:rFonts w:ascii="Arial" w:hAnsi="Arial" w:cs="Arial"/>
          <w:lang w:val="nl-BE"/>
        </w:rPr>
        <w:t xml:space="preserve">-bedden te zetten voor het zorgaanbod gelinkt aan de federale bevoegdheden. Hierdoor wordt de hervorming van de </w:t>
      </w:r>
      <w:proofErr w:type="spellStart"/>
      <w:r w:rsidR="00F03295" w:rsidRPr="00922C49">
        <w:rPr>
          <w:rFonts w:ascii="Arial" w:hAnsi="Arial" w:cs="Arial"/>
          <w:lang w:val="nl-BE"/>
        </w:rPr>
        <w:t>Sp</w:t>
      </w:r>
      <w:proofErr w:type="spellEnd"/>
      <w:r w:rsidR="00F03295" w:rsidRPr="00922C49">
        <w:rPr>
          <w:rFonts w:ascii="Arial" w:hAnsi="Arial" w:cs="Arial"/>
          <w:lang w:val="nl-BE"/>
        </w:rPr>
        <w:t>-bedden gefaciliteerd.</w:t>
      </w:r>
    </w:p>
    <w:p w14:paraId="2E0A7B45" w14:textId="77777777" w:rsidR="00964042" w:rsidRPr="00922C49" w:rsidRDefault="00964042" w:rsidP="00964042">
      <w:pPr>
        <w:pStyle w:val="BodyText"/>
        <w:spacing w:line="276" w:lineRule="auto"/>
        <w:ind w:left="100" w:right="115"/>
        <w:jc w:val="both"/>
        <w:rPr>
          <w:rFonts w:ascii="Arial" w:hAnsi="Arial" w:cs="Arial"/>
          <w:lang w:val="nl-BE"/>
        </w:rPr>
      </w:pPr>
    </w:p>
    <w:p w14:paraId="4D0CC326" w14:textId="349FBC56" w:rsidR="009429ED" w:rsidRPr="00922C49" w:rsidRDefault="009429ED" w:rsidP="00197E0D">
      <w:pPr>
        <w:pStyle w:val="BodyText"/>
        <w:spacing w:line="276" w:lineRule="auto"/>
        <w:ind w:left="100" w:right="115"/>
        <w:jc w:val="both"/>
        <w:rPr>
          <w:rFonts w:ascii="Arial" w:hAnsi="Arial" w:cs="Arial"/>
          <w:lang w:val="nl-BE"/>
        </w:rPr>
      </w:pPr>
      <w:r w:rsidRPr="00922C49">
        <w:rPr>
          <w:rFonts w:ascii="Arial" w:hAnsi="Arial" w:cs="Arial"/>
          <w:lang w:val="nl-BE"/>
        </w:rPr>
        <w:t>Voor de patiënten die in deze inrichtingen ten laste worden genomen worden de bepalingen van de nomenclatuur toegepast zoals</w:t>
      </w:r>
      <w:r w:rsidR="007B7A2F" w:rsidRPr="00922C49">
        <w:rPr>
          <w:rFonts w:ascii="Arial" w:hAnsi="Arial" w:cs="Arial"/>
          <w:lang w:val="nl-BE"/>
        </w:rPr>
        <w:t xml:space="preserve"> de zorg door</w:t>
      </w:r>
      <w:r w:rsidRPr="00922C49">
        <w:rPr>
          <w:rFonts w:ascii="Arial" w:hAnsi="Arial" w:cs="Arial"/>
          <w:lang w:val="nl-BE"/>
        </w:rPr>
        <w:t xml:space="preserve"> verpleegkund</w:t>
      </w:r>
      <w:r w:rsidR="007B7A2F" w:rsidRPr="00922C49">
        <w:rPr>
          <w:rFonts w:ascii="Arial" w:hAnsi="Arial" w:cs="Arial"/>
          <w:lang w:val="nl-BE"/>
        </w:rPr>
        <w:t>igen en kinesitherapeuten</w:t>
      </w:r>
      <w:r w:rsidRPr="00922C49">
        <w:rPr>
          <w:rFonts w:ascii="Arial" w:hAnsi="Arial" w:cs="Arial"/>
          <w:lang w:val="nl-BE"/>
        </w:rPr>
        <w:t xml:space="preserve">. </w:t>
      </w:r>
      <w:r w:rsidR="00F03295" w:rsidRPr="00922C49">
        <w:rPr>
          <w:rFonts w:ascii="Arial" w:hAnsi="Arial" w:cs="Arial"/>
          <w:lang w:val="nl-BE"/>
        </w:rPr>
        <w:t xml:space="preserve">Deze overeenkomst is een eerste stap in </w:t>
      </w:r>
      <w:r w:rsidRPr="00922C49">
        <w:rPr>
          <w:rFonts w:ascii="Arial" w:hAnsi="Arial" w:cs="Arial"/>
          <w:lang w:val="nl-BE"/>
        </w:rPr>
        <w:t xml:space="preserve">de complementaire </w:t>
      </w:r>
      <w:r w:rsidR="00F03295" w:rsidRPr="00922C49">
        <w:rPr>
          <w:rFonts w:ascii="Arial" w:hAnsi="Arial" w:cs="Arial"/>
          <w:lang w:val="nl-BE"/>
        </w:rPr>
        <w:t>financiering</w:t>
      </w:r>
      <w:r w:rsidRPr="00922C49">
        <w:rPr>
          <w:rFonts w:ascii="Arial" w:hAnsi="Arial" w:cs="Arial"/>
          <w:lang w:val="nl-BE"/>
        </w:rPr>
        <w:t xml:space="preserve"> van de zorg</w:t>
      </w:r>
      <w:r w:rsidR="00F03295" w:rsidRPr="00922C49">
        <w:rPr>
          <w:rFonts w:ascii="Arial" w:hAnsi="Arial" w:cs="Arial"/>
          <w:lang w:val="nl-BE"/>
        </w:rPr>
        <w:t xml:space="preserve"> en zal afgesloten worden met een </w:t>
      </w:r>
      <w:r w:rsidRPr="00922C49">
        <w:rPr>
          <w:rFonts w:ascii="Arial" w:hAnsi="Arial" w:cs="Arial"/>
          <w:lang w:val="nl-BE"/>
        </w:rPr>
        <w:t xml:space="preserve">aantal </w:t>
      </w:r>
      <w:r w:rsidR="00F03295" w:rsidRPr="00922C49">
        <w:rPr>
          <w:rFonts w:ascii="Arial" w:hAnsi="Arial" w:cs="Arial"/>
          <w:lang w:val="nl-BE"/>
        </w:rPr>
        <w:t>inrichtingen</w:t>
      </w:r>
      <w:r w:rsidRPr="00922C49">
        <w:rPr>
          <w:rFonts w:ascii="Arial" w:hAnsi="Arial" w:cs="Arial"/>
          <w:lang w:val="nl-BE"/>
        </w:rPr>
        <w:t xml:space="preserve"> die </w:t>
      </w:r>
      <w:r w:rsidR="00197E0D" w:rsidRPr="00922C49">
        <w:rPr>
          <w:rFonts w:ascii="Arial" w:hAnsi="Arial" w:cs="Arial"/>
          <w:lang w:val="nl-BE"/>
        </w:rPr>
        <w:t>(dikwijls al sinds lang)</w:t>
      </w:r>
      <w:r w:rsidRPr="00922C49">
        <w:rPr>
          <w:rFonts w:ascii="Arial" w:hAnsi="Arial" w:cs="Arial"/>
          <w:lang w:val="nl-BE"/>
        </w:rPr>
        <w:t xml:space="preserve"> de expertise hebben om patiënten op te nemen met revalidatienood die onmogelijk in de thuissituatie kan worden</w:t>
      </w:r>
      <w:r w:rsidR="007B7A2F" w:rsidRPr="00922C49">
        <w:rPr>
          <w:rFonts w:ascii="Arial" w:hAnsi="Arial" w:cs="Arial"/>
          <w:lang w:val="nl-BE"/>
        </w:rPr>
        <w:t xml:space="preserve"> gegeven.</w:t>
      </w:r>
    </w:p>
    <w:p w14:paraId="66D230C3" w14:textId="77777777" w:rsidR="00964042" w:rsidRPr="00922C49" w:rsidRDefault="00964042" w:rsidP="00964042">
      <w:pPr>
        <w:pStyle w:val="BodyText"/>
        <w:spacing w:line="276" w:lineRule="auto"/>
        <w:ind w:left="100" w:right="115"/>
        <w:jc w:val="both"/>
        <w:rPr>
          <w:rFonts w:ascii="Arial" w:hAnsi="Arial" w:cs="Arial"/>
          <w:lang w:val="nl-BE"/>
        </w:rPr>
      </w:pPr>
    </w:p>
    <w:p w14:paraId="5F89FADB" w14:textId="39818F68" w:rsidR="001B65E3" w:rsidRPr="00922C49" w:rsidRDefault="00F03295" w:rsidP="00197E0D">
      <w:pPr>
        <w:pStyle w:val="BodyText"/>
        <w:spacing w:line="276" w:lineRule="auto"/>
        <w:ind w:left="100" w:right="115"/>
        <w:jc w:val="both"/>
        <w:rPr>
          <w:rFonts w:ascii="Arial" w:hAnsi="Arial" w:cs="Arial"/>
        </w:rPr>
      </w:pPr>
      <w:r w:rsidRPr="00922C49">
        <w:rPr>
          <w:rFonts w:ascii="Arial" w:hAnsi="Arial" w:cs="Arial"/>
          <w:lang w:val="nl-BE"/>
        </w:rPr>
        <w:t>Deze overeenkomst bevat een tijdelijke</w:t>
      </w:r>
      <w:r w:rsidR="00556DCB" w:rsidRPr="00922C49">
        <w:rPr>
          <w:rFonts w:ascii="Arial" w:hAnsi="Arial" w:cs="Arial"/>
          <w:lang w:val="nl-BE"/>
        </w:rPr>
        <w:t xml:space="preserve"> en voorlopige</w:t>
      </w:r>
      <w:r w:rsidRPr="00922C49">
        <w:rPr>
          <w:rFonts w:ascii="Arial" w:hAnsi="Arial" w:cs="Arial"/>
          <w:lang w:val="nl-BE"/>
        </w:rPr>
        <w:t xml:space="preserve"> financieringsvorm in afwachting van </w:t>
      </w:r>
      <w:r w:rsidR="0072095C" w:rsidRPr="00922C49">
        <w:rPr>
          <w:rFonts w:ascii="Arial" w:hAnsi="Arial" w:cs="Arial"/>
          <w:lang w:val="nl-BE"/>
        </w:rPr>
        <w:t xml:space="preserve">eventuele </w:t>
      </w:r>
      <w:r w:rsidRPr="00922C49">
        <w:rPr>
          <w:rFonts w:ascii="Arial" w:hAnsi="Arial" w:cs="Arial"/>
          <w:lang w:val="nl-BE"/>
        </w:rPr>
        <w:t>verder</w:t>
      </w:r>
      <w:r w:rsidR="0072095C" w:rsidRPr="00922C49">
        <w:rPr>
          <w:rFonts w:ascii="Arial" w:hAnsi="Arial" w:cs="Arial"/>
          <w:lang w:val="nl-BE"/>
        </w:rPr>
        <w:t>e</w:t>
      </w:r>
      <w:r w:rsidRPr="00922C49">
        <w:rPr>
          <w:rFonts w:ascii="Arial" w:hAnsi="Arial" w:cs="Arial"/>
          <w:lang w:val="nl-BE"/>
        </w:rPr>
        <w:t xml:space="preserve"> stappen in de financiering door de federale overheid</w:t>
      </w:r>
      <w:r w:rsidR="0072095C" w:rsidRPr="00922C49">
        <w:rPr>
          <w:rFonts w:ascii="Arial" w:hAnsi="Arial" w:cs="Arial"/>
        </w:rPr>
        <w:t xml:space="preserve"> of door de deelentiteiten.</w:t>
      </w:r>
    </w:p>
    <w:p w14:paraId="4FCF9AFB" w14:textId="77777777" w:rsidR="00964042" w:rsidRPr="00922C49" w:rsidRDefault="00964042" w:rsidP="00964042">
      <w:pPr>
        <w:pStyle w:val="BodyText"/>
        <w:spacing w:line="276" w:lineRule="auto"/>
        <w:ind w:left="100" w:right="115"/>
        <w:jc w:val="both"/>
        <w:rPr>
          <w:rFonts w:ascii="Arial" w:hAnsi="Arial" w:cs="Arial"/>
          <w:lang w:val="nl-BE"/>
        </w:rPr>
      </w:pPr>
    </w:p>
    <w:p w14:paraId="6598AD32" w14:textId="677D3D60" w:rsidR="001B65E3" w:rsidRPr="00922C49" w:rsidRDefault="001B65E3" w:rsidP="00964042">
      <w:pPr>
        <w:pStyle w:val="BodyText"/>
        <w:spacing w:line="276" w:lineRule="auto"/>
        <w:ind w:left="100" w:right="115"/>
        <w:jc w:val="both"/>
        <w:rPr>
          <w:rFonts w:ascii="Arial" w:hAnsi="Arial" w:cs="Arial"/>
          <w:lang w:val="nl-BE"/>
        </w:rPr>
      </w:pPr>
      <w:r w:rsidRPr="00922C49">
        <w:rPr>
          <w:rFonts w:ascii="Arial" w:hAnsi="Arial" w:cs="Arial"/>
          <w:lang w:val="nl-BE"/>
        </w:rPr>
        <w:t xml:space="preserve">Een </w:t>
      </w:r>
      <w:r w:rsidR="00F34297" w:rsidRPr="00922C49">
        <w:rPr>
          <w:rFonts w:ascii="Arial" w:hAnsi="Arial" w:cs="Arial"/>
          <w:lang w:val="nl-BE"/>
        </w:rPr>
        <w:t>m</w:t>
      </w:r>
      <w:r w:rsidRPr="00922C49">
        <w:rPr>
          <w:rFonts w:ascii="Arial" w:hAnsi="Arial" w:cs="Arial"/>
          <w:lang w:val="nl-BE"/>
        </w:rPr>
        <w:t xml:space="preserve">ultidisciplinaire interfederale werkgroep zal worden opgericht om een coherent antwoord te bieden op de toenemende revalidatienoden, waarbij gekeken zal worden naar de plaats van zowel revalidatieziekenhuizen, revalidatie-afdelingen, de centra voor revaliderend herstelverblijf en de thuiszorg. De overeenkomst zal in dat kader na 3 jaar geëvalueerd worden en eventueel bijgestuurd </w:t>
      </w:r>
      <w:r w:rsidRPr="00922C49">
        <w:rPr>
          <w:rFonts w:ascii="Arial" w:hAnsi="Arial" w:cs="Arial"/>
          <w:lang w:val="nl-BE"/>
        </w:rPr>
        <w:lastRenderedPageBreak/>
        <w:t>worden in overeenstemming met de bevindingen van deze interfederale werkgroep.</w:t>
      </w:r>
    </w:p>
    <w:p w14:paraId="5E01551C" w14:textId="77777777" w:rsidR="00964042" w:rsidRPr="00922C49" w:rsidRDefault="00964042" w:rsidP="00197E0D">
      <w:pPr>
        <w:pStyle w:val="BodyText"/>
        <w:spacing w:line="276" w:lineRule="auto"/>
        <w:ind w:left="100" w:right="115"/>
        <w:jc w:val="both"/>
        <w:rPr>
          <w:rFonts w:ascii="Arial" w:hAnsi="Arial" w:cs="Arial"/>
          <w:lang w:val="nl-BE"/>
        </w:rPr>
      </w:pPr>
    </w:p>
    <w:p w14:paraId="782DE231" w14:textId="04E2CD03" w:rsidR="00532CF9" w:rsidRPr="00922C49" w:rsidRDefault="00F03295" w:rsidP="00197E0D">
      <w:pPr>
        <w:pStyle w:val="BodyText"/>
        <w:spacing w:line="276" w:lineRule="auto"/>
        <w:ind w:left="100" w:right="115"/>
        <w:jc w:val="both"/>
        <w:rPr>
          <w:rFonts w:ascii="Arial" w:hAnsi="Arial" w:cs="Arial"/>
          <w:lang w:val="nl-BE"/>
        </w:rPr>
      </w:pPr>
      <w:r w:rsidRPr="00922C49">
        <w:rPr>
          <w:rFonts w:ascii="Arial" w:hAnsi="Arial" w:cs="Arial"/>
          <w:lang w:val="nl-BE"/>
        </w:rPr>
        <w:t xml:space="preserve">Het betreft een </w:t>
      </w:r>
      <w:r w:rsidR="00B026C2" w:rsidRPr="00922C49">
        <w:rPr>
          <w:rFonts w:ascii="Arial" w:hAnsi="Arial" w:cs="Arial"/>
          <w:lang w:val="nl-BE"/>
        </w:rPr>
        <w:t xml:space="preserve">complementaire financiering vanuit de verplichte verzekering voor geneeskundige verzorging onder de voorwaarde dat de deelentiteiten zich eveneens engageren voor de programmatie, erkenning, </w:t>
      </w:r>
      <w:bookmarkStart w:id="0" w:name="_Hlk151651928"/>
      <w:r w:rsidR="00B026C2" w:rsidRPr="00922C49">
        <w:rPr>
          <w:rFonts w:ascii="Arial" w:hAnsi="Arial" w:cs="Arial"/>
          <w:lang w:val="nl-BE"/>
        </w:rPr>
        <w:t>voor het ten laste nemen van de kosten voor infrastructuur en in bepaalde gevallen ook van de werkingskost (onder meer: de loonkosten voor het niet-medisch/ondersteunend personeel, de verbruiksgoederen, de energiekosten)</w:t>
      </w:r>
      <w:r w:rsidR="00627CD3" w:rsidRPr="00922C49">
        <w:rPr>
          <w:rFonts w:ascii="Arial" w:hAnsi="Arial" w:cs="Arial"/>
          <w:lang w:val="nl-BE"/>
        </w:rPr>
        <w:t xml:space="preserve"> van deze inrichtingen</w:t>
      </w:r>
      <w:bookmarkEnd w:id="0"/>
      <w:r w:rsidR="00B026C2" w:rsidRPr="00922C49">
        <w:rPr>
          <w:rFonts w:ascii="Arial" w:hAnsi="Arial" w:cs="Arial"/>
          <w:lang w:val="nl-BE"/>
        </w:rPr>
        <w:t xml:space="preserve">. </w:t>
      </w:r>
    </w:p>
    <w:p w14:paraId="0BDFAE1B" w14:textId="77777777" w:rsidR="00964042" w:rsidRPr="00922C49" w:rsidRDefault="00964042" w:rsidP="00964042">
      <w:pPr>
        <w:pStyle w:val="BodyText"/>
        <w:spacing w:line="276" w:lineRule="auto"/>
        <w:ind w:left="100" w:right="115"/>
        <w:jc w:val="both"/>
        <w:rPr>
          <w:rFonts w:ascii="Arial" w:hAnsi="Arial" w:cs="Arial"/>
          <w:lang w:val="nl-BE"/>
        </w:rPr>
      </w:pPr>
    </w:p>
    <w:p w14:paraId="5169D636" w14:textId="12AA8160" w:rsidR="00532CF9" w:rsidRPr="00922C49" w:rsidRDefault="00627CD3" w:rsidP="00964042">
      <w:pPr>
        <w:pStyle w:val="BodyText"/>
        <w:spacing w:line="276" w:lineRule="auto"/>
        <w:ind w:left="100" w:right="115"/>
        <w:jc w:val="both"/>
        <w:rPr>
          <w:rFonts w:ascii="Arial" w:hAnsi="Arial" w:cs="Arial"/>
          <w:lang w:val="nl-BE"/>
        </w:rPr>
      </w:pPr>
      <w:r w:rsidRPr="00922C49">
        <w:rPr>
          <w:rFonts w:ascii="Arial" w:hAnsi="Arial" w:cs="Arial"/>
          <w:lang w:val="nl-BE"/>
        </w:rPr>
        <w:t xml:space="preserve">Deze gezamenlijke aanpak </w:t>
      </w:r>
      <w:r w:rsidR="00F03295" w:rsidRPr="00922C49">
        <w:rPr>
          <w:rFonts w:ascii="Arial" w:hAnsi="Arial" w:cs="Arial"/>
          <w:lang w:val="nl-BE"/>
        </w:rPr>
        <w:t>moet leiden to</w:t>
      </w:r>
      <w:r w:rsidRPr="00922C49">
        <w:rPr>
          <w:rFonts w:ascii="Arial" w:hAnsi="Arial" w:cs="Arial"/>
          <w:lang w:val="nl-BE"/>
        </w:rPr>
        <w:t>t meer doelmatige en geïntegreerde zorg</w:t>
      </w:r>
      <w:r w:rsidR="0072095C" w:rsidRPr="00922C49">
        <w:rPr>
          <w:rFonts w:ascii="Arial" w:hAnsi="Arial" w:cs="Arial"/>
          <w:lang w:val="nl-BE"/>
        </w:rPr>
        <w:t xml:space="preserve"> zoals die ook bedoeld is het protocolakkoord dat op 8 november 2023 is gesloten binnen de Interministeriële Conferentie Volksgezondheid</w:t>
      </w:r>
      <w:r w:rsidR="00E63AE7" w:rsidRPr="00922C49">
        <w:rPr>
          <w:rFonts w:ascii="Arial" w:hAnsi="Arial" w:cs="Arial"/>
          <w:lang w:val="nl-BE"/>
        </w:rPr>
        <w:t>.</w:t>
      </w:r>
    </w:p>
    <w:p w14:paraId="483D7A2A" w14:textId="4AA86C15" w:rsidR="00532CF9" w:rsidRPr="00922C49" w:rsidRDefault="00532CF9" w:rsidP="00964042">
      <w:pPr>
        <w:pStyle w:val="BodyText"/>
        <w:spacing w:line="276" w:lineRule="auto"/>
        <w:rPr>
          <w:rFonts w:ascii="Arial" w:hAnsi="Arial" w:cs="Arial"/>
          <w:lang w:val="nl-BE"/>
        </w:rPr>
      </w:pPr>
    </w:p>
    <w:p w14:paraId="3A474429" w14:textId="77777777" w:rsidR="00F34297" w:rsidRPr="00922C49" w:rsidRDefault="00F34297" w:rsidP="00964042">
      <w:pPr>
        <w:pStyle w:val="BodyText"/>
        <w:spacing w:line="276" w:lineRule="auto"/>
        <w:rPr>
          <w:rFonts w:ascii="Arial" w:hAnsi="Arial" w:cs="Arial"/>
          <w:lang w:val="nl-BE"/>
        </w:rPr>
      </w:pPr>
    </w:p>
    <w:p w14:paraId="79847EA9" w14:textId="15117510" w:rsidR="00532CF9" w:rsidRPr="00922C49" w:rsidRDefault="00F03295" w:rsidP="00964042">
      <w:pPr>
        <w:pStyle w:val="BodyText"/>
        <w:spacing w:line="276" w:lineRule="auto"/>
        <w:ind w:left="1886" w:right="1905"/>
        <w:jc w:val="center"/>
        <w:rPr>
          <w:rFonts w:ascii="Arial" w:hAnsi="Arial" w:cs="Arial"/>
          <w:b/>
          <w:bCs/>
          <w:lang w:val="nl-BE"/>
        </w:rPr>
      </w:pPr>
      <w:r w:rsidRPr="00922C49">
        <w:rPr>
          <w:rFonts w:ascii="Arial" w:hAnsi="Arial" w:cs="Arial"/>
          <w:b/>
          <w:bCs/>
          <w:spacing w:val="-2"/>
          <w:u w:val="single"/>
          <w:lang w:val="nl-BE"/>
        </w:rPr>
        <w:t>REVALIDATIEOVEREENKOMST</w:t>
      </w:r>
      <w:r w:rsidR="004967E2" w:rsidRPr="00922C49">
        <w:rPr>
          <w:rFonts w:ascii="Arial" w:hAnsi="Arial" w:cs="Arial"/>
          <w:b/>
          <w:bCs/>
          <w:spacing w:val="-2"/>
          <w:u w:val="single"/>
          <w:lang w:val="nl-BE"/>
        </w:rPr>
        <w:t xml:space="preserve"> MET CENTRA VOOR REVALIDEREND HERSTELVERBLIJF</w:t>
      </w:r>
    </w:p>
    <w:p w14:paraId="6AFC1EB1" w14:textId="77777777" w:rsidR="00532CF9" w:rsidRPr="00922C49" w:rsidRDefault="00532CF9" w:rsidP="00964042">
      <w:pPr>
        <w:pStyle w:val="BodyText"/>
        <w:spacing w:line="276" w:lineRule="auto"/>
        <w:rPr>
          <w:rFonts w:ascii="Arial" w:hAnsi="Arial" w:cs="Arial"/>
          <w:lang w:val="nl-BE"/>
        </w:rPr>
      </w:pPr>
    </w:p>
    <w:p w14:paraId="65324B88" w14:textId="77777777" w:rsidR="00532CF9" w:rsidRPr="00922C49" w:rsidRDefault="00532CF9" w:rsidP="00964042">
      <w:pPr>
        <w:pStyle w:val="BodyText"/>
        <w:spacing w:line="276" w:lineRule="auto"/>
        <w:rPr>
          <w:rFonts w:ascii="Arial" w:hAnsi="Arial" w:cs="Arial"/>
          <w:lang w:val="nl-BE"/>
        </w:rPr>
      </w:pPr>
    </w:p>
    <w:p w14:paraId="74C2DB23" w14:textId="71D9C30E" w:rsidR="00532CF9" w:rsidRPr="00922C49" w:rsidRDefault="00F03295" w:rsidP="00197E0D">
      <w:pPr>
        <w:pStyle w:val="BodyText"/>
        <w:spacing w:line="276" w:lineRule="auto"/>
        <w:ind w:left="100" w:firstLine="719"/>
        <w:rPr>
          <w:rFonts w:ascii="Arial" w:hAnsi="Arial" w:cs="Arial"/>
          <w:lang w:val="nl-BE"/>
        </w:rPr>
      </w:pPr>
      <w:r w:rsidRPr="00922C49">
        <w:rPr>
          <w:rFonts w:ascii="Arial" w:hAnsi="Arial" w:cs="Arial"/>
          <w:lang w:val="nl-BE"/>
        </w:rPr>
        <w:t>Gelet op de wet betreffende de verplichte verzekering voor geneeskundige verzorging en</w:t>
      </w:r>
      <w:r w:rsidRPr="00922C49">
        <w:rPr>
          <w:rFonts w:ascii="Arial" w:hAnsi="Arial" w:cs="Arial"/>
          <w:spacing w:val="40"/>
          <w:lang w:val="nl-BE"/>
        </w:rPr>
        <w:t xml:space="preserve"> </w:t>
      </w:r>
      <w:r w:rsidRPr="00922C49">
        <w:rPr>
          <w:rFonts w:ascii="Arial" w:hAnsi="Arial" w:cs="Arial"/>
          <w:lang w:val="nl-BE"/>
        </w:rPr>
        <w:t>uitkeringen, gecoördineerd op 14 juli 1994, inzonderheid op de artikelen 22,6° en 23 § 3;</w:t>
      </w:r>
    </w:p>
    <w:p w14:paraId="725DB2CA" w14:textId="77777777" w:rsidR="00532CF9" w:rsidRPr="00922C49" w:rsidRDefault="00532CF9" w:rsidP="00964042">
      <w:pPr>
        <w:pStyle w:val="BodyText"/>
        <w:spacing w:line="276" w:lineRule="auto"/>
        <w:rPr>
          <w:rFonts w:ascii="Arial" w:hAnsi="Arial" w:cs="Arial"/>
          <w:lang w:val="nl-BE"/>
        </w:rPr>
      </w:pPr>
    </w:p>
    <w:p w14:paraId="0FA0F0F0" w14:textId="77777777" w:rsidR="00532CF9" w:rsidRPr="00922C49" w:rsidRDefault="00532CF9" w:rsidP="00964042">
      <w:pPr>
        <w:pStyle w:val="BodyText"/>
        <w:spacing w:line="276" w:lineRule="auto"/>
        <w:rPr>
          <w:rFonts w:ascii="Arial" w:hAnsi="Arial" w:cs="Arial"/>
          <w:lang w:val="nl-BE"/>
        </w:rPr>
      </w:pPr>
    </w:p>
    <w:p w14:paraId="2C47DCEA" w14:textId="067C4736" w:rsidR="00532CF9" w:rsidRPr="00922C49" w:rsidRDefault="00F03295" w:rsidP="00964042">
      <w:pPr>
        <w:pStyle w:val="BodyText"/>
        <w:spacing w:line="276" w:lineRule="auto"/>
        <w:ind w:left="100" w:firstLine="719"/>
        <w:rPr>
          <w:rFonts w:ascii="Arial" w:hAnsi="Arial" w:cs="Arial"/>
          <w:lang w:val="nl-BE"/>
        </w:rPr>
      </w:pPr>
      <w:r w:rsidRPr="00922C49">
        <w:rPr>
          <w:rFonts w:ascii="Arial" w:hAnsi="Arial" w:cs="Arial"/>
          <w:lang w:val="nl-BE"/>
        </w:rPr>
        <w:t>Op voorstel van het College</w:t>
      </w:r>
      <w:r w:rsidR="004A4443" w:rsidRPr="00922C49">
        <w:rPr>
          <w:rFonts w:ascii="Arial" w:hAnsi="Arial" w:cs="Arial"/>
          <w:lang w:val="nl-BE"/>
        </w:rPr>
        <w:t xml:space="preserve"> van</w:t>
      </w:r>
      <w:r w:rsidRPr="00922C49">
        <w:rPr>
          <w:rFonts w:ascii="Arial" w:hAnsi="Arial" w:cs="Arial"/>
          <w:lang w:val="nl-BE"/>
        </w:rPr>
        <w:t xml:space="preserve"> artsen</w:t>
      </w:r>
      <w:r w:rsidR="004A4443" w:rsidRPr="00922C49">
        <w:rPr>
          <w:rFonts w:ascii="Arial" w:hAnsi="Arial" w:cs="Arial"/>
          <w:lang w:val="nl-BE"/>
        </w:rPr>
        <w:t>-</w:t>
      </w:r>
      <w:r w:rsidRPr="00922C49">
        <w:rPr>
          <w:rFonts w:ascii="Arial" w:hAnsi="Arial" w:cs="Arial"/>
          <w:lang w:val="nl-BE"/>
        </w:rPr>
        <w:t>directeurs, ingesteld bij de Dienst voor geneeskundige verzorging van het Rijksinstituut voor ziekte- en invaliditeitsverzekering;</w:t>
      </w:r>
    </w:p>
    <w:p w14:paraId="5BF2B98C" w14:textId="77777777" w:rsidR="00532CF9" w:rsidRPr="00922C49" w:rsidRDefault="00532CF9" w:rsidP="00964042">
      <w:pPr>
        <w:pStyle w:val="BodyText"/>
        <w:spacing w:line="276" w:lineRule="auto"/>
        <w:rPr>
          <w:rFonts w:ascii="Arial" w:hAnsi="Arial" w:cs="Arial"/>
          <w:lang w:val="nl-BE"/>
        </w:rPr>
      </w:pPr>
    </w:p>
    <w:p w14:paraId="09C52713" w14:textId="77777777" w:rsidR="00532CF9" w:rsidRPr="00922C49" w:rsidRDefault="00532CF9" w:rsidP="00964042">
      <w:pPr>
        <w:pStyle w:val="BodyText"/>
        <w:spacing w:line="276" w:lineRule="auto"/>
        <w:rPr>
          <w:rFonts w:ascii="Arial" w:hAnsi="Arial" w:cs="Arial"/>
          <w:lang w:val="nl-BE"/>
        </w:rPr>
      </w:pPr>
    </w:p>
    <w:p w14:paraId="6B78B700" w14:textId="14CA7E76" w:rsidR="00532CF9" w:rsidRPr="00922C49" w:rsidRDefault="00F03295" w:rsidP="00964042">
      <w:pPr>
        <w:pStyle w:val="BodyText"/>
        <w:spacing w:line="276" w:lineRule="auto"/>
        <w:ind w:left="100" w:right="3833" w:firstLine="719"/>
        <w:rPr>
          <w:rFonts w:ascii="Arial" w:hAnsi="Arial" w:cs="Arial"/>
          <w:lang w:val="nl-BE"/>
        </w:rPr>
      </w:pPr>
      <w:r w:rsidRPr="00922C49">
        <w:rPr>
          <w:rFonts w:ascii="Arial" w:hAnsi="Arial" w:cs="Arial"/>
          <w:lang w:val="nl-BE"/>
        </w:rPr>
        <w:t>wordt</w:t>
      </w:r>
      <w:r w:rsidRPr="00922C49">
        <w:rPr>
          <w:rFonts w:ascii="Arial" w:hAnsi="Arial" w:cs="Arial"/>
          <w:spacing w:val="-10"/>
          <w:lang w:val="nl-BE"/>
        </w:rPr>
        <w:t xml:space="preserve"> </w:t>
      </w:r>
      <w:r w:rsidRPr="00922C49">
        <w:rPr>
          <w:rFonts w:ascii="Arial" w:hAnsi="Arial" w:cs="Arial"/>
          <w:lang w:val="nl-BE"/>
        </w:rPr>
        <w:t>overeengekomen</w:t>
      </w:r>
      <w:r w:rsidRPr="00922C49">
        <w:rPr>
          <w:rFonts w:ascii="Arial" w:hAnsi="Arial" w:cs="Arial"/>
          <w:spacing w:val="-11"/>
          <w:lang w:val="nl-BE"/>
        </w:rPr>
        <w:t xml:space="preserve"> </w:t>
      </w:r>
      <w:r w:rsidRPr="00922C49">
        <w:rPr>
          <w:rFonts w:ascii="Arial" w:hAnsi="Arial" w:cs="Arial"/>
          <w:lang w:val="nl-BE"/>
        </w:rPr>
        <w:t>wat</w:t>
      </w:r>
      <w:r w:rsidRPr="00922C49">
        <w:rPr>
          <w:rFonts w:ascii="Arial" w:hAnsi="Arial" w:cs="Arial"/>
          <w:spacing w:val="-10"/>
          <w:lang w:val="nl-BE"/>
        </w:rPr>
        <w:t xml:space="preserve"> </w:t>
      </w:r>
      <w:r w:rsidRPr="00922C49">
        <w:rPr>
          <w:rFonts w:ascii="Arial" w:hAnsi="Arial" w:cs="Arial"/>
          <w:lang w:val="nl-BE"/>
        </w:rPr>
        <w:t>volgt,</w:t>
      </w:r>
      <w:r w:rsidRPr="00922C49">
        <w:rPr>
          <w:rFonts w:ascii="Arial" w:hAnsi="Arial" w:cs="Arial"/>
          <w:spacing w:val="-8"/>
          <w:lang w:val="nl-BE"/>
        </w:rPr>
        <w:t xml:space="preserve"> </w:t>
      </w:r>
      <w:r w:rsidRPr="00922C49">
        <w:rPr>
          <w:rFonts w:ascii="Arial" w:hAnsi="Arial" w:cs="Arial"/>
          <w:lang w:val="nl-BE"/>
        </w:rPr>
        <w:t xml:space="preserve">tussen: </w:t>
      </w:r>
      <w:r w:rsidRPr="00922C49">
        <w:rPr>
          <w:rFonts w:ascii="Arial" w:hAnsi="Arial" w:cs="Arial"/>
          <w:spacing w:val="-2"/>
          <w:lang w:val="nl-BE"/>
        </w:rPr>
        <w:t>enerzijds,</w:t>
      </w:r>
    </w:p>
    <w:p w14:paraId="1111768F" w14:textId="77777777" w:rsidR="00532CF9" w:rsidRPr="00922C49" w:rsidRDefault="00F03295" w:rsidP="00964042">
      <w:pPr>
        <w:pStyle w:val="BodyText"/>
        <w:spacing w:line="276" w:lineRule="auto"/>
        <w:ind w:left="820"/>
        <w:rPr>
          <w:rFonts w:ascii="Arial" w:hAnsi="Arial" w:cs="Arial"/>
          <w:lang w:val="nl-BE"/>
        </w:rPr>
      </w:pPr>
      <w:r w:rsidRPr="00922C49">
        <w:rPr>
          <w:rFonts w:ascii="Arial" w:hAnsi="Arial" w:cs="Arial"/>
          <w:lang w:val="nl-BE"/>
        </w:rPr>
        <w:t>Het</w:t>
      </w:r>
      <w:r w:rsidRPr="00922C49">
        <w:rPr>
          <w:rFonts w:ascii="Arial" w:hAnsi="Arial" w:cs="Arial"/>
          <w:spacing w:val="-8"/>
          <w:lang w:val="nl-BE"/>
        </w:rPr>
        <w:t xml:space="preserve"> </w:t>
      </w:r>
      <w:r w:rsidRPr="00922C49">
        <w:rPr>
          <w:rFonts w:ascii="Arial" w:hAnsi="Arial" w:cs="Arial"/>
          <w:lang w:val="nl-BE"/>
        </w:rPr>
        <w:t>Comité</w:t>
      </w:r>
      <w:r w:rsidRPr="00922C49">
        <w:rPr>
          <w:rFonts w:ascii="Arial" w:hAnsi="Arial" w:cs="Arial"/>
          <w:spacing w:val="-7"/>
          <w:lang w:val="nl-BE"/>
        </w:rPr>
        <w:t xml:space="preserve"> </w:t>
      </w:r>
      <w:r w:rsidRPr="00922C49">
        <w:rPr>
          <w:rFonts w:ascii="Arial" w:hAnsi="Arial" w:cs="Arial"/>
          <w:lang w:val="nl-BE"/>
        </w:rPr>
        <w:t>van</w:t>
      </w:r>
      <w:r w:rsidRPr="00922C49">
        <w:rPr>
          <w:rFonts w:ascii="Arial" w:hAnsi="Arial" w:cs="Arial"/>
          <w:spacing w:val="-8"/>
          <w:lang w:val="nl-BE"/>
        </w:rPr>
        <w:t xml:space="preserve"> </w:t>
      </w:r>
      <w:r w:rsidRPr="00922C49">
        <w:rPr>
          <w:rFonts w:ascii="Arial" w:hAnsi="Arial" w:cs="Arial"/>
          <w:lang w:val="nl-BE"/>
        </w:rPr>
        <w:t>de</w:t>
      </w:r>
      <w:r w:rsidRPr="00922C49">
        <w:rPr>
          <w:rFonts w:ascii="Arial" w:hAnsi="Arial" w:cs="Arial"/>
          <w:spacing w:val="-8"/>
          <w:lang w:val="nl-BE"/>
        </w:rPr>
        <w:t xml:space="preserve"> </w:t>
      </w:r>
      <w:r w:rsidRPr="00922C49">
        <w:rPr>
          <w:rFonts w:ascii="Arial" w:hAnsi="Arial" w:cs="Arial"/>
          <w:lang w:val="nl-BE"/>
        </w:rPr>
        <w:t>verzekering</w:t>
      </w:r>
      <w:r w:rsidRPr="00922C49">
        <w:rPr>
          <w:rFonts w:ascii="Arial" w:hAnsi="Arial" w:cs="Arial"/>
          <w:spacing w:val="-6"/>
          <w:lang w:val="nl-BE"/>
        </w:rPr>
        <w:t xml:space="preserve"> </w:t>
      </w:r>
      <w:r w:rsidRPr="00922C49">
        <w:rPr>
          <w:rFonts w:ascii="Arial" w:hAnsi="Arial" w:cs="Arial"/>
          <w:lang w:val="nl-BE"/>
        </w:rPr>
        <w:t>voor</w:t>
      </w:r>
      <w:r w:rsidRPr="00922C49">
        <w:rPr>
          <w:rFonts w:ascii="Arial" w:hAnsi="Arial" w:cs="Arial"/>
          <w:spacing w:val="-7"/>
          <w:lang w:val="nl-BE"/>
        </w:rPr>
        <w:t xml:space="preserve"> </w:t>
      </w:r>
      <w:r w:rsidRPr="00922C49">
        <w:rPr>
          <w:rFonts w:ascii="Arial" w:hAnsi="Arial" w:cs="Arial"/>
          <w:lang w:val="nl-BE"/>
        </w:rPr>
        <w:t>geneeskundige</w:t>
      </w:r>
      <w:r w:rsidRPr="00922C49">
        <w:rPr>
          <w:rFonts w:ascii="Arial" w:hAnsi="Arial" w:cs="Arial"/>
          <w:spacing w:val="-7"/>
          <w:lang w:val="nl-BE"/>
        </w:rPr>
        <w:t xml:space="preserve"> </w:t>
      </w:r>
      <w:r w:rsidRPr="00922C49">
        <w:rPr>
          <w:rFonts w:ascii="Arial" w:hAnsi="Arial" w:cs="Arial"/>
          <w:lang w:val="nl-BE"/>
        </w:rPr>
        <w:t>verzorging,</w:t>
      </w:r>
      <w:r w:rsidRPr="00922C49">
        <w:rPr>
          <w:rFonts w:ascii="Arial" w:hAnsi="Arial" w:cs="Arial"/>
          <w:spacing w:val="-7"/>
          <w:lang w:val="nl-BE"/>
        </w:rPr>
        <w:t xml:space="preserve"> </w:t>
      </w:r>
      <w:r w:rsidRPr="00922C49">
        <w:rPr>
          <w:rFonts w:ascii="Arial" w:hAnsi="Arial" w:cs="Arial"/>
          <w:lang w:val="nl-BE"/>
        </w:rPr>
        <w:t>verder</w:t>
      </w:r>
      <w:r w:rsidRPr="00922C49">
        <w:rPr>
          <w:rFonts w:ascii="Arial" w:hAnsi="Arial" w:cs="Arial"/>
          <w:spacing w:val="-7"/>
          <w:lang w:val="nl-BE"/>
        </w:rPr>
        <w:t xml:space="preserve"> </w:t>
      </w:r>
      <w:r w:rsidRPr="00922C49">
        <w:rPr>
          <w:rFonts w:ascii="Arial" w:hAnsi="Arial" w:cs="Arial"/>
          <w:lang w:val="nl-BE"/>
        </w:rPr>
        <w:t>in</w:t>
      </w:r>
      <w:r w:rsidRPr="00922C49">
        <w:rPr>
          <w:rFonts w:ascii="Arial" w:hAnsi="Arial" w:cs="Arial"/>
          <w:spacing w:val="1"/>
          <w:lang w:val="nl-BE"/>
        </w:rPr>
        <w:t xml:space="preserve"> </w:t>
      </w:r>
      <w:r w:rsidRPr="00922C49">
        <w:rPr>
          <w:rFonts w:ascii="Arial" w:hAnsi="Arial" w:cs="Arial"/>
          <w:lang w:val="nl-BE"/>
        </w:rPr>
        <w:t>de</w:t>
      </w:r>
      <w:r w:rsidRPr="00922C49">
        <w:rPr>
          <w:rFonts w:ascii="Arial" w:hAnsi="Arial" w:cs="Arial"/>
          <w:spacing w:val="-6"/>
          <w:lang w:val="nl-BE"/>
        </w:rPr>
        <w:t xml:space="preserve"> </w:t>
      </w:r>
      <w:r w:rsidRPr="00922C49">
        <w:rPr>
          <w:rFonts w:ascii="Arial" w:hAnsi="Arial" w:cs="Arial"/>
          <w:lang w:val="nl-BE"/>
        </w:rPr>
        <w:t>tekst</w:t>
      </w:r>
      <w:r w:rsidRPr="00922C49">
        <w:rPr>
          <w:rFonts w:ascii="Arial" w:hAnsi="Arial" w:cs="Arial"/>
          <w:spacing w:val="-7"/>
          <w:lang w:val="nl-BE"/>
        </w:rPr>
        <w:t xml:space="preserve"> </w:t>
      </w:r>
      <w:r w:rsidRPr="00922C49">
        <w:rPr>
          <w:rFonts w:ascii="Arial" w:hAnsi="Arial" w:cs="Arial"/>
          <w:spacing w:val="-2"/>
          <w:lang w:val="nl-BE"/>
        </w:rPr>
        <w:t>aangeduid</w:t>
      </w:r>
    </w:p>
    <w:p w14:paraId="65FE13A7" w14:textId="454A25F3" w:rsidR="00532CF9" w:rsidRPr="00922C49" w:rsidRDefault="00F03295" w:rsidP="00233F74">
      <w:pPr>
        <w:pStyle w:val="BodyText"/>
        <w:spacing w:line="276" w:lineRule="auto"/>
        <w:ind w:left="200" w:firstLine="620"/>
        <w:rPr>
          <w:rFonts w:ascii="Arial" w:hAnsi="Arial" w:cs="Arial"/>
          <w:lang w:val="nl-BE"/>
        </w:rPr>
      </w:pPr>
      <w:r w:rsidRPr="00922C49">
        <w:rPr>
          <w:rFonts w:ascii="Arial" w:hAnsi="Arial" w:cs="Arial"/>
          <w:lang w:val="nl-BE"/>
        </w:rPr>
        <w:t>als</w:t>
      </w:r>
      <w:r w:rsidRPr="00922C49">
        <w:rPr>
          <w:rFonts w:ascii="Arial" w:hAnsi="Arial" w:cs="Arial"/>
          <w:spacing w:val="-4"/>
          <w:lang w:val="nl-BE"/>
        </w:rPr>
        <w:t xml:space="preserve"> </w:t>
      </w:r>
      <w:r w:rsidRPr="00922C49">
        <w:rPr>
          <w:rFonts w:ascii="Arial" w:hAnsi="Arial" w:cs="Arial"/>
          <w:lang w:val="nl-BE"/>
        </w:rPr>
        <w:t>“het</w:t>
      </w:r>
      <w:r w:rsidRPr="00922C49">
        <w:rPr>
          <w:rFonts w:ascii="Arial" w:hAnsi="Arial" w:cs="Arial"/>
          <w:spacing w:val="-5"/>
          <w:lang w:val="nl-BE"/>
        </w:rPr>
        <w:t xml:space="preserve"> </w:t>
      </w:r>
      <w:r w:rsidR="00E041E9" w:rsidRPr="00922C49">
        <w:rPr>
          <w:rFonts w:ascii="Arial" w:hAnsi="Arial" w:cs="Arial"/>
          <w:spacing w:val="-2"/>
          <w:lang w:val="nl-BE"/>
        </w:rPr>
        <w:t>V</w:t>
      </w:r>
      <w:r w:rsidRPr="00922C49">
        <w:rPr>
          <w:rFonts w:ascii="Arial" w:hAnsi="Arial" w:cs="Arial"/>
          <w:spacing w:val="-2"/>
          <w:lang w:val="nl-BE"/>
        </w:rPr>
        <w:t>erzekeringscomité”</w:t>
      </w:r>
    </w:p>
    <w:p w14:paraId="5F44E75A" w14:textId="77777777" w:rsidR="00532CF9" w:rsidRPr="00922C49" w:rsidRDefault="00532CF9" w:rsidP="00964042">
      <w:pPr>
        <w:pStyle w:val="BodyText"/>
        <w:spacing w:line="276" w:lineRule="auto"/>
        <w:rPr>
          <w:rFonts w:ascii="Arial" w:hAnsi="Arial" w:cs="Arial"/>
          <w:lang w:val="nl-BE"/>
        </w:rPr>
      </w:pPr>
    </w:p>
    <w:p w14:paraId="716C40EF" w14:textId="77777777" w:rsidR="00532CF9" w:rsidRPr="00922C49" w:rsidRDefault="00F03295" w:rsidP="00964042">
      <w:pPr>
        <w:pStyle w:val="BodyText"/>
        <w:spacing w:line="276" w:lineRule="auto"/>
        <w:ind w:left="100"/>
        <w:rPr>
          <w:rFonts w:ascii="Arial" w:hAnsi="Arial" w:cs="Arial"/>
          <w:lang w:val="nl-BE"/>
        </w:rPr>
      </w:pPr>
      <w:r w:rsidRPr="00922C49">
        <w:rPr>
          <w:rFonts w:ascii="Arial" w:hAnsi="Arial" w:cs="Arial"/>
          <w:lang w:val="nl-BE"/>
        </w:rPr>
        <w:t>en</w:t>
      </w:r>
      <w:r w:rsidRPr="00922C49">
        <w:rPr>
          <w:rFonts w:ascii="Arial" w:hAnsi="Arial" w:cs="Arial"/>
          <w:spacing w:val="-6"/>
          <w:lang w:val="nl-BE"/>
        </w:rPr>
        <w:t xml:space="preserve"> </w:t>
      </w:r>
      <w:r w:rsidRPr="00922C49">
        <w:rPr>
          <w:rFonts w:ascii="Arial" w:hAnsi="Arial" w:cs="Arial"/>
          <w:spacing w:val="-2"/>
          <w:lang w:val="nl-BE"/>
        </w:rPr>
        <w:t>anderzijds</w:t>
      </w:r>
    </w:p>
    <w:p w14:paraId="6103F779" w14:textId="77777777" w:rsidR="00532CF9" w:rsidRPr="00922C49" w:rsidRDefault="00532CF9" w:rsidP="00964042">
      <w:pPr>
        <w:pStyle w:val="BodyText"/>
        <w:spacing w:line="276" w:lineRule="auto"/>
        <w:rPr>
          <w:rFonts w:ascii="Arial" w:hAnsi="Arial" w:cs="Arial"/>
          <w:lang w:val="nl-BE"/>
        </w:rPr>
      </w:pPr>
    </w:p>
    <w:p w14:paraId="760BC964" w14:textId="4EB01FE8" w:rsidR="00532CF9" w:rsidRPr="00922C49" w:rsidRDefault="004A4443" w:rsidP="00233F74">
      <w:pPr>
        <w:pStyle w:val="BodyText"/>
        <w:spacing w:line="276" w:lineRule="auto"/>
        <w:ind w:left="820"/>
        <w:rPr>
          <w:rFonts w:ascii="Arial" w:hAnsi="Arial" w:cs="Arial"/>
          <w:lang w:val="nl-BE"/>
        </w:rPr>
      </w:pPr>
      <w:r w:rsidRPr="00922C49">
        <w:rPr>
          <w:rFonts w:ascii="Arial" w:hAnsi="Arial" w:cs="Arial"/>
          <w:lang w:val="nl-BE"/>
        </w:rPr>
        <w:t>de</w:t>
      </w:r>
      <w:r w:rsidRPr="00922C49">
        <w:rPr>
          <w:rFonts w:ascii="Arial" w:hAnsi="Arial" w:cs="Arial"/>
          <w:spacing w:val="24"/>
          <w:lang w:val="nl-BE"/>
        </w:rPr>
        <w:t xml:space="preserve"> V.Z.W.</w:t>
      </w:r>
      <w:r w:rsidR="00F03295" w:rsidRPr="00922C49">
        <w:rPr>
          <w:rFonts w:ascii="Arial" w:hAnsi="Arial" w:cs="Arial"/>
          <w:lang w:val="nl-BE"/>
        </w:rPr>
        <w:t xml:space="preserve">  …………………………………………………………  </w:t>
      </w:r>
      <w:r w:rsidRPr="00922C49">
        <w:rPr>
          <w:rFonts w:ascii="Arial" w:hAnsi="Arial" w:cs="Arial"/>
          <w:lang w:val="nl-BE"/>
        </w:rPr>
        <w:t>die het</w:t>
      </w:r>
      <w:r w:rsidR="004967E2" w:rsidRPr="00922C49">
        <w:rPr>
          <w:rFonts w:ascii="Arial" w:hAnsi="Arial" w:cs="Arial"/>
          <w:lang w:val="nl-BE"/>
        </w:rPr>
        <w:t xml:space="preserve"> centrum voo</w:t>
      </w:r>
      <w:r w:rsidR="00911C86" w:rsidRPr="00922C49">
        <w:rPr>
          <w:rFonts w:ascii="Arial" w:hAnsi="Arial" w:cs="Arial"/>
          <w:lang w:val="nl-BE"/>
        </w:rPr>
        <w:t>r</w:t>
      </w:r>
      <w:r w:rsidR="004967E2" w:rsidRPr="00922C49">
        <w:rPr>
          <w:rFonts w:ascii="Arial" w:hAnsi="Arial" w:cs="Arial"/>
          <w:lang w:val="nl-BE"/>
        </w:rPr>
        <w:t xml:space="preserve"> rev</w:t>
      </w:r>
      <w:r w:rsidR="000400CE" w:rsidRPr="00922C49">
        <w:rPr>
          <w:rFonts w:ascii="Arial" w:hAnsi="Arial" w:cs="Arial"/>
          <w:lang w:val="nl-BE"/>
        </w:rPr>
        <w:t>al</w:t>
      </w:r>
      <w:r w:rsidR="004967E2" w:rsidRPr="00922C49">
        <w:rPr>
          <w:rFonts w:ascii="Arial" w:hAnsi="Arial" w:cs="Arial"/>
          <w:lang w:val="nl-BE"/>
        </w:rPr>
        <w:t xml:space="preserve">iderend herstelverblijf </w:t>
      </w:r>
      <w:r w:rsidR="00F03295" w:rsidRPr="00922C49">
        <w:rPr>
          <w:rFonts w:ascii="Arial" w:hAnsi="Arial" w:cs="Arial"/>
          <w:lang w:val="nl-BE"/>
        </w:rPr>
        <w:t>………………………………………..</w:t>
      </w:r>
      <w:r w:rsidR="004D1895" w:rsidRPr="00922C49">
        <w:rPr>
          <w:rFonts w:ascii="Arial" w:hAnsi="Arial" w:cs="Arial"/>
          <w:lang w:val="nl-BE"/>
        </w:rPr>
        <w:t xml:space="preserve"> </w:t>
      </w:r>
      <w:r w:rsidR="00F03295" w:rsidRPr="00922C49">
        <w:rPr>
          <w:rFonts w:ascii="Arial" w:hAnsi="Arial" w:cs="Arial"/>
          <w:lang w:val="nl-BE"/>
        </w:rPr>
        <w:t>beheert, verder in deze tekst aangeduid als “de inrichting”.</w:t>
      </w:r>
    </w:p>
    <w:p w14:paraId="3D3A0786" w14:textId="77777777" w:rsidR="00532CF9" w:rsidRPr="00922C49" w:rsidRDefault="00532CF9" w:rsidP="00964042">
      <w:pPr>
        <w:pStyle w:val="BodyText"/>
        <w:spacing w:line="276" w:lineRule="auto"/>
        <w:rPr>
          <w:rFonts w:ascii="Arial" w:hAnsi="Arial" w:cs="Arial"/>
          <w:lang w:val="nl-BE"/>
        </w:rPr>
      </w:pPr>
    </w:p>
    <w:p w14:paraId="763F85CE" w14:textId="77777777" w:rsidR="00532CF9" w:rsidRPr="00922C49" w:rsidRDefault="00532CF9" w:rsidP="00964042">
      <w:pPr>
        <w:pStyle w:val="BodyText"/>
        <w:spacing w:line="276" w:lineRule="auto"/>
        <w:rPr>
          <w:rFonts w:ascii="Arial" w:hAnsi="Arial" w:cs="Arial"/>
          <w:lang w:val="nl-BE"/>
        </w:rPr>
      </w:pPr>
    </w:p>
    <w:p w14:paraId="7DFD1FC6" w14:textId="77777777" w:rsidR="00532CF9" w:rsidRPr="00922C49" w:rsidRDefault="00F03295" w:rsidP="00964042">
      <w:pPr>
        <w:pStyle w:val="BodyText"/>
        <w:spacing w:line="276" w:lineRule="auto"/>
        <w:ind w:left="1560" w:right="1582"/>
        <w:jc w:val="center"/>
        <w:rPr>
          <w:rFonts w:ascii="Arial" w:hAnsi="Arial" w:cs="Arial"/>
          <w:b/>
          <w:bCs/>
          <w:lang w:val="nl-BE"/>
        </w:rPr>
      </w:pPr>
      <w:r w:rsidRPr="00922C49">
        <w:rPr>
          <w:rFonts w:ascii="Arial" w:hAnsi="Arial" w:cs="Arial"/>
          <w:b/>
          <w:bCs/>
          <w:u w:val="single"/>
          <w:lang w:val="nl-BE"/>
        </w:rPr>
        <w:t>VOORWERP</w:t>
      </w:r>
      <w:r w:rsidRPr="00922C49">
        <w:rPr>
          <w:rFonts w:ascii="Arial" w:hAnsi="Arial" w:cs="Arial"/>
          <w:b/>
          <w:bCs/>
          <w:spacing w:val="-4"/>
          <w:u w:val="single"/>
          <w:lang w:val="nl-BE"/>
        </w:rPr>
        <w:t xml:space="preserve"> </w:t>
      </w:r>
      <w:r w:rsidRPr="00922C49">
        <w:rPr>
          <w:rFonts w:ascii="Arial" w:hAnsi="Arial" w:cs="Arial"/>
          <w:b/>
          <w:bCs/>
          <w:u w:val="single"/>
          <w:lang w:val="nl-BE"/>
        </w:rPr>
        <w:t>VAN</w:t>
      </w:r>
      <w:r w:rsidRPr="00922C49">
        <w:rPr>
          <w:rFonts w:ascii="Arial" w:hAnsi="Arial" w:cs="Arial"/>
          <w:b/>
          <w:bCs/>
          <w:spacing w:val="-6"/>
          <w:u w:val="single"/>
          <w:lang w:val="nl-BE"/>
        </w:rPr>
        <w:t xml:space="preserve"> </w:t>
      </w:r>
      <w:r w:rsidRPr="00922C49">
        <w:rPr>
          <w:rFonts w:ascii="Arial" w:hAnsi="Arial" w:cs="Arial"/>
          <w:b/>
          <w:bCs/>
          <w:u w:val="single"/>
          <w:lang w:val="nl-BE"/>
        </w:rPr>
        <w:t>DE</w:t>
      </w:r>
      <w:r w:rsidRPr="00922C49">
        <w:rPr>
          <w:rFonts w:ascii="Arial" w:hAnsi="Arial" w:cs="Arial"/>
          <w:b/>
          <w:bCs/>
          <w:spacing w:val="-7"/>
          <w:u w:val="single"/>
          <w:lang w:val="nl-BE"/>
        </w:rPr>
        <w:t xml:space="preserve"> </w:t>
      </w:r>
      <w:r w:rsidRPr="00922C49">
        <w:rPr>
          <w:rFonts w:ascii="Arial" w:hAnsi="Arial" w:cs="Arial"/>
          <w:b/>
          <w:bCs/>
          <w:spacing w:val="-2"/>
          <w:u w:val="single"/>
          <w:lang w:val="nl-BE"/>
        </w:rPr>
        <w:t>OVEREENKOMST</w:t>
      </w:r>
    </w:p>
    <w:p w14:paraId="5D19D168" w14:textId="77777777" w:rsidR="00F34297" w:rsidRPr="00922C49" w:rsidRDefault="00F34297" w:rsidP="00964042">
      <w:pPr>
        <w:pStyle w:val="BodyText"/>
        <w:spacing w:line="276" w:lineRule="auto"/>
        <w:ind w:left="100" w:right="115"/>
        <w:jc w:val="both"/>
        <w:rPr>
          <w:rFonts w:ascii="Arial" w:hAnsi="Arial" w:cs="Arial"/>
          <w:u w:val="single"/>
          <w:lang w:val="nl-BE"/>
        </w:rPr>
      </w:pPr>
    </w:p>
    <w:p w14:paraId="7A3D7C3C" w14:textId="3C0409B5" w:rsidR="00A706F0" w:rsidRPr="00922C49" w:rsidRDefault="00F03295" w:rsidP="00964042">
      <w:pPr>
        <w:pStyle w:val="BodyText"/>
        <w:spacing w:line="276" w:lineRule="auto"/>
        <w:ind w:left="100" w:right="115"/>
        <w:jc w:val="both"/>
        <w:rPr>
          <w:rFonts w:ascii="Arial" w:hAnsi="Arial" w:cs="Arial"/>
          <w:spacing w:val="80"/>
          <w:lang w:val="nl-BE"/>
        </w:rPr>
      </w:pPr>
      <w:r w:rsidRPr="00922C49">
        <w:rPr>
          <w:rFonts w:ascii="Arial" w:hAnsi="Arial" w:cs="Arial"/>
          <w:b/>
          <w:bCs/>
          <w:lang w:val="nl-BE"/>
        </w:rPr>
        <w:t>Artikel</w:t>
      </w:r>
      <w:r w:rsidRPr="00922C49">
        <w:rPr>
          <w:rFonts w:ascii="Arial" w:hAnsi="Arial" w:cs="Arial"/>
          <w:b/>
          <w:bCs/>
          <w:spacing w:val="-2"/>
          <w:lang w:val="nl-BE"/>
        </w:rPr>
        <w:t xml:space="preserve"> </w:t>
      </w:r>
      <w:r w:rsidRPr="00922C49">
        <w:rPr>
          <w:rFonts w:ascii="Arial" w:hAnsi="Arial" w:cs="Arial"/>
          <w:b/>
          <w:bCs/>
          <w:lang w:val="nl-BE"/>
        </w:rPr>
        <w:t>1</w:t>
      </w:r>
      <w:r w:rsidR="00F34297" w:rsidRPr="00922C49">
        <w:rPr>
          <w:rFonts w:ascii="Arial" w:hAnsi="Arial" w:cs="Arial"/>
          <w:b/>
          <w:bCs/>
          <w:lang w:val="nl-BE"/>
        </w:rPr>
        <w:t xml:space="preserve">. </w:t>
      </w:r>
      <w:r w:rsidRPr="00922C49">
        <w:rPr>
          <w:rFonts w:ascii="Arial" w:hAnsi="Arial" w:cs="Arial"/>
          <w:lang w:val="nl-BE"/>
        </w:rPr>
        <w:t xml:space="preserve">Deze overeenkomst omschrijft </w:t>
      </w:r>
      <w:r w:rsidR="00A706F0" w:rsidRPr="00922C49">
        <w:rPr>
          <w:rFonts w:ascii="Arial" w:hAnsi="Arial" w:cs="Arial"/>
          <w:lang w:val="nl-BE"/>
        </w:rPr>
        <w:t xml:space="preserve">de </w:t>
      </w:r>
      <w:r w:rsidR="00CB2A17" w:rsidRPr="00922C49">
        <w:rPr>
          <w:rFonts w:ascii="Arial" w:hAnsi="Arial" w:cs="Arial"/>
          <w:lang w:val="nl-BE"/>
        </w:rPr>
        <w:t xml:space="preserve">specifieke </w:t>
      </w:r>
      <w:r w:rsidR="00A706F0" w:rsidRPr="00922C49">
        <w:rPr>
          <w:rFonts w:ascii="Arial" w:hAnsi="Arial" w:cs="Arial"/>
          <w:lang w:val="nl-BE"/>
        </w:rPr>
        <w:t>tegemoetkoming van de verzekering voor geneeskundige verzorging</w:t>
      </w:r>
      <w:r w:rsidR="00CB2A17" w:rsidRPr="00922C49">
        <w:rPr>
          <w:rFonts w:ascii="Arial" w:hAnsi="Arial" w:cs="Arial"/>
          <w:lang w:val="nl-BE"/>
        </w:rPr>
        <w:t xml:space="preserve"> aan een centrum voor revaliderend </w:t>
      </w:r>
      <w:r w:rsidR="00D8424F" w:rsidRPr="00922C49">
        <w:rPr>
          <w:rFonts w:ascii="Arial" w:hAnsi="Arial" w:cs="Arial"/>
          <w:lang w:val="nl-BE"/>
        </w:rPr>
        <w:t>herstelverblijf,</w:t>
      </w:r>
      <w:r w:rsidRPr="00922C49">
        <w:rPr>
          <w:rFonts w:ascii="Arial" w:hAnsi="Arial" w:cs="Arial"/>
          <w:lang w:val="nl-BE"/>
        </w:rPr>
        <w:t xml:space="preserve"> alsook de betalingswijze ervan, de betrekkingen tussen de inrichting en </w:t>
      </w:r>
      <w:r w:rsidR="000F1CE1" w:rsidRPr="00922C49">
        <w:rPr>
          <w:rFonts w:ascii="Arial" w:hAnsi="Arial" w:cs="Arial"/>
          <w:lang w:val="nl-BE"/>
        </w:rPr>
        <w:t>de rechthebbenden</w:t>
      </w:r>
      <w:r w:rsidR="00A706F0" w:rsidRPr="00922C49">
        <w:rPr>
          <w:rFonts w:ascii="Arial" w:hAnsi="Arial" w:cs="Arial"/>
          <w:lang w:val="nl-BE"/>
        </w:rPr>
        <w:t xml:space="preserve"> op de tegemoetkoming</w:t>
      </w:r>
      <w:r w:rsidRPr="00922C49">
        <w:rPr>
          <w:rFonts w:ascii="Arial" w:hAnsi="Arial" w:cs="Arial"/>
          <w:lang w:val="nl-BE"/>
        </w:rPr>
        <w:t>, alsmede de betrekkingen tussen de inrichting, het RIZIV en de verzekeringsinstellingen.</w:t>
      </w:r>
      <w:r w:rsidRPr="00922C49">
        <w:rPr>
          <w:rFonts w:ascii="Arial" w:hAnsi="Arial" w:cs="Arial"/>
          <w:spacing w:val="80"/>
          <w:lang w:val="nl-BE"/>
        </w:rPr>
        <w:t xml:space="preserve"> </w:t>
      </w:r>
    </w:p>
    <w:p w14:paraId="4ED3971F" w14:textId="77777777" w:rsidR="00964042" w:rsidRPr="00922C49" w:rsidRDefault="00964042" w:rsidP="00964042">
      <w:pPr>
        <w:pStyle w:val="BodyText"/>
        <w:spacing w:line="276" w:lineRule="auto"/>
        <w:ind w:left="100" w:right="115"/>
        <w:jc w:val="both"/>
        <w:rPr>
          <w:rFonts w:ascii="Arial" w:hAnsi="Arial" w:cs="Arial"/>
          <w:spacing w:val="80"/>
          <w:lang w:val="nl-BE"/>
        </w:rPr>
      </w:pPr>
    </w:p>
    <w:p w14:paraId="1E6FE849" w14:textId="7AA9C057" w:rsidR="00FE3D69" w:rsidRPr="00922C49" w:rsidRDefault="00F03295" w:rsidP="00964042">
      <w:pPr>
        <w:pStyle w:val="BodyText"/>
        <w:spacing w:line="276" w:lineRule="auto"/>
        <w:ind w:left="100" w:right="115"/>
        <w:jc w:val="both"/>
        <w:rPr>
          <w:rFonts w:ascii="Arial" w:hAnsi="Arial" w:cs="Arial"/>
          <w:lang w:val="nl-BE"/>
        </w:rPr>
      </w:pPr>
      <w:r w:rsidRPr="00922C49">
        <w:rPr>
          <w:rFonts w:ascii="Arial" w:hAnsi="Arial" w:cs="Arial"/>
          <w:lang w:val="nl-BE"/>
        </w:rPr>
        <w:t xml:space="preserve">Deze overeenkomst heeft betrekking op </w:t>
      </w:r>
      <w:r w:rsidR="00A706F0" w:rsidRPr="00922C49">
        <w:rPr>
          <w:rFonts w:ascii="Arial" w:hAnsi="Arial" w:cs="Arial"/>
          <w:lang w:val="nl-BE"/>
        </w:rPr>
        <w:t xml:space="preserve">de </w:t>
      </w:r>
      <w:r w:rsidRPr="00922C49">
        <w:rPr>
          <w:rFonts w:ascii="Arial" w:hAnsi="Arial" w:cs="Arial"/>
          <w:lang w:val="nl-BE"/>
        </w:rPr>
        <w:t xml:space="preserve">rechthebbenden </w:t>
      </w:r>
      <w:r w:rsidR="00A706F0" w:rsidRPr="00922C49">
        <w:rPr>
          <w:rFonts w:ascii="Arial" w:hAnsi="Arial" w:cs="Arial"/>
          <w:lang w:val="nl-BE"/>
        </w:rPr>
        <w:t xml:space="preserve">die zijn opgenomen in de inrichting en die beantwoorden aan de voorwaarden zoals bedoeld in artikel 3, § 1. </w:t>
      </w:r>
    </w:p>
    <w:p w14:paraId="5D44D472" w14:textId="77777777" w:rsidR="00964042" w:rsidRPr="00922C49" w:rsidRDefault="00964042" w:rsidP="00964042">
      <w:pPr>
        <w:pStyle w:val="BodyText"/>
        <w:spacing w:line="276" w:lineRule="auto"/>
        <w:ind w:left="100" w:right="115"/>
        <w:jc w:val="both"/>
        <w:rPr>
          <w:rFonts w:ascii="Arial" w:hAnsi="Arial" w:cs="Arial"/>
          <w:spacing w:val="40"/>
          <w:lang w:val="nl-BE"/>
        </w:rPr>
      </w:pPr>
    </w:p>
    <w:p w14:paraId="3DE2A445" w14:textId="52CA2D1A" w:rsidR="00532CF9" w:rsidRPr="00922C49" w:rsidRDefault="00F03295" w:rsidP="00964042">
      <w:pPr>
        <w:pStyle w:val="BodyText"/>
        <w:spacing w:line="276" w:lineRule="auto"/>
        <w:ind w:left="100" w:right="115"/>
        <w:jc w:val="both"/>
        <w:rPr>
          <w:rFonts w:ascii="Arial" w:hAnsi="Arial" w:cs="Arial"/>
          <w:lang w:val="nl-BE"/>
        </w:rPr>
      </w:pPr>
      <w:r w:rsidRPr="00922C49">
        <w:rPr>
          <w:rFonts w:ascii="Arial" w:hAnsi="Arial" w:cs="Arial"/>
          <w:lang w:val="nl-BE"/>
        </w:rPr>
        <w:t>Deze</w:t>
      </w:r>
      <w:r w:rsidRPr="00922C49">
        <w:rPr>
          <w:rFonts w:ascii="Arial" w:hAnsi="Arial" w:cs="Arial"/>
          <w:spacing w:val="-11"/>
          <w:lang w:val="nl-BE"/>
        </w:rPr>
        <w:t xml:space="preserve"> </w:t>
      </w:r>
      <w:r w:rsidRPr="00922C49">
        <w:rPr>
          <w:rFonts w:ascii="Arial" w:hAnsi="Arial" w:cs="Arial"/>
          <w:lang w:val="nl-BE"/>
        </w:rPr>
        <w:t>overeenkomst</w:t>
      </w:r>
      <w:r w:rsidRPr="00922C49">
        <w:rPr>
          <w:rFonts w:ascii="Arial" w:hAnsi="Arial" w:cs="Arial"/>
          <w:spacing w:val="-10"/>
          <w:lang w:val="nl-BE"/>
        </w:rPr>
        <w:t xml:space="preserve"> </w:t>
      </w:r>
      <w:r w:rsidRPr="00922C49">
        <w:rPr>
          <w:rFonts w:ascii="Arial" w:hAnsi="Arial" w:cs="Arial"/>
          <w:lang w:val="nl-BE"/>
        </w:rPr>
        <w:t>is</w:t>
      </w:r>
      <w:r w:rsidRPr="00922C49">
        <w:rPr>
          <w:rFonts w:ascii="Arial" w:hAnsi="Arial" w:cs="Arial"/>
          <w:spacing w:val="-9"/>
          <w:lang w:val="nl-BE"/>
        </w:rPr>
        <w:t xml:space="preserve"> </w:t>
      </w:r>
      <w:r w:rsidRPr="00922C49">
        <w:rPr>
          <w:rFonts w:ascii="Arial" w:hAnsi="Arial" w:cs="Arial"/>
          <w:lang w:val="nl-BE"/>
        </w:rPr>
        <w:t>een</w:t>
      </w:r>
      <w:r w:rsidRPr="00922C49">
        <w:rPr>
          <w:rFonts w:ascii="Arial" w:hAnsi="Arial" w:cs="Arial"/>
          <w:spacing w:val="-8"/>
          <w:lang w:val="nl-BE"/>
        </w:rPr>
        <w:t xml:space="preserve"> </w:t>
      </w:r>
      <w:r w:rsidRPr="00922C49">
        <w:rPr>
          <w:rFonts w:ascii="Arial" w:hAnsi="Arial" w:cs="Arial"/>
          <w:lang w:val="nl-BE"/>
        </w:rPr>
        <w:t>eerste</w:t>
      </w:r>
      <w:r w:rsidRPr="00922C49">
        <w:rPr>
          <w:rFonts w:ascii="Arial" w:hAnsi="Arial" w:cs="Arial"/>
          <w:spacing w:val="-7"/>
          <w:lang w:val="nl-BE"/>
        </w:rPr>
        <w:t xml:space="preserve"> </w:t>
      </w:r>
      <w:r w:rsidRPr="00922C49">
        <w:rPr>
          <w:rFonts w:ascii="Arial" w:hAnsi="Arial" w:cs="Arial"/>
          <w:lang w:val="nl-BE"/>
        </w:rPr>
        <w:t>stap</w:t>
      </w:r>
      <w:r w:rsidRPr="00922C49">
        <w:rPr>
          <w:rFonts w:ascii="Arial" w:hAnsi="Arial" w:cs="Arial"/>
          <w:spacing w:val="-10"/>
          <w:lang w:val="nl-BE"/>
        </w:rPr>
        <w:t xml:space="preserve"> </w:t>
      </w:r>
      <w:r w:rsidRPr="00922C49">
        <w:rPr>
          <w:rFonts w:ascii="Arial" w:hAnsi="Arial" w:cs="Arial"/>
          <w:lang w:val="nl-BE"/>
        </w:rPr>
        <w:t>in</w:t>
      </w:r>
      <w:r w:rsidRPr="00922C49">
        <w:rPr>
          <w:rFonts w:ascii="Arial" w:hAnsi="Arial" w:cs="Arial"/>
          <w:spacing w:val="-9"/>
          <w:lang w:val="nl-BE"/>
        </w:rPr>
        <w:t xml:space="preserve"> </w:t>
      </w:r>
      <w:r w:rsidRPr="00922C49">
        <w:rPr>
          <w:rFonts w:ascii="Arial" w:hAnsi="Arial" w:cs="Arial"/>
          <w:lang w:val="nl-BE"/>
        </w:rPr>
        <w:t>de</w:t>
      </w:r>
      <w:r w:rsidRPr="00922C49">
        <w:rPr>
          <w:rFonts w:ascii="Arial" w:hAnsi="Arial" w:cs="Arial"/>
          <w:spacing w:val="-11"/>
          <w:lang w:val="nl-BE"/>
        </w:rPr>
        <w:t xml:space="preserve"> </w:t>
      </w:r>
      <w:r w:rsidRPr="00922C49">
        <w:rPr>
          <w:rFonts w:ascii="Arial" w:hAnsi="Arial" w:cs="Arial"/>
          <w:lang w:val="nl-BE"/>
        </w:rPr>
        <w:t>organisatie</w:t>
      </w:r>
      <w:r w:rsidRPr="00922C49">
        <w:rPr>
          <w:rFonts w:ascii="Arial" w:hAnsi="Arial" w:cs="Arial"/>
          <w:spacing w:val="-8"/>
          <w:lang w:val="nl-BE"/>
        </w:rPr>
        <w:t xml:space="preserve"> </w:t>
      </w:r>
      <w:r w:rsidRPr="00922C49">
        <w:rPr>
          <w:rFonts w:ascii="Arial" w:hAnsi="Arial" w:cs="Arial"/>
          <w:lang w:val="nl-BE"/>
        </w:rPr>
        <w:t>en</w:t>
      </w:r>
      <w:r w:rsidRPr="00922C49">
        <w:rPr>
          <w:rFonts w:ascii="Arial" w:hAnsi="Arial" w:cs="Arial"/>
          <w:spacing w:val="-11"/>
          <w:lang w:val="nl-BE"/>
        </w:rPr>
        <w:t xml:space="preserve"> </w:t>
      </w:r>
      <w:r w:rsidRPr="00922C49">
        <w:rPr>
          <w:rFonts w:ascii="Arial" w:hAnsi="Arial" w:cs="Arial"/>
          <w:lang w:val="nl-BE"/>
        </w:rPr>
        <w:t>financiering</w:t>
      </w:r>
      <w:r w:rsidRPr="00922C49">
        <w:rPr>
          <w:rFonts w:ascii="Arial" w:hAnsi="Arial" w:cs="Arial"/>
          <w:spacing w:val="-9"/>
          <w:lang w:val="nl-BE"/>
        </w:rPr>
        <w:t xml:space="preserve"> </w:t>
      </w:r>
      <w:r w:rsidRPr="00922C49">
        <w:rPr>
          <w:rFonts w:ascii="Arial" w:hAnsi="Arial" w:cs="Arial"/>
          <w:lang w:val="nl-BE"/>
        </w:rPr>
        <w:t xml:space="preserve">van de revalidatie in de centra voor </w:t>
      </w:r>
      <w:r w:rsidR="00F13D9B" w:rsidRPr="00922C49">
        <w:rPr>
          <w:rFonts w:ascii="Arial" w:hAnsi="Arial" w:cs="Arial"/>
          <w:lang w:val="nl-BE"/>
        </w:rPr>
        <w:t xml:space="preserve">revaliderend </w:t>
      </w:r>
      <w:r w:rsidRPr="00922C49">
        <w:rPr>
          <w:rFonts w:ascii="Arial" w:hAnsi="Arial" w:cs="Arial"/>
          <w:lang w:val="nl-BE"/>
        </w:rPr>
        <w:t xml:space="preserve">herstelverblijf voor zorgprestaties </w:t>
      </w:r>
      <w:r w:rsidR="00F13D9B" w:rsidRPr="00922C49">
        <w:rPr>
          <w:rFonts w:ascii="Arial" w:hAnsi="Arial" w:cs="Arial"/>
          <w:lang w:val="nl-BE"/>
        </w:rPr>
        <w:t>die vallen onder de toepassing van de verplichte verzekering voor geneeskundige verzorging.</w:t>
      </w:r>
      <w:r w:rsidR="00C129B4" w:rsidRPr="00922C49">
        <w:t xml:space="preserve"> </w:t>
      </w:r>
      <w:r w:rsidR="00C129B4" w:rsidRPr="00922C49">
        <w:rPr>
          <w:rFonts w:ascii="Arial" w:hAnsi="Arial" w:cs="Arial"/>
          <w:lang w:val="nl-BE"/>
        </w:rPr>
        <w:t xml:space="preserve">Deze overeenkomst geeft uitvoering aan de beslissing van </w:t>
      </w:r>
      <w:r w:rsidR="00D01D53" w:rsidRPr="00922C49">
        <w:rPr>
          <w:rFonts w:ascii="Arial" w:hAnsi="Arial" w:cs="Arial"/>
          <w:lang w:val="nl-BE"/>
        </w:rPr>
        <w:t>de Interministeriële</w:t>
      </w:r>
      <w:r w:rsidR="00C129B4" w:rsidRPr="00922C49">
        <w:rPr>
          <w:rFonts w:ascii="Arial" w:hAnsi="Arial" w:cs="Arial"/>
          <w:lang w:val="nl-BE"/>
        </w:rPr>
        <w:t xml:space="preserve"> Conferentie Volksgezondheid van 28 juni 2023 inzake een financiering van </w:t>
      </w:r>
      <w:r w:rsidR="00C129B4" w:rsidRPr="00922C49">
        <w:rPr>
          <w:rFonts w:ascii="Arial" w:hAnsi="Arial" w:cs="Arial"/>
          <w:lang w:val="nl-BE"/>
        </w:rPr>
        <w:lastRenderedPageBreak/>
        <w:t>de bestaande in exploitatie zijnde herstelverblijfbedden, in cofinanciering met de deel</w:t>
      </w:r>
      <w:r w:rsidR="00AE2F2B" w:rsidRPr="00922C49">
        <w:rPr>
          <w:rFonts w:ascii="Arial" w:hAnsi="Arial" w:cs="Arial"/>
          <w:lang w:val="nl-BE"/>
        </w:rPr>
        <w:t>entiteiten</w:t>
      </w:r>
      <w:r w:rsidR="00C129B4" w:rsidRPr="00922C49">
        <w:rPr>
          <w:rFonts w:ascii="Arial" w:hAnsi="Arial" w:cs="Arial"/>
          <w:lang w:val="nl-BE"/>
        </w:rPr>
        <w:t xml:space="preserve"> en volgens de verdeling van het aantal bedden opgenomen in dit akkoord.</w:t>
      </w:r>
    </w:p>
    <w:p w14:paraId="3F548E37" w14:textId="29E0B5EA" w:rsidR="004E7258" w:rsidRPr="00922C49" w:rsidRDefault="004E7258" w:rsidP="00964042">
      <w:pPr>
        <w:pStyle w:val="BodyText"/>
        <w:spacing w:line="276" w:lineRule="auto"/>
        <w:rPr>
          <w:rFonts w:ascii="Arial" w:hAnsi="Arial" w:cs="Arial"/>
          <w:lang w:val="nl-BE"/>
        </w:rPr>
      </w:pPr>
    </w:p>
    <w:p w14:paraId="2CAF94FF" w14:textId="77777777" w:rsidR="004E7258" w:rsidRPr="00922C49" w:rsidRDefault="004E7258" w:rsidP="00964042">
      <w:pPr>
        <w:pStyle w:val="BodyText"/>
        <w:spacing w:line="276" w:lineRule="auto"/>
        <w:rPr>
          <w:rFonts w:ascii="Arial" w:hAnsi="Arial" w:cs="Arial"/>
          <w:lang w:val="nl-BE"/>
        </w:rPr>
      </w:pPr>
    </w:p>
    <w:p w14:paraId="01E2EBBE" w14:textId="77777777" w:rsidR="00532CF9" w:rsidRPr="00922C49" w:rsidRDefault="00F03295" w:rsidP="00233F74">
      <w:pPr>
        <w:pStyle w:val="BodyText"/>
        <w:spacing w:line="276" w:lineRule="auto"/>
        <w:ind w:right="36"/>
        <w:jc w:val="center"/>
        <w:rPr>
          <w:rFonts w:ascii="Arial" w:hAnsi="Arial" w:cs="Arial"/>
          <w:b/>
          <w:bCs/>
          <w:lang w:val="nl-BE"/>
        </w:rPr>
      </w:pPr>
      <w:r w:rsidRPr="00922C49">
        <w:rPr>
          <w:rFonts w:ascii="Arial" w:hAnsi="Arial" w:cs="Arial"/>
          <w:b/>
          <w:bCs/>
          <w:u w:val="single"/>
          <w:lang w:val="nl-BE"/>
        </w:rPr>
        <w:t>DOEL</w:t>
      </w:r>
      <w:r w:rsidRPr="00922C49">
        <w:rPr>
          <w:rFonts w:ascii="Arial" w:hAnsi="Arial" w:cs="Arial"/>
          <w:b/>
          <w:bCs/>
          <w:spacing w:val="-6"/>
          <w:u w:val="single"/>
          <w:lang w:val="nl-BE"/>
        </w:rPr>
        <w:t xml:space="preserve"> </w:t>
      </w:r>
      <w:r w:rsidRPr="00922C49">
        <w:rPr>
          <w:rFonts w:ascii="Arial" w:hAnsi="Arial" w:cs="Arial"/>
          <w:b/>
          <w:bCs/>
          <w:u w:val="single"/>
          <w:lang w:val="nl-BE"/>
        </w:rPr>
        <w:t>VAN</w:t>
      </w:r>
      <w:r w:rsidRPr="00922C49">
        <w:rPr>
          <w:rFonts w:ascii="Arial" w:hAnsi="Arial" w:cs="Arial"/>
          <w:b/>
          <w:bCs/>
          <w:spacing w:val="-5"/>
          <w:u w:val="single"/>
          <w:lang w:val="nl-BE"/>
        </w:rPr>
        <w:t xml:space="preserve"> </w:t>
      </w:r>
      <w:r w:rsidRPr="00922C49">
        <w:rPr>
          <w:rFonts w:ascii="Arial" w:hAnsi="Arial" w:cs="Arial"/>
          <w:b/>
          <w:bCs/>
          <w:u w:val="single"/>
          <w:lang w:val="nl-BE"/>
        </w:rPr>
        <w:t>DE</w:t>
      </w:r>
      <w:r w:rsidRPr="00922C49">
        <w:rPr>
          <w:rFonts w:ascii="Arial" w:hAnsi="Arial" w:cs="Arial"/>
          <w:b/>
          <w:bCs/>
          <w:spacing w:val="-3"/>
          <w:u w:val="single"/>
          <w:lang w:val="nl-BE"/>
        </w:rPr>
        <w:t xml:space="preserve"> </w:t>
      </w:r>
      <w:r w:rsidRPr="00922C49">
        <w:rPr>
          <w:rFonts w:ascii="Arial" w:hAnsi="Arial" w:cs="Arial"/>
          <w:b/>
          <w:bCs/>
          <w:spacing w:val="-2"/>
          <w:u w:val="single"/>
          <w:lang w:val="nl-BE"/>
        </w:rPr>
        <w:t>REVALIDATIE</w:t>
      </w:r>
    </w:p>
    <w:p w14:paraId="7F546C3C" w14:textId="77777777" w:rsidR="00F34297" w:rsidRPr="00922C49" w:rsidRDefault="00F34297" w:rsidP="00964042">
      <w:pPr>
        <w:pStyle w:val="BodyText"/>
        <w:spacing w:line="276" w:lineRule="auto"/>
        <w:ind w:left="100" w:right="114"/>
        <w:jc w:val="both"/>
        <w:rPr>
          <w:rFonts w:ascii="Arial" w:hAnsi="Arial" w:cs="Arial"/>
          <w:u w:val="single"/>
          <w:lang w:val="nl-BE"/>
        </w:rPr>
      </w:pPr>
    </w:p>
    <w:p w14:paraId="6B04B92B" w14:textId="4265ACB5" w:rsidR="00532CF9" w:rsidRPr="00922C49" w:rsidRDefault="00F03295" w:rsidP="00964042">
      <w:pPr>
        <w:pStyle w:val="BodyText"/>
        <w:spacing w:line="276" w:lineRule="auto"/>
        <w:ind w:right="114"/>
        <w:jc w:val="both"/>
        <w:rPr>
          <w:rFonts w:ascii="Arial" w:hAnsi="Arial" w:cs="Arial"/>
          <w:lang w:val="nl-BE"/>
        </w:rPr>
      </w:pPr>
      <w:r w:rsidRPr="00922C49">
        <w:rPr>
          <w:rFonts w:ascii="Arial" w:hAnsi="Arial" w:cs="Arial"/>
          <w:b/>
          <w:bCs/>
          <w:lang w:val="nl-BE"/>
        </w:rPr>
        <w:t>Artikel 2</w:t>
      </w:r>
      <w:r w:rsidR="00F34297" w:rsidRPr="00922C49">
        <w:rPr>
          <w:rFonts w:ascii="Arial" w:hAnsi="Arial" w:cs="Arial"/>
          <w:b/>
          <w:bCs/>
          <w:lang w:val="nl-BE"/>
        </w:rPr>
        <w:t xml:space="preserve">. </w:t>
      </w:r>
      <w:r w:rsidRPr="00922C49">
        <w:rPr>
          <w:rFonts w:ascii="Arial" w:hAnsi="Arial" w:cs="Arial"/>
          <w:lang w:val="nl-BE"/>
        </w:rPr>
        <w:t>Revalidatie is een actief proces gericht op een geheel van multidisciplinaire, doelgerichte</w:t>
      </w:r>
      <w:r w:rsidRPr="00922C49">
        <w:rPr>
          <w:rFonts w:ascii="Arial" w:hAnsi="Arial" w:cs="Arial"/>
          <w:spacing w:val="-2"/>
          <w:lang w:val="nl-BE"/>
        </w:rPr>
        <w:t xml:space="preserve"> </w:t>
      </w:r>
      <w:r w:rsidRPr="00922C49">
        <w:rPr>
          <w:rFonts w:ascii="Arial" w:hAnsi="Arial" w:cs="Arial"/>
          <w:lang w:val="nl-BE"/>
        </w:rPr>
        <w:t>en</w:t>
      </w:r>
      <w:r w:rsidRPr="00922C49">
        <w:rPr>
          <w:rFonts w:ascii="Arial" w:hAnsi="Arial" w:cs="Arial"/>
          <w:spacing w:val="-2"/>
          <w:lang w:val="nl-BE"/>
        </w:rPr>
        <w:t xml:space="preserve"> </w:t>
      </w:r>
      <w:r w:rsidRPr="00922C49">
        <w:rPr>
          <w:rFonts w:ascii="Arial" w:hAnsi="Arial" w:cs="Arial"/>
          <w:lang w:val="nl-BE"/>
        </w:rPr>
        <w:t>zinvolle</w:t>
      </w:r>
      <w:r w:rsidRPr="00922C49">
        <w:rPr>
          <w:rFonts w:ascii="Arial" w:hAnsi="Arial" w:cs="Arial"/>
          <w:spacing w:val="-2"/>
          <w:lang w:val="nl-BE"/>
        </w:rPr>
        <w:t xml:space="preserve"> </w:t>
      </w:r>
      <w:r w:rsidRPr="00922C49">
        <w:rPr>
          <w:rFonts w:ascii="Arial" w:hAnsi="Arial" w:cs="Arial"/>
          <w:lang w:val="nl-BE"/>
        </w:rPr>
        <w:t>activiteiten</w:t>
      </w:r>
      <w:r w:rsidRPr="00922C49">
        <w:rPr>
          <w:rFonts w:ascii="Arial" w:hAnsi="Arial" w:cs="Arial"/>
          <w:spacing w:val="-3"/>
          <w:lang w:val="nl-BE"/>
        </w:rPr>
        <w:t xml:space="preserve"> </w:t>
      </w:r>
      <w:r w:rsidRPr="00922C49">
        <w:rPr>
          <w:rFonts w:ascii="Arial" w:hAnsi="Arial" w:cs="Arial"/>
          <w:lang w:val="nl-BE"/>
        </w:rPr>
        <w:t>om</w:t>
      </w:r>
      <w:r w:rsidRPr="00922C49">
        <w:rPr>
          <w:rFonts w:ascii="Arial" w:hAnsi="Arial" w:cs="Arial"/>
          <w:spacing w:val="-1"/>
          <w:lang w:val="nl-BE"/>
        </w:rPr>
        <w:t xml:space="preserve"> </w:t>
      </w:r>
      <w:r w:rsidRPr="00922C49">
        <w:rPr>
          <w:rFonts w:ascii="Arial" w:hAnsi="Arial" w:cs="Arial"/>
          <w:lang w:val="nl-BE"/>
        </w:rPr>
        <w:t>een optimaal</w:t>
      </w:r>
      <w:r w:rsidRPr="00922C49">
        <w:rPr>
          <w:rFonts w:ascii="Arial" w:hAnsi="Arial" w:cs="Arial"/>
          <w:spacing w:val="-1"/>
          <w:lang w:val="nl-BE"/>
        </w:rPr>
        <w:t xml:space="preserve"> </w:t>
      </w:r>
      <w:r w:rsidRPr="00922C49">
        <w:rPr>
          <w:rFonts w:ascii="Arial" w:hAnsi="Arial" w:cs="Arial"/>
          <w:lang w:val="nl-BE"/>
        </w:rPr>
        <w:t>niveau</w:t>
      </w:r>
      <w:r w:rsidRPr="00922C49">
        <w:rPr>
          <w:rFonts w:ascii="Arial" w:hAnsi="Arial" w:cs="Arial"/>
          <w:spacing w:val="-2"/>
          <w:lang w:val="nl-BE"/>
        </w:rPr>
        <w:t xml:space="preserve"> </w:t>
      </w:r>
      <w:r w:rsidRPr="00922C49">
        <w:rPr>
          <w:rFonts w:ascii="Arial" w:hAnsi="Arial" w:cs="Arial"/>
          <w:lang w:val="nl-BE"/>
        </w:rPr>
        <w:t>van</w:t>
      </w:r>
      <w:r w:rsidRPr="00922C49">
        <w:rPr>
          <w:rFonts w:ascii="Arial" w:hAnsi="Arial" w:cs="Arial"/>
          <w:spacing w:val="-2"/>
          <w:lang w:val="nl-BE"/>
        </w:rPr>
        <w:t xml:space="preserve"> </w:t>
      </w:r>
      <w:r w:rsidRPr="00922C49">
        <w:rPr>
          <w:rFonts w:ascii="Arial" w:hAnsi="Arial" w:cs="Arial"/>
          <w:lang w:val="nl-BE"/>
        </w:rPr>
        <w:t>onafhankelijkheid</w:t>
      </w:r>
      <w:r w:rsidRPr="00922C49">
        <w:rPr>
          <w:rFonts w:ascii="Arial" w:hAnsi="Arial" w:cs="Arial"/>
          <w:spacing w:val="-2"/>
          <w:lang w:val="nl-BE"/>
        </w:rPr>
        <w:t xml:space="preserve"> </w:t>
      </w:r>
      <w:r w:rsidRPr="00922C49">
        <w:rPr>
          <w:rFonts w:ascii="Arial" w:hAnsi="Arial" w:cs="Arial"/>
          <w:lang w:val="nl-BE"/>
        </w:rPr>
        <w:t>en</w:t>
      </w:r>
      <w:r w:rsidRPr="00922C49">
        <w:rPr>
          <w:rFonts w:ascii="Arial" w:hAnsi="Arial" w:cs="Arial"/>
          <w:spacing w:val="-2"/>
          <w:lang w:val="nl-BE"/>
        </w:rPr>
        <w:t xml:space="preserve"> </w:t>
      </w:r>
      <w:r w:rsidRPr="00922C49">
        <w:rPr>
          <w:rFonts w:ascii="Arial" w:hAnsi="Arial" w:cs="Arial"/>
          <w:lang w:val="nl-BE"/>
        </w:rPr>
        <w:t>functioneren te bereiken en te behouden voor personen met een lichamelijke of functionele beperking</w:t>
      </w:r>
      <w:r w:rsidRPr="00922C49">
        <w:rPr>
          <w:rFonts w:ascii="Arial" w:hAnsi="Arial" w:cs="Arial"/>
          <w:spacing w:val="40"/>
          <w:lang w:val="nl-BE"/>
        </w:rPr>
        <w:t xml:space="preserve"> </w:t>
      </w:r>
      <w:r w:rsidRPr="00922C49">
        <w:rPr>
          <w:rFonts w:ascii="Arial" w:hAnsi="Arial" w:cs="Arial"/>
          <w:lang w:val="nl-BE"/>
        </w:rPr>
        <w:t>die activiteits- en/of participatiebeperkingen tot gevolg hebben, in interactie met persoonlijke en omgevingsfactoren, met een redelijke verwachting van functionele verbetering en/of verbetering van de levenskwaliteit</w:t>
      </w:r>
      <w:r w:rsidR="002D181E" w:rsidRPr="00922C49">
        <w:rPr>
          <w:rFonts w:ascii="Arial" w:hAnsi="Arial" w:cs="Arial"/>
          <w:lang w:val="nl-BE"/>
        </w:rPr>
        <w:t>.</w:t>
      </w:r>
    </w:p>
    <w:p w14:paraId="519F6B41" w14:textId="77777777" w:rsidR="00964042" w:rsidRPr="00922C49" w:rsidRDefault="00964042" w:rsidP="00964042">
      <w:pPr>
        <w:pStyle w:val="BodyText"/>
        <w:spacing w:line="276" w:lineRule="auto"/>
        <w:ind w:right="114"/>
        <w:jc w:val="both"/>
        <w:rPr>
          <w:rFonts w:ascii="Arial" w:hAnsi="Arial" w:cs="Arial"/>
          <w:lang w:val="nl-BE"/>
        </w:rPr>
      </w:pPr>
    </w:p>
    <w:p w14:paraId="2F40875B" w14:textId="696AEAF4" w:rsidR="00532CF9" w:rsidRPr="00922C49" w:rsidRDefault="00FE3D69" w:rsidP="00964042">
      <w:pPr>
        <w:pStyle w:val="BodyText"/>
        <w:spacing w:line="276" w:lineRule="auto"/>
        <w:ind w:right="117"/>
        <w:jc w:val="both"/>
        <w:rPr>
          <w:rFonts w:ascii="Arial" w:hAnsi="Arial" w:cs="Arial"/>
          <w:lang w:val="nl-BE"/>
        </w:rPr>
      </w:pPr>
      <w:r w:rsidRPr="00922C49">
        <w:rPr>
          <w:rFonts w:ascii="Arial" w:hAnsi="Arial" w:cs="Arial"/>
          <w:lang w:val="nl-BE"/>
        </w:rPr>
        <w:t xml:space="preserve">Het kortdurende </w:t>
      </w:r>
      <w:r w:rsidR="00F03295" w:rsidRPr="00922C49">
        <w:rPr>
          <w:rFonts w:ascii="Arial" w:hAnsi="Arial" w:cs="Arial"/>
          <w:lang w:val="nl-BE"/>
        </w:rPr>
        <w:t>revalidatie</w:t>
      </w:r>
      <w:r w:rsidRPr="00922C49">
        <w:rPr>
          <w:rFonts w:ascii="Arial" w:hAnsi="Arial" w:cs="Arial"/>
          <w:lang w:val="nl-BE"/>
        </w:rPr>
        <w:t>programma</w:t>
      </w:r>
      <w:r w:rsidR="00F03295" w:rsidRPr="00922C49">
        <w:rPr>
          <w:rFonts w:ascii="Arial" w:hAnsi="Arial" w:cs="Arial"/>
          <w:spacing w:val="-1"/>
          <w:lang w:val="nl-BE"/>
        </w:rPr>
        <w:t xml:space="preserve"> </w:t>
      </w:r>
      <w:r w:rsidR="00F03295" w:rsidRPr="00922C49">
        <w:rPr>
          <w:rFonts w:ascii="Arial" w:hAnsi="Arial" w:cs="Arial"/>
          <w:lang w:val="nl-BE"/>
        </w:rPr>
        <w:t>in de</w:t>
      </w:r>
      <w:r w:rsidR="00F03295" w:rsidRPr="00922C49">
        <w:rPr>
          <w:rFonts w:ascii="Arial" w:hAnsi="Arial" w:cs="Arial"/>
          <w:spacing w:val="-1"/>
          <w:lang w:val="nl-BE"/>
        </w:rPr>
        <w:t xml:space="preserve"> </w:t>
      </w:r>
      <w:r w:rsidR="00F03295" w:rsidRPr="00922C49">
        <w:rPr>
          <w:rFonts w:ascii="Arial" w:hAnsi="Arial" w:cs="Arial"/>
          <w:lang w:val="nl-BE"/>
        </w:rPr>
        <w:t>inrichting is gericht op een, in functie van het herstelproces, zoveel als mogelijke</w:t>
      </w:r>
      <w:r w:rsidR="00F03295" w:rsidRPr="00922C49">
        <w:rPr>
          <w:rFonts w:ascii="Arial" w:hAnsi="Arial" w:cs="Arial"/>
          <w:spacing w:val="-2"/>
          <w:lang w:val="nl-BE"/>
        </w:rPr>
        <w:t xml:space="preserve"> </w:t>
      </w:r>
      <w:r w:rsidR="00F03295" w:rsidRPr="00922C49">
        <w:rPr>
          <w:rFonts w:ascii="Arial" w:hAnsi="Arial" w:cs="Arial"/>
          <w:lang w:val="nl-BE"/>
        </w:rPr>
        <w:t>verbetering</w:t>
      </w:r>
      <w:r w:rsidR="00F03295" w:rsidRPr="00922C49">
        <w:rPr>
          <w:rFonts w:ascii="Arial" w:hAnsi="Arial" w:cs="Arial"/>
          <w:spacing w:val="-1"/>
          <w:lang w:val="nl-BE"/>
        </w:rPr>
        <w:t xml:space="preserve"> </w:t>
      </w:r>
      <w:r w:rsidR="00F03295" w:rsidRPr="00922C49">
        <w:rPr>
          <w:rFonts w:ascii="Arial" w:hAnsi="Arial" w:cs="Arial"/>
          <w:lang w:val="nl-BE"/>
        </w:rPr>
        <w:t>van de</w:t>
      </w:r>
      <w:r w:rsidR="00F03295" w:rsidRPr="00922C49">
        <w:rPr>
          <w:rFonts w:ascii="Arial" w:hAnsi="Arial" w:cs="Arial"/>
          <w:spacing w:val="-3"/>
          <w:lang w:val="nl-BE"/>
        </w:rPr>
        <w:t xml:space="preserve"> </w:t>
      </w:r>
      <w:r w:rsidR="00F03295" w:rsidRPr="00922C49">
        <w:rPr>
          <w:rFonts w:ascii="Arial" w:hAnsi="Arial" w:cs="Arial"/>
          <w:lang w:val="nl-BE"/>
        </w:rPr>
        <w:t>functionele</w:t>
      </w:r>
      <w:r w:rsidR="00F03295" w:rsidRPr="00922C49">
        <w:rPr>
          <w:rFonts w:ascii="Arial" w:hAnsi="Arial" w:cs="Arial"/>
          <w:spacing w:val="-2"/>
          <w:lang w:val="nl-BE"/>
        </w:rPr>
        <w:t xml:space="preserve"> </w:t>
      </w:r>
      <w:r w:rsidR="00F03295" w:rsidRPr="00922C49">
        <w:rPr>
          <w:rFonts w:ascii="Arial" w:hAnsi="Arial" w:cs="Arial"/>
          <w:lang w:val="nl-BE"/>
        </w:rPr>
        <w:t>toestand,</w:t>
      </w:r>
      <w:r w:rsidR="00F03295" w:rsidRPr="00922C49">
        <w:rPr>
          <w:rFonts w:ascii="Arial" w:hAnsi="Arial" w:cs="Arial"/>
          <w:spacing w:val="-1"/>
          <w:lang w:val="nl-BE"/>
        </w:rPr>
        <w:t xml:space="preserve"> </w:t>
      </w:r>
      <w:r w:rsidR="00F03295" w:rsidRPr="00922C49">
        <w:rPr>
          <w:rFonts w:ascii="Arial" w:hAnsi="Arial" w:cs="Arial"/>
          <w:lang w:val="nl-BE"/>
        </w:rPr>
        <w:t>het herwinnen</w:t>
      </w:r>
      <w:r w:rsidR="00F03295" w:rsidRPr="00922C49">
        <w:rPr>
          <w:rFonts w:ascii="Arial" w:hAnsi="Arial" w:cs="Arial"/>
          <w:spacing w:val="-2"/>
          <w:lang w:val="nl-BE"/>
        </w:rPr>
        <w:t xml:space="preserve"> </w:t>
      </w:r>
      <w:r w:rsidR="00F03295" w:rsidRPr="00922C49">
        <w:rPr>
          <w:rFonts w:ascii="Arial" w:hAnsi="Arial" w:cs="Arial"/>
          <w:lang w:val="nl-BE"/>
        </w:rPr>
        <w:t>van de</w:t>
      </w:r>
      <w:r w:rsidR="00F03295" w:rsidRPr="00922C49">
        <w:rPr>
          <w:rFonts w:ascii="Arial" w:hAnsi="Arial" w:cs="Arial"/>
          <w:spacing w:val="-1"/>
          <w:lang w:val="nl-BE"/>
        </w:rPr>
        <w:t xml:space="preserve"> </w:t>
      </w:r>
      <w:r w:rsidR="00F03295" w:rsidRPr="00922C49">
        <w:rPr>
          <w:rFonts w:ascii="Arial" w:hAnsi="Arial" w:cs="Arial"/>
          <w:lang w:val="nl-BE"/>
        </w:rPr>
        <w:t>autonomie door</w:t>
      </w:r>
      <w:r w:rsidR="00F03295" w:rsidRPr="00922C49">
        <w:rPr>
          <w:rFonts w:ascii="Arial" w:hAnsi="Arial" w:cs="Arial"/>
          <w:spacing w:val="-2"/>
          <w:lang w:val="nl-BE"/>
        </w:rPr>
        <w:t xml:space="preserve"> </w:t>
      </w:r>
      <w:r w:rsidR="00F03295" w:rsidRPr="00922C49">
        <w:rPr>
          <w:rFonts w:ascii="Arial" w:hAnsi="Arial" w:cs="Arial"/>
          <w:lang w:val="nl-BE"/>
        </w:rPr>
        <w:t>verhogen van de fysieke zelfredzaamheid en het welbevinden, om aldus een maximale sociale en</w:t>
      </w:r>
      <w:r w:rsidR="00F03295" w:rsidRPr="00922C49">
        <w:rPr>
          <w:rFonts w:ascii="Arial" w:hAnsi="Arial" w:cs="Arial"/>
          <w:spacing w:val="-1"/>
          <w:lang w:val="nl-BE"/>
        </w:rPr>
        <w:t xml:space="preserve"> </w:t>
      </w:r>
      <w:r w:rsidR="00F03295" w:rsidRPr="00922C49">
        <w:rPr>
          <w:rFonts w:ascii="Arial" w:hAnsi="Arial" w:cs="Arial"/>
          <w:lang w:val="nl-BE"/>
        </w:rPr>
        <w:t>zo mogelijk professioneel (re)integratie te bereiken in de</w:t>
      </w:r>
      <w:r w:rsidR="00F03295" w:rsidRPr="00922C49">
        <w:rPr>
          <w:rFonts w:ascii="Arial" w:hAnsi="Arial" w:cs="Arial"/>
          <w:spacing w:val="40"/>
          <w:lang w:val="nl-BE"/>
        </w:rPr>
        <w:t xml:space="preserve"> </w:t>
      </w:r>
      <w:r w:rsidR="00F03295" w:rsidRPr="00922C49">
        <w:rPr>
          <w:rFonts w:ascii="Arial" w:hAnsi="Arial" w:cs="Arial"/>
          <w:lang w:val="nl-BE"/>
        </w:rPr>
        <w:t xml:space="preserve">thuisomgeving of </w:t>
      </w:r>
      <w:proofErr w:type="spellStart"/>
      <w:r w:rsidR="00F03295" w:rsidRPr="00922C49">
        <w:rPr>
          <w:rFonts w:ascii="Arial" w:hAnsi="Arial" w:cs="Arial"/>
          <w:lang w:val="nl-BE"/>
        </w:rPr>
        <w:t>thuisvervangende</w:t>
      </w:r>
      <w:proofErr w:type="spellEnd"/>
      <w:r w:rsidR="00F03295" w:rsidRPr="00922C49">
        <w:rPr>
          <w:rFonts w:ascii="Arial" w:hAnsi="Arial" w:cs="Arial"/>
          <w:lang w:val="nl-BE"/>
        </w:rPr>
        <w:t xml:space="preserve"> omgeving.</w:t>
      </w:r>
    </w:p>
    <w:p w14:paraId="599574B7" w14:textId="77777777" w:rsidR="00532CF9" w:rsidRPr="00922C49" w:rsidRDefault="00532CF9" w:rsidP="00964042">
      <w:pPr>
        <w:pStyle w:val="BodyText"/>
        <w:spacing w:line="276" w:lineRule="auto"/>
        <w:rPr>
          <w:rFonts w:ascii="Arial" w:hAnsi="Arial" w:cs="Arial"/>
          <w:lang w:val="nl-BE"/>
        </w:rPr>
      </w:pPr>
    </w:p>
    <w:p w14:paraId="7461E2D4" w14:textId="45C48E59" w:rsidR="00BF5CE3" w:rsidRPr="00922C49" w:rsidRDefault="00F03295" w:rsidP="00964042">
      <w:pPr>
        <w:pStyle w:val="BodyText"/>
        <w:spacing w:line="276" w:lineRule="auto"/>
        <w:ind w:right="117"/>
        <w:jc w:val="both"/>
        <w:rPr>
          <w:rFonts w:ascii="Arial" w:hAnsi="Arial" w:cs="Arial"/>
          <w:lang w:val="nl-BE"/>
        </w:rPr>
      </w:pPr>
      <w:r w:rsidRPr="00922C49">
        <w:rPr>
          <w:rFonts w:ascii="Arial" w:hAnsi="Arial" w:cs="Arial"/>
          <w:lang w:val="nl-BE"/>
        </w:rPr>
        <w:t xml:space="preserve">De revalidatie in de inrichting is </w:t>
      </w:r>
      <w:r w:rsidR="00BF5CE3" w:rsidRPr="00922C49">
        <w:rPr>
          <w:rFonts w:ascii="Arial" w:hAnsi="Arial" w:cs="Arial"/>
          <w:lang w:val="nl-BE"/>
        </w:rPr>
        <w:t xml:space="preserve">het vervolgtraject na </w:t>
      </w:r>
      <w:r w:rsidRPr="00922C49">
        <w:rPr>
          <w:rFonts w:ascii="Arial" w:hAnsi="Arial" w:cs="Arial"/>
          <w:lang w:val="nl-BE"/>
        </w:rPr>
        <w:t xml:space="preserve">de revalidatie tijdens hospitalisatie en ondersteunt de ontslagprocedure na ziekenhuisopname door </w:t>
      </w:r>
      <w:r w:rsidR="00BF5CE3" w:rsidRPr="00922C49">
        <w:rPr>
          <w:rFonts w:ascii="Arial" w:hAnsi="Arial" w:cs="Arial"/>
          <w:lang w:val="nl-BE"/>
        </w:rPr>
        <w:t xml:space="preserve">aan de rechthebbende zoals bedoeld in artikel 3 </w:t>
      </w:r>
      <w:r w:rsidRPr="00922C49">
        <w:rPr>
          <w:rFonts w:ascii="Arial" w:hAnsi="Arial" w:cs="Arial"/>
          <w:lang w:val="nl-BE"/>
        </w:rPr>
        <w:t xml:space="preserve">een goede opvang aan te bieden in de post-acute periode. </w:t>
      </w:r>
      <w:r w:rsidR="00BF5CE3" w:rsidRPr="00922C49">
        <w:rPr>
          <w:rFonts w:ascii="Arial" w:hAnsi="Arial" w:cs="Arial"/>
          <w:lang w:val="nl-BE"/>
        </w:rPr>
        <w:t xml:space="preserve">De revalidatie in de inrichting is eveneens bedoeld voor patiënten in de thuissituatie of in een thuisvervangend milieu waarbij een tijdelijk verhoogde revalidatienood ontstaat door </w:t>
      </w:r>
      <w:proofErr w:type="spellStart"/>
      <w:r w:rsidR="00BF5CE3" w:rsidRPr="00922C49">
        <w:rPr>
          <w:rFonts w:ascii="Arial" w:hAnsi="Arial" w:cs="Arial"/>
          <w:lang w:val="nl-BE"/>
        </w:rPr>
        <w:t>ondermeer</w:t>
      </w:r>
      <w:proofErr w:type="spellEnd"/>
      <w:r w:rsidR="00BF5CE3" w:rsidRPr="00922C49">
        <w:rPr>
          <w:rFonts w:ascii="Arial" w:hAnsi="Arial" w:cs="Arial"/>
          <w:lang w:val="nl-BE"/>
        </w:rPr>
        <w:t xml:space="preserve"> een verergering van een chronische aandoening, die omwille van contextuele redenen niet kan vervuld worden door de therapie aan huis; de opname in een inrichting kan hierdoor een hospitalisatie vermijden.</w:t>
      </w:r>
    </w:p>
    <w:p w14:paraId="6613E292" w14:textId="77777777" w:rsidR="00BF5CE3" w:rsidRPr="00922C49" w:rsidRDefault="00BF5CE3" w:rsidP="00964042">
      <w:pPr>
        <w:pStyle w:val="BodyText"/>
        <w:spacing w:line="276" w:lineRule="auto"/>
        <w:ind w:right="117"/>
        <w:jc w:val="both"/>
        <w:rPr>
          <w:rFonts w:ascii="Arial" w:hAnsi="Arial" w:cs="Arial"/>
          <w:spacing w:val="40"/>
          <w:lang w:val="nl-BE"/>
        </w:rPr>
      </w:pPr>
    </w:p>
    <w:p w14:paraId="55AB7555" w14:textId="37C50427" w:rsidR="00532CF9" w:rsidRPr="00922C49" w:rsidRDefault="00F03295" w:rsidP="00964042">
      <w:pPr>
        <w:pStyle w:val="BodyText"/>
        <w:spacing w:line="276" w:lineRule="auto"/>
        <w:ind w:right="117"/>
        <w:jc w:val="both"/>
        <w:rPr>
          <w:rFonts w:ascii="Arial" w:hAnsi="Arial" w:cs="Arial"/>
          <w:lang w:val="nl-BE"/>
        </w:rPr>
      </w:pPr>
      <w:r w:rsidRPr="00922C49">
        <w:rPr>
          <w:rFonts w:ascii="Arial" w:hAnsi="Arial" w:cs="Arial"/>
          <w:lang w:val="nl-BE"/>
        </w:rPr>
        <w:t>Het gaat om het aanbieden van een veilige omgeving met een aangepast aanbod voor personen met een revalidatienood</w:t>
      </w:r>
      <w:r w:rsidR="00ED3337" w:rsidRPr="00922C49">
        <w:rPr>
          <w:rStyle w:val="FootnoteReference"/>
          <w:rFonts w:ascii="Arial" w:hAnsi="Arial" w:cs="Arial"/>
          <w:lang w:val="nl-BE"/>
        </w:rPr>
        <w:footnoteReference w:id="1"/>
      </w:r>
      <w:r w:rsidRPr="00922C49">
        <w:rPr>
          <w:rFonts w:ascii="Arial" w:hAnsi="Arial" w:cs="Arial"/>
          <w:lang w:val="nl-BE"/>
        </w:rPr>
        <w:t xml:space="preserve"> en een revalidatiepotentieel</w:t>
      </w:r>
      <w:r w:rsidR="00ED3337" w:rsidRPr="00922C49">
        <w:rPr>
          <w:rStyle w:val="FootnoteReference"/>
          <w:rFonts w:ascii="Arial" w:hAnsi="Arial" w:cs="Arial"/>
          <w:lang w:val="nl-BE"/>
        </w:rPr>
        <w:footnoteReference w:id="2"/>
      </w:r>
      <w:r w:rsidRPr="00922C49">
        <w:rPr>
          <w:rFonts w:ascii="Arial" w:hAnsi="Arial" w:cs="Arial"/>
          <w:lang w:val="nl-BE"/>
        </w:rPr>
        <w:t xml:space="preserve"> rekening houdend met de revalideerbaarheid</w:t>
      </w:r>
      <w:r w:rsidR="00ED3337" w:rsidRPr="00922C49">
        <w:rPr>
          <w:rStyle w:val="FootnoteReference"/>
          <w:rFonts w:ascii="Arial" w:hAnsi="Arial" w:cs="Arial"/>
          <w:lang w:val="nl-BE"/>
        </w:rPr>
        <w:footnoteReference w:id="3"/>
      </w:r>
      <w:r w:rsidRPr="00922C49">
        <w:rPr>
          <w:rFonts w:ascii="Arial" w:hAnsi="Arial" w:cs="Arial"/>
          <w:lang w:val="nl-BE"/>
        </w:rPr>
        <w:t>; voor sommigen is dit een noodzakelijke tussenstop op weg naar huis.</w:t>
      </w:r>
    </w:p>
    <w:p w14:paraId="2DC12A74" w14:textId="4EF3ED7B" w:rsidR="00532CF9" w:rsidRPr="00922C49" w:rsidRDefault="00532CF9" w:rsidP="00197E0D">
      <w:pPr>
        <w:pStyle w:val="BodyText"/>
        <w:spacing w:line="276" w:lineRule="auto"/>
        <w:ind w:right="117"/>
        <w:jc w:val="both"/>
        <w:rPr>
          <w:rFonts w:ascii="Arial" w:hAnsi="Arial" w:cs="Arial"/>
          <w:lang w:val="nl-BE"/>
        </w:rPr>
      </w:pPr>
    </w:p>
    <w:p w14:paraId="7EEA5A7A" w14:textId="77777777" w:rsidR="00964042" w:rsidRPr="00922C49" w:rsidRDefault="00964042" w:rsidP="00964042">
      <w:pPr>
        <w:pStyle w:val="BodyText"/>
        <w:spacing w:line="276" w:lineRule="auto"/>
        <w:ind w:right="117"/>
        <w:jc w:val="both"/>
        <w:rPr>
          <w:rFonts w:ascii="Arial" w:hAnsi="Arial" w:cs="Arial"/>
          <w:lang w:val="nl-BE"/>
        </w:rPr>
      </w:pPr>
    </w:p>
    <w:p w14:paraId="4BFE6D02" w14:textId="77777777" w:rsidR="00532CF9" w:rsidRPr="00922C49" w:rsidRDefault="00F03295" w:rsidP="00233F74">
      <w:pPr>
        <w:pStyle w:val="BodyText"/>
        <w:spacing w:line="276" w:lineRule="auto"/>
        <w:jc w:val="center"/>
        <w:rPr>
          <w:rFonts w:ascii="Arial" w:hAnsi="Arial" w:cs="Arial"/>
          <w:b/>
          <w:bCs/>
          <w:lang w:val="nl-BE"/>
        </w:rPr>
      </w:pPr>
      <w:r w:rsidRPr="00922C49">
        <w:rPr>
          <w:rFonts w:ascii="Arial" w:hAnsi="Arial" w:cs="Arial"/>
          <w:b/>
          <w:bCs/>
          <w:u w:val="single"/>
          <w:lang w:val="nl-BE"/>
        </w:rPr>
        <w:t>RECHTHEBBENDEN</w:t>
      </w:r>
      <w:r w:rsidRPr="00922C49">
        <w:rPr>
          <w:rFonts w:ascii="Arial" w:hAnsi="Arial" w:cs="Arial"/>
          <w:b/>
          <w:bCs/>
          <w:spacing w:val="-10"/>
          <w:u w:val="single"/>
          <w:lang w:val="nl-BE"/>
        </w:rPr>
        <w:t xml:space="preserve"> </w:t>
      </w:r>
      <w:r w:rsidRPr="00922C49">
        <w:rPr>
          <w:rFonts w:ascii="Arial" w:hAnsi="Arial" w:cs="Arial"/>
          <w:b/>
          <w:bCs/>
          <w:u w:val="single"/>
          <w:lang w:val="nl-BE"/>
        </w:rPr>
        <w:t>VAN</w:t>
      </w:r>
      <w:r w:rsidRPr="00922C49">
        <w:rPr>
          <w:rFonts w:ascii="Arial" w:hAnsi="Arial" w:cs="Arial"/>
          <w:b/>
          <w:bCs/>
          <w:spacing w:val="-9"/>
          <w:u w:val="single"/>
          <w:lang w:val="nl-BE"/>
        </w:rPr>
        <w:t xml:space="preserve"> </w:t>
      </w:r>
      <w:r w:rsidRPr="00922C49">
        <w:rPr>
          <w:rFonts w:ascii="Arial" w:hAnsi="Arial" w:cs="Arial"/>
          <w:b/>
          <w:bCs/>
          <w:u w:val="single"/>
          <w:lang w:val="nl-BE"/>
        </w:rPr>
        <w:t>DE</w:t>
      </w:r>
      <w:r w:rsidRPr="00922C49">
        <w:rPr>
          <w:rFonts w:ascii="Arial" w:hAnsi="Arial" w:cs="Arial"/>
          <w:b/>
          <w:bCs/>
          <w:spacing w:val="-6"/>
          <w:u w:val="single"/>
          <w:lang w:val="nl-BE"/>
        </w:rPr>
        <w:t xml:space="preserve"> </w:t>
      </w:r>
      <w:r w:rsidRPr="00922C49">
        <w:rPr>
          <w:rFonts w:ascii="Arial" w:hAnsi="Arial" w:cs="Arial"/>
          <w:b/>
          <w:bCs/>
          <w:spacing w:val="-2"/>
          <w:u w:val="single"/>
          <w:lang w:val="nl-BE"/>
        </w:rPr>
        <w:t>OVEREENKOMST</w:t>
      </w:r>
    </w:p>
    <w:p w14:paraId="72C70A48" w14:textId="77777777" w:rsidR="008F2AFD" w:rsidRPr="00922C49" w:rsidRDefault="008F2AFD" w:rsidP="00964042">
      <w:pPr>
        <w:pStyle w:val="BodyText"/>
        <w:spacing w:line="276" w:lineRule="auto"/>
        <w:ind w:left="100" w:right="113"/>
        <w:jc w:val="both"/>
        <w:rPr>
          <w:rFonts w:ascii="Arial" w:hAnsi="Arial" w:cs="Arial"/>
          <w:b/>
          <w:bCs/>
          <w:lang w:val="nl-BE"/>
        </w:rPr>
      </w:pPr>
    </w:p>
    <w:p w14:paraId="7FC01304" w14:textId="0C95A33A" w:rsidR="00C46FBC" w:rsidRPr="00922C49" w:rsidRDefault="00F03295" w:rsidP="00964042">
      <w:pPr>
        <w:pStyle w:val="BodyText"/>
        <w:spacing w:line="276" w:lineRule="auto"/>
        <w:ind w:left="100" w:right="113"/>
        <w:jc w:val="both"/>
        <w:rPr>
          <w:rFonts w:ascii="Arial" w:hAnsi="Arial" w:cs="Arial"/>
          <w:bCs/>
          <w:lang w:val="nl-BE"/>
        </w:rPr>
      </w:pPr>
      <w:r w:rsidRPr="00922C49">
        <w:rPr>
          <w:rFonts w:ascii="Arial" w:hAnsi="Arial" w:cs="Arial"/>
          <w:b/>
          <w:bCs/>
          <w:lang w:val="nl-BE"/>
        </w:rPr>
        <w:t>Artikel</w:t>
      </w:r>
      <w:r w:rsidRPr="00922C49">
        <w:rPr>
          <w:rFonts w:ascii="Arial" w:hAnsi="Arial" w:cs="Arial"/>
          <w:b/>
          <w:bCs/>
          <w:spacing w:val="-2"/>
          <w:lang w:val="nl-BE"/>
        </w:rPr>
        <w:t xml:space="preserve"> </w:t>
      </w:r>
      <w:r w:rsidRPr="00922C49">
        <w:rPr>
          <w:rFonts w:ascii="Arial" w:hAnsi="Arial" w:cs="Arial"/>
          <w:b/>
          <w:bCs/>
          <w:lang w:val="nl-BE"/>
        </w:rPr>
        <w:t>3</w:t>
      </w:r>
      <w:r w:rsidR="00E041E9" w:rsidRPr="00922C49">
        <w:rPr>
          <w:rFonts w:ascii="Arial" w:hAnsi="Arial" w:cs="Arial"/>
          <w:b/>
          <w:bCs/>
          <w:lang w:val="nl-BE"/>
        </w:rPr>
        <w:t xml:space="preserve">, </w:t>
      </w:r>
      <w:r w:rsidRPr="00922C49">
        <w:rPr>
          <w:rFonts w:ascii="Arial" w:hAnsi="Arial" w:cs="Arial"/>
          <w:b/>
          <w:bCs/>
          <w:lang w:val="nl-BE"/>
        </w:rPr>
        <w:t>§</w:t>
      </w:r>
      <w:r w:rsidR="00E041E9"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lang w:val="nl-BE"/>
        </w:rPr>
        <w:t xml:space="preserve"> Onder</w:t>
      </w:r>
      <w:r w:rsidRPr="00922C49">
        <w:rPr>
          <w:rFonts w:ascii="Arial" w:hAnsi="Arial" w:cs="Arial"/>
          <w:spacing w:val="-12"/>
          <w:lang w:val="nl-BE"/>
        </w:rPr>
        <w:t xml:space="preserve"> </w:t>
      </w:r>
      <w:r w:rsidRPr="00922C49">
        <w:rPr>
          <w:rFonts w:ascii="Arial" w:hAnsi="Arial" w:cs="Arial"/>
          <w:lang w:val="nl-BE"/>
        </w:rPr>
        <w:t>rechthebbende</w:t>
      </w:r>
      <w:r w:rsidRPr="00922C49">
        <w:rPr>
          <w:rFonts w:ascii="Arial" w:hAnsi="Arial" w:cs="Arial"/>
          <w:spacing w:val="-10"/>
          <w:lang w:val="nl-BE"/>
        </w:rPr>
        <w:t xml:space="preserve"> </w:t>
      </w:r>
      <w:r w:rsidR="00E041E9" w:rsidRPr="00922C49">
        <w:rPr>
          <w:rFonts w:ascii="Arial" w:hAnsi="Arial" w:cs="Arial"/>
          <w:bCs/>
          <w:lang w:val="nl-BE"/>
        </w:rPr>
        <w:t>vallen de personen</w:t>
      </w:r>
      <w:r w:rsidR="00C46FBC" w:rsidRPr="00922C49">
        <w:rPr>
          <w:rFonts w:ascii="Arial" w:hAnsi="Arial" w:cs="Arial"/>
          <w:bCs/>
          <w:lang w:val="nl-BE"/>
        </w:rPr>
        <w:t>:</w:t>
      </w:r>
    </w:p>
    <w:p w14:paraId="0DA19519" w14:textId="77777777" w:rsidR="00964042" w:rsidRPr="00922C49" w:rsidRDefault="00964042" w:rsidP="00964042">
      <w:pPr>
        <w:pStyle w:val="BodyText"/>
        <w:spacing w:line="276" w:lineRule="auto"/>
        <w:ind w:left="100" w:right="113"/>
        <w:jc w:val="both"/>
        <w:rPr>
          <w:rFonts w:ascii="Arial" w:hAnsi="Arial" w:cs="Arial"/>
          <w:bCs/>
          <w:lang w:val="nl-BE"/>
        </w:rPr>
      </w:pPr>
    </w:p>
    <w:p w14:paraId="0DD7D2A2" w14:textId="0AFBE11C" w:rsidR="00C46FBC" w:rsidRPr="00922C49" w:rsidRDefault="00F03295" w:rsidP="00964042">
      <w:pPr>
        <w:pStyle w:val="BodyText"/>
        <w:numPr>
          <w:ilvl w:val="0"/>
          <w:numId w:val="3"/>
        </w:numPr>
        <w:spacing w:line="276" w:lineRule="auto"/>
        <w:ind w:right="113"/>
        <w:jc w:val="both"/>
        <w:rPr>
          <w:rFonts w:ascii="Arial" w:hAnsi="Arial" w:cs="Arial"/>
          <w:lang w:val="nl-BE"/>
        </w:rPr>
      </w:pPr>
      <w:r w:rsidRPr="00922C49">
        <w:rPr>
          <w:rFonts w:ascii="Arial" w:hAnsi="Arial" w:cs="Arial"/>
          <w:lang w:val="nl-BE"/>
        </w:rPr>
        <w:t>die</w:t>
      </w:r>
      <w:r w:rsidRPr="00922C49">
        <w:rPr>
          <w:rFonts w:ascii="Arial" w:hAnsi="Arial" w:cs="Arial"/>
          <w:spacing w:val="-9"/>
          <w:lang w:val="nl-BE"/>
        </w:rPr>
        <w:t xml:space="preserve"> </w:t>
      </w:r>
      <w:r w:rsidR="00C46FBC" w:rsidRPr="00922C49">
        <w:rPr>
          <w:rFonts w:ascii="Arial" w:hAnsi="Arial" w:cs="Arial"/>
          <w:spacing w:val="-9"/>
          <w:lang w:val="nl-BE"/>
        </w:rPr>
        <w:t xml:space="preserve">op de datum van opname in de inrichting </w:t>
      </w:r>
      <w:r w:rsidRPr="00922C49">
        <w:rPr>
          <w:rFonts w:ascii="Arial" w:hAnsi="Arial" w:cs="Arial"/>
          <w:lang w:val="nl-BE"/>
        </w:rPr>
        <w:t>de</w:t>
      </w:r>
      <w:r w:rsidRPr="00922C49">
        <w:rPr>
          <w:rFonts w:ascii="Arial" w:hAnsi="Arial" w:cs="Arial"/>
          <w:spacing w:val="-10"/>
          <w:lang w:val="nl-BE"/>
        </w:rPr>
        <w:t xml:space="preserve"> </w:t>
      </w:r>
      <w:r w:rsidRPr="00922C49">
        <w:rPr>
          <w:rFonts w:ascii="Arial" w:hAnsi="Arial" w:cs="Arial"/>
          <w:lang w:val="nl-BE"/>
        </w:rPr>
        <w:t>leeftijd</w:t>
      </w:r>
      <w:r w:rsidRPr="00922C49">
        <w:rPr>
          <w:rFonts w:ascii="Arial" w:hAnsi="Arial" w:cs="Arial"/>
          <w:spacing w:val="-9"/>
          <w:lang w:val="nl-BE"/>
        </w:rPr>
        <w:t xml:space="preserve"> </w:t>
      </w:r>
      <w:r w:rsidRPr="00922C49">
        <w:rPr>
          <w:rFonts w:ascii="Arial" w:hAnsi="Arial" w:cs="Arial"/>
          <w:lang w:val="nl-BE"/>
        </w:rPr>
        <w:t>van 18</w:t>
      </w:r>
      <w:r w:rsidRPr="00922C49">
        <w:rPr>
          <w:rFonts w:ascii="Arial" w:hAnsi="Arial" w:cs="Arial"/>
          <w:spacing w:val="-12"/>
          <w:lang w:val="nl-BE"/>
        </w:rPr>
        <w:t xml:space="preserve"> </w:t>
      </w:r>
      <w:r w:rsidRPr="00922C49">
        <w:rPr>
          <w:rFonts w:ascii="Arial" w:hAnsi="Arial" w:cs="Arial"/>
          <w:lang w:val="nl-BE"/>
        </w:rPr>
        <w:t>jaar</w:t>
      </w:r>
      <w:r w:rsidRPr="00922C49">
        <w:rPr>
          <w:rFonts w:ascii="Arial" w:hAnsi="Arial" w:cs="Arial"/>
          <w:spacing w:val="-14"/>
          <w:lang w:val="nl-BE"/>
        </w:rPr>
        <w:t xml:space="preserve"> </w:t>
      </w:r>
      <w:r w:rsidRPr="00922C49">
        <w:rPr>
          <w:rFonts w:ascii="Arial" w:hAnsi="Arial" w:cs="Arial"/>
          <w:lang w:val="nl-BE"/>
        </w:rPr>
        <w:t>hebben</w:t>
      </w:r>
      <w:r w:rsidRPr="00922C49">
        <w:rPr>
          <w:rFonts w:ascii="Arial" w:hAnsi="Arial" w:cs="Arial"/>
          <w:spacing w:val="-14"/>
          <w:lang w:val="nl-BE"/>
        </w:rPr>
        <w:t xml:space="preserve"> </w:t>
      </w:r>
      <w:r w:rsidRPr="00922C49">
        <w:rPr>
          <w:rFonts w:ascii="Arial" w:hAnsi="Arial" w:cs="Arial"/>
          <w:lang w:val="nl-BE"/>
        </w:rPr>
        <w:t>bereikt</w:t>
      </w:r>
      <w:r w:rsidRPr="00922C49">
        <w:rPr>
          <w:rFonts w:ascii="Arial" w:hAnsi="Arial" w:cs="Arial"/>
          <w:spacing w:val="-11"/>
          <w:lang w:val="nl-BE"/>
        </w:rPr>
        <w:t xml:space="preserve"> </w:t>
      </w:r>
      <w:r w:rsidRPr="00922C49">
        <w:rPr>
          <w:rFonts w:ascii="Arial" w:hAnsi="Arial" w:cs="Arial"/>
          <w:lang w:val="nl-BE"/>
        </w:rPr>
        <w:t>en,</w:t>
      </w:r>
      <w:r w:rsidRPr="00922C49">
        <w:rPr>
          <w:rFonts w:ascii="Arial" w:hAnsi="Arial" w:cs="Arial"/>
          <w:spacing w:val="-12"/>
          <w:lang w:val="nl-BE"/>
        </w:rPr>
        <w:t xml:space="preserve"> </w:t>
      </w:r>
    </w:p>
    <w:p w14:paraId="7BF7B287" w14:textId="77777777" w:rsidR="00964042" w:rsidRPr="00922C49" w:rsidRDefault="00964042" w:rsidP="00964042">
      <w:pPr>
        <w:pStyle w:val="BodyText"/>
        <w:spacing w:line="276" w:lineRule="auto"/>
        <w:ind w:left="460" w:right="113"/>
        <w:jc w:val="both"/>
        <w:rPr>
          <w:rFonts w:ascii="Arial" w:hAnsi="Arial" w:cs="Arial"/>
          <w:lang w:val="nl-BE"/>
        </w:rPr>
      </w:pPr>
    </w:p>
    <w:p w14:paraId="15526D8E" w14:textId="3F5303E8" w:rsidR="00F34297" w:rsidRPr="00922C49" w:rsidRDefault="00C46FBC" w:rsidP="00D35B9F">
      <w:pPr>
        <w:pStyle w:val="BodyText"/>
        <w:numPr>
          <w:ilvl w:val="0"/>
          <w:numId w:val="3"/>
        </w:numPr>
        <w:spacing w:line="276" w:lineRule="auto"/>
        <w:ind w:right="113"/>
        <w:jc w:val="both"/>
        <w:rPr>
          <w:rFonts w:ascii="Arial" w:hAnsi="Arial" w:cs="Arial"/>
          <w:lang w:val="nl-BE"/>
        </w:rPr>
      </w:pPr>
      <w:r w:rsidRPr="00922C49">
        <w:rPr>
          <w:rFonts w:ascii="Arial" w:hAnsi="Arial" w:cs="Arial"/>
          <w:lang w:val="nl-BE"/>
        </w:rPr>
        <w:t xml:space="preserve">die beantwoorden aan een van de volgende situaties </w:t>
      </w:r>
    </w:p>
    <w:p w14:paraId="6EC9BA4A" w14:textId="77777777" w:rsidR="00964042" w:rsidRPr="00922C49" w:rsidRDefault="00964042" w:rsidP="00964042">
      <w:pPr>
        <w:pStyle w:val="BodyText"/>
        <w:spacing w:line="276" w:lineRule="auto"/>
        <w:ind w:left="460" w:right="113"/>
        <w:jc w:val="both"/>
        <w:rPr>
          <w:rFonts w:ascii="Arial" w:hAnsi="Arial" w:cs="Arial"/>
          <w:lang w:val="nl-BE"/>
        </w:rPr>
      </w:pPr>
    </w:p>
    <w:p w14:paraId="6D1658C4" w14:textId="35F49011" w:rsidR="00F34297" w:rsidRPr="00922C49" w:rsidRDefault="00F03295" w:rsidP="00964042">
      <w:pPr>
        <w:pStyle w:val="BodyText"/>
        <w:numPr>
          <w:ilvl w:val="1"/>
          <w:numId w:val="3"/>
        </w:numPr>
        <w:spacing w:line="276" w:lineRule="auto"/>
        <w:ind w:right="113"/>
        <w:jc w:val="both"/>
        <w:rPr>
          <w:rFonts w:ascii="Arial" w:hAnsi="Arial" w:cs="Arial"/>
          <w:lang w:val="nl-BE"/>
        </w:rPr>
      </w:pPr>
      <w:r w:rsidRPr="00922C49">
        <w:rPr>
          <w:rFonts w:ascii="Arial" w:hAnsi="Arial" w:cs="Arial"/>
          <w:lang w:val="nl-BE"/>
        </w:rPr>
        <w:t>die</w:t>
      </w:r>
      <w:r w:rsidRPr="00922C49">
        <w:rPr>
          <w:rFonts w:ascii="Arial" w:hAnsi="Arial" w:cs="Arial"/>
          <w:spacing w:val="-14"/>
          <w:lang w:val="nl-BE"/>
        </w:rPr>
        <w:t xml:space="preserve"> </w:t>
      </w:r>
      <w:r w:rsidRPr="00922C49">
        <w:rPr>
          <w:rFonts w:ascii="Arial" w:hAnsi="Arial" w:cs="Arial"/>
          <w:lang w:val="nl-BE"/>
        </w:rPr>
        <w:t>een</w:t>
      </w:r>
      <w:r w:rsidRPr="00922C49">
        <w:rPr>
          <w:rFonts w:ascii="Arial" w:hAnsi="Arial" w:cs="Arial"/>
          <w:spacing w:val="-14"/>
          <w:lang w:val="nl-BE"/>
        </w:rPr>
        <w:t xml:space="preserve"> </w:t>
      </w:r>
      <w:r w:rsidRPr="00922C49">
        <w:rPr>
          <w:rFonts w:ascii="Arial" w:hAnsi="Arial" w:cs="Arial"/>
          <w:lang w:val="nl-BE"/>
        </w:rPr>
        <w:t>heelkundige</w:t>
      </w:r>
      <w:r w:rsidRPr="00922C49">
        <w:rPr>
          <w:rFonts w:ascii="Arial" w:hAnsi="Arial" w:cs="Arial"/>
          <w:spacing w:val="-14"/>
          <w:lang w:val="nl-BE"/>
        </w:rPr>
        <w:t xml:space="preserve"> </w:t>
      </w:r>
      <w:r w:rsidRPr="00922C49">
        <w:rPr>
          <w:rFonts w:ascii="Arial" w:hAnsi="Arial" w:cs="Arial"/>
          <w:lang w:val="nl-BE"/>
        </w:rPr>
        <w:t>ingreep</w:t>
      </w:r>
      <w:r w:rsidRPr="00922C49">
        <w:rPr>
          <w:rFonts w:ascii="Arial" w:hAnsi="Arial" w:cs="Arial"/>
          <w:spacing w:val="-14"/>
          <w:lang w:val="nl-BE"/>
        </w:rPr>
        <w:t xml:space="preserve"> </w:t>
      </w:r>
      <w:r w:rsidRPr="00922C49">
        <w:rPr>
          <w:rFonts w:ascii="Arial" w:hAnsi="Arial" w:cs="Arial"/>
          <w:lang w:val="nl-BE"/>
        </w:rPr>
        <w:t>hebben</w:t>
      </w:r>
      <w:r w:rsidRPr="00922C49">
        <w:rPr>
          <w:rFonts w:ascii="Arial" w:hAnsi="Arial" w:cs="Arial"/>
          <w:spacing w:val="-15"/>
          <w:lang w:val="nl-BE"/>
        </w:rPr>
        <w:t xml:space="preserve"> </w:t>
      </w:r>
      <w:r w:rsidRPr="00922C49">
        <w:rPr>
          <w:rFonts w:ascii="Arial" w:hAnsi="Arial" w:cs="Arial"/>
          <w:lang w:val="nl-BE"/>
        </w:rPr>
        <w:t>onder</w:t>
      </w:r>
      <w:r w:rsidR="000400CE" w:rsidRPr="00922C49">
        <w:rPr>
          <w:rFonts w:ascii="Arial" w:hAnsi="Arial" w:cs="Arial"/>
          <w:lang w:val="nl-BE"/>
        </w:rPr>
        <w:t>g</w:t>
      </w:r>
      <w:r w:rsidRPr="00922C49">
        <w:rPr>
          <w:rFonts w:ascii="Arial" w:hAnsi="Arial" w:cs="Arial"/>
          <w:lang w:val="nl-BE"/>
        </w:rPr>
        <w:t>aan</w:t>
      </w:r>
      <w:r w:rsidRPr="00922C49">
        <w:rPr>
          <w:rFonts w:ascii="Arial" w:hAnsi="Arial" w:cs="Arial"/>
          <w:spacing w:val="-14"/>
          <w:lang w:val="nl-BE"/>
        </w:rPr>
        <w:t xml:space="preserve"> </w:t>
      </w:r>
      <w:r w:rsidRPr="00922C49">
        <w:rPr>
          <w:rFonts w:ascii="Arial" w:hAnsi="Arial" w:cs="Arial"/>
          <w:lang w:val="nl-BE"/>
        </w:rPr>
        <w:t>waarvoor</w:t>
      </w:r>
      <w:r w:rsidRPr="00922C49">
        <w:rPr>
          <w:rFonts w:ascii="Arial" w:hAnsi="Arial" w:cs="Arial"/>
          <w:spacing w:val="-8"/>
          <w:lang w:val="nl-BE"/>
        </w:rPr>
        <w:t xml:space="preserve"> </w:t>
      </w:r>
      <w:r w:rsidRPr="00922C49">
        <w:rPr>
          <w:rFonts w:ascii="Arial" w:hAnsi="Arial" w:cs="Arial"/>
          <w:lang w:val="nl-BE"/>
        </w:rPr>
        <w:t>een</w:t>
      </w:r>
      <w:r w:rsidRPr="00922C49">
        <w:rPr>
          <w:rFonts w:ascii="Arial" w:hAnsi="Arial" w:cs="Arial"/>
          <w:spacing w:val="-12"/>
          <w:lang w:val="nl-BE"/>
        </w:rPr>
        <w:t xml:space="preserve"> </w:t>
      </w:r>
      <w:r w:rsidRPr="00922C49">
        <w:rPr>
          <w:rFonts w:ascii="Arial" w:hAnsi="Arial" w:cs="Arial"/>
          <w:lang w:val="nl-BE"/>
        </w:rPr>
        <w:t>hospitalisatie noodzakelijk</w:t>
      </w:r>
      <w:r w:rsidRPr="00922C49">
        <w:rPr>
          <w:rFonts w:ascii="Arial" w:hAnsi="Arial" w:cs="Arial"/>
          <w:spacing w:val="-8"/>
          <w:lang w:val="nl-BE"/>
        </w:rPr>
        <w:t xml:space="preserve"> </w:t>
      </w:r>
      <w:r w:rsidRPr="00922C49">
        <w:rPr>
          <w:rFonts w:ascii="Arial" w:hAnsi="Arial" w:cs="Arial"/>
          <w:lang w:val="nl-BE"/>
        </w:rPr>
        <w:t>was</w:t>
      </w:r>
      <w:r w:rsidR="00C46FBC" w:rsidRPr="00922C49">
        <w:rPr>
          <w:rFonts w:ascii="Arial" w:hAnsi="Arial" w:cs="Arial"/>
          <w:lang w:val="nl-BE"/>
        </w:rPr>
        <w:t>;</w:t>
      </w:r>
    </w:p>
    <w:p w14:paraId="79CB4834" w14:textId="77777777" w:rsidR="00D35B9F" w:rsidRPr="00922C49" w:rsidRDefault="00D35B9F" w:rsidP="00D35B9F">
      <w:pPr>
        <w:pStyle w:val="BodyText"/>
        <w:spacing w:line="276" w:lineRule="auto"/>
        <w:ind w:left="1180" w:right="113"/>
        <w:jc w:val="both"/>
        <w:rPr>
          <w:rFonts w:ascii="Arial" w:hAnsi="Arial" w:cs="Arial"/>
          <w:lang w:val="nl-BE"/>
        </w:rPr>
      </w:pPr>
    </w:p>
    <w:p w14:paraId="0AAEA3C5" w14:textId="1AD56502" w:rsidR="00C46FBC" w:rsidRPr="00922C49" w:rsidRDefault="00F03295" w:rsidP="00964042">
      <w:pPr>
        <w:pStyle w:val="BodyText"/>
        <w:numPr>
          <w:ilvl w:val="1"/>
          <w:numId w:val="3"/>
        </w:numPr>
        <w:spacing w:line="276" w:lineRule="auto"/>
        <w:ind w:right="113"/>
        <w:jc w:val="both"/>
        <w:rPr>
          <w:rFonts w:ascii="Arial" w:hAnsi="Arial" w:cs="Arial"/>
          <w:lang w:val="nl-BE"/>
        </w:rPr>
      </w:pPr>
      <w:bookmarkStart w:id="1" w:name="_Hlk151112270"/>
      <w:r w:rsidRPr="00922C49">
        <w:rPr>
          <w:rFonts w:ascii="Arial" w:hAnsi="Arial" w:cs="Arial"/>
          <w:lang w:val="nl-BE"/>
        </w:rPr>
        <w:t>die lijden of geleden hebben aan een ernstige aandoening die een hospitalisatie noodzaakte</w:t>
      </w:r>
      <w:r w:rsidR="00642510" w:rsidRPr="00922C49">
        <w:rPr>
          <w:rFonts w:ascii="Arial" w:hAnsi="Arial" w:cs="Arial"/>
          <w:lang w:val="nl-BE"/>
        </w:rPr>
        <w:t>, met uitsluiting van de opname in een psychiatrische ziekenhuisdienst</w:t>
      </w:r>
      <w:r w:rsidR="00B67F4B" w:rsidRPr="00922C49">
        <w:rPr>
          <w:rFonts w:ascii="Arial" w:hAnsi="Arial" w:cs="Arial"/>
          <w:lang w:val="nl-BE"/>
        </w:rPr>
        <w:t xml:space="preserve"> (24/24, dag/nacht)</w:t>
      </w:r>
      <w:r w:rsidR="00C46FBC" w:rsidRPr="00922C49">
        <w:rPr>
          <w:rFonts w:ascii="Arial" w:hAnsi="Arial" w:cs="Arial"/>
          <w:lang w:val="nl-BE"/>
        </w:rPr>
        <w:t>;</w:t>
      </w:r>
    </w:p>
    <w:p w14:paraId="0790BFAB" w14:textId="77777777" w:rsidR="00D35B9F" w:rsidRPr="00922C49" w:rsidRDefault="00D35B9F" w:rsidP="00D35B9F">
      <w:pPr>
        <w:pStyle w:val="BodyText"/>
        <w:spacing w:line="276" w:lineRule="auto"/>
        <w:ind w:left="1180" w:right="113"/>
        <w:jc w:val="both"/>
        <w:rPr>
          <w:rFonts w:ascii="Arial" w:hAnsi="Arial" w:cs="Arial"/>
          <w:lang w:val="nl-BE"/>
        </w:rPr>
      </w:pPr>
    </w:p>
    <w:bookmarkEnd w:id="1"/>
    <w:p w14:paraId="6D0323F0" w14:textId="07AE6C25" w:rsidR="002346E7" w:rsidRPr="00922C49" w:rsidRDefault="002346E7" w:rsidP="00964042">
      <w:pPr>
        <w:pStyle w:val="BodyText"/>
        <w:numPr>
          <w:ilvl w:val="1"/>
          <w:numId w:val="3"/>
        </w:numPr>
        <w:spacing w:line="276" w:lineRule="auto"/>
        <w:ind w:right="113"/>
        <w:jc w:val="both"/>
        <w:rPr>
          <w:rFonts w:ascii="Arial" w:hAnsi="Arial" w:cs="Arial"/>
          <w:lang w:val="nl-BE"/>
        </w:rPr>
      </w:pPr>
      <w:r w:rsidRPr="00922C49">
        <w:rPr>
          <w:rFonts w:ascii="Arial" w:hAnsi="Arial" w:cs="Arial"/>
          <w:lang w:val="nl-BE"/>
        </w:rPr>
        <w:t xml:space="preserve">die, als gevolg van een verergering van een chronische aandoening of om een andere </w:t>
      </w:r>
      <w:r w:rsidRPr="00922C49">
        <w:rPr>
          <w:rFonts w:ascii="Arial" w:hAnsi="Arial" w:cs="Arial"/>
          <w:lang w:val="nl-BE"/>
        </w:rPr>
        <w:lastRenderedPageBreak/>
        <w:t xml:space="preserve">reden, kampen met een tijdelijk belangrijk verlies van hun autonomie waardoor ze tijdelijk niet zelfstandig kunnen functioneren in hun natuurlijk thuismilieu of thuisvervangend milieu en een tijdelijk verhoogde revalidatienood hebben. De revalidatienood en de revalidatiepotentie van deze rechthebbenden is vergelijkbaar met deze van </w:t>
      </w:r>
      <w:proofErr w:type="spellStart"/>
      <w:r w:rsidRPr="00922C49">
        <w:rPr>
          <w:rFonts w:ascii="Arial" w:hAnsi="Arial" w:cs="Arial"/>
          <w:lang w:val="nl-BE"/>
        </w:rPr>
        <w:t>gehospitaliseerden</w:t>
      </w:r>
      <w:proofErr w:type="spellEnd"/>
      <w:r w:rsidRPr="00922C49">
        <w:rPr>
          <w:rFonts w:ascii="Arial" w:hAnsi="Arial" w:cs="Arial"/>
          <w:lang w:val="nl-BE"/>
        </w:rPr>
        <w:t xml:space="preserve">, in het bijzonder </w:t>
      </w:r>
      <w:proofErr w:type="spellStart"/>
      <w:r w:rsidRPr="00922C49">
        <w:rPr>
          <w:rFonts w:ascii="Arial" w:hAnsi="Arial" w:cs="Arial"/>
          <w:lang w:val="nl-BE"/>
        </w:rPr>
        <w:t>gehospitaliseerden</w:t>
      </w:r>
      <w:proofErr w:type="spellEnd"/>
      <w:r w:rsidRPr="00922C49">
        <w:rPr>
          <w:rFonts w:ascii="Arial" w:hAnsi="Arial" w:cs="Arial"/>
          <w:lang w:val="nl-BE"/>
        </w:rPr>
        <w:t xml:space="preserve"> in een </w:t>
      </w:r>
      <w:proofErr w:type="spellStart"/>
      <w:r w:rsidRPr="00922C49">
        <w:rPr>
          <w:rFonts w:ascii="Arial" w:hAnsi="Arial" w:cs="Arial"/>
          <w:lang w:val="nl-BE"/>
        </w:rPr>
        <w:t>Sp</w:t>
      </w:r>
      <w:proofErr w:type="spellEnd"/>
      <w:r w:rsidRPr="00922C49">
        <w:rPr>
          <w:rFonts w:ascii="Arial" w:hAnsi="Arial" w:cs="Arial"/>
          <w:lang w:val="nl-BE"/>
        </w:rPr>
        <w:t>-bed, maar door onder meer co-</w:t>
      </w:r>
      <w:proofErr w:type="spellStart"/>
      <w:r w:rsidRPr="00922C49">
        <w:rPr>
          <w:rFonts w:ascii="Arial" w:hAnsi="Arial" w:cs="Arial"/>
          <w:lang w:val="nl-BE"/>
        </w:rPr>
        <w:t>morbiditeiten</w:t>
      </w:r>
      <w:proofErr w:type="spellEnd"/>
      <w:r w:rsidRPr="00922C49">
        <w:rPr>
          <w:rFonts w:ascii="Arial" w:hAnsi="Arial" w:cs="Arial"/>
          <w:lang w:val="nl-BE"/>
        </w:rPr>
        <w:t>, leeftijd of omgevingsfactoren hebben zij een verminderde revalideerbaarheid. Een ziekenhuisopname is enerzijds dikwijls minder gepast omdat de patiënten de intensieve revalidatie in het ziekenhuis niet aankunnen en anderzijds is een   monodisciplinaire thuisrevalidatie voor de verhoogde revalidatienood van deze patiënten onvoldoende of minder aangewezen.</w:t>
      </w:r>
    </w:p>
    <w:p w14:paraId="09020F87" w14:textId="77777777" w:rsidR="00D35B9F" w:rsidRPr="00922C49" w:rsidRDefault="00D35B9F" w:rsidP="00233F74">
      <w:pPr>
        <w:pStyle w:val="BodyText"/>
        <w:spacing w:line="276" w:lineRule="auto"/>
        <w:ind w:right="113"/>
        <w:jc w:val="both"/>
        <w:rPr>
          <w:rFonts w:ascii="Arial" w:hAnsi="Arial" w:cs="Arial"/>
          <w:lang w:val="nl-BE"/>
        </w:rPr>
      </w:pPr>
    </w:p>
    <w:p w14:paraId="2E3BDF17" w14:textId="4D8B5846" w:rsidR="001F3F9F" w:rsidRPr="00922C49" w:rsidRDefault="001F3F9F" w:rsidP="00964042">
      <w:pPr>
        <w:pStyle w:val="BodyText"/>
        <w:numPr>
          <w:ilvl w:val="0"/>
          <w:numId w:val="3"/>
        </w:numPr>
        <w:spacing w:line="276" w:lineRule="auto"/>
        <w:ind w:right="113"/>
        <w:jc w:val="both"/>
        <w:rPr>
          <w:rFonts w:ascii="Arial" w:hAnsi="Arial" w:cs="Arial"/>
          <w:lang w:val="nl-BE"/>
        </w:rPr>
      </w:pPr>
      <w:r w:rsidRPr="00922C49">
        <w:rPr>
          <w:rFonts w:ascii="Arial" w:hAnsi="Arial" w:cs="Arial"/>
          <w:lang w:val="nl-BE"/>
        </w:rPr>
        <w:t>en waarbij wordt vastgesteld dat omwille van de beperkte autonomie van de rechthebbende zelf, de afwezigheid van een context die deze beperkte autonomie in de thuissituatie of thuisvervangend milieu kan opvangen</w:t>
      </w:r>
      <w:r w:rsidR="009A0B08" w:rsidRPr="00922C49">
        <w:rPr>
          <w:rFonts w:ascii="Arial" w:hAnsi="Arial" w:cs="Arial"/>
          <w:lang w:val="nl-BE"/>
        </w:rPr>
        <w:t xml:space="preserve"> of omwille van revalidatiezorg die niet kan uitgevoerd worden door de therapie aan huis</w:t>
      </w:r>
      <w:r w:rsidRPr="00922C49">
        <w:rPr>
          <w:rFonts w:ascii="Arial" w:hAnsi="Arial" w:cs="Arial"/>
          <w:lang w:val="nl-BE"/>
        </w:rPr>
        <w:t xml:space="preserve">, de revaliderende behandeling </w:t>
      </w:r>
      <w:r w:rsidR="009A0B08" w:rsidRPr="00922C49">
        <w:rPr>
          <w:rFonts w:ascii="Arial" w:hAnsi="Arial" w:cs="Arial"/>
          <w:lang w:val="nl-BE"/>
        </w:rPr>
        <w:t>kan</w:t>
      </w:r>
      <w:r w:rsidRPr="00922C49">
        <w:rPr>
          <w:rFonts w:ascii="Arial" w:hAnsi="Arial" w:cs="Arial"/>
          <w:lang w:val="nl-BE"/>
        </w:rPr>
        <w:t xml:space="preserve"> plaatsvinden </w:t>
      </w:r>
      <w:r w:rsidR="009A0B08" w:rsidRPr="00922C49">
        <w:rPr>
          <w:rFonts w:ascii="Arial" w:hAnsi="Arial" w:cs="Arial"/>
          <w:lang w:val="nl-BE"/>
        </w:rPr>
        <w:t>in een centrum voor revaliderend herstelverblijf. De afwezigheid van een context die deze beperkte autonomie kan opvangen of de vaststelling dat de revalidatiezorg niet kan uitgevoerd worden in de thuissituatie, wordt</w:t>
      </w:r>
      <w:r w:rsidR="00D84E8A" w:rsidRPr="00922C49">
        <w:rPr>
          <w:rFonts w:ascii="Arial" w:hAnsi="Arial" w:cs="Arial"/>
          <w:lang w:val="nl-BE"/>
        </w:rPr>
        <w:t>,</w:t>
      </w:r>
      <w:r w:rsidR="009A0B08" w:rsidRPr="00922C49">
        <w:rPr>
          <w:rFonts w:ascii="Arial" w:hAnsi="Arial" w:cs="Arial"/>
          <w:lang w:val="nl-BE"/>
        </w:rPr>
        <w:t xml:space="preserve"> </w:t>
      </w:r>
      <w:r w:rsidR="00D84E8A" w:rsidRPr="00922C49">
        <w:rPr>
          <w:rFonts w:ascii="Arial" w:hAnsi="Arial" w:cs="Arial"/>
          <w:lang w:val="nl-BE"/>
        </w:rPr>
        <w:t xml:space="preserve">voor de situatie bedoeld in b) iii, </w:t>
      </w:r>
      <w:r w:rsidR="009A0B08" w:rsidRPr="00922C49">
        <w:rPr>
          <w:rFonts w:ascii="Arial" w:hAnsi="Arial" w:cs="Arial"/>
          <w:lang w:val="nl-BE"/>
        </w:rPr>
        <w:t xml:space="preserve">bevestigd door de </w:t>
      </w:r>
      <w:r w:rsidR="00D84E8A" w:rsidRPr="00922C49">
        <w:rPr>
          <w:rFonts w:ascii="Arial" w:hAnsi="Arial" w:cs="Arial"/>
          <w:lang w:val="nl-BE"/>
        </w:rPr>
        <w:t>verwijzende arts (bij voor</w:t>
      </w:r>
      <w:r w:rsidR="002346E7" w:rsidRPr="00922C49">
        <w:rPr>
          <w:rFonts w:ascii="Arial" w:hAnsi="Arial" w:cs="Arial"/>
          <w:lang w:val="nl-BE"/>
        </w:rPr>
        <w:t>keur</w:t>
      </w:r>
      <w:r w:rsidR="00D84E8A" w:rsidRPr="00922C49">
        <w:rPr>
          <w:rFonts w:ascii="Arial" w:hAnsi="Arial" w:cs="Arial"/>
          <w:lang w:val="nl-BE"/>
        </w:rPr>
        <w:t xml:space="preserve"> </w:t>
      </w:r>
      <w:r w:rsidR="002346E7" w:rsidRPr="00922C49">
        <w:rPr>
          <w:rFonts w:ascii="Arial" w:hAnsi="Arial" w:cs="Arial"/>
          <w:lang w:val="nl-BE"/>
        </w:rPr>
        <w:t>een</w:t>
      </w:r>
      <w:r w:rsidR="00D84E8A" w:rsidRPr="00922C49">
        <w:rPr>
          <w:rFonts w:ascii="Arial" w:hAnsi="Arial" w:cs="Arial"/>
          <w:lang w:val="nl-BE"/>
        </w:rPr>
        <w:t xml:space="preserve"> </w:t>
      </w:r>
      <w:r w:rsidR="009A0B08" w:rsidRPr="00922C49">
        <w:rPr>
          <w:rFonts w:ascii="Arial" w:hAnsi="Arial" w:cs="Arial"/>
          <w:lang w:val="nl-BE"/>
        </w:rPr>
        <w:t>DMG-houdende huisarts</w:t>
      </w:r>
      <w:r w:rsidR="00D84E8A" w:rsidRPr="00922C49">
        <w:rPr>
          <w:rFonts w:ascii="Arial" w:hAnsi="Arial" w:cs="Arial"/>
          <w:lang w:val="nl-BE"/>
        </w:rPr>
        <w:t xml:space="preserve"> of huisarts</w:t>
      </w:r>
      <w:r w:rsidR="009A0B08" w:rsidRPr="00922C49">
        <w:rPr>
          <w:rFonts w:ascii="Arial" w:hAnsi="Arial" w:cs="Arial"/>
          <w:lang w:val="nl-BE"/>
        </w:rPr>
        <w:t>praktijk).</w:t>
      </w:r>
    </w:p>
    <w:p w14:paraId="5A92BE52" w14:textId="77777777" w:rsidR="00D35B9F" w:rsidRPr="00922C49" w:rsidRDefault="00D35B9F" w:rsidP="00964042">
      <w:pPr>
        <w:pStyle w:val="BodyText"/>
        <w:spacing w:line="276" w:lineRule="auto"/>
        <w:ind w:right="117"/>
        <w:jc w:val="both"/>
        <w:rPr>
          <w:rFonts w:ascii="Arial" w:hAnsi="Arial" w:cs="Arial"/>
          <w:lang w:val="nl-BE"/>
        </w:rPr>
      </w:pPr>
    </w:p>
    <w:p w14:paraId="671A2CD0" w14:textId="49444187" w:rsidR="008F2AFD" w:rsidRPr="00922C49" w:rsidRDefault="008F2AFD" w:rsidP="00964042">
      <w:pPr>
        <w:pStyle w:val="BodyText"/>
        <w:spacing w:line="276" w:lineRule="auto"/>
        <w:ind w:right="117"/>
        <w:jc w:val="both"/>
        <w:rPr>
          <w:rFonts w:ascii="Arial" w:hAnsi="Arial" w:cs="Arial"/>
          <w:lang w:val="nl-BE"/>
        </w:rPr>
      </w:pPr>
      <w:r w:rsidRPr="00922C49">
        <w:rPr>
          <w:rFonts w:ascii="Arial" w:hAnsi="Arial" w:cs="Arial"/>
          <w:lang w:val="nl-BE"/>
        </w:rPr>
        <w:t>Dat een rechthebbende omwille van zijn medische toestand nog niet in staat is om zijn beroepsactiviteit te hervatten, volstaat niet om aan te tonen dat die rechthebbende nog niet zelfstandig kan functioneren.</w:t>
      </w:r>
    </w:p>
    <w:p w14:paraId="43B76AE0" w14:textId="77777777" w:rsidR="00D35B9F" w:rsidRPr="00922C49" w:rsidRDefault="00D35B9F" w:rsidP="00964042">
      <w:pPr>
        <w:pStyle w:val="BodyText"/>
        <w:spacing w:line="276" w:lineRule="auto"/>
        <w:ind w:right="117"/>
        <w:jc w:val="both"/>
        <w:rPr>
          <w:rFonts w:ascii="Arial" w:hAnsi="Arial" w:cs="Arial"/>
          <w:b/>
          <w:bCs/>
          <w:lang w:val="nl-BE"/>
        </w:rPr>
      </w:pPr>
    </w:p>
    <w:p w14:paraId="7840CAC6" w14:textId="77EFC076" w:rsidR="00C46FBC" w:rsidRPr="00922C49" w:rsidRDefault="00C46FBC" w:rsidP="00964042">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lang w:val="nl-BE"/>
        </w:rPr>
        <w:t xml:space="preserve"> De rechthebbenden mogen niet tegelijkertijd voor dezelfde aandoening, een revalidatieprogramma volgen in een andere inrichting waarmee het Verzekeringscomité een overeenkomst heeft gesloten.</w:t>
      </w:r>
    </w:p>
    <w:p w14:paraId="22CB5516" w14:textId="77777777" w:rsidR="00D35B9F" w:rsidRPr="00922C49" w:rsidRDefault="00D35B9F" w:rsidP="00964042">
      <w:pPr>
        <w:pStyle w:val="BodyText"/>
        <w:spacing w:line="276" w:lineRule="auto"/>
        <w:ind w:right="117"/>
        <w:jc w:val="both"/>
        <w:rPr>
          <w:rFonts w:ascii="Arial" w:hAnsi="Arial" w:cs="Arial"/>
          <w:b/>
          <w:bCs/>
          <w:lang w:val="nl-BE"/>
        </w:rPr>
      </w:pPr>
    </w:p>
    <w:p w14:paraId="52E5C693" w14:textId="24BA869F" w:rsidR="00C46FBC" w:rsidRPr="00922C49" w:rsidRDefault="00C46FBC" w:rsidP="00964042">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3</w:t>
      </w:r>
      <w:r w:rsidRPr="00922C49">
        <w:rPr>
          <w:rFonts w:ascii="Arial" w:hAnsi="Arial" w:cs="Arial"/>
          <w:lang w:val="nl-BE"/>
        </w:rPr>
        <w:t>. De inrichting verbindt zich ertoe de revalidatie aan te bieden aan alle rechthebbenden van de verzekering, ongeacht de verzekeringsinstelling waar</w:t>
      </w:r>
      <w:r w:rsidR="00310E52" w:rsidRPr="00922C49">
        <w:rPr>
          <w:rFonts w:ascii="Arial" w:hAnsi="Arial" w:cs="Arial"/>
          <w:lang w:val="nl-BE"/>
        </w:rPr>
        <w:t>bij</w:t>
      </w:r>
      <w:r w:rsidRPr="00922C49">
        <w:rPr>
          <w:rFonts w:ascii="Arial" w:hAnsi="Arial" w:cs="Arial"/>
          <w:lang w:val="nl-BE"/>
        </w:rPr>
        <w:t xml:space="preserve"> de rechthebbende is aangesloten. De inrichting verbindt zich er eveneens toe om de gelijke behandeling van rechthebbenden, rekening houdend met hun noden, te waarborgen ongeacht de verzekeringsinstelling waarbij de rechthebbende is aangesloten</w:t>
      </w:r>
      <w:r w:rsidR="008F2AFD" w:rsidRPr="00922C49">
        <w:rPr>
          <w:rFonts w:ascii="Arial" w:hAnsi="Arial" w:cs="Arial"/>
          <w:lang w:val="nl-BE"/>
        </w:rPr>
        <w:t>.</w:t>
      </w:r>
    </w:p>
    <w:p w14:paraId="58FAEF36" w14:textId="77777777" w:rsidR="00D35B9F" w:rsidRPr="00922C49" w:rsidRDefault="00D35B9F" w:rsidP="00964042">
      <w:pPr>
        <w:pStyle w:val="BodyText"/>
        <w:spacing w:line="276" w:lineRule="auto"/>
        <w:ind w:right="117"/>
        <w:jc w:val="both"/>
        <w:rPr>
          <w:rFonts w:ascii="Arial" w:hAnsi="Arial" w:cs="Arial"/>
          <w:b/>
          <w:bCs/>
          <w:lang w:val="nl-BE"/>
        </w:rPr>
      </w:pPr>
    </w:p>
    <w:p w14:paraId="1AC5FF1E" w14:textId="43B384D0" w:rsidR="00FE3D69" w:rsidRPr="00922C49" w:rsidRDefault="00ED3337" w:rsidP="00964042">
      <w:pPr>
        <w:pStyle w:val="BodyText"/>
        <w:spacing w:line="276" w:lineRule="auto"/>
        <w:ind w:right="117"/>
        <w:jc w:val="both"/>
        <w:rPr>
          <w:rFonts w:ascii="Arial" w:hAnsi="Arial" w:cs="Arial"/>
          <w:lang w:val="nl-BE"/>
        </w:rPr>
      </w:pPr>
      <w:r w:rsidRPr="00922C49">
        <w:rPr>
          <w:rFonts w:ascii="Arial" w:hAnsi="Arial" w:cs="Arial"/>
          <w:b/>
          <w:bCs/>
          <w:lang w:val="nl-BE"/>
        </w:rPr>
        <w:t xml:space="preserve">§ 4. </w:t>
      </w:r>
      <w:r w:rsidR="00FE3D69" w:rsidRPr="00922C49">
        <w:rPr>
          <w:rFonts w:ascii="Arial" w:hAnsi="Arial" w:cs="Arial"/>
          <w:lang w:val="nl-BE"/>
        </w:rPr>
        <w:t xml:space="preserve">Naast de </w:t>
      </w:r>
      <w:r w:rsidRPr="00922C49">
        <w:rPr>
          <w:rFonts w:ascii="Arial" w:hAnsi="Arial" w:cs="Arial"/>
          <w:lang w:val="nl-BE"/>
        </w:rPr>
        <w:t>rechthebbenden</w:t>
      </w:r>
      <w:r w:rsidR="00FE3D69" w:rsidRPr="00922C49">
        <w:rPr>
          <w:rFonts w:ascii="Arial" w:hAnsi="Arial" w:cs="Arial"/>
          <w:lang w:val="nl-BE"/>
        </w:rPr>
        <w:t xml:space="preserve"> die in </w:t>
      </w:r>
      <w:r w:rsidRPr="00922C49">
        <w:rPr>
          <w:rFonts w:ascii="Arial" w:hAnsi="Arial" w:cs="Arial"/>
          <w:lang w:val="nl-BE"/>
        </w:rPr>
        <w:t>de inrichting</w:t>
      </w:r>
      <w:r w:rsidR="00FE3D69" w:rsidRPr="00922C49">
        <w:rPr>
          <w:rFonts w:ascii="Arial" w:hAnsi="Arial" w:cs="Arial"/>
          <w:lang w:val="nl-BE"/>
        </w:rPr>
        <w:t xml:space="preserve"> </w:t>
      </w:r>
      <w:r w:rsidRPr="00922C49">
        <w:rPr>
          <w:rFonts w:ascii="Arial" w:hAnsi="Arial" w:cs="Arial"/>
          <w:lang w:val="nl-BE"/>
        </w:rPr>
        <w:t>een</w:t>
      </w:r>
      <w:r w:rsidR="00FE3D69" w:rsidRPr="00922C49">
        <w:rPr>
          <w:rFonts w:ascii="Arial" w:hAnsi="Arial" w:cs="Arial"/>
          <w:lang w:val="nl-BE"/>
        </w:rPr>
        <w:t xml:space="preserve"> revalidatietraject volgen, kunnen ook nog andere personen zoals mantelzorgers, begeleiders of partners zonder medische problematiek er verblijven. De bepalingen van deze overeenkomst zijn echter niet van toepassing op deze andere personen en de </w:t>
      </w:r>
      <w:r w:rsidR="008F2AFD" w:rsidRPr="00922C49">
        <w:rPr>
          <w:rFonts w:ascii="Arial" w:hAnsi="Arial" w:cs="Arial"/>
          <w:lang w:val="nl-BE"/>
        </w:rPr>
        <w:t>tegemoetkoming</w:t>
      </w:r>
      <w:r w:rsidR="00FE3D69" w:rsidRPr="00922C49">
        <w:rPr>
          <w:rFonts w:ascii="Arial" w:hAnsi="Arial" w:cs="Arial"/>
          <w:lang w:val="nl-BE"/>
        </w:rPr>
        <w:t xml:space="preserve"> waarin deze overeenkomst voorziet k</w:t>
      </w:r>
      <w:r w:rsidR="008F2AFD" w:rsidRPr="00922C49">
        <w:rPr>
          <w:rFonts w:ascii="Arial" w:hAnsi="Arial" w:cs="Arial"/>
          <w:lang w:val="nl-BE"/>
        </w:rPr>
        <w:t>an</w:t>
      </w:r>
      <w:r w:rsidR="00FE3D69" w:rsidRPr="00922C49">
        <w:rPr>
          <w:rFonts w:ascii="Arial" w:hAnsi="Arial" w:cs="Arial"/>
          <w:lang w:val="nl-BE"/>
        </w:rPr>
        <w:t xml:space="preserve"> niet worden aangewend voor de opvang en </w:t>
      </w:r>
      <w:r w:rsidR="008F2AFD" w:rsidRPr="00922C49">
        <w:rPr>
          <w:rFonts w:ascii="Arial" w:hAnsi="Arial" w:cs="Arial"/>
          <w:lang w:val="nl-BE"/>
        </w:rPr>
        <w:t xml:space="preserve">eventuele </w:t>
      </w:r>
      <w:r w:rsidR="00FE3D69" w:rsidRPr="00922C49">
        <w:rPr>
          <w:rFonts w:ascii="Arial" w:hAnsi="Arial" w:cs="Arial"/>
          <w:lang w:val="nl-BE"/>
        </w:rPr>
        <w:t>verzorging van deze andere personen.</w:t>
      </w:r>
    </w:p>
    <w:p w14:paraId="2910EE81" w14:textId="77777777" w:rsidR="00ED3337" w:rsidRPr="00922C49" w:rsidRDefault="00ED3337" w:rsidP="00964042">
      <w:pPr>
        <w:pStyle w:val="BodyText"/>
        <w:spacing w:line="276" w:lineRule="auto"/>
        <w:ind w:right="117"/>
        <w:jc w:val="both"/>
        <w:rPr>
          <w:rFonts w:ascii="Arial" w:hAnsi="Arial" w:cs="Arial"/>
          <w:lang w:val="nl-BE"/>
        </w:rPr>
      </w:pPr>
    </w:p>
    <w:p w14:paraId="01E8E720" w14:textId="000F30F9" w:rsidR="004A1871" w:rsidRPr="00922C49" w:rsidRDefault="00F03295" w:rsidP="00964042">
      <w:pPr>
        <w:pStyle w:val="BodyText"/>
        <w:spacing w:line="276" w:lineRule="auto"/>
        <w:ind w:right="117"/>
        <w:jc w:val="both"/>
        <w:rPr>
          <w:rFonts w:ascii="Arial" w:hAnsi="Arial" w:cs="Arial"/>
          <w:lang w:val="nl-BE"/>
        </w:rPr>
      </w:pPr>
      <w:r w:rsidRPr="00922C49">
        <w:rPr>
          <w:rFonts w:ascii="Arial" w:hAnsi="Arial" w:cs="Arial"/>
          <w:b/>
          <w:bCs/>
          <w:lang w:val="nl-BE"/>
        </w:rPr>
        <w:t>Artikel 4</w:t>
      </w:r>
      <w:r w:rsidR="00B300AD" w:rsidRPr="00922C49">
        <w:rPr>
          <w:rFonts w:ascii="Arial" w:hAnsi="Arial" w:cs="Arial"/>
          <w:b/>
          <w:bCs/>
          <w:lang w:val="nl-BE"/>
        </w:rPr>
        <w:t>.</w:t>
      </w:r>
      <w:r w:rsidR="00B300AD" w:rsidRPr="00922C49">
        <w:rPr>
          <w:rFonts w:ascii="Arial" w:hAnsi="Arial" w:cs="Arial"/>
          <w:lang w:val="nl-BE"/>
        </w:rPr>
        <w:t xml:space="preserve"> </w:t>
      </w:r>
      <w:r w:rsidRPr="00922C49">
        <w:rPr>
          <w:rFonts w:ascii="Arial" w:hAnsi="Arial" w:cs="Arial"/>
          <w:lang w:val="nl-BE"/>
        </w:rPr>
        <w:t>De rechthebbende dient verwezen te worden door een arts die niet behoort tot de revalidatie-equipe</w:t>
      </w:r>
      <w:r w:rsidR="008F2AFD" w:rsidRPr="00922C49">
        <w:rPr>
          <w:rFonts w:ascii="Arial" w:hAnsi="Arial" w:cs="Arial"/>
          <w:lang w:val="nl-BE"/>
        </w:rPr>
        <w:t xml:space="preserve"> van de inrichting</w:t>
      </w:r>
      <w:r w:rsidRPr="00922C49">
        <w:rPr>
          <w:rFonts w:ascii="Arial" w:hAnsi="Arial" w:cs="Arial"/>
          <w:lang w:val="nl-BE"/>
        </w:rPr>
        <w:t xml:space="preserve">. De verwijzing dient te gebeuren tijdens of zo snel mogelijk na het einde van het ziekenhuisverblijf of na het vaststellen van de onmogelijkheid om zelfstandig in het natuurlijk thuismilieu of thuisvervangend milieu te functioneren omwille van een tijdelijk nood aan multidisciplinaire revalidatie. </w:t>
      </w:r>
    </w:p>
    <w:p w14:paraId="264E6E6C" w14:textId="77777777" w:rsidR="005A7224" w:rsidRPr="00922C49" w:rsidRDefault="005A7224" w:rsidP="00964042">
      <w:pPr>
        <w:pStyle w:val="BodyText"/>
        <w:spacing w:line="276" w:lineRule="auto"/>
        <w:ind w:right="117"/>
        <w:jc w:val="both"/>
        <w:rPr>
          <w:rFonts w:ascii="Arial" w:hAnsi="Arial" w:cs="Arial"/>
          <w:lang w:val="nl-BE"/>
        </w:rPr>
      </w:pPr>
    </w:p>
    <w:p w14:paraId="160C2991" w14:textId="12356AC9" w:rsidR="00F53299" w:rsidRPr="00922C49" w:rsidRDefault="00F53299" w:rsidP="00964042">
      <w:pPr>
        <w:pStyle w:val="BodyText"/>
        <w:spacing w:line="276" w:lineRule="auto"/>
        <w:ind w:right="117"/>
        <w:jc w:val="both"/>
        <w:rPr>
          <w:rFonts w:ascii="Arial" w:hAnsi="Arial" w:cs="Arial"/>
          <w:lang w:val="nl-BE"/>
        </w:rPr>
      </w:pPr>
      <w:r w:rsidRPr="00922C49">
        <w:rPr>
          <w:rFonts w:ascii="Arial" w:hAnsi="Arial" w:cs="Arial"/>
          <w:lang w:val="nl-BE"/>
        </w:rPr>
        <w:t>De verwijzing dient te gebeuren met een verwijsformulier waarvan het model is vastgesteld door het College van artsen-directeurs.</w:t>
      </w:r>
    </w:p>
    <w:p w14:paraId="75BE331E" w14:textId="77777777" w:rsidR="005A7224" w:rsidRPr="00922C49" w:rsidRDefault="005A7224" w:rsidP="00964042">
      <w:pPr>
        <w:pStyle w:val="BodyText"/>
        <w:spacing w:line="276" w:lineRule="auto"/>
        <w:ind w:right="117"/>
        <w:jc w:val="both"/>
        <w:rPr>
          <w:rFonts w:ascii="Arial" w:hAnsi="Arial" w:cs="Arial"/>
          <w:lang w:val="nl-BE"/>
        </w:rPr>
      </w:pPr>
    </w:p>
    <w:p w14:paraId="7676306C" w14:textId="43ADD92E" w:rsidR="00532CF9" w:rsidRPr="00922C49" w:rsidRDefault="00F03295" w:rsidP="00964042">
      <w:pPr>
        <w:pStyle w:val="BodyText"/>
        <w:spacing w:line="276" w:lineRule="auto"/>
        <w:ind w:right="117"/>
        <w:jc w:val="both"/>
        <w:rPr>
          <w:rFonts w:ascii="Arial" w:hAnsi="Arial" w:cs="Arial"/>
          <w:lang w:val="nl-BE"/>
        </w:rPr>
      </w:pPr>
      <w:r w:rsidRPr="00922C49">
        <w:rPr>
          <w:rFonts w:ascii="Arial" w:hAnsi="Arial" w:cs="Arial"/>
          <w:lang w:val="nl-BE"/>
        </w:rPr>
        <w:t xml:space="preserve">De verwijzing wordt bewaard in het </w:t>
      </w:r>
      <w:r w:rsidR="00F34297" w:rsidRPr="00922C49">
        <w:rPr>
          <w:rFonts w:ascii="Arial" w:hAnsi="Arial" w:cs="Arial"/>
          <w:lang w:val="nl-BE"/>
        </w:rPr>
        <w:t xml:space="preserve">elektronisch medisch-therapeutisch dossier </w:t>
      </w:r>
      <w:r w:rsidRPr="00922C49">
        <w:rPr>
          <w:rFonts w:ascii="Arial" w:hAnsi="Arial" w:cs="Arial"/>
          <w:lang w:val="nl-BE"/>
        </w:rPr>
        <w:t>van de inrichting.</w:t>
      </w:r>
    </w:p>
    <w:p w14:paraId="5F298F35" w14:textId="4976F43E" w:rsidR="00532CF9" w:rsidRPr="00922C49" w:rsidRDefault="00532CF9" w:rsidP="005A7224">
      <w:pPr>
        <w:pStyle w:val="BodyText"/>
        <w:spacing w:line="276" w:lineRule="auto"/>
        <w:rPr>
          <w:rFonts w:ascii="Arial" w:hAnsi="Arial" w:cs="Arial"/>
          <w:lang w:val="nl-BE"/>
        </w:rPr>
      </w:pPr>
    </w:p>
    <w:p w14:paraId="7384CC8E" w14:textId="77777777" w:rsidR="00DE2A4B" w:rsidRPr="00922C49" w:rsidRDefault="00DE2A4B" w:rsidP="005A7224">
      <w:pPr>
        <w:pStyle w:val="BodyText"/>
        <w:spacing w:line="276" w:lineRule="auto"/>
        <w:rPr>
          <w:rFonts w:ascii="Arial" w:hAnsi="Arial" w:cs="Arial"/>
          <w:lang w:val="nl-BE"/>
        </w:rPr>
      </w:pPr>
    </w:p>
    <w:p w14:paraId="5867CBA7" w14:textId="16A933A3" w:rsidR="00532CF9" w:rsidRPr="00922C49" w:rsidRDefault="00F03295" w:rsidP="005A7224">
      <w:pPr>
        <w:pStyle w:val="BodyText"/>
        <w:spacing w:line="276" w:lineRule="auto"/>
        <w:ind w:left="1560" w:right="1581"/>
        <w:jc w:val="center"/>
        <w:rPr>
          <w:rFonts w:ascii="Arial" w:hAnsi="Arial" w:cs="Arial"/>
          <w:b/>
          <w:bCs/>
          <w:lang w:val="nl-BE"/>
        </w:rPr>
      </w:pPr>
      <w:r w:rsidRPr="00922C49">
        <w:rPr>
          <w:rFonts w:ascii="Arial" w:hAnsi="Arial" w:cs="Arial"/>
          <w:b/>
          <w:bCs/>
          <w:u w:val="single"/>
          <w:lang w:val="nl-BE"/>
        </w:rPr>
        <w:lastRenderedPageBreak/>
        <w:t>HET</w:t>
      </w:r>
      <w:r w:rsidRPr="00922C49">
        <w:rPr>
          <w:rFonts w:ascii="Arial" w:hAnsi="Arial" w:cs="Arial"/>
          <w:b/>
          <w:bCs/>
          <w:spacing w:val="-5"/>
          <w:u w:val="single"/>
          <w:lang w:val="nl-BE"/>
        </w:rPr>
        <w:t xml:space="preserve"> </w:t>
      </w:r>
      <w:r w:rsidRPr="00922C49">
        <w:rPr>
          <w:rFonts w:ascii="Arial" w:hAnsi="Arial" w:cs="Arial"/>
          <w:b/>
          <w:bCs/>
          <w:spacing w:val="-2"/>
          <w:u w:val="single"/>
          <w:lang w:val="nl-BE"/>
        </w:rPr>
        <w:t>REVALIDATIETRAJECT</w:t>
      </w:r>
      <w:r w:rsidR="0064774E" w:rsidRPr="00922C49">
        <w:rPr>
          <w:rFonts w:ascii="Arial" w:hAnsi="Arial" w:cs="Arial"/>
          <w:b/>
          <w:bCs/>
          <w:spacing w:val="-2"/>
          <w:u w:val="single"/>
          <w:lang w:val="nl-BE"/>
        </w:rPr>
        <w:t xml:space="preserve"> – zorg- en behandelplan</w:t>
      </w:r>
    </w:p>
    <w:p w14:paraId="7ECCB0EB" w14:textId="77777777" w:rsidR="00DE2A4B" w:rsidRPr="00922C49" w:rsidRDefault="00DE2A4B" w:rsidP="005A7224">
      <w:pPr>
        <w:pStyle w:val="BodyText"/>
        <w:spacing w:line="276" w:lineRule="auto"/>
        <w:ind w:right="117"/>
        <w:jc w:val="both"/>
        <w:rPr>
          <w:rFonts w:ascii="Arial" w:hAnsi="Arial" w:cs="Arial"/>
          <w:b/>
          <w:bCs/>
          <w:lang w:val="nl-BE"/>
        </w:rPr>
      </w:pPr>
    </w:p>
    <w:p w14:paraId="11A9540D" w14:textId="30E3ACFE" w:rsidR="00B67F4B"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Artikel 5</w:t>
      </w:r>
      <w:r w:rsidR="00ED3337" w:rsidRPr="00922C49">
        <w:rPr>
          <w:rFonts w:ascii="Arial" w:hAnsi="Arial" w:cs="Arial"/>
          <w:b/>
          <w:bCs/>
          <w:lang w:val="nl-BE"/>
        </w:rPr>
        <w:t xml:space="preserve">, </w:t>
      </w:r>
      <w:r w:rsidRPr="00922C49">
        <w:rPr>
          <w:rFonts w:ascii="Arial" w:hAnsi="Arial" w:cs="Arial"/>
          <w:b/>
          <w:bCs/>
          <w:lang w:val="nl-BE"/>
        </w:rPr>
        <w:t>§</w:t>
      </w:r>
      <w:r w:rsidR="008F2AFD"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lang w:val="nl-BE"/>
        </w:rPr>
        <w:t xml:space="preserve">. De vertaling van het revalidatiedoel naar de behoeften van de individuele rechthebbende is het individuele revalidatietraject. Ieder individueel revalidatietraject </w:t>
      </w:r>
      <w:r w:rsidR="0064774E" w:rsidRPr="00922C49">
        <w:rPr>
          <w:rFonts w:ascii="Arial" w:hAnsi="Arial" w:cs="Arial"/>
          <w:lang w:val="nl-BE"/>
        </w:rPr>
        <w:t xml:space="preserve">(zorg- en behandelplan) </w:t>
      </w:r>
      <w:r w:rsidRPr="00922C49">
        <w:rPr>
          <w:rFonts w:ascii="Arial" w:hAnsi="Arial" w:cs="Arial"/>
          <w:lang w:val="nl-BE"/>
        </w:rPr>
        <w:t xml:space="preserve">vertrekt van de concrete behoefte waaraan door de inzet </w:t>
      </w:r>
      <w:r w:rsidR="005D4D33" w:rsidRPr="00922C49">
        <w:rPr>
          <w:rFonts w:ascii="Arial" w:hAnsi="Arial" w:cs="Arial"/>
          <w:lang w:val="nl-BE"/>
        </w:rPr>
        <w:t xml:space="preserve">van </w:t>
      </w:r>
      <w:r w:rsidR="0064774E" w:rsidRPr="00922C49">
        <w:rPr>
          <w:rFonts w:ascii="Arial" w:hAnsi="Arial" w:cs="Arial"/>
          <w:lang w:val="nl-BE"/>
        </w:rPr>
        <w:t xml:space="preserve">het revalidatieteam </w:t>
      </w:r>
      <w:r w:rsidRPr="00922C49">
        <w:rPr>
          <w:rFonts w:ascii="Arial" w:hAnsi="Arial" w:cs="Arial"/>
          <w:lang w:val="nl-BE"/>
        </w:rPr>
        <w:t xml:space="preserve">van de inrichting </w:t>
      </w:r>
      <w:r w:rsidR="00C140F1" w:rsidRPr="00922C49">
        <w:rPr>
          <w:rFonts w:ascii="Arial" w:hAnsi="Arial" w:cs="Arial"/>
          <w:lang w:val="nl-BE"/>
        </w:rPr>
        <w:t xml:space="preserve">voor revaliderend herstelverblijf </w:t>
      </w:r>
      <w:r w:rsidRPr="00922C49">
        <w:rPr>
          <w:rFonts w:ascii="Arial" w:hAnsi="Arial" w:cs="Arial"/>
          <w:lang w:val="nl-BE"/>
        </w:rPr>
        <w:t xml:space="preserve">samen met de rechthebbende een antwoord moet kunnen gegeven worden. </w:t>
      </w:r>
    </w:p>
    <w:p w14:paraId="54286219" w14:textId="77777777" w:rsidR="00D84E8A" w:rsidRPr="00922C49" w:rsidRDefault="00D84E8A" w:rsidP="005A7224">
      <w:pPr>
        <w:pStyle w:val="BodyText"/>
        <w:spacing w:line="276" w:lineRule="auto"/>
        <w:ind w:right="117"/>
        <w:jc w:val="both"/>
        <w:rPr>
          <w:rFonts w:ascii="Arial" w:hAnsi="Arial" w:cs="Arial"/>
          <w:lang w:val="nl-BE"/>
        </w:rPr>
      </w:pPr>
    </w:p>
    <w:p w14:paraId="2DB0ADCA" w14:textId="46CE306A" w:rsidR="00B67F4B" w:rsidRPr="00922C49" w:rsidRDefault="00F03295" w:rsidP="005A7224">
      <w:pPr>
        <w:pStyle w:val="BodyText"/>
        <w:spacing w:line="276" w:lineRule="auto"/>
        <w:ind w:right="117"/>
        <w:jc w:val="both"/>
        <w:rPr>
          <w:rFonts w:ascii="Arial" w:hAnsi="Arial" w:cs="Arial"/>
        </w:rPr>
      </w:pPr>
      <w:r w:rsidRPr="00922C49">
        <w:rPr>
          <w:rFonts w:ascii="Arial" w:hAnsi="Arial" w:cs="Arial"/>
          <w:lang w:val="nl-BE"/>
        </w:rPr>
        <w:t xml:space="preserve">Het revalidatiedoel wordt </w:t>
      </w:r>
      <w:r w:rsidR="00B67F4B" w:rsidRPr="00922C49">
        <w:rPr>
          <w:rFonts w:ascii="Arial" w:hAnsi="Arial" w:cs="Arial"/>
          <w:lang w:val="nl-BE"/>
        </w:rPr>
        <w:t xml:space="preserve">in de gevallen zoals bedoeld in artikel 3, § 1, b), </w:t>
      </w:r>
      <w:r w:rsidR="0081497A" w:rsidRPr="00922C49">
        <w:rPr>
          <w:rFonts w:ascii="Arial" w:hAnsi="Arial" w:cs="Arial"/>
          <w:lang w:val="nl-BE"/>
        </w:rPr>
        <w:t xml:space="preserve">i en </w:t>
      </w:r>
      <w:r w:rsidR="00A420FD" w:rsidRPr="00922C49">
        <w:rPr>
          <w:rFonts w:ascii="Arial" w:hAnsi="Arial" w:cs="Arial"/>
          <w:lang w:val="nl-BE"/>
        </w:rPr>
        <w:t>ii, bij</w:t>
      </w:r>
      <w:r w:rsidR="00B67F4B" w:rsidRPr="00922C49">
        <w:rPr>
          <w:rFonts w:ascii="Arial" w:hAnsi="Arial" w:cs="Arial"/>
          <w:lang w:val="nl-BE"/>
        </w:rPr>
        <w:t xml:space="preserve"> ontslag uit het ziekenhuis, </w:t>
      </w:r>
      <w:r w:rsidRPr="00922C49">
        <w:rPr>
          <w:rFonts w:ascii="Arial" w:hAnsi="Arial" w:cs="Arial"/>
          <w:lang w:val="nl-BE"/>
        </w:rPr>
        <w:t xml:space="preserve">door de behandelende </w:t>
      </w:r>
      <w:r w:rsidR="005D4D33" w:rsidRPr="00922C49">
        <w:rPr>
          <w:rFonts w:ascii="Arial" w:hAnsi="Arial" w:cs="Arial"/>
          <w:lang w:val="nl-BE"/>
        </w:rPr>
        <w:t>arts-</w:t>
      </w:r>
      <w:r w:rsidRPr="00922C49">
        <w:rPr>
          <w:rFonts w:ascii="Arial" w:hAnsi="Arial" w:cs="Arial"/>
          <w:lang w:val="nl-BE"/>
        </w:rPr>
        <w:t xml:space="preserve">specialist </w:t>
      </w:r>
      <w:r w:rsidR="00C140F1" w:rsidRPr="00922C49">
        <w:rPr>
          <w:rFonts w:ascii="Arial" w:hAnsi="Arial" w:cs="Arial"/>
          <w:lang w:val="nl-BE"/>
        </w:rPr>
        <w:t xml:space="preserve">afgesproken </w:t>
      </w:r>
      <w:r w:rsidR="0064774E" w:rsidRPr="00922C49">
        <w:rPr>
          <w:rFonts w:ascii="Arial" w:hAnsi="Arial" w:cs="Arial"/>
          <w:lang w:val="nl-BE"/>
        </w:rPr>
        <w:t xml:space="preserve">met de </w:t>
      </w:r>
      <w:r w:rsidR="00C140F1" w:rsidRPr="00922C49">
        <w:rPr>
          <w:rFonts w:ascii="Arial" w:hAnsi="Arial" w:cs="Arial"/>
          <w:lang w:val="nl-BE"/>
        </w:rPr>
        <w:t>rechthebbende</w:t>
      </w:r>
      <w:r w:rsidR="00B67F4B" w:rsidRPr="00922C49">
        <w:rPr>
          <w:rFonts w:ascii="Arial" w:hAnsi="Arial" w:cs="Arial"/>
          <w:lang w:val="nl-BE"/>
        </w:rPr>
        <w:t>.</w:t>
      </w:r>
      <w:r w:rsidR="00B67F4B" w:rsidRPr="00922C49" w:rsidDel="00B67F4B">
        <w:rPr>
          <w:rFonts w:ascii="Arial" w:hAnsi="Arial" w:cs="Arial"/>
          <w:lang w:val="nl-BE"/>
        </w:rPr>
        <w:t xml:space="preserve"> </w:t>
      </w:r>
      <w:r w:rsidR="00C140F1" w:rsidRPr="00922C49">
        <w:rPr>
          <w:rFonts w:ascii="Arial" w:hAnsi="Arial" w:cs="Arial"/>
          <w:lang w:val="nl-BE"/>
        </w:rPr>
        <w:t xml:space="preserve">Dit revalidatiedoel wordt opgenomen in </w:t>
      </w:r>
      <w:r w:rsidR="00F53299" w:rsidRPr="00922C49">
        <w:rPr>
          <w:rFonts w:ascii="Arial" w:hAnsi="Arial" w:cs="Arial"/>
          <w:lang w:val="nl-BE"/>
        </w:rPr>
        <w:t>het in artikel 4 bedoeld verwijsformulier</w:t>
      </w:r>
      <w:r w:rsidR="00C140F1" w:rsidRPr="00922C49">
        <w:rPr>
          <w:rFonts w:ascii="Arial" w:hAnsi="Arial" w:cs="Arial"/>
          <w:lang w:val="nl-BE"/>
        </w:rPr>
        <w:t xml:space="preserve">. </w:t>
      </w:r>
    </w:p>
    <w:p w14:paraId="096B772E" w14:textId="77777777" w:rsidR="005A7224" w:rsidRPr="00922C49" w:rsidRDefault="005A7224" w:rsidP="005A7224">
      <w:pPr>
        <w:pStyle w:val="BodyText"/>
        <w:spacing w:line="276" w:lineRule="auto"/>
        <w:ind w:right="117"/>
        <w:jc w:val="both"/>
        <w:rPr>
          <w:rFonts w:ascii="Arial" w:hAnsi="Arial" w:cs="Arial"/>
          <w:lang w:val="nl-BE"/>
        </w:rPr>
      </w:pPr>
    </w:p>
    <w:p w14:paraId="6902695B" w14:textId="4811F0E2" w:rsidR="00B67F4B" w:rsidRPr="00922C49" w:rsidRDefault="00B67F4B" w:rsidP="005A7224">
      <w:pPr>
        <w:pStyle w:val="BodyText"/>
        <w:spacing w:line="276" w:lineRule="auto"/>
        <w:ind w:right="117"/>
        <w:jc w:val="both"/>
        <w:rPr>
          <w:rFonts w:ascii="Arial" w:hAnsi="Arial" w:cs="Arial"/>
          <w:lang w:val="nl-BE"/>
        </w:rPr>
      </w:pPr>
      <w:r w:rsidRPr="00922C49">
        <w:rPr>
          <w:rFonts w:ascii="Arial" w:hAnsi="Arial" w:cs="Arial"/>
          <w:lang w:val="nl-BE"/>
        </w:rPr>
        <w:t xml:space="preserve">Het revalidatiedoel wordt in de gevallen zoals bedoeld in artikel 3, § </w:t>
      </w:r>
      <w:r w:rsidR="002E7AB3" w:rsidRPr="00922C49">
        <w:rPr>
          <w:rFonts w:ascii="Arial" w:hAnsi="Arial" w:cs="Arial"/>
          <w:lang w:val="nl-BE"/>
        </w:rPr>
        <w:t>1, b</w:t>
      </w:r>
      <w:r w:rsidRPr="00922C49">
        <w:rPr>
          <w:rFonts w:ascii="Arial" w:hAnsi="Arial" w:cs="Arial"/>
          <w:lang w:val="nl-BE"/>
        </w:rPr>
        <w:t>)</w:t>
      </w:r>
      <w:r w:rsidR="0081497A" w:rsidRPr="00922C49">
        <w:rPr>
          <w:rFonts w:ascii="Arial" w:hAnsi="Arial" w:cs="Arial"/>
          <w:lang w:val="nl-BE"/>
        </w:rPr>
        <w:t>, iii door de behandel</w:t>
      </w:r>
      <w:r w:rsidR="00F53299" w:rsidRPr="00922C49">
        <w:rPr>
          <w:rFonts w:ascii="Arial" w:hAnsi="Arial" w:cs="Arial"/>
          <w:lang w:val="nl-BE"/>
        </w:rPr>
        <w:t>en</w:t>
      </w:r>
      <w:r w:rsidR="0081497A" w:rsidRPr="00922C49">
        <w:rPr>
          <w:rFonts w:ascii="Arial" w:hAnsi="Arial" w:cs="Arial"/>
          <w:lang w:val="nl-BE"/>
        </w:rPr>
        <w:t>d</w:t>
      </w:r>
      <w:r w:rsidR="00F53299" w:rsidRPr="00922C49">
        <w:rPr>
          <w:rFonts w:ascii="Arial" w:hAnsi="Arial" w:cs="Arial"/>
          <w:lang w:val="nl-BE"/>
        </w:rPr>
        <w:t>e</w:t>
      </w:r>
      <w:r w:rsidR="0081497A" w:rsidRPr="00922C49">
        <w:rPr>
          <w:rFonts w:ascii="Arial" w:hAnsi="Arial" w:cs="Arial"/>
          <w:lang w:val="nl-BE"/>
        </w:rPr>
        <w:t xml:space="preserve"> arts </w:t>
      </w:r>
      <w:r w:rsidR="00F53299" w:rsidRPr="00922C49">
        <w:rPr>
          <w:rFonts w:ascii="Arial" w:hAnsi="Arial" w:cs="Arial"/>
          <w:lang w:val="nl-BE"/>
        </w:rPr>
        <w:t xml:space="preserve">(bij voorkeur de GMD-houdende huisarts) </w:t>
      </w:r>
      <w:r w:rsidR="00C140F1" w:rsidRPr="00922C49">
        <w:rPr>
          <w:rFonts w:ascii="Arial" w:hAnsi="Arial" w:cs="Arial"/>
          <w:lang w:val="nl-BE"/>
        </w:rPr>
        <w:t xml:space="preserve">afgesproken </w:t>
      </w:r>
      <w:r w:rsidR="0081497A" w:rsidRPr="00922C49">
        <w:rPr>
          <w:rFonts w:ascii="Arial" w:hAnsi="Arial" w:cs="Arial"/>
          <w:lang w:val="nl-BE"/>
        </w:rPr>
        <w:t xml:space="preserve">met de </w:t>
      </w:r>
      <w:r w:rsidR="00C140F1" w:rsidRPr="00922C49">
        <w:rPr>
          <w:rFonts w:ascii="Arial" w:hAnsi="Arial" w:cs="Arial"/>
          <w:lang w:val="nl-BE"/>
        </w:rPr>
        <w:t>rechthebbende</w:t>
      </w:r>
      <w:r w:rsidR="0081497A" w:rsidRPr="00922C49">
        <w:rPr>
          <w:rFonts w:ascii="Arial" w:hAnsi="Arial" w:cs="Arial"/>
          <w:lang w:val="nl-BE"/>
        </w:rPr>
        <w:t xml:space="preserve">. </w:t>
      </w:r>
      <w:r w:rsidR="00C140F1" w:rsidRPr="00922C49">
        <w:rPr>
          <w:rFonts w:ascii="Arial" w:hAnsi="Arial" w:cs="Arial"/>
          <w:lang w:val="nl-BE"/>
        </w:rPr>
        <w:t xml:space="preserve">Dit revalidatiedoel wordt opgenomen in </w:t>
      </w:r>
      <w:r w:rsidR="00F53299" w:rsidRPr="00922C49">
        <w:rPr>
          <w:rFonts w:ascii="Arial" w:hAnsi="Arial" w:cs="Arial"/>
          <w:lang w:val="nl-BE"/>
        </w:rPr>
        <w:t>het in artikel 4 bedoeld verwijsformulier.</w:t>
      </w:r>
    </w:p>
    <w:p w14:paraId="3BB15CE1" w14:textId="77777777" w:rsidR="005A7224" w:rsidRPr="00922C49" w:rsidRDefault="005A7224" w:rsidP="005A7224">
      <w:pPr>
        <w:pStyle w:val="BodyText"/>
        <w:spacing w:line="276" w:lineRule="auto"/>
        <w:ind w:right="117"/>
        <w:jc w:val="both"/>
        <w:rPr>
          <w:rFonts w:ascii="Arial" w:hAnsi="Arial" w:cs="Arial"/>
          <w:lang w:val="nl-BE"/>
        </w:rPr>
      </w:pPr>
    </w:p>
    <w:p w14:paraId="1A5163EE" w14:textId="1E8A1207"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lang w:val="nl-BE"/>
        </w:rPr>
        <w:t xml:space="preserve">Het multidisciplinair team van de inrichting </w:t>
      </w:r>
      <w:r w:rsidR="00C140F1" w:rsidRPr="00922C49">
        <w:rPr>
          <w:rFonts w:ascii="Arial" w:hAnsi="Arial" w:cs="Arial"/>
          <w:lang w:val="nl-BE"/>
        </w:rPr>
        <w:t xml:space="preserve">voor revaliderend herstelverblijf </w:t>
      </w:r>
      <w:r w:rsidRPr="00922C49">
        <w:rPr>
          <w:rFonts w:ascii="Arial" w:hAnsi="Arial" w:cs="Arial"/>
          <w:lang w:val="nl-BE"/>
        </w:rPr>
        <w:t>bepaalt</w:t>
      </w:r>
      <w:r w:rsidR="0064774E" w:rsidRPr="00922C49">
        <w:rPr>
          <w:rFonts w:ascii="Arial" w:hAnsi="Arial" w:cs="Arial"/>
          <w:lang w:val="nl-BE"/>
        </w:rPr>
        <w:t xml:space="preserve">, </w:t>
      </w:r>
      <w:r w:rsidR="005B1A32" w:rsidRPr="00922C49">
        <w:rPr>
          <w:rFonts w:ascii="Arial" w:hAnsi="Arial" w:cs="Arial"/>
          <w:lang w:val="nl-BE"/>
        </w:rPr>
        <w:t xml:space="preserve">onder leiding van de arts van de inrichting, </w:t>
      </w:r>
      <w:r w:rsidR="00E63AE7" w:rsidRPr="00922C49">
        <w:rPr>
          <w:rFonts w:ascii="Arial" w:hAnsi="Arial" w:cs="Arial"/>
          <w:lang w:val="nl-BE"/>
        </w:rPr>
        <w:t>samen</w:t>
      </w:r>
      <w:r w:rsidR="0064774E" w:rsidRPr="00922C49">
        <w:rPr>
          <w:rFonts w:ascii="Arial" w:hAnsi="Arial" w:cs="Arial"/>
          <w:lang w:val="nl-BE"/>
        </w:rPr>
        <w:t xml:space="preserve"> met de patiënt</w:t>
      </w:r>
      <w:r w:rsidRPr="00922C49">
        <w:rPr>
          <w:rFonts w:ascii="Arial" w:hAnsi="Arial" w:cs="Arial"/>
          <w:lang w:val="nl-BE"/>
        </w:rPr>
        <w:t xml:space="preserve"> het revalidatietraject door een afweging te maken tussen de </w:t>
      </w:r>
      <w:r w:rsidR="0064774E" w:rsidRPr="00922C49">
        <w:rPr>
          <w:rFonts w:ascii="Arial" w:hAnsi="Arial" w:cs="Arial"/>
          <w:lang w:val="nl-BE"/>
        </w:rPr>
        <w:t xml:space="preserve">levensdoelen van de patiënt, de </w:t>
      </w:r>
      <w:r w:rsidRPr="00922C49">
        <w:rPr>
          <w:rFonts w:ascii="Arial" w:hAnsi="Arial" w:cs="Arial"/>
          <w:lang w:val="nl-BE"/>
        </w:rPr>
        <w:t>revalidatienood</w:t>
      </w:r>
      <w:r w:rsidR="00C140F1" w:rsidRPr="00922C49">
        <w:rPr>
          <w:rFonts w:ascii="Arial" w:hAnsi="Arial" w:cs="Arial"/>
          <w:lang w:val="nl-BE"/>
        </w:rPr>
        <w:t xml:space="preserve"> op basis van het revalidatiedoel zoals vastgelegd door de </w:t>
      </w:r>
      <w:r w:rsidR="005B1A32" w:rsidRPr="00922C49">
        <w:rPr>
          <w:rFonts w:ascii="Arial" w:hAnsi="Arial" w:cs="Arial"/>
          <w:lang w:val="nl-BE"/>
        </w:rPr>
        <w:t xml:space="preserve">verwijzende </w:t>
      </w:r>
      <w:r w:rsidR="00C140F1" w:rsidRPr="00922C49">
        <w:rPr>
          <w:rFonts w:ascii="Arial" w:hAnsi="Arial" w:cs="Arial"/>
          <w:lang w:val="nl-BE"/>
        </w:rPr>
        <w:t>arts in afspraak met de rechthebbende</w:t>
      </w:r>
      <w:r w:rsidRPr="00922C49">
        <w:rPr>
          <w:rFonts w:ascii="Arial" w:hAnsi="Arial" w:cs="Arial"/>
          <w:lang w:val="nl-BE"/>
        </w:rPr>
        <w:t>, de aanwezigheid van revalidatiepotentieel en de mate van revalideerbaarheid.</w:t>
      </w:r>
    </w:p>
    <w:p w14:paraId="06CD2CBC" w14:textId="77777777" w:rsidR="005A7224" w:rsidRPr="00922C49" w:rsidRDefault="005A7224" w:rsidP="005A7224">
      <w:pPr>
        <w:pStyle w:val="BodyText"/>
        <w:spacing w:line="276" w:lineRule="auto"/>
        <w:ind w:right="117"/>
        <w:jc w:val="both"/>
        <w:rPr>
          <w:rFonts w:ascii="Arial" w:hAnsi="Arial" w:cs="Arial"/>
          <w:b/>
          <w:bCs/>
          <w:lang w:val="nl-BE"/>
        </w:rPr>
      </w:pPr>
    </w:p>
    <w:p w14:paraId="493A6E14" w14:textId="6FE6DD85"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lang w:val="nl-BE"/>
        </w:rPr>
        <w:t xml:space="preserve"> Het individueel revalidatietraject bestaat </w:t>
      </w:r>
      <w:r w:rsidR="0064774E" w:rsidRPr="00922C49">
        <w:rPr>
          <w:rFonts w:ascii="Arial" w:hAnsi="Arial" w:cs="Arial"/>
          <w:lang w:val="nl-BE"/>
        </w:rPr>
        <w:t xml:space="preserve">enerzijds </w:t>
      </w:r>
      <w:r w:rsidRPr="00922C49">
        <w:rPr>
          <w:rFonts w:ascii="Arial" w:hAnsi="Arial" w:cs="Arial"/>
          <w:lang w:val="nl-BE"/>
        </w:rPr>
        <w:t>uit een aantal tussenkomsten van de multidisciplinaire revalidatie-equipe ten voordele van de rechthebbende gebaseerd o</w:t>
      </w:r>
      <w:r w:rsidR="0064774E" w:rsidRPr="00922C49">
        <w:rPr>
          <w:rFonts w:ascii="Arial" w:hAnsi="Arial" w:cs="Arial"/>
          <w:lang w:val="nl-BE"/>
        </w:rPr>
        <w:t>p</w:t>
      </w:r>
      <w:r w:rsidRPr="00922C49">
        <w:rPr>
          <w:rFonts w:ascii="Arial" w:hAnsi="Arial" w:cs="Arial"/>
          <w:lang w:val="nl-BE"/>
        </w:rPr>
        <w:t xml:space="preserve"> interdisciplinaire en integrale werking</w:t>
      </w:r>
      <w:r w:rsidR="0064774E" w:rsidRPr="00922C49">
        <w:rPr>
          <w:rFonts w:ascii="Arial" w:hAnsi="Arial" w:cs="Arial"/>
          <w:lang w:val="nl-BE"/>
        </w:rPr>
        <w:t xml:space="preserve"> en anderzijds een reeks van engagementen in hoofde van de rechthebbende zelf</w:t>
      </w:r>
      <w:r w:rsidR="00BD5275" w:rsidRPr="00922C49">
        <w:rPr>
          <w:rFonts w:ascii="Arial" w:hAnsi="Arial" w:cs="Arial"/>
          <w:lang w:val="nl-BE"/>
        </w:rPr>
        <w:t>, desgevallend ook van zijn naaste omgeving</w:t>
      </w:r>
      <w:r w:rsidRPr="00922C49">
        <w:rPr>
          <w:rFonts w:ascii="Arial" w:hAnsi="Arial" w:cs="Arial"/>
          <w:lang w:val="nl-BE"/>
        </w:rPr>
        <w:t>.</w:t>
      </w:r>
    </w:p>
    <w:p w14:paraId="7B020D4F" w14:textId="77777777" w:rsidR="005A7224" w:rsidRPr="00922C49" w:rsidRDefault="005A7224" w:rsidP="005A7224">
      <w:pPr>
        <w:pStyle w:val="BodyText"/>
        <w:spacing w:line="276" w:lineRule="auto"/>
        <w:ind w:right="117"/>
        <w:jc w:val="both"/>
        <w:rPr>
          <w:rFonts w:ascii="Arial" w:hAnsi="Arial" w:cs="Arial"/>
          <w:b/>
          <w:bCs/>
          <w:lang w:val="nl-BE"/>
        </w:rPr>
      </w:pPr>
    </w:p>
    <w:p w14:paraId="365BCE1C" w14:textId="20265E72" w:rsidR="00E63AE7" w:rsidRPr="00922C49" w:rsidRDefault="00BD5275" w:rsidP="005A7224">
      <w:pPr>
        <w:pStyle w:val="BodyText"/>
        <w:spacing w:line="276" w:lineRule="auto"/>
        <w:ind w:right="117"/>
        <w:jc w:val="both"/>
        <w:rPr>
          <w:rFonts w:ascii="Arial" w:hAnsi="Arial" w:cs="Arial"/>
          <w:lang w:val="nl-BE"/>
        </w:rPr>
      </w:pPr>
      <w:r w:rsidRPr="00922C49">
        <w:rPr>
          <w:rFonts w:ascii="Arial" w:hAnsi="Arial" w:cs="Arial"/>
          <w:b/>
          <w:bCs/>
          <w:lang w:val="nl-BE"/>
        </w:rPr>
        <w:t>§ 3</w:t>
      </w:r>
      <w:r w:rsidRPr="00922C49">
        <w:rPr>
          <w:rFonts w:ascii="Arial" w:hAnsi="Arial" w:cs="Arial"/>
          <w:lang w:val="nl-BE"/>
        </w:rPr>
        <w:t xml:space="preserve">. Dit individueel revalidatietraject (zorg- en begeleidingsplan) wordt gedeeld met de rechthebbende en/of zijn naaste omgeving. </w:t>
      </w:r>
    </w:p>
    <w:p w14:paraId="29939D10" w14:textId="77777777" w:rsidR="005A7224" w:rsidRPr="00922C49" w:rsidRDefault="005A7224" w:rsidP="005A7224">
      <w:pPr>
        <w:pStyle w:val="BodyText"/>
        <w:spacing w:line="276" w:lineRule="auto"/>
        <w:ind w:right="117"/>
        <w:jc w:val="both"/>
        <w:rPr>
          <w:rFonts w:ascii="Arial" w:hAnsi="Arial" w:cs="Arial"/>
          <w:b/>
          <w:bCs/>
          <w:lang w:val="nl-BE"/>
        </w:rPr>
      </w:pPr>
    </w:p>
    <w:p w14:paraId="382B7BBF" w14:textId="27BA1A67" w:rsidR="00BD5275" w:rsidRPr="00922C49" w:rsidRDefault="00BD5275" w:rsidP="005A7224">
      <w:pPr>
        <w:pStyle w:val="BodyText"/>
        <w:spacing w:line="276" w:lineRule="auto"/>
        <w:ind w:right="117"/>
        <w:jc w:val="both"/>
        <w:rPr>
          <w:rFonts w:ascii="Arial" w:hAnsi="Arial" w:cs="Arial"/>
          <w:lang w:val="nl-BE"/>
        </w:rPr>
      </w:pPr>
      <w:r w:rsidRPr="00922C49">
        <w:rPr>
          <w:rFonts w:ascii="Arial" w:hAnsi="Arial" w:cs="Arial"/>
          <w:b/>
          <w:bCs/>
          <w:lang w:val="nl-BE"/>
        </w:rPr>
        <w:t>§ 4.</w:t>
      </w:r>
      <w:r w:rsidRPr="00922C49">
        <w:rPr>
          <w:rFonts w:ascii="Arial" w:hAnsi="Arial" w:cs="Arial"/>
          <w:lang w:val="nl-BE"/>
        </w:rPr>
        <w:t xml:space="preserve"> Binnen het individueel revalidatietraject (zorg- en begeleidingsplan) staat van meet af aan de continuïteit van de zorg voorop en dient het ontslag van bij de opname worden voorbereid. Ten opzichte van de rechthebbende en/of zijn naaste omgeving dient de verbintenis te worden aangegaan, dat, indien de multidisciplinaire revalidatie niet tot het verhoopte resultaat zou leiden, de inrichting bij het beëindigen van de revalidatie de nodige begeleiding naar een aangepast vervolg van dit traject zal bieden.</w:t>
      </w:r>
    </w:p>
    <w:p w14:paraId="633EFF60" w14:textId="77777777" w:rsidR="002D6539" w:rsidRPr="00922C49" w:rsidRDefault="002D6539" w:rsidP="005A7224">
      <w:pPr>
        <w:pStyle w:val="BodyText"/>
        <w:spacing w:line="276" w:lineRule="auto"/>
        <w:ind w:right="117"/>
        <w:jc w:val="both"/>
        <w:rPr>
          <w:rFonts w:ascii="Arial" w:hAnsi="Arial" w:cs="Arial"/>
          <w:b/>
          <w:bCs/>
          <w:lang w:val="nl-BE"/>
        </w:rPr>
      </w:pPr>
    </w:p>
    <w:p w14:paraId="02AFC54C" w14:textId="23AF877F" w:rsidR="00704E33"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Artikel 6</w:t>
      </w:r>
      <w:r w:rsidR="00ED3337" w:rsidRPr="00922C49">
        <w:rPr>
          <w:rFonts w:ascii="Arial" w:hAnsi="Arial" w:cs="Arial"/>
          <w:b/>
          <w:bCs/>
          <w:lang w:val="nl-BE"/>
        </w:rPr>
        <w:t xml:space="preserve">, </w:t>
      </w:r>
      <w:r w:rsidRPr="00922C49">
        <w:rPr>
          <w:rFonts w:ascii="Arial" w:hAnsi="Arial" w:cs="Arial"/>
          <w:b/>
          <w:bCs/>
          <w:lang w:val="nl-BE"/>
        </w:rPr>
        <w:t>§</w:t>
      </w:r>
      <w:r w:rsidR="0064774E"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lang w:val="nl-BE"/>
        </w:rPr>
        <w:t xml:space="preserve"> Elk individueel revalidatietraject is intensief en </w:t>
      </w:r>
      <w:r w:rsidR="00A371F1" w:rsidRPr="00922C49">
        <w:rPr>
          <w:rFonts w:ascii="Arial" w:hAnsi="Arial" w:cs="Arial"/>
          <w:lang w:val="nl-BE"/>
        </w:rPr>
        <w:t>omvat</w:t>
      </w:r>
      <w:r w:rsidRPr="00922C49">
        <w:rPr>
          <w:rFonts w:ascii="Arial" w:hAnsi="Arial" w:cs="Arial"/>
          <w:lang w:val="nl-BE"/>
        </w:rPr>
        <w:t xml:space="preserve"> een periode van </w:t>
      </w:r>
      <w:r w:rsidR="0012490C" w:rsidRPr="00922C49">
        <w:rPr>
          <w:rFonts w:ascii="Arial" w:hAnsi="Arial" w:cs="Arial"/>
          <w:lang w:val="nl-BE"/>
        </w:rPr>
        <w:t xml:space="preserve">maximaal </w:t>
      </w:r>
      <w:r w:rsidR="00A371F1" w:rsidRPr="00922C49">
        <w:rPr>
          <w:rFonts w:ascii="Arial" w:hAnsi="Arial" w:cs="Arial"/>
          <w:lang w:val="nl-BE"/>
        </w:rPr>
        <w:t xml:space="preserve">90 </w:t>
      </w:r>
      <w:r w:rsidR="00023522" w:rsidRPr="00922C49">
        <w:rPr>
          <w:rFonts w:ascii="Arial" w:hAnsi="Arial" w:cs="Arial"/>
          <w:lang w:val="nl-BE"/>
        </w:rPr>
        <w:t>opeenvolgende</w:t>
      </w:r>
      <w:r w:rsidR="0014331E" w:rsidRPr="00922C49">
        <w:rPr>
          <w:rFonts w:ascii="Arial" w:hAnsi="Arial" w:cs="Arial"/>
          <w:lang w:val="nl-BE"/>
        </w:rPr>
        <w:t xml:space="preserve"> </w:t>
      </w:r>
      <w:r w:rsidRPr="00922C49">
        <w:rPr>
          <w:rFonts w:ascii="Arial" w:hAnsi="Arial" w:cs="Arial"/>
          <w:lang w:val="nl-BE"/>
        </w:rPr>
        <w:t>dagen</w:t>
      </w:r>
      <w:r w:rsidR="0014331E" w:rsidRPr="00922C49">
        <w:rPr>
          <w:rFonts w:ascii="Arial" w:hAnsi="Arial" w:cs="Arial"/>
          <w:lang w:val="nl-BE"/>
        </w:rPr>
        <w:t>;</w:t>
      </w:r>
      <w:r w:rsidR="008753A4" w:rsidRPr="00922C49">
        <w:rPr>
          <w:rFonts w:ascii="Arial" w:hAnsi="Arial" w:cs="Arial"/>
          <w:lang w:val="nl-BE"/>
        </w:rPr>
        <w:t xml:space="preserve"> </w:t>
      </w:r>
      <w:r w:rsidR="005D502B" w:rsidRPr="00922C49">
        <w:rPr>
          <w:rFonts w:ascii="Arial" w:hAnsi="Arial" w:cs="Arial"/>
          <w:lang w:val="nl-BE"/>
        </w:rPr>
        <w:t xml:space="preserve">het maximaal aantal dagen zoals mogelijks vastgelegd in de regelgeving van de deelentiteit </w:t>
      </w:r>
      <w:r w:rsidR="0014331E" w:rsidRPr="00922C49">
        <w:rPr>
          <w:rFonts w:ascii="Arial" w:hAnsi="Arial" w:cs="Arial"/>
          <w:lang w:val="nl-BE"/>
        </w:rPr>
        <w:t xml:space="preserve">kan </w:t>
      </w:r>
      <w:r w:rsidR="00023522" w:rsidRPr="00922C49">
        <w:rPr>
          <w:rFonts w:ascii="Arial" w:hAnsi="Arial" w:cs="Arial"/>
          <w:lang w:val="nl-BE"/>
        </w:rPr>
        <w:t xml:space="preserve">evenwel </w:t>
      </w:r>
      <w:r w:rsidR="0014331E" w:rsidRPr="00922C49">
        <w:rPr>
          <w:rFonts w:ascii="Arial" w:hAnsi="Arial" w:cs="Arial"/>
          <w:lang w:val="nl-BE"/>
        </w:rPr>
        <w:t xml:space="preserve">niet worden </w:t>
      </w:r>
      <w:r w:rsidR="005D502B" w:rsidRPr="00922C49">
        <w:rPr>
          <w:rFonts w:ascii="Arial" w:hAnsi="Arial" w:cs="Arial"/>
          <w:lang w:val="nl-BE"/>
        </w:rPr>
        <w:t>overschr</w:t>
      </w:r>
      <w:r w:rsidR="0014331E" w:rsidRPr="00922C49">
        <w:rPr>
          <w:rFonts w:ascii="Arial" w:hAnsi="Arial" w:cs="Arial"/>
          <w:lang w:val="nl-BE"/>
        </w:rPr>
        <w:t>e</w:t>
      </w:r>
      <w:r w:rsidR="005D502B" w:rsidRPr="00922C49">
        <w:rPr>
          <w:rFonts w:ascii="Arial" w:hAnsi="Arial" w:cs="Arial"/>
          <w:lang w:val="nl-BE"/>
        </w:rPr>
        <w:t xml:space="preserve">den. </w:t>
      </w:r>
    </w:p>
    <w:p w14:paraId="08060C0B" w14:textId="77777777" w:rsidR="00CF0215" w:rsidRPr="00922C49" w:rsidRDefault="00CF0215" w:rsidP="005A7224">
      <w:pPr>
        <w:pStyle w:val="BodyText"/>
        <w:spacing w:line="276" w:lineRule="auto"/>
        <w:ind w:right="117"/>
        <w:jc w:val="both"/>
        <w:rPr>
          <w:rFonts w:ascii="Arial" w:hAnsi="Arial" w:cs="Arial"/>
          <w:lang w:val="nl-BE"/>
        </w:rPr>
      </w:pPr>
    </w:p>
    <w:p w14:paraId="5A23C962" w14:textId="2CBB2D2C" w:rsidR="00ED3337" w:rsidRPr="00922C49" w:rsidRDefault="00F03295" w:rsidP="005A7224">
      <w:pPr>
        <w:pStyle w:val="BodyText"/>
        <w:spacing w:line="276" w:lineRule="auto"/>
        <w:ind w:right="117"/>
        <w:jc w:val="both"/>
        <w:rPr>
          <w:rFonts w:ascii="Arial" w:hAnsi="Arial" w:cs="Arial"/>
          <w:lang w:val="nl-BE"/>
        </w:rPr>
      </w:pPr>
      <w:r w:rsidRPr="00922C49">
        <w:rPr>
          <w:rFonts w:ascii="Arial" w:hAnsi="Arial" w:cs="Arial"/>
          <w:lang w:val="nl-BE"/>
        </w:rPr>
        <w:t xml:space="preserve">In geen geval kan </w:t>
      </w:r>
      <w:r w:rsidR="00AA3207" w:rsidRPr="00922C49">
        <w:rPr>
          <w:rFonts w:ascii="Arial" w:hAnsi="Arial" w:cs="Arial"/>
          <w:lang w:val="nl-BE"/>
        </w:rPr>
        <w:t xml:space="preserve">een rechthebbende </w:t>
      </w:r>
      <w:r w:rsidRPr="00922C49">
        <w:rPr>
          <w:rFonts w:ascii="Arial" w:hAnsi="Arial" w:cs="Arial"/>
          <w:lang w:val="nl-BE"/>
        </w:rPr>
        <w:t xml:space="preserve">meer dan negentig dagen per kalenderjaar </w:t>
      </w:r>
      <w:r w:rsidR="00AA3207" w:rsidRPr="00922C49">
        <w:rPr>
          <w:rFonts w:ascii="Arial" w:hAnsi="Arial" w:cs="Arial"/>
          <w:lang w:val="nl-BE"/>
        </w:rPr>
        <w:t>in de inrichting verblijven</w:t>
      </w:r>
      <w:r w:rsidRPr="00922C49">
        <w:rPr>
          <w:rFonts w:ascii="Arial" w:hAnsi="Arial" w:cs="Arial"/>
          <w:lang w:val="nl-BE"/>
        </w:rPr>
        <w:t>.</w:t>
      </w:r>
    </w:p>
    <w:p w14:paraId="2CAE7A6D" w14:textId="77777777" w:rsidR="00CF0215" w:rsidRPr="00922C49" w:rsidRDefault="00CF0215" w:rsidP="005A7224">
      <w:pPr>
        <w:pStyle w:val="BodyText"/>
        <w:spacing w:line="276" w:lineRule="auto"/>
        <w:ind w:right="117"/>
        <w:jc w:val="both"/>
        <w:rPr>
          <w:rFonts w:ascii="Arial" w:hAnsi="Arial" w:cs="Arial"/>
          <w:lang w:val="nl-BE"/>
        </w:rPr>
      </w:pPr>
    </w:p>
    <w:p w14:paraId="57E834FA" w14:textId="18DA808B"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w:t>
      </w:r>
      <w:r w:rsidR="005D502B"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lang w:val="nl-BE"/>
        </w:rPr>
        <w:t xml:space="preserve"> Elk individueel revalidatietraject houdt</w:t>
      </w:r>
      <w:r w:rsidR="00C0037E" w:rsidRPr="00922C49">
        <w:rPr>
          <w:rFonts w:ascii="Arial" w:hAnsi="Arial" w:cs="Arial"/>
          <w:lang w:val="nl-BE"/>
        </w:rPr>
        <w:t>, naast de verstrekkingen die in het kader van de nomenclatuur voor geneeskundige verzorging zijn voorzien,</w:t>
      </w:r>
      <w:r w:rsidRPr="00922C49">
        <w:rPr>
          <w:rFonts w:ascii="Arial" w:hAnsi="Arial" w:cs="Arial"/>
          <w:lang w:val="nl-BE"/>
        </w:rPr>
        <w:t xml:space="preserve"> een dagelijkse revalidatie </w:t>
      </w:r>
      <w:r w:rsidR="005D502B" w:rsidRPr="00922C49">
        <w:rPr>
          <w:rFonts w:ascii="Arial" w:hAnsi="Arial" w:cs="Arial"/>
          <w:lang w:val="nl-BE"/>
        </w:rPr>
        <w:t xml:space="preserve">in </w:t>
      </w:r>
      <w:r w:rsidRPr="00922C49">
        <w:rPr>
          <w:rFonts w:ascii="Arial" w:hAnsi="Arial" w:cs="Arial"/>
          <w:lang w:val="nl-BE"/>
        </w:rPr>
        <w:t>(met uitzondering van de weekenddagen</w:t>
      </w:r>
      <w:r w:rsidR="00704E33" w:rsidRPr="00922C49">
        <w:rPr>
          <w:rFonts w:ascii="Arial" w:hAnsi="Arial" w:cs="Arial"/>
          <w:lang w:val="nl-BE"/>
        </w:rPr>
        <w:t xml:space="preserve"> en wettelijke feestdagen</w:t>
      </w:r>
      <w:r w:rsidRPr="00922C49">
        <w:rPr>
          <w:rFonts w:ascii="Arial" w:hAnsi="Arial" w:cs="Arial"/>
          <w:lang w:val="nl-BE"/>
        </w:rPr>
        <w:t>)</w:t>
      </w:r>
      <w:r w:rsidR="001518D7" w:rsidRPr="00922C49">
        <w:rPr>
          <w:rFonts w:ascii="Arial" w:hAnsi="Arial" w:cs="Arial"/>
          <w:lang w:val="nl-BE"/>
        </w:rPr>
        <w:t xml:space="preserve"> van minstens </w:t>
      </w:r>
      <w:r w:rsidR="00AA3207" w:rsidRPr="00922C49">
        <w:rPr>
          <w:rFonts w:ascii="Arial" w:hAnsi="Arial" w:cs="Arial"/>
          <w:lang w:val="nl-BE"/>
        </w:rPr>
        <w:t xml:space="preserve">1 </w:t>
      </w:r>
      <w:r w:rsidR="001518D7" w:rsidRPr="00922C49">
        <w:rPr>
          <w:rFonts w:ascii="Arial" w:hAnsi="Arial" w:cs="Arial"/>
          <w:lang w:val="nl-BE"/>
        </w:rPr>
        <w:t xml:space="preserve">uur. Dit </w:t>
      </w:r>
      <w:r w:rsidR="00704E33" w:rsidRPr="00922C49">
        <w:rPr>
          <w:rFonts w:ascii="Arial" w:hAnsi="Arial" w:cs="Arial"/>
          <w:lang w:val="nl-BE"/>
        </w:rPr>
        <w:t xml:space="preserve">aantal uren </w:t>
      </w:r>
      <w:r w:rsidR="001518D7" w:rsidRPr="00922C49">
        <w:rPr>
          <w:rFonts w:ascii="Arial" w:hAnsi="Arial" w:cs="Arial"/>
          <w:lang w:val="nl-BE"/>
        </w:rPr>
        <w:t xml:space="preserve">kan samengesteld worden </w:t>
      </w:r>
      <w:r w:rsidR="00416065" w:rsidRPr="00922C49">
        <w:rPr>
          <w:rFonts w:ascii="Arial" w:hAnsi="Arial" w:cs="Arial"/>
          <w:lang w:val="nl-BE"/>
        </w:rPr>
        <w:t xml:space="preserve">uit </w:t>
      </w:r>
      <w:r w:rsidR="00704E33" w:rsidRPr="00922C49">
        <w:rPr>
          <w:rFonts w:ascii="Arial" w:hAnsi="Arial" w:cs="Arial"/>
          <w:lang w:val="nl-BE"/>
        </w:rPr>
        <w:t>minstens</w:t>
      </w:r>
      <w:r w:rsidRPr="00922C49">
        <w:rPr>
          <w:rFonts w:ascii="Arial" w:hAnsi="Arial" w:cs="Arial"/>
          <w:lang w:val="nl-BE"/>
        </w:rPr>
        <w:t xml:space="preserve"> 30 minuten individuele kinesitherapie gecombineerd met een groepsoefensessie onder supervisie van een kinesitherapeut met maximaal 8 personen</w:t>
      </w:r>
      <w:r w:rsidR="00704E33" w:rsidRPr="00922C49">
        <w:rPr>
          <w:rFonts w:ascii="Arial" w:hAnsi="Arial" w:cs="Arial"/>
          <w:lang w:val="nl-BE"/>
        </w:rPr>
        <w:t xml:space="preserve">, </w:t>
      </w:r>
      <w:r w:rsidR="00AA3207" w:rsidRPr="00922C49">
        <w:rPr>
          <w:rFonts w:ascii="Arial" w:hAnsi="Arial" w:cs="Arial"/>
          <w:lang w:val="nl-BE"/>
        </w:rPr>
        <w:t xml:space="preserve">met </w:t>
      </w:r>
      <w:r w:rsidR="00704E33" w:rsidRPr="00922C49">
        <w:rPr>
          <w:rFonts w:ascii="Arial" w:hAnsi="Arial" w:cs="Arial"/>
          <w:lang w:val="nl-BE"/>
        </w:rPr>
        <w:t xml:space="preserve">een </w:t>
      </w:r>
      <w:r w:rsidR="00C0037E" w:rsidRPr="00922C49">
        <w:rPr>
          <w:rFonts w:ascii="Arial" w:hAnsi="Arial" w:cs="Arial"/>
          <w:lang w:val="nl-BE"/>
        </w:rPr>
        <w:t>individuele of groeps</w:t>
      </w:r>
      <w:r w:rsidR="00704E33" w:rsidRPr="00922C49">
        <w:rPr>
          <w:rFonts w:ascii="Arial" w:hAnsi="Arial" w:cs="Arial"/>
          <w:lang w:val="nl-BE"/>
        </w:rPr>
        <w:t xml:space="preserve">sessie van een ergotherapeut </w:t>
      </w:r>
      <w:r w:rsidR="00C0037E" w:rsidRPr="00922C49">
        <w:rPr>
          <w:rFonts w:ascii="Arial" w:hAnsi="Arial" w:cs="Arial"/>
          <w:lang w:val="nl-BE"/>
        </w:rPr>
        <w:t>v</w:t>
      </w:r>
      <w:r w:rsidR="00704E33" w:rsidRPr="00922C49">
        <w:rPr>
          <w:rFonts w:ascii="Arial" w:hAnsi="Arial" w:cs="Arial"/>
          <w:lang w:val="nl-BE"/>
        </w:rPr>
        <w:t xml:space="preserve">oor een groep met maximaal 8 personen </w:t>
      </w:r>
      <w:r w:rsidRPr="00922C49">
        <w:rPr>
          <w:rFonts w:ascii="Arial" w:hAnsi="Arial" w:cs="Arial"/>
          <w:lang w:val="nl-BE"/>
        </w:rPr>
        <w:t xml:space="preserve">of </w:t>
      </w:r>
      <w:r w:rsidR="00AA3207" w:rsidRPr="00922C49">
        <w:rPr>
          <w:rFonts w:ascii="Arial" w:hAnsi="Arial" w:cs="Arial"/>
          <w:lang w:val="nl-BE"/>
        </w:rPr>
        <w:t xml:space="preserve">met </w:t>
      </w:r>
      <w:r w:rsidRPr="00922C49">
        <w:rPr>
          <w:rFonts w:ascii="Arial" w:hAnsi="Arial" w:cs="Arial"/>
          <w:lang w:val="nl-BE"/>
        </w:rPr>
        <w:t>sessie</w:t>
      </w:r>
      <w:r w:rsidR="00704E33" w:rsidRPr="00922C49">
        <w:rPr>
          <w:rFonts w:ascii="Arial" w:hAnsi="Arial" w:cs="Arial"/>
          <w:lang w:val="nl-BE"/>
        </w:rPr>
        <w:t>s</w:t>
      </w:r>
      <w:r w:rsidRPr="00922C49">
        <w:rPr>
          <w:rFonts w:ascii="Arial" w:hAnsi="Arial" w:cs="Arial"/>
          <w:lang w:val="nl-BE"/>
        </w:rPr>
        <w:t xml:space="preserve"> van andere discipline</w:t>
      </w:r>
      <w:r w:rsidR="00704E33" w:rsidRPr="00922C49">
        <w:rPr>
          <w:rFonts w:ascii="Arial" w:hAnsi="Arial" w:cs="Arial"/>
          <w:lang w:val="nl-BE"/>
        </w:rPr>
        <w:t>s</w:t>
      </w:r>
      <w:r w:rsidRPr="00922C49">
        <w:rPr>
          <w:rFonts w:ascii="Arial" w:hAnsi="Arial" w:cs="Arial"/>
          <w:lang w:val="nl-BE"/>
        </w:rPr>
        <w:t xml:space="preserve"> van de multidisciplinaire equipe</w:t>
      </w:r>
      <w:r w:rsidR="00F34297" w:rsidRPr="00922C49">
        <w:rPr>
          <w:rFonts w:ascii="Arial" w:hAnsi="Arial" w:cs="Arial"/>
          <w:lang w:val="nl-BE"/>
        </w:rPr>
        <w:t>.</w:t>
      </w:r>
    </w:p>
    <w:p w14:paraId="7FF7A059" w14:textId="77777777" w:rsidR="00CF0215" w:rsidRPr="00922C49" w:rsidRDefault="00CF0215" w:rsidP="005A7224">
      <w:pPr>
        <w:pStyle w:val="BodyText"/>
        <w:spacing w:line="276" w:lineRule="auto"/>
        <w:ind w:right="117"/>
        <w:jc w:val="both"/>
        <w:rPr>
          <w:rFonts w:ascii="Arial" w:hAnsi="Arial" w:cs="Arial"/>
          <w:lang w:val="nl-BE"/>
        </w:rPr>
      </w:pPr>
    </w:p>
    <w:p w14:paraId="35EAB315" w14:textId="4B45331F"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lastRenderedPageBreak/>
        <w:t>§</w:t>
      </w:r>
      <w:r w:rsidR="00ED3337" w:rsidRPr="00922C49">
        <w:rPr>
          <w:rFonts w:ascii="Arial" w:hAnsi="Arial" w:cs="Arial"/>
          <w:b/>
          <w:bCs/>
          <w:lang w:val="nl-BE"/>
        </w:rPr>
        <w:t xml:space="preserve"> </w:t>
      </w:r>
      <w:r w:rsidRPr="00922C49">
        <w:rPr>
          <w:rFonts w:ascii="Arial" w:hAnsi="Arial" w:cs="Arial"/>
          <w:b/>
          <w:bCs/>
          <w:lang w:val="nl-BE"/>
        </w:rPr>
        <w:t>3.</w:t>
      </w:r>
      <w:r w:rsidRPr="00922C49">
        <w:rPr>
          <w:rFonts w:ascii="Arial" w:hAnsi="Arial" w:cs="Arial"/>
          <w:lang w:val="nl-BE"/>
        </w:rPr>
        <w:t xml:space="preserve"> Elke rechthebbende kan op persoonlijk initiatief </w:t>
      </w:r>
      <w:r w:rsidR="005D502B" w:rsidRPr="00922C49">
        <w:rPr>
          <w:rFonts w:ascii="Arial" w:hAnsi="Arial" w:cs="Arial"/>
          <w:lang w:val="nl-BE"/>
        </w:rPr>
        <w:t xml:space="preserve">en </w:t>
      </w:r>
      <w:r w:rsidRPr="00922C49">
        <w:rPr>
          <w:rFonts w:ascii="Arial" w:hAnsi="Arial" w:cs="Arial"/>
          <w:lang w:val="nl-BE"/>
        </w:rPr>
        <w:t xml:space="preserve">vrijblijvend, indien medisch verantwoord binnen het revalidatietraject </w:t>
      </w:r>
      <w:r w:rsidR="005D502B" w:rsidRPr="00922C49">
        <w:rPr>
          <w:rFonts w:ascii="Arial" w:hAnsi="Arial" w:cs="Arial"/>
          <w:lang w:val="nl-BE"/>
        </w:rPr>
        <w:t xml:space="preserve">en dus voorzien in het zorg- en behandelplan, </w:t>
      </w:r>
      <w:r w:rsidRPr="00922C49">
        <w:rPr>
          <w:rFonts w:ascii="Arial" w:hAnsi="Arial" w:cs="Arial"/>
          <w:lang w:val="nl-BE"/>
        </w:rPr>
        <w:t>gebruik maken van de oefenruimten gedurende de kantooruren zonder supervisie.</w:t>
      </w:r>
    </w:p>
    <w:p w14:paraId="6195414F" w14:textId="77777777" w:rsidR="00CF0215" w:rsidRPr="00922C49" w:rsidRDefault="00CF0215" w:rsidP="005A7224">
      <w:pPr>
        <w:pStyle w:val="BodyText"/>
        <w:spacing w:line="276" w:lineRule="auto"/>
        <w:ind w:right="117"/>
        <w:jc w:val="both"/>
        <w:rPr>
          <w:rFonts w:ascii="Arial" w:hAnsi="Arial" w:cs="Arial"/>
          <w:b/>
          <w:bCs/>
          <w:lang w:val="nl-BE"/>
        </w:rPr>
      </w:pPr>
    </w:p>
    <w:p w14:paraId="76A3A45F" w14:textId="22A6519A"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4.</w:t>
      </w:r>
      <w:r w:rsidRPr="00922C49">
        <w:rPr>
          <w:rFonts w:ascii="Arial" w:hAnsi="Arial" w:cs="Arial"/>
          <w:lang w:val="nl-BE"/>
        </w:rPr>
        <w:t xml:space="preserve"> Voor elke rechthebbende kan in voorkomend geval beroep gedaan worden op de nomenclatuur d</w:t>
      </w:r>
      <w:r w:rsidR="005D502B" w:rsidRPr="00922C49">
        <w:rPr>
          <w:rFonts w:ascii="Arial" w:hAnsi="Arial" w:cs="Arial"/>
          <w:lang w:val="nl-BE"/>
        </w:rPr>
        <w:t>i</w:t>
      </w:r>
      <w:r w:rsidRPr="00922C49">
        <w:rPr>
          <w:rFonts w:ascii="Arial" w:hAnsi="Arial" w:cs="Arial"/>
          <w:lang w:val="nl-BE"/>
        </w:rPr>
        <w:t xml:space="preserve">e van toepassing is op ambulante zorg waaronder de nomenclatuur voor </w:t>
      </w:r>
      <w:r w:rsidR="00B53FB8" w:rsidRPr="00922C49">
        <w:rPr>
          <w:rFonts w:ascii="Arial" w:hAnsi="Arial" w:cs="Arial"/>
          <w:lang w:val="nl-BE"/>
        </w:rPr>
        <w:t>artsen, verpleegkundigen, kinesitherapeuten en logopedisten.</w:t>
      </w:r>
    </w:p>
    <w:p w14:paraId="34676C3F" w14:textId="77777777" w:rsidR="00CF0215" w:rsidRPr="00922C49" w:rsidRDefault="00CF0215" w:rsidP="005A7224">
      <w:pPr>
        <w:pStyle w:val="BodyText"/>
        <w:spacing w:line="276" w:lineRule="auto"/>
        <w:ind w:right="117"/>
        <w:jc w:val="both"/>
        <w:rPr>
          <w:rFonts w:ascii="Arial" w:hAnsi="Arial" w:cs="Arial"/>
          <w:lang w:val="nl-BE"/>
        </w:rPr>
      </w:pPr>
    </w:p>
    <w:p w14:paraId="0BE7FC0F" w14:textId="3E261300" w:rsidR="008753E7" w:rsidRPr="00922C49" w:rsidRDefault="008753E7" w:rsidP="00480FA3">
      <w:pPr>
        <w:pStyle w:val="BodyText"/>
        <w:spacing w:line="276" w:lineRule="auto"/>
        <w:ind w:right="117"/>
        <w:jc w:val="both"/>
        <w:rPr>
          <w:rFonts w:ascii="Arial" w:hAnsi="Arial" w:cs="Arial"/>
          <w:lang w:val="nl-BE"/>
        </w:rPr>
      </w:pPr>
      <w:r w:rsidRPr="00922C49">
        <w:rPr>
          <w:rFonts w:ascii="Arial" w:hAnsi="Arial" w:cs="Arial"/>
          <w:lang w:val="nl-BE"/>
        </w:rPr>
        <w:t xml:space="preserve">Wat de verpleegkundige verstrekkingen betreft, kunnen alleen de verstrekkingen van artikel 8, § 1, 3° </w:t>
      </w:r>
      <w:r w:rsidR="00480FA3" w:rsidRPr="00922C49">
        <w:rPr>
          <w:rFonts w:ascii="Arial" w:hAnsi="Arial" w:cs="Arial"/>
          <w:lang w:val="nl-BE"/>
        </w:rPr>
        <w:t>(“verstrekkingen verleend hetzij in de praktijkkamer van de beoefenaar van de verpleegkunde, hetzij in een hersteloord”)</w:t>
      </w:r>
      <w:r w:rsidR="00480FA3" w:rsidRPr="00922C49">
        <w:t xml:space="preserve"> </w:t>
      </w:r>
      <w:r w:rsidR="00480FA3" w:rsidRPr="00922C49">
        <w:rPr>
          <w:rFonts w:ascii="Arial" w:hAnsi="Arial" w:cs="Arial"/>
          <w:lang w:val="nl-BE"/>
        </w:rPr>
        <w:t>van de nomenclatuur van de geneeskundige verstrekkingen worden aangerekend</w:t>
      </w:r>
      <w:r w:rsidRPr="00922C49">
        <w:rPr>
          <w:rFonts w:ascii="Arial" w:hAnsi="Arial" w:cs="Arial"/>
          <w:lang w:val="nl-BE"/>
        </w:rPr>
        <w:t>. De verstrekkingen van artikel 8, § 1, 1°, 2°</w:t>
      </w:r>
      <w:r w:rsidR="002A6144" w:rsidRPr="00922C49">
        <w:rPr>
          <w:rFonts w:ascii="Arial" w:hAnsi="Arial" w:cs="Arial"/>
          <w:lang w:val="nl-BE"/>
        </w:rPr>
        <w:t>, 3° bis</w:t>
      </w:r>
      <w:r w:rsidRPr="00922C49">
        <w:rPr>
          <w:rFonts w:ascii="Arial" w:hAnsi="Arial" w:cs="Arial"/>
          <w:lang w:val="nl-BE"/>
        </w:rPr>
        <w:t xml:space="preserve"> en 4° van deze nomenclatuur kunnen niet worden aangerekend.</w:t>
      </w:r>
    </w:p>
    <w:p w14:paraId="4D4BA9DA" w14:textId="77777777" w:rsidR="008753E7" w:rsidRPr="00922C49" w:rsidRDefault="008753E7" w:rsidP="005A7224">
      <w:pPr>
        <w:pStyle w:val="BodyText"/>
        <w:spacing w:line="276" w:lineRule="auto"/>
        <w:ind w:right="117"/>
        <w:jc w:val="both"/>
        <w:rPr>
          <w:rFonts w:ascii="Arial" w:hAnsi="Arial" w:cs="Arial"/>
          <w:lang w:val="nl-BE"/>
        </w:rPr>
      </w:pPr>
    </w:p>
    <w:p w14:paraId="50513BFD" w14:textId="704223E1"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5</w:t>
      </w:r>
      <w:r w:rsidRPr="00922C49">
        <w:rPr>
          <w:rFonts w:ascii="Arial" w:hAnsi="Arial" w:cs="Arial"/>
          <w:lang w:val="nl-BE"/>
        </w:rPr>
        <w:t xml:space="preserve">. Voor elke rechthebbende wordt </w:t>
      </w:r>
      <w:r w:rsidR="00C0037E" w:rsidRPr="00922C49">
        <w:rPr>
          <w:rFonts w:ascii="Arial" w:hAnsi="Arial" w:cs="Arial"/>
          <w:lang w:val="nl-BE"/>
        </w:rPr>
        <w:t xml:space="preserve">het </w:t>
      </w:r>
      <w:r w:rsidRPr="00922C49">
        <w:rPr>
          <w:rFonts w:ascii="Arial" w:hAnsi="Arial" w:cs="Arial"/>
          <w:lang w:val="nl-BE"/>
        </w:rPr>
        <w:t>revalidatietraject</w:t>
      </w:r>
      <w:r w:rsidR="00C0037E" w:rsidRPr="00922C49">
        <w:rPr>
          <w:rFonts w:ascii="Arial" w:hAnsi="Arial" w:cs="Arial"/>
          <w:lang w:val="nl-BE"/>
        </w:rPr>
        <w:t>, met inbegrip van de verstrekkingen die worden verleend complementair aan de verstrekkingen die worden vergoed binnen het kader van deze overeenkomst</w:t>
      </w:r>
      <w:r w:rsidR="00AA3207" w:rsidRPr="00922C49">
        <w:rPr>
          <w:rFonts w:ascii="Arial" w:hAnsi="Arial" w:cs="Arial"/>
          <w:lang w:val="nl-BE"/>
        </w:rPr>
        <w:t>,</w:t>
      </w:r>
      <w:r w:rsidR="00C0037E" w:rsidRPr="00922C49">
        <w:rPr>
          <w:rFonts w:ascii="Arial" w:hAnsi="Arial" w:cs="Arial"/>
          <w:lang w:val="nl-BE"/>
        </w:rPr>
        <w:t xml:space="preserve"> </w:t>
      </w:r>
      <w:r w:rsidRPr="00922C49">
        <w:rPr>
          <w:rFonts w:ascii="Arial" w:hAnsi="Arial" w:cs="Arial"/>
          <w:lang w:val="nl-BE"/>
        </w:rPr>
        <w:t xml:space="preserve">bijgehouden in het </w:t>
      </w:r>
      <w:r w:rsidR="00F34297" w:rsidRPr="00922C49">
        <w:rPr>
          <w:rFonts w:ascii="Arial" w:hAnsi="Arial" w:cs="Arial"/>
          <w:lang w:val="nl-BE"/>
        </w:rPr>
        <w:t>elektronisch medisch-therapeutisch dossier</w:t>
      </w:r>
      <w:r w:rsidRPr="00922C49">
        <w:rPr>
          <w:rFonts w:ascii="Arial" w:hAnsi="Arial" w:cs="Arial"/>
          <w:lang w:val="nl-BE"/>
        </w:rPr>
        <w:t xml:space="preserve">, </w:t>
      </w:r>
      <w:proofErr w:type="spellStart"/>
      <w:r w:rsidRPr="00922C49">
        <w:rPr>
          <w:rFonts w:ascii="Arial" w:hAnsi="Arial" w:cs="Arial"/>
          <w:lang w:val="nl-BE"/>
        </w:rPr>
        <w:t>consulteerbaar</w:t>
      </w:r>
      <w:proofErr w:type="spellEnd"/>
      <w:r w:rsidRPr="00922C49">
        <w:rPr>
          <w:rFonts w:ascii="Arial" w:hAnsi="Arial" w:cs="Arial"/>
          <w:lang w:val="nl-BE"/>
        </w:rPr>
        <w:t xml:space="preserve"> door elk lid van de multidisciplinaire equipe.</w:t>
      </w:r>
    </w:p>
    <w:p w14:paraId="6354852C" w14:textId="77777777" w:rsidR="005D502B" w:rsidRPr="00922C49" w:rsidRDefault="005D502B" w:rsidP="005A7224">
      <w:pPr>
        <w:pStyle w:val="BodyText"/>
        <w:spacing w:line="276" w:lineRule="auto"/>
        <w:ind w:right="117"/>
        <w:jc w:val="both"/>
        <w:rPr>
          <w:rFonts w:ascii="Arial" w:hAnsi="Arial" w:cs="Arial"/>
          <w:b/>
          <w:bCs/>
          <w:lang w:val="nl-BE"/>
        </w:rPr>
      </w:pPr>
    </w:p>
    <w:p w14:paraId="15ABA15A" w14:textId="67E1FA84"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Artikel 7</w:t>
      </w:r>
      <w:r w:rsidR="00ED3337" w:rsidRPr="00922C49">
        <w:rPr>
          <w:rFonts w:ascii="Arial" w:hAnsi="Arial" w:cs="Arial"/>
          <w:b/>
          <w:bCs/>
          <w:lang w:val="nl-BE"/>
        </w:rPr>
        <w:t xml:space="preserve">, </w:t>
      </w: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lang w:val="nl-BE"/>
        </w:rPr>
        <w:t>. Op het einde van het revalidatietraject zal de inrichting in voorkomend geval aan de verwijzende arts en aan de huisarts, het eindbilan van de revalidatie overmaken mits toestemming van de rechthebbende. Dit bilan moet een samenvatting van de uitgevoerde revalidatie bevatten, de verworven resultaten vermelden en aan de betrokken artsen de noodzakelijke elementen leveren om deze resultaten te onderhouden en te bestendigen.</w:t>
      </w:r>
    </w:p>
    <w:p w14:paraId="30DC692A" w14:textId="77777777" w:rsidR="00CF0215" w:rsidRPr="00922C49" w:rsidRDefault="00CF0215" w:rsidP="005A7224">
      <w:pPr>
        <w:pStyle w:val="BodyText"/>
        <w:spacing w:line="276" w:lineRule="auto"/>
        <w:ind w:right="117"/>
        <w:jc w:val="both"/>
        <w:rPr>
          <w:rFonts w:ascii="Arial" w:hAnsi="Arial" w:cs="Arial"/>
          <w:b/>
          <w:bCs/>
          <w:lang w:val="nl-BE"/>
        </w:rPr>
      </w:pPr>
    </w:p>
    <w:p w14:paraId="3154EBA3" w14:textId="424D7709" w:rsidR="00532CF9" w:rsidRPr="00922C49" w:rsidRDefault="00F03295" w:rsidP="005A7224">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lang w:val="nl-BE"/>
        </w:rPr>
        <w:t xml:space="preserve"> Dit eindbilan moet door de voornaamste betrokken zorgverstrekkers van de multidisciplinaire revalidatie-equipe, waaronder een arts, uitgelegd worden aan de rechthebbende en/of diens naaste omgeving.</w:t>
      </w:r>
    </w:p>
    <w:p w14:paraId="21E0A0F6" w14:textId="77777777" w:rsidR="00532CF9" w:rsidRPr="00922C49" w:rsidRDefault="00532CF9" w:rsidP="00CF0215">
      <w:pPr>
        <w:pStyle w:val="BodyText"/>
        <w:spacing w:line="276" w:lineRule="auto"/>
        <w:rPr>
          <w:rFonts w:ascii="Arial" w:hAnsi="Arial" w:cs="Arial"/>
          <w:lang w:val="nl-BE"/>
        </w:rPr>
      </w:pPr>
    </w:p>
    <w:p w14:paraId="418BC18D" w14:textId="77777777" w:rsidR="00532CF9" w:rsidRPr="00922C49" w:rsidRDefault="00532CF9" w:rsidP="00CF0215">
      <w:pPr>
        <w:pStyle w:val="BodyText"/>
        <w:spacing w:line="276" w:lineRule="auto"/>
        <w:rPr>
          <w:rFonts w:ascii="Arial" w:hAnsi="Arial" w:cs="Arial"/>
          <w:lang w:val="nl-BE"/>
        </w:rPr>
      </w:pPr>
    </w:p>
    <w:p w14:paraId="298D234D" w14:textId="1163425C" w:rsidR="00532CF9" w:rsidRPr="00922C49" w:rsidRDefault="00F03295" w:rsidP="00CF0215">
      <w:pPr>
        <w:pStyle w:val="BodyText"/>
        <w:spacing w:line="276" w:lineRule="auto"/>
        <w:ind w:left="1560" w:right="1582"/>
        <w:jc w:val="center"/>
        <w:rPr>
          <w:rFonts w:ascii="Arial" w:hAnsi="Arial" w:cs="Arial"/>
          <w:b/>
          <w:bCs/>
          <w:lang w:val="nl-BE"/>
        </w:rPr>
      </w:pPr>
      <w:r w:rsidRPr="00922C49">
        <w:rPr>
          <w:rFonts w:ascii="Arial" w:hAnsi="Arial" w:cs="Arial"/>
          <w:b/>
          <w:bCs/>
          <w:u w:val="single"/>
          <w:lang w:val="nl-BE"/>
        </w:rPr>
        <w:t>AARD</w:t>
      </w:r>
      <w:r w:rsidRPr="00922C49">
        <w:rPr>
          <w:rFonts w:ascii="Arial" w:hAnsi="Arial" w:cs="Arial"/>
          <w:b/>
          <w:bCs/>
          <w:spacing w:val="-4"/>
          <w:u w:val="single"/>
          <w:lang w:val="nl-BE"/>
        </w:rPr>
        <w:t xml:space="preserve"> </w:t>
      </w:r>
      <w:r w:rsidRPr="00922C49">
        <w:rPr>
          <w:rFonts w:ascii="Arial" w:hAnsi="Arial" w:cs="Arial"/>
          <w:b/>
          <w:bCs/>
          <w:u w:val="single"/>
          <w:lang w:val="nl-BE"/>
        </w:rPr>
        <w:t>EN</w:t>
      </w:r>
      <w:r w:rsidRPr="00922C49">
        <w:rPr>
          <w:rFonts w:ascii="Arial" w:hAnsi="Arial" w:cs="Arial"/>
          <w:b/>
          <w:bCs/>
          <w:spacing w:val="-5"/>
          <w:u w:val="single"/>
          <w:lang w:val="nl-BE"/>
        </w:rPr>
        <w:t xml:space="preserve"> </w:t>
      </w:r>
      <w:r w:rsidR="00CB2A17" w:rsidRPr="00922C49">
        <w:rPr>
          <w:rFonts w:ascii="Arial" w:hAnsi="Arial" w:cs="Arial"/>
          <w:b/>
          <w:bCs/>
          <w:spacing w:val="-5"/>
          <w:u w:val="single"/>
          <w:lang w:val="nl-BE"/>
        </w:rPr>
        <w:t>BEDRAG VAN DE TEGEMOETKOMING</w:t>
      </w:r>
    </w:p>
    <w:p w14:paraId="26901C16" w14:textId="77777777" w:rsidR="00532CF9" w:rsidRPr="00922C49" w:rsidRDefault="00532CF9" w:rsidP="00CF0215">
      <w:pPr>
        <w:pStyle w:val="BodyText"/>
        <w:spacing w:line="276" w:lineRule="auto"/>
        <w:rPr>
          <w:rFonts w:ascii="Arial" w:hAnsi="Arial" w:cs="Arial"/>
          <w:lang w:val="nl-BE"/>
        </w:rPr>
      </w:pPr>
    </w:p>
    <w:p w14:paraId="22129692" w14:textId="63294199" w:rsidR="00F34297" w:rsidRPr="00922C49" w:rsidRDefault="00F03295" w:rsidP="00CF0215">
      <w:pPr>
        <w:pStyle w:val="BodyText"/>
        <w:spacing w:line="276" w:lineRule="auto"/>
        <w:ind w:right="117"/>
        <w:jc w:val="both"/>
        <w:rPr>
          <w:rFonts w:ascii="Arial" w:hAnsi="Arial" w:cs="Arial"/>
          <w:lang w:val="nl-BE"/>
        </w:rPr>
      </w:pPr>
      <w:r w:rsidRPr="00922C49">
        <w:rPr>
          <w:rFonts w:ascii="Arial" w:hAnsi="Arial" w:cs="Arial"/>
          <w:b/>
          <w:bCs/>
          <w:lang w:val="nl-BE"/>
        </w:rPr>
        <w:t>Artikel 8</w:t>
      </w:r>
      <w:r w:rsidR="00FE07DB" w:rsidRPr="00922C49">
        <w:rPr>
          <w:rFonts w:ascii="Arial" w:hAnsi="Arial" w:cs="Arial"/>
          <w:b/>
          <w:bCs/>
          <w:lang w:val="nl-BE"/>
        </w:rPr>
        <w:t xml:space="preserve">, </w:t>
      </w:r>
      <w:r w:rsidRPr="00922C49">
        <w:rPr>
          <w:rFonts w:ascii="Arial" w:hAnsi="Arial" w:cs="Arial"/>
          <w:b/>
          <w:bCs/>
          <w:lang w:val="nl-BE"/>
        </w:rPr>
        <w:t>§</w:t>
      </w:r>
      <w:r w:rsidR="00FE07DB"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lang w:val="nl-BE"/>
        </w:rPr>
        <w:t xml:space="preserve">. </w:t>
      </w:r>
      <w:r w:rsidR="00FE07DB" w:rsidRPr="00922C49">
        <w:rPr>
          <w:rFonts w:ascii="Arial" w:hAnsi="Arial" w:cs="Arial"/>
          <w:lang w:val="nl-BE"/>
        </w:rPr>
        <w:t>De tegemoetkoming die binnen het kader van deze overeenkomst wordt bepaald</w:t>
      </w:r>
      <w:r w:rsidR="00FB515F" w:rsidRPr="00922C49">
        <w:rPr>
          <w:rFonts w:ascii="Arial" w:hAnsi="Arial" w:cs="Arial"/>
          <w:lang w:val="nl-BE"/>
        </w:rPr>
        <w:t>,</w:t>
      </w:r>
      <w:r w:rsidR="00FE07DB" w:rsidRPr="00922C49">
        <w:rPr>
          <w:rFonts w:ascii="Arial" w:hAnsi="Arial" w:cs="Arial"/>
          <w:lang w:val="nl-BE"/>
        </w:rPr>
        <w:t xml:space="preserve"> komt bovenop de tegemoetkoming van verstrekkingen die aangerekend worden op basis van de nomenclatuur van de geneeskundige verstrekkingen. De tegemoetkoming is een tussenkomst in de kost van </w:t>
      </w:r>
      <w:proofErr w:type="spellStart"/>
      <w:r w:rsidR="00572A32" w:rsidRPr="00922C49">
        <w:rPr>
          <w:rFonts w:ascii="Arial" w:hAnsi="Arial" w:cs="Arial"/>
          <w:lang w:val="nl-BE"/>
        </w:rPr>
        <w:t>ondermeer</w:t>
      </w:r>
      <w:proofErr w:type="spellEnd"/>
      <w:r w:rsidR="00572A32" w:rsidRPr="00922C49">
        <w:rPr>
          <w:rFonts w:ascii="Arial" w:hAnsi="Arial" w:cs="Arial"/>
          <w:lang w:val="nl-BE"/>
        </w:rPr>
        <w:t>:</w:t>
      </w:r>
      <w:r w:rsidR="00F13D9B" w:rsidRPr="00922C49">
        <w:rPr>
          <w:rFonts w:ascii="Arial" w:hAnsi="Arial" w:cs="Arial"/>
          <w:lang w:val="nl-BE"/>
        </w:rPr>
        <w:t xml:space="preserve"> </w:t>
      </w:r>
    </w:p>
    <w:p w14:paraId="0BE27DA2" w14:textId="77777777" w:rsidR="00CF0215" w:rsidRPr="00922C49" w:rsidRDefault="00CF0215" w:rsidP="00CF0215">
      <w:pPr>
        <w:pStyle w:val="BodyText"/>
        <w:spacing w:line="276" w:lineRule="auto"/>
        <w:ind w:right="117"/>
        <w:jc w:val="both"/>
        <w:rPr>
          <w:rFonts w:ascii="Arial" w:hAnsi="Arial" w:cs="Arial"/>
          <w:lang w:val="nl-BE"/>
        </w:rPr>
      </w:pPr>
    </w:p>
    <w:p w14:paraId="3A8F2963" w14:textId="051BA583" w:rsidR="00FE07DB" w:rsidRPr="00922C49" w:rsidRDefault="00F34297" w:rsidP="00197E0D">
      <w:pPr>
        <w:pStyle w:val="BodyText"/>
        <w:numPr>
          <w:ilvl w:val="0"/>
          <w:numId w:val="4"/>
        </w:numPr>
        <w:spacing w:line="276" w:lineRule="auto"/>
        <w:ind w:right="117"/>
        <w:jc w:val="both"/>
        <w:rPr>
          <w:rFonts w:ascii="Arial" w:hAnsi="Arial" w:cs="Arial"/>
          <w:lang w:val="nl-BE"/>
        </w:rPr>
      </w:pPr>
      <w:r w:rsidRPr="00922C49">
        <w:rPr>
          <w:rFonts w:ascii="Arial" w:hAnsi="Arial" w:cs="Arial"/>
          <w:lang w:val="nl-BE"/>
        </w:rPr>
        <w:t>D</w:t>
      </w:r>
      <w:r w:rsidR="00FE07DB" w:rsidRPr="00922C49">
        <w:rPr>
          <w:rFonts w:ascii="Arial" w:hAnsi="Arial" w:cs="Arial"/>
          <w:lang w:val="nl-BE"/>
        </w:rPr>
        <w:t>e opmaak van het revalidatietraject – zorg- en behandelplan</w:t>
      </w:r>
      <w:r w:rsidR="005D5403" w:rsidRPr="00922C49">
        <w:rPr>
          <w:rFonts w:ascii="Arial" w:hAnsi="Arial" w:cs="Arial"/>
          <w:lang w:val="nl-BE"/>
        </w:rPr>
        <w:t>;</w:t>
      </w:r>
    </w:p>
    <w:p w14:paraId="2BB3A758" w14:textId="77777777" w:rsidR="00CF0215" w:rsidRPr="00922C49" w:rsidRDefault="00CF0215" w:rsidP="00CF0215">
      <w:pPr>
        <w:pStyle w:val="BodyText"/>
        <w:spacing w:line="276" w:lineRule="auto"/>
        <w:ind w:left="720" w:right="117"/>
        <w:jc w:val="both"/>
        <w:rPr>
          <w:rFonts w:ascii="Arial" w:hAnsi="Arial" w:cs="Arial"/>
          <w:lang w:val="nl-BE"/>
        </w:rPr>
      </w:pPr>
    </w:p>
    <w:p w14:paraId="196880F1" w14:textId="3F68FC59" w:rsidR="00FE07DB" w:rsidRPr="00922C49" w:rsidRDefault="00F03295" w:rsidP="00197E0D">
      <w:pPr>
        <w:pStyle w:val="BodyText"/>
        <w:numPr>
          <w:ilvl w:val="0"/>
          <w:numId w:val="4"/>
        </w:numPr>
        <w:spacing w:line="276" w:lineRule="auto"/>
        <w:ind w:right="117"/>
        <w:jc w:val="both"/>
        <w:rPr>
          <w:rFonts w:ascii="Arial" w:hAnsi="Arial" w:cs="Arial"/>
          <w:lang w:val="nl-BE"/>
        </w:rPr>
      </w:pPr>
      <w:r w:rsidRPr="00922C49">
        <w:rPr>
          <w:rFonts w:ascii="Arial" w:hAnsi="Arial" w:cs="Arial"/>
          <w:lang w:val="nl-BE"/>
        </w:rPr>
        <w:t xml:space="preserve">Kinesitherapeutische </w:t>
      </w:r>
      <w:r w:rsidR="00C0037E" w:rsidRPr="00922C49">
        <w:rPr>
          <w:rFonts w:ascii="Arial" w:hAnsi="Arial" w:cs="Arial"/>
          <w:lang w:val="nl-BE"/>
        </w:rPr>
        <w:t>verstrekkingen, complementair aan wat er is voorzien via de nomenclatuur van de geneeskundige verstrekkingen</w:t>
      </w:r>
      <w:r w:rsidR="005D5403" w:rsidRPr="00922C49">
        <w:rPr>
          <w:rFonts w:ascii="Arial" w:hAnsi="Arial" w:cs="Arial"/>
          <w:lang w:val="nl-BE"/>
        </w:rPr>
        <w:t>;</w:t>
      </w:r>
    </w:p>
    <w:p w14:paraId="7C481E09" w14:textId="77777777" w:rsidR="00CF0215" w:rsidRPr="00922C49" w:rsidRDefault="00CF0215" w:rsidP="00CF0215">
      <w:pPr>
        <w:pStyle w:val="BodyText"/>
        <w:spacing w:line="276" w:lineRule="auto"/>
        <w:ind w:left="720" w:right="117"/>
        <w:jc w:val="both"/>
        <w:rPr>
          <w:rFonts w:ascii="Arial" w:hAnsi="Arial" w:cs="Arial"/>
          <w:lang w:val="nl-BE"/>
        </w:rPr>
      </w:pPr>
    </w:p>
    <w:p w14:paraId="3D71951C" w14:textId="39A5BA39" w:rsidR="00532CF9" w:rsidRPr="00922C49" w:rsidRDefault="00F03295" w:rsidP="00CF0215">
      <w:pPr>
        <w:pStyle w:val="BodyText"/>
        <w:numPr>
          <w:ilvl w:val="0"/>
          <w:numId w:val="4"/>
        </w:numPr>
        <w:spacing w:line="276" w:lineRule="auto"/>
        <w:ind w:right="117"/>
        <w:jc w:val="both"/>
        <w:rPr>
          <w:rFonts w:ascii="Arial" w:hAnsi="Arial" w:cs="Arial"/>
          <w:lang w:val="nl-BE"/>
        </w:rPr>
      </w:pPr>
      <w:r w:rsidRPr="00922C49">
        <w:rPr>
          <w:rFonts w:ascii="Arial" w:hAnsi="Arial" w:cs="Arial"/>
          <w:lang w:val="nl-BE"/>
        </w:rPr>
        <w:t>Verstrekkingen ergotherapie</w:t>
      </w:r>
      <w:r w:rsidR="005D5403" w:rsidRPr="00922C49">
        <w:rPr>
          <w:rFonts w:ascii="Arial" w:hAnsi="Arial" w:cs="Arial"/>
          <w:lang w:val="nl-BE"/>
        </w:rPr>
        <w:t>;</w:t>
      </w:r>
    </w:p>
    <w:p w14:paraId="2F9310FE" w14:textId="77777777" w:rsidR="00CF0215" w:rsidRPr="00922C49" w:rsidRDefault="00CF0215" w:rsidP="00CF0215">
      <w:pPr>
        <w:pStyle w:val="BodyText"/>
        <w:spacing w:line="276" w:lineRule="auto"/>
        <w:ind w:left="720" w:right="117"/>
        <w:jc w:val="both"/>
        <w:rPr>
          <w:rFonts w:ascii="Arial" w:hAnsi="Arial" w:cs="Arial"/>
          <w:lang w:val="nl-BE"/>
        </w:rPr>
      </w:pPr>
    </w:p>
    <w:p w14:paraId="6DC889F7" w14:textId="028F0644" w:rsidR="00AF4C54" w:rsidRPr="00922C49" w:rsidRDefault="00AF4C54" w:rsidP="00197E0D">
      <w:pPr>
        <w:pStyle w:val="BodyText"/>
        <w:numPr>
          <w:ilvl w:val="0"/>
          <w:numId w:val="4"/>
        </w:numPr>
        <w:spacing w:line="276" w:lineRule="auto"/>
        <w:ind w:right="117"/>
        <w:jc w:val="both"/>
        <w:rPr>
          <w:rFonts w:ascii="Arial" w:hAnsi="Arial" w:cs="Arial"/>
          <w:lang w:val="nl-BE"/>
        </w:rPr>
      </w:pPr>
      <w:r w:rsidRPr="00922C49">
        <w:rPr>
          <w:rFonts w:ascii="Arial" w:hAnsi="Arial" w:cs="Arial"/>
          <w:lang w:val="nl-BE"/>
        </w:rPr>
        <w:t>Verstrekkingen diëtetiek</w:t>
      </w:r>
      <w:r w:rsidR="005D5403" w:rsidRPr="00922C49">
        <w:rPr>
          <w:rFonts w:ascii="Arial" w:hAnsi="Arial" w:cs="Arial"/>
          <w:lang w:val="nl-BE"/>
        </w:rPr>
        <w:t>;</w:t>
      </w:r>
    </w:p>
    <w:p w14:paraId="6D3F8728" w14:textId="77777777" w:rsidR="00CF0215" w:rsidRPr="00922C49" w:rsidRDefault="00CF0215" w:rsidP="00CF0215">
      <w:pPr>
        <w:pStyle w:val="BodyText"/>
        <w:spacing w:line="276" w:lineRule="auto"/>
        <w:ind w:left="720" w:right="117"/>
        <w:jc w:val="both"/>
        <w:rPr>
          <w:rFonts w:ascii="Arial" w:hAnsi="Arial" w:cs="Arial"/>
          <w:lang w:val="nl-BE"/>
        </w:rPr>
      </w:pPr>
    </w:p>
    <w:p w14:paraId="18582B2E" w14:textId="4484892F" w:rsidR="00C0037E" w:rsidRPr="00922C49" w:rsidRDefault="00C0037E" w:rsidP="00197E0D">
      <w:pPr>
        <w:pStyle w:val="BodyText"/>
        <w:numPr>
          <w:ilvl w:val="0"/>
          <w:numId w:val="4"/>
        </w:numPr>
        <w:spacing w:line="276" w:lineRule="auto"/>
        <w:ind w:right="117"/>
        <w:jc w:val="both"/>
        <w:rPr>
          <w:rFonts w:ascii="Arial" w:hAnsi="Arial" w:cs="Arial"/>
          <w:lang w:val="nl-BE"/>
        </w:rPr>
      </w:pPr>
      <w:r w:rsidRPr="00922C49">
        <w:rPr>
          <w:rFonts w:ascii="Arial" w:hAnsi="Arial" w:cs="Arial"/>
          <w:lang w:val="nl-BE"/>
        </w:rPr>
        <w:t xml:space="preserve">Andere </w:t>
      </w:r>
      <w:r w:rsidR="00AF4C54" w:rsidRPr="00922C49">
        <w:rPr>
          <w:rFonts w:ascii="Arial" w:hAnsi="Arial" w:cs="Arial"/>
          <w:lang w:val="nl-BE"/>
        </w:rPr>
        <w:t xml:space="preserve">geneeskundige </w:t>
      </w:r>
      <w:r w:rsidRPr="00922C49">
        <w:rPr>
          <w:rFonts w:ascii="Arial" w:hAnsi="Arial" w:cs="Arial"/>
          <w:lang w:val="nl-BE"/>
        </w:rPr>
        <w:t>verstrekkingen binnen het reval</w:t>
      </w:r>
      <w:r w:rsidR="00AF4C54" w:rsidRPr="00922C49">
        <w:rPr>
          <w:rFonts w:ascii="Arial" w:hAnsi="Arial" w:cs="Arial"/>
          <w:lang w:val="nl-BE"/>
        </w:rPr>
        <w:t>i</w:t>
      </w:r>
      <w:r w:rsidRPr="00922C49">
        <w:rPr>
          <w:rFonts w:ascii="Arial" w:hAnsi="Arial" w:cs="Arial"/>
          <w:lang w:val="nl-BE"/>
        </w:rPr>
        <w:t>datieteam die niet zijn voorzien in de nomenclatuur van de geneeskundige verstrekkingen;</w:t>
      </w:r>
    </w:p>
    <w:p w14:paraId="2B8FB454" w14:textId="77777777" w:rsidR="00CF0215" w:rsidRPr="00922C49" w:rsidRDefault="00CF0215" w:rsidP="00CF0215">
      <w:pPr>
        <w:pStyle w:val="BodyText"/>
        <w:spacing w:line="276" w:lineRule="auto"/>
        <w:ind w:left="720" w:right="117"/>
        <w:jc w:val="both"/>
        <w:rPr>
          <w:rFonts w:ascii="Arial" w:hAnsi="Arial" w:cs="Arial"/>
          <w:lang w:val="nl-BE"/>
        </w:rPr>
      </w:pPr>
    </w:p>
    <w:p w14:paraId="39DC52BC" w14:textId="42403110" w:rsidR="00FE07DB" w:rsidRPr="00922C49" w:rsidRDefault="00F03295" w:rsidP="00197E0D">
      <w:pPr>
        <w:pStyle w:val="BodyText"/>
        <w:numPr>
          <w:ilvl w:val="0"/>
          <w:numId w:val="4"/>
        </w:numPr>
        <w:spacing w:line="276" w:lineRule="auto"/>
        <w:ind w:right="117"/>
        <w:jc w:val="both"/>
        <w:rPr>
          <w:rFonts w:ascii="Arial" w:hAnsi="Arial" w:cs="Arial"/>
          <w:lang w:val="nl-BE"/>
        </w:rPr>
      </w:pPr>
      <w:r w:rsidRPr="00922C49">
        <w:rPr>
          <w:rFonts w:ascii="Arial" w:hAnsi="Arial" w:cs="Arial"/>
          <w:lang w:val="nl-BE"/>
        </w:rPr>
        <w:t>Permanentie voor verpleegkundige zorgen</w:t>
      </w:r>
      <w:r w:rsidR="00C0037E" w:rsidRPr="00922C49">
        <w:rPr>
          <w:rFonts w:ascii="Arial" w:hAnsi="Arial" w:cs="Arial"/>
          <w:lang w:val="nl-BE"/>
        </w:rPr>
        <w:t>;</w:t>
      </w:r>
    </w:p>
    <w:p w14:paraId="33A6FA38" w14:textId="77777777" w:rsidR="00CF0215" w:rsidRPr="00922C49" w:rsidRDefault="00CF0215" w:rsidP="00CF0215">
      <w:pPr>
        <w:pStyle w:val="BodyText"/>
        <w:spacing w:line="276" w:lineRule="auto"/>
        <w:ind w:left="720" w:right="117"/>
        <w:jc w:val="both"/>
        <w:rPr>
          <w:rFonts w:ascii="Arial" w:hAnsi="Arial" w:cs="Arial"/>
          <w:lang w:val="nl-BE"/>
        </w:rPr>
      </w:pPr>
    </w:p>
    <w:p w14:paraId="49723B3F" w14:textId="315330EB" w:rsidR="00532CF9" w:rsidRPr="00922C49" w:rsidRDefault="00C0037E" w:rsidP="00CF0215">
      <w:pPr>
        <w:pStyle w:val="BodyText"/>
        <w:numPr>
          <w:ilvl w:val="0"/>
          <w:numId w:val="4"/>
        </w:numPr>
        <w:spacing w:line="276" w:lineRule="auto"/>
        <w:ind w:right="117"/>
        <w:jc w:val="both"/>
        <w:rPr>
          <w:rFonts w:ascii="Arial" w:hAnsi="Arial" w:cs="Arial"/>
          <w:lang w:val="nl-BE"/>
        </w:rPr>
      </w:pPr>
      <w:r w:rsidRPr="00922C49">
        <w:rPr>
          <w:rFonts w:ascii="Arial" w:hAnsi="Arial" w:cs="Arial"/>
          <w:lang w:val="nl-BE"/>
        </w:rPr>
        <w:t>Coördinatie van de geneeskundige verzorging</w:t>
      </w:r>
      <w:r w:rsidR="00AF4C54" w:rsidRPr="00922C49">
        <w:rPr>
          <w:rFonts w:ascii="Arial" w:hAnsi="Arial" w:cs="Arial"/>
          <w:lang w:val="nl-BE"/>
        </w:rPr>
        <w:t>.</w:t>
      </w:r>
      <w:r w:rsidRPr="00922C49">
        <w:rPr>
          <w:rFonts w:ascii="Arial" w:hAnsi="Arial" w:cs="Arial"/>
          <w:lang w:val="nl-BE"/>
        </w:rPr>
        <w:t xml:space="preserve"> </w:t>
      </w:r>
    </w:p>
    <w:p w14:paraId="25B9A160" w14:textId="77777777" w:rsidR="00CF0215" w:rsidRPr="00922C49" w:rsidRDefault="00CF0215" w:rsidP="00197E0D">
      <w:pPr>
        <w:pStyle w:val="BodyText"/>
        <w:spacing w:line="276" w:lineRule="auto"/>
        <w:ind w:right="117"/>
        <w:jc w:val="both"/>
        <w:rPr>
          <w:rFonts w:ascii="Arial" w:hAnsi="Arial" w:cs="Arial"/>
          <w:b/>
          <w:bCs/>
          <w:lang w:val="nl-BE"/>
        </w:rPr>
      </w:pPr>
    </w:p>
    <w:p w14:paraId="441A66A6" w14:textId="533137AC" w:rsidR="00AF4C54" w:rsidRPr="00922C49" w:rsidRDefault="00F03295" w:rsidP="00CF0215">
      <w:pPr>
        <w:pStyle w:val="BodyText"/>
        <w:spacing w:line="276" w:lineRule="auto"/>
        <w:ind w:right="117"/>
        <w:jc w:val="both"/>
        <w:rPr>
          <w:rFonts w:ascii="Arial" w:hAnsi="Arial" w:cs="Arial"/>
          <w:lang w:val="nl-BE"/>
        </w:rPr>
      </w:pPr>
      <w:r w:rsidRPr="00922C49">
        <w:rPr>
          <w:rFonts w:ascii="Arial" w:hAnsi="Arial" w:cs="Arial"/>
          <w:b/>
          <w:bCs/>
          <w:lang w:val="nl-BE"/>
        </w:rPr>
        <w:t>§</w:t>
      </w:r>
      <w:r w:rsidR="00FE07DB"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lang w:val="nl-BE"/>
        </w:rPr>
        <w:t xml:space="preserve"> </w:t>
      </w:r>
      <w:r w:rsidR="00501FF4" w:rsidRPr="00922C49">
        <w:rPr>
          <w:rFonts w:ascii="Arial" w:hAnsi="Arial" w:cs="Arial"/>
          <w:lang w:val="nl-BE"/>
        </w:rPr>
        <w:t xml:space="preserve">De tegemoetkoming per rechthebbende zoals bepaald in § 3 wordt als volgt aangerekend aan de </w:t>
      </w:r>
      <w:r w:rsidR="00690649" w:rsidRPr="00922C49">
        <w:rPr>
          <w:rFonts w:ascii="Arial" w:hAnsi="Arial" w:cs="Arial"/>
          <w:lang w:val="nl-BE"/>
        </w:rPr>
        <w:t>verzekeringsinstelling:</w:t>
      </w:r>
    </w:p>
    <w:p w14:paraId="44F99E85" w14:textId="77777777" w:rsidR="00CF0215" w:rsidRPr="00922C49" w:rsidRDefault="00CF0215" w:rsidP="00CF0215">
      <w:pPr>
        <w:pStyle w:val="BodyText"/>
        <w:spacing w:line="276" w:lineRule="auto"/>
        <w:ind w:right="117"/>
        <w:jc w:val="both"/>
        <w:rPr>
          <w:rFonts w:ascii="Arial" w:hAnsi="Arial" w:cs="Arial"/>
          <w:lang w:val="nl-BE"/>
        </w:rPr>
      </w:pPr>
    </w:p>
    <w:p w14:paraId="4D2D7D83" w14:textId="0446F03B" w:rsidR="00AF4C54" w:rsidRPr="00922C49" w:rsidRDefault="00AF4C54" w:rsidP="00CF0215">
      <w:pPr>
        <w:pStyle w:val="BodyText"/>
        <w:numPr>
          <w:ilvl w:val="0"/>
          <w:numId w:val="9"/>
        </w:numPr>
        <w:spacing w:line="276" w:lineRule="auto"/>
        <w:ind w:right="117"/>
        <w:jc w:val="both"/>
        <w:rPr>
          <w:rFonts w:ascii="Arial" w:hAnsi="Arial" w:cs="Arial"/>
          <w:lang w:val="nl-BE"/>
        </w:rPr>
      </w:pPr>
      <w:r w:rsidRPr="00922C49">
        <w:rPr>
          <w:rFonts w:ascii="Arial" w:hAnsi="Arial" w:cs="Arial"/>
          <w:lang w:val="nl-BE"/>
        </w:rPr>
        <w:t>Per rechthebbende komt dagelijks slechts één ‘mini-revalidatieforfait’ zoals bedoeld in onderhavige overeenkomst voor vergoeding in aanmerking.</w:t>
      </w:r>
    </w:p>
    <w:p w14:paraId="307AB345" w14:textId="77777777" w:rsidR="00CF0215" w:rsidRPr="00922C49" w:rsidRDefault="00CF0215" w:rsidP="00CF0215">
      <w:pPr>
        <w:pStyle w:val="BodyText"/>
        <w:spacing w:line="276" w:lineRule="auto"/>
        <w:ind w:left="720" w:right="117"/>
        <w:jc w:val="both"/>
        <w:rPr>
          <w:rFonts w:ascii="Arial" w:hAnsi="Arial" w:cs="Arial"/>
          <w:lang w:val="nl-BE"/>
        </w:rPr>
      </w:pPr>
    </w:p>
    <w:p w14:paraId="6534E4E0" w14:textId="2F3FA0C9" w:rsidR="00AF4C54" w:rsidRPr="00922C49" w:rsidRDefault="00AF4C54" w:rsidP="00CF0215">
      <w:pPr>
        <w:pStyle w:val="BodyText"/>
        <w:numPr>
          <w:ilvl w:val="0"/>
          <w:numId w:val="9"/>
        </w:numPr>
        <w:spacing w:line="276" w:lineRule="auto"/>
        <w:ind w:right="117"/>
        <w:jc w:val="both"/>
        <w:rPr>
          <w:rFonts w:ascii="Arial" w:hAnsi="Arial" w:cs="Arial"/>
          <w:lang w:val="nl-BE"/>
        </w:rPr>
      </w:pPr>
      <w:bookmarkStart w:id="2" w:name="_Hlk162606105"/>
      <w:r w:rsidRPr="00922C49">
        <w:rPr>
          <w:rFonts w:ascii="Arial" w:hAnsi="Arial" w:cs="Arial"/>
          <w:lang w:val="nl-BE"/>
        </w:rPr>
        <w:t xml:space="preserve">Het mini-revalidatieforfait bedraagt </w:t>
      </w:r>
      <w:r w:rsidR="007903E1" w:rsidRPr="00922C49">
        <w:rPr>
          <w:rFonts w:ascii="Arial" w:hAnsi="Arial" w:cs="Arial"/>
          <w:lang w:val="nl-BE"/>
        </w:rPr>
        <w:t xml:space="preserve">26,75 € per dag </w:t>
      </w:r>
      <w:r w:rsidR="00DB1AA4" w:rsidRPr="00922C49">
        <w:rPr>
          <w:rFonts w:ascii="Arial" w:hAnsi="Arial" w:cs="Arial"/>
          <w:lang w:val="nl-BE"/>
        </w:rPr>
        <w:t>voor elke dag dat de rechthebbende verblijft in de inrichting</w:t>
      </w:r>
      <w:r w:rsidR="00C31A9C" w:rsidRPr="00922C49">
        <w:rPr>
          <w:rFonts w:ascii="Arial" w:hAnsi="Arial" w:cs="Arial"/>
          <w:lang w:val="nl-BE"/>
        </w:rPr>
        <w:t xml:space="preserve"> (</w:t>
      </w:r>
      <w:r w:rsidR="007903E1" w:rsidRPr="00922C49">
        <w:rPr>
          <w:rFonts w:ascii="Arial" w:hAnsi="Arial" w:cs="Arial"/>
          <w:lang w:val="nl-BE"/>
        </w:rPr>
        <w:t>spilindex 125</w:t>
      </w:r>
      <w:r w:rsidR="009B4D1F" w:rsidRPr="00922C49">
        <w:rPr>
          <w:rFonts w:ascii="Arial" w:hAnsi="Arial" w:cs="Arial"/>
          <w:lang w:val="nl-BE"/>
        </w:rPr>
        <w:t>,</w:t>
      </w:r>
      <w:r w:rsidR="007903E1" w:rsidRPr="00922C49">
        <w:rPr>
          <w:rFonts w:ascii="Arial" w:hAnsi="Arial" w:cs="Arial"/>
          <w:lang w:val="nl-BE"/>
        </w:rPr>
        <w:t xml:space="preserve">60 </w:t>
      </w:r>
      <w:r w:rsidR="00C31A9C" w:rsidRPr="00922C49">
        <w:rPr>
          <w:rFonts w:ascii="Arial" w:hAnsi="Arial" w:cs="Arial"/>
          <w:lang w:val="nl-BE"/>
        </w:rPr>
        <w:t>– basis 2013)</w:t>
      </w:r>
      <w:bookmarkEnd w:id="2"/>
      <w:r w:rsidR="00AA6F85" w:rsidRPr="00922C49">
        <w:rPr>
          <w:rStyle w:val="FootnoteReference"/>
          <w:rFonts w:ascii="Arial" w:hAnsi="Arial" w:cs="Arial"/>
          <w:lang w:val="nl-BE"/>
        </w:rPr>
        <w:footnoteReference w:id="4"/>
      </w:r>
      <w:r w:rsidRPr="00922C49">
        <w:rPr>
          <w:rFonts w:ascii="Arial" w:hAnsi="Arial" w:cs="Arial"/>
          <w:lang w:val="nl-BE"/>
        </w:rPr>
        <w:t>.</w:t>
      </w:r>
    </w:p>
    <w:p w14:paraId="45D1E8B7" w14:textId="77777777" w:rsidR="00CF0215" w:rsidRPr="00922C49" w:rsidRDefault="00CF0215" w:rsidP="00CF0215">
      <w:pPr>
        <w:pStyle w:val="ListParagraph"/>
        <w:rPr>
          <w:rFonts w:ascii="Arial" w:hAnsi="Arial" w:cs="Arial"/>
          <w:lang w:val="nl-BE"/>
        </w:rPr>
      </w:pPr>
    </w:p>
    <w:p w14:paraId="4834B275" w14:textId="5856E3C2" w:rsidR="00532CF9" w:rsidRPr="00922C49" w:rsidRDefault="00F03295" w:rsidP="00CF0215">
      <w:pPr>
        <w:pStyle w:val="BodyText"/>
        <w:spacing w:line="276" w:lineRule="auto"/>
        <w:ind w:right="117"/>
        <w:jc w:val="both"/>
        <w:rPr>
          <w:rFonts w:ascii="Arial" w:hAnsi="Arial" w:cs="Arial"/>
          <w:lang w:val="nl-BE"/>
        </w:rPr>
      </w:pPr>
      <w:r w:rsidRPr="00922C49">
        <w:rPr>
          <w:rFonts w:ascii="Arial" w:hAnsi="Arial" w:cs="Arial"/>
          <w:b/>
          <w:bCs/>
          <w:lang w:val="nl-BE"/>
        </w:rPr>
        <w:t>§</w:t>
      </w:r>
      <w:r w:rsidR="00327EA5" w:rsidRPr="00922C49">
        <w:rPr>
          <w:rFonts w:ascii="Arial" w:hAnsi="Arial" w:cs="Arial"/>
          <w:b/>
          <w:bCs/>
          <w:lang w:val="nl-BE"/>
        </w:rPr>
        <w:t xml:space="preserve"> </w:t>
      </w:r>
      <w:r w:rsidR="00AF4C54" w:rsidRPr="00922C49">
        <w:rPr>
          <w:rFonts w:ascii="Arial" w:hAnsi="Arial" w:cs="Arial"/>
          <w:b/>
          <w:bCs/>
          <w:lang w:val="nl-BE"/>
        </w:rPr>
        <w:t>3</w:t>
      </w:r>
      <w:r w:rsidRPr="00922C49">
        <w:rPr>
          <w:rFonts w:ascii="Arial" w:hAnsi="Arial" w:cs="Arial"/>
          <w:lang w:val="nl-BE"/>
        </w:rPr>
        <w:t xml:space="preserve">. </w:t>
      </w:r>
      <w:r w:rsidR="00327EA5" w:rsidRPr="00922C49">
        <w:rPr>
          <w:rFonts w:ascii="Arial" w:hAnsi="Arial" w:cs="Arial"/>
          <w:lang w:val="nl-BE"/>
        </w:rPr>
        <w:t xml:space="preserve">De tegemoetkoming </w:t>
      </w:r>
      <w:r w:rsidRPr="00922C49">
        <w:rPr>
          <w:rFonts w:ascii="Arial" w:hAnsi="Arial" w:cs="Arial"/>
          <w:lang w:val="nl-BE"/>
        </w:rPr>
        <w:t xml:space="preserve">is </w:t>
      </w:r>
      <w:r w:rsidR="00327EA5" w:rsidRPr="00922C49">
        <w:rPr>
          <w:rFonts w:ascii="Arial" w:hAnsi="Arial" w:cs="Arial"/>
          <w:lang w:val="nl-BE"/>
        </w:rPr>
        <w:t>enkel</w:t>
      </w:r>
      <w:r w:rsidRPr="00922C49">
        <w:rPr>
          <w:rFonts w:ascii="Arial" w:hAnsi="Arial" w:cs="Arial"/>
          <w:lang w:val="nl-BE"/>
        </w:rPr>
        <w:t xml:space="preserve"> vergoedbaar voor rechthebbenden die in de inrichting </w:t>
      </w:r>
      <w:r w:rsidR="00327EA5" w:rsidRPr="00922C49">
        <w:rPr>
          <w:rFonts w:ascii="Arial" w:hAnsi="Arial" w:cs="Arial"/>
          <w:lang w:val="nl-BE"/>
        </w:rPr>
        <w:t>zijn opgenomen en er verblijven 24u/24 uur</w:t>
      </w:r>
      <w:r w:rsidR="002D6539" w:rsidRPr="00922C49">
        <w:rPr>
          <w:rFonts w:ascii="Arial" w:hAnsi="Arial" w:cs="Arial"/>
          <w:lang w:val="nl-BE"/>
        </w:rPr>
        <w:t xml:space="preserve"> </w:t>
      </w:r>
      <w:r w:rsidRPr="00922C49">
        <w:rPr>
          <w:rFonts w:ascii="Arial" w:hAnsi="Arial" w:cs="Arial"/>
          <w:lang w:val="nl-BE"/>
        </w:rPr>
        <w:t xml:space="preserve">en die </w:t>
      </w:r>
      <w:r w:rsidR="00E02E92" w:rsidRPr="00922C49">
        <w:rPr>
          <w:rFonts w:ascii="Arial" w:hAnsi="Arial" w:cs="Arial"/>
          <w:lang w:val="nl-BE"/>
        </w:rPr>
        <w:t>de revalidatietussenkomsten zoals bedoeld in</w:t>
      </w:r>
      <w:r w:rsidRPr="00922C49">
        <w:rPr>
          <w:rFonts w:ascii="Arial" w:hAnsi="Arial" w:cs="Arial"/>
          <w:lang w:val="nl-BE"/>
        </w:rPr>
        <w:t xml:space="preserve"> artikel 5</w:t>
      </w:r>
      <w:r w:rsidR="002D6539" w:rsidRPr="00922C49">
        <w:rPr>
          <w:rFonts w:ascii="Arial" w:hAnsi="Arial" w:cs="Arial"/>
          <w:lang w:val="nl-BE"/>
        </w:rPr>
        <w:t>,</w:t>
      </w:r>
      <w:r w:rsidR="00327EA5" w:rsidRPr="00922C49">
        <w:rPr>
          <w:rFonts w:ascii="Arial" w:hAnsi="Arial" w:cs="Arial"/>
          <w:lang w:val="nl-BE"/>
        </w:rPr>
        <w:t xml:space="preserve"> </w:t>
      </w:r>
      <w:r w:rsidRPr="00922C49">
        <w:rPr>
          <w:rFonts w:ascii="Arial" w:hAnsi="Arial" w:cs="Arial"/>
          <w:lang w:val="nl-BE"/>
        </w:rPr>
        <w:t>§</w:t>
      </w:r>
      <w:r w:rsidR="00327EA5" w:rsidRPr="00922C49">
        <w:rPr>
          <w:rFonts w:ascii="Arial" w:hAnsi="Arial" w:cs="Arial"/>
          <w:lang w:val="nl-BE"/>
        </w:rPr>
        <w:t xml:space="preserve"> </w:t>
      </w:r>
      <w:r w:rsidRPr="00922C49">
        <w:rPr>
          <w:rFonts w:ascii="Arial" w:hAnsi="Arial" w:cs="Arial"/>
          <w:lang w:val="nl-BE"/>
        </w:rPr>
        <w:t xml:space="preserve">2 </w:t>
      </w:r>
      <w:r w:rsidR="00FB515F" w:rsidRPr="00922C49">
        <w:rPr>
          <w:rFonts w:ascii="Arial" w:hAnsi="Arial" w:cs="Arial"/>
          <w:lang w:val="nl-BE"/>
        </w:rPr>
        <w:t>en artikel 6</w:t>
      </w:r>
      <w:r w:rsidR="00C2335E" w:rsidRPr="00922C49">
        <w:rPr>
          <w:rFonts w:ascii="Arial" w:hAnsi="Arial" w:cs="Arial"/>
          <w:lang w:val="nl-BE"/>
        </w:rPr>
        <w:t>,</w:t>
      </w:r>
      <w:r w:rsidR="00FB515F" w:rsidRPr="00922C49">
        <w:rPr>
          <w:rFonts w:ascii="Arial" w:hAnsi="Arial" w:cs="Arial"/>
          <w:lang w:val="nl-BE"/>
        </w:rPr>
        <w:t xml:space="preserve"> § 2 </w:t>
      </w:r>
      <w:r w:rsidRPr="00922C49">
        <w:rPr>
          <w:rFonts w:ascii="Arial" w:hAnsi="Arial" w:cs="Arial"/>
          <w:lang w:val="nl-BE"/>
        </w:rPr>
        <w:t>hebben genoten.</w:t>
      </w:r>
    </w:p>
    <w:p w14:paraId="2D63716D" w14:textId="77777777" w:rsidR="00CF0215" w:rsidRPr="00922C49" w:rsidRDefault="00CF0215" w:rsidP="00CF0215">
      <w:pPr>
        <w:pStyle w:val="BodyText"/>
        <w:spacing w:line="276" w:lineRule="auto"/>
        <w:ind w:right="117"/>
        <w:jc w:val="both"/>
        <w:rPr>
          <w:rFonts w:ascii="Arial" w:hAnsi="Arial" w:cs="Arial"/>
          <w:lang w:val="nl-BE"/>
        </w:rPr>
      </w:pPr>
    </w:p>
    <w:p w14:paraId="782CBFFE" w14:textId="5E5F9649" w:rsidR="00C2335E" w:rsidRPr="00922C49" w:rsidRDefault="00147321" w:rsidP="00CF0215">
      <w:pPr>
        <w:pStyle w:val="BodyText"/>
        <w:spacing w:line="276" w:lineRule="auto"/>
        <w:ind w:right="117"/>
        <w:jc w:val="both"/>
        <w:rPr>
          <w:rFonts w:ascii="Arial" w:hAnsi="Arial" w:cs="Arial"/>
          <w:lang w:val="nl-BE"/>
        </w:rPr>
      </w:pPr>
      <w:r w:rsidRPr="00922C49">
        <w:rPr>
          <w:rFonts w:ascii="Arial" w:hAnsi="Arial" w:cs="Arial"/>
          <w:b/>
          <w:bCs/>
          <w:lang w:val="nl-BE"/>
        </w:rPr>
        <w:t>§ 4.</w:t>
      </w:r>
      <w:r w:rsidRPr="00922C49">
        <w:rPr>
          <w:rFonts w:ascii="Arial" w:hAnsi="Arial" w:cs="Arial"/>
          <w:lang w:val="nl-BE"/>
        </w:rPr>
        <w:t xml:space="preserve"> Aangezien deze instelling onder de bevoegdheid van de deelentiteiten valt, behoort deze instelling niet tot de federale gezondheidszorgsectoren en zijn derhalve de sociale akkoorden die zich richten naar de federale gezondheidszorgsectoren niet van toepassing </w:t>
      </w:r>
    </w:p>
    <w:p w14:paraId="0D90D381" w14:textId="4CEDDD74" w:rsidR="00C30236" w:rsidRPr="00922C49" w:rsidRDefault="00C30236" w:rsidP="00CF0215">
      <w:pPr>
        <w:pStyle w:val="BodyText"/>
        <w:spacing w:line="276" w:lineRule="auto"/>
        <w:ind w:right="117"/>
        <w:jc w:val="both"/>
        <w:rPr>
          <w:rFonts w:ascii="Arial" w:hAnsi="Arial" w:cs="Arial"/>
          <w:lang w:val="nl-BE"/>
        </w:rPr>
      </w:pPr>
    </w:p>
    <w:p w14:paraId="5C559A08" w14:textId="01136D3B" w:rsidR="00CF0215" w:rsidRPr="00922C49" w:rsidRDefault="00CF0215" w:rsidP="00CF0215">
      <w:pPr>
        <w:pStyle w:val="BodyText"/>
        <w:spacing w:line="276" w:lineRule="auto"/>
        <w:ind w:right="117"/>
        <w:jc w:val="both"/>
        <w:rPr>
          <w:rFonts w:ascii="Arial" w:hAnsi="Arial" w:cs="Arial"/>
          <w:lang w:val="nl-BE"/>
        </w:rPr>
      </w:pPr>
    </w:p>
    <w:p w14:paraId="669839E0" w14:textId="03546839" w:rsidR="00C30236" w:rsidRPr="00922C49" w:rsidRDefault="00CF0215" w:rsidP="00CF0215">
      <w:pPr>
        <w:pStyle w:val="BodyText"/>
        <w:spacing w:line="276" w:lineRule="auto"/>
        <w:ind w:left="1560" w:right="1580"/>
        <w:jc w:val="center"/>
        <w:rPr>
          <w:rFonts w:ascii="Arial" w:hAnsi="Arial" w:cs="Arial"/>
          <w:u w:val="single"/>
          <w:lang w:val="nl-BE"/>
        </w:rPr>
      </w:pPr>
      <w:r w:rsidRPr="00922C49">
        <w:rPr>
          <w:rFonts w:ascii="Arial" w:hAnsi="Arial" w:cs="Arial"/>
          <w:b/>
          <w:bCs/>
          <w:u w:val="single"/>
          <w:lang w:val="nl-BE"/>
        </w:rPr>
        <w:t>PERSOONLIJK AANDEEL VAN DE RECHTHEBBENDE</w:t>
      </w:r>
    </w:p>
    <w:p w14:paraId="45177CD1" w14:textId="77777777" w:rsidR="00CF0215" w:rsidRPr="00922C49" w:rsidRDefault="00CF0215" w:rsidP="00CF0215">
      <w:pPr>
        <w:pStyle w:val="BodyText"/>
        <w:spacing w:line="276" w:lineRule="auto"/>
        <w:ind w:right="117"/>
        <w:jc w:val="both"/>
        <w:rPr>
          <w:rFonts w:ascii="Arial" w:hAnsi="Arial" w:cs="Arial"/>
          <w:b/>
          <w:bCs/>
          <w:lang w:val="nl-BE"/>
        </w:rPr>
      </w:pPr>
    </w:p>
    <w:p w14:paraId="2555A98D" w14:textId="3D60C94E" w:rsidR="00C42192" w:rsidRPr="00922C49" w:rsidRDefault="00C30236" w:rsidP="00CF0215">
      <w:pPr>
        <w:pStyle w:val="BodyText"/>
        <w:spacing w:line="276" w:lineRule="auto"/>
        <w:ind w:right="117"/>
        <w:jc w:val="both"/>
        <w:rPr>
          <w:rFonts w:ascii="Arial" w:hAnsi="Arial" w:cs="Arial"/>
          <w:lang w:val="nl-BE"/>
        </w:rPr>
      </w:pPr>
      <w:r w:rsidRPr="00922C49">
        <w:rPr>
          <w:rFonts w:ascii="Arial" w:hAnsi="Arial" w:cs="Arial"/>
          <w:b/>
          <w:bCs/>
          <w:lang w:val="nl-BE"/>
        </w:rPr>
        <w:t>Artikel 9, § 1</w:t>
      </w:r>
      <w:r w:rsidR="00C42192" w:rsidRPr="00922C49">
        <w:rPr>
          <w:rFonts w:ascii="Arial" w:hAnsi="Arial" w:cs="Arial"/>
          <w:b/>
          <w:bCs/>
          <w:lang w:val="nl-BE"/>
        </w:rPr>
        <w:t xml:space="preserve">. </w:t>
      </w:r>
      <w:r w:rsidR="009A7E97" w:rsidRPr="00922C49">
        <w:rPr>
          <w:rFonts w:ascii="Arial" w:hAnsi="Arial" w:cs="Arial"/>
          <w:lang w:val="nl-BE"/>
        </w:rPr>
        <w:t xml:space="preserve">Aangezien </w:t>
      </w:r>
      <w:r w:rsidR="00C42192" w:rsidRPr="00922C49">
        <w:rPr>
          <w:rFonts w:ascii="Arial" w:hAnsi="Arial" w:cs="Arial"/>
          <w:lang w:val="nl-BE"/>
        </w:rPr>
        <w:t xml:space="preserve">de tegemoetkoming </w:t>
      </w:r>
      <w:r w:rsidRPr="00922C49">
        <w:rPr>
          <w:rFonts w:ascii="Arial" w:hAnsi="Arial" w:cs="Arial"/>
          <w:lang w:val="nl-BE"/>
        </w:rPr>
        <w:t xml:space="preserve">zoals bedoeld in artikel 8 </w:t>
      </w:r>
      <w:r w:rsidR="009A7E97" w:rsidRPr="00922C49">
        <w:rPr>
          <w:rFonts w:ascii="Arial" w:hAnsi="Arial" w:cs="Arial"/>
          <w:lang w:val="nl-BE"/>
        </w:rPr>
        <w:t xml:space="preserve">geen tussenkomst is in de kost van een opname en zich beperkt tot vergoeding van geneeskundige verstrekkingen van zorg- en hulpverleners, zijn de bepalingen van het koninklijk besluit van 5 maart 1997 tot vaststelling van het bedrag van vermindering van de verzekeringstegemoetkoming in geval van opneming in een ziekenhuis of van verblijf in een revalidatiecentrum niet van toepassing. Voor de verstrekkingen die gedekt zijn door deze tegemoetkoming </w:t>
      </w:r>
      <w:r w:rsidR="00C42192" w:rsidRPr="00922C49">
        <w:rPr>
          <w:rFonts w:ascii="Arial" w:hAnsi="Arial" w:cs="Arial"/>
          <w:lang w:val="nl-BE"/>
        </w:rPr>
        <w:t xml:space="preserve">is geen persoonlijk aandeel verschuldigd door de rechthebbende. </w:t>
      </w:r>
    </w:p>
    <w:p w14:paraId="6CD09D93" w14:textId="77777777" w:rsidR="00CF0215" w:rsidRPr="00922C49" w:rsidRDefault="00CF0215" w:rsidP="00CF0215">
      <w:pPr>
        <w:pStyle w:val="BodyText"/>
        <w:spacing w:line="276" w:lineRule="auto"/>
        <w:ind w:right="117"/>
        <w:jc w:val="both"/>
        <w:rPr>
          <w:rFonts w:ascii="Arial" w:hAnsi="Arial" w:cs="Arial"/>
          <w:b/>
          <w:bCs/>
          <w:lang w:val="nl-BE"/>
        </w:rPr>
      </w:pPr>
    </w:p>
    <w:p w14:paraId="6D8F9536" w14:textId="03E11433" w:rsidR="00C30236" w:rsidRPr="00922C49" w:rsidRDefault="00C30236" w:rsidP="00CF0215">
      <w:pPr>
        <w:pStyle w:val="BodyText"/>
        <w:spacing w:line="276" w:lineRule="auto"/>
        <w:ind w:right="117"/>
        <w:jc w:val="both"/>
        <w:rPr>
          <w:rFonts w:ascii="Arial" w:hAnsi="Arial" w:cs="Arial"/>
          <w:b/>
          <w:bCs/>
          <w:lang w:val="nl-BE"/>
        </w:rPr>
      </w:pPr>
      <w:r w:rsidRPr="00922C49">
        <w:rPr>
          <w:rFonts w:ascii="Arial" w:hAnsi="Arial" w:cs="Arial"/>
          <w:b/>
          <w:bCs/>
          <w:lang w:val="nl-BE"/>
        </w:rPr>
        <w:t xml:space="preserve">§ 2. </w:t>
      </w:r>
      <w:r w:rsidRPr="00922C49">
        <w:rPr>
          <w:rFonts w:ascii="Arial" w:hAnsi="Arial" w:cs="Arial"/>
          <w:lang w:val="nl-BE"/>
        </w:rPr>
        <w:t xml:space="preserve">Deze overeenkomst sluit niet uit dat tijdens de opname van de rechthebbende </w:t>
      </w:r>
      <w:r w:rsidR="00AF4C54" w:rsidRPr="00922C49">
        <w:rPr>
          <w:rFonts w:ascii="Arial" w:hAnsi="Arial" w:cs="Arial"/>
          <w:lang w:val="nl-BE"/>
        </w:rPr>
        <w:t xml:space="preserve">toch </w:t>
      </w:r>
      <w:r w:rsidRPr="00922C49">
        <w:rPr>
          <w:rFonts w:ascii="Arial" w:hAnsi="Arial" w:cs="Arial"/>
          <w:lang w:val="nl-BE"/>
        </w:rPr>
        <w:t>persoonlijke tussenkomsten (remgelden) worden gevraagd op voorwaarde dat deze zijn voorzien in het kader van de nomenclatuur van de geneeskundige verstrekkingen.</w:t>
      </w:r>
      <w:r w:rsidRPr="00922C49">
        <w:rPr>
          <w:rFonts w:ascii="Arial" w:hAnsi="Arial" w:cs="Arial"/>
          <w:b/>
          <w:bCs/>
          <w:lang w:val="nl-BE"/>
        </w:rPr>
        <w:t xml:space="preserve"> </w:t>
      </w:r>
    </w:p>
    <w:p w14:paraId="28AEFB30" w14:textId="3BFB5D15" w:rsidR="00532CF9" w:rsidRPr="00922C49" w:rsidRDefault="00532CF9" w:rsidP="00CF0215">
      <w:pPr>
        <w:pStyle w:val="BodyText"/>
        <w:spacing w:line="276" w:lineRule="auto"/>
        <w:ind w:right="117"/>
        <w:jc w:val="both"/>
        <w:rPr>
          <w:rFonts w:ascii="Arial" w:hAnsi="Arial" w:cs="Arial"/>
          <w:lang w:val="nl-BE"/>
        </w:rPr>
      </w:pPr>
    </w:p>
    <w:p w14:paraId="352EBE94" w14:textId="77777777" w:rsidR="002D6539" w:rsidRPr="00922C49" w:rsidRDefault="002D6539" w:rsidP="00CF0215">
      <w:pPr>
        <w:pStyle w:val="BodyText"/>
        <w:spacing w:line="276" w:lineRule="auto"/>
        <w:ind w:right="117"/>
        <w:jc w:val="both"/>
        <w:rPr>
          <w:rFonts w:ascii="Arial" w:hAnsi="Arial" w:cs="Arial"/>
          <w:lang w:val="nl-BE"/>
        </w:rPr>
      </w:pPr>
    </w:p>
    <w:p w14:paraId="63B42905" w14:textId="05C6F405" w:rsidR="002D6539" w:rsidRPr="00922C49" w:rsidRDefault="00CF0215" w:rsidP="00CF0215">
      <w:pPr>
        <w:pStyle w:val="BodyText"/>
        <w:spacing w:line="276" w:lineRule="auto"/>
        <w:ind w:left="1560" w:right="1580"/>
        <w:jc w:val="center"/>
        <w:rPr>
          <w:rFonts w:ascii="Arial" w:hAnsi="Arial" w:cs="Arial"/>
          <w:u w:val="single"/>
          <w:lang w:val="nl-BE"/>
        </w:rPr>
      </w:pPr>
      <w:r w:rsidRPr="00922C49">
        <w:rPr>
          <w:rFonts w:ascii="Arial" w:hAnsi="Arial" w:cs="Arial"/>
          <w:b/>
          <w:bCs/>
          <w:u w:val="single"/>
          <w:lang w:val="nl-BE"/>
        </w:rPr>
        <w:t>INDEXERING VAN DE TEGEMOETKOMING</w:t>
      </w:r>
    </w:p>
    <w:p w14:paraId="5693F88C" w14:textId="77777777" w:rsidR="002D6539" w:rsidRPr="00922C49" w:rsidRDefault="002D6539" w:rsidP="00CF0215">
      <w:pPr>
        <w:pStyle w:val="BodyText"/>
        <w:spacing w:line="276" w:lineRule="auto"/>
        <w:ind w:right="117"/>
        <w:jc w:val="both"/>
        <w:rPr>
          <w:rFonts w:ascii="Arial" w:hAnsi="Arial" w:cs="Arial"/>
          <w:b/>
          <w:bCs/>
          <w:lang w:val="nl-BE"/>
        </w:rPr>
      </w:pPr>
    </w:p>
    <w:p w14:paraId="64BC0DE6" w14:textId="7D3AC869" w:rsidR="00F06851" w:rsidRPr="00922C49" w:rsidRDefault="00F03295" w:rsidP="00A35E1F">
      <w:pPr>
        <w:pStyle w:val="BodyText"/>
        <w:spacing w:line="276" w:lineRule="auto"/>
        <w:ind w:right="117"/>
        <w:jc w:val="both"/>
        <w:rPr>
          <w:rFonts w:ascii="Arial" w:hAnsi="Arial" w:cs="Arial"/>
          <w:lang w:val="nl-BE"/>
        </w:rPr>
      </w:pPr>
      <w:r w:rsidRPr="00922C49">
        <w:rPr>
          <w:rFonts w:ascii="Arial" w:hAnsi="Arial" w:cs="Arial"/>
          <w:b/>
          <w:bCs/>
          <w:lang w:val="nl-BE"/>
        </w:rPr>
        <w:t xml:space="preserve">Artikel </w:t>
      </w:r>
      <w:r w:rsidR="00C30236" w:rsidRPr="00922C49">
        <w:rPr>
          <w:rFonts w:ascii="Arial" w:hAnsi="Arial" w:cs="Arial"/>
          <w:b/>
          <w:bCs/>
          <w:lang w:val="nl-BE"/>
        </w:rPr>
        <w:t>10</w:t>
      </w:r>
      <w:r w:rsidR="00DE2A4B" w:rsidRPr="00922C49">
        <w:rPr>
          <w:rFonts w:ascii="Arial" w:hAnsi="Arial" w:cs="Arial"/>
          <w:lang w:val="nl-BE"/>
        </w:rPr>
        <w:t>.</w:t>
      </w:r>
      <w:r w:rsidRPr="00922C49">
        <w:rPr>
          <w:rFonts w:ascii="Arial" w:hAnsi="Arial" w:cs="Arial"/>
          <w:lang w:val="nl-BE"/>
        </w:rPr>
        <w:t xml:space="preserve"> </w:t>
      </w:r>
      <w:r w:rsidR="00C42192" w:rsidRPr="00922C49">
        <w:rPr>
          <w:rFonts w:ascii="Arial" w:hAnsi="Arial" w:cs="Arial"/>
          <w:lang w:val="nl-BE"/>
        </w:rPr>
        <w:t xml:space="preserve">De tegemoetkoming per opname zoals bedoeld in artikel 8, § 2, b) is </w:t>
      </w:r>
      <w:r w:rsidRPr="00922C49">
        <w:rPr>
          <w:rFonts w:ascii="Arial" w:hAnsi="Arial" w:cs="Arial"/>
          <w:lang w:val="nl-BE"/>
        </w:rPr>
        <w:t xml:space="preserve">gekoppeld aan het spilindexcijfer </w:t>
      </w:r>
      <w:r w:rsidR="00C42192" w:rsidRPr="00922C49">
        <w:rPr>
          <w:rFonts w:ascii="Arial" w:hAnsi="Arial" w:cs="Arial"/>
          <w:lang w:val="nl-BE"/>
        </w:rPr>
        <w:t>12</w:t>
      </w:r>
      <w:r w:rsidR="00C31A9C" w:rsidRPr="00922C49">
        <w:rPr>
          <w:rFonts w:ascii="Arial" w:hAnsi="Arial" w:cs="Arial"/>
          <w:lang w:val="nl-BE"/>
        </w:rPr>
        <w:t>5</w:t>
      </w:r>
      <w:r w:rsidR="009B4D1F" w:rsidRPr="00922C49">
        <w:rPr>
          <w:rFonts w:ascii="Arial" w:hAnsi="Arial" w:cs="Arial"/>
          <w:lang w:val="nl-BE"/>
        </w:rPr>
        <w:t>,</w:t>
      </w:r>
      <w:r w:rsidR="00C31A9C" w:rsidRPr="00922C49">
        <w:rPr>
          <w:rFonts w:ascii="Arial" w:hAnsi="Arial" w:cs="Arial"/>
          <w:lang w:val="nl-BE"/>
        </w:rPr>
        <w:t>60</w:t>
      </w:r>
      <w:r w:rsidR="00C42192" w:rsidRPr="00922C49">
        <w:rPr>
          <w:rFonts w:ascii="Arial" w:hAnsi="Arial" w:cs="Arial"/>
          <w:lang w:val="nl-BE"/>
        </w:rPr>
        <w:t xml:space="preserve"> (basis 2013) </w:t>
      </w:r>
      <w:r w:rsidRPr="00922C49">
        <w:rPr>
          <w:rFonts w:ascii="Arial" w:hAnsi="Arial" w:cs="Arial"/>
          <w:lang w:val="nl-BE"/>
        </w:rPr>
        <w:t xml:space="preserve">van de consumptieprijzen en wordt </w:t>
      </w:r>
      <w:r w:rsidR="00147321" w:rsidRPr="00922C49">
        <w:rPr>
          <w:rFonts w:ascii="Arial" w:hAnsi="Arial" w:cs="Arial"/>
          <w:lang w:val="nl-BE"/>
        </w:rPr>
        <w:t xml:space="preserve">aangepast </w:t>
      </w:r>
      <w:r w:rsidR="00B04574" w:rsidRPr="00922C49">
        <w:rPr>
          <w:rFonts w:ascii="Arial" w:hAnsi="Arial" w:cs="Arial"/>
          <w:lang w:val="nl-BE"/>
        </w:rPr>
        <w:t>volgens</w:t>
      </w:r>
      <w:r w:rsidR="00F06851" w:rsidRPr="00922C49">
        <w:rPr>
          <w:rFonts w:ascii="Arial" w:hAnsi="Arial" w:cs="Arial"/>
          <w:lang w:val="nl-BE"/>
        </w:rPr>
        <w:t xml:space="preserve"> de wet van 1 maart 1977 houdende inrichting van een stelsel waarbij sommige uitgaven in de overheidssector aan het indexcijfer van de consumptieprijzen van het Rijk worden gekoppeld.</w:t>
      </w:r>
    </w:p>
    <w:p w14:paraId="60E53BD7" w14:textId="0F67A025" w:rsidR="00147321" w:rsidRPr="00922C49" w:rsidRDefault="00147321" w:rsidP="00CF0215">
      <w:pPr>
        <w:pStyle w:val="BodyText"/>
        <w:spacing w:line="276" w:lineRule="auto"/>
        <w:ind w:left="567" w:right="117"/>
        <w:jc w:val="both"/>
        <w:rPr>
          <w:rFonts w:ascii="Arial" w:hAnsi="Arial" w:cs="Arial"/>
          <w:lang w:val="nl-BE"/>
        </w:rPr>
      </w:pPr>
    </w:p>
    <w:p w14:paraId="157753D5" w14:textId="77777777" w:rsidR="00147321" w:rsidRPr="00922C49" w:rsidRDefault="00147321" w:rsidP="00CF0215">
      <w:pPr>
        <w:pStyle w:val="BodyText"/>
        <w:spacing w:line="276" w:lineRule="auto"/>
        <w:ind w:left="567" w:right="117"/>
        <w:jc w:val="both"/>
        <w:rPr>
          <w:rFonts w:ascii="Arial" w:hAnsi="Arial" w:cs="Arial"/>
          <w:lang w:val="nl-BE"/>
        </w:rPr>
      </w:pPr>
    </w:p>
    <w:p w14:paraId="5415A93C" w14:textId="33FA4888" w:rsidR="00532CF9" w:rsidRPr="00922C49" w:rsidRDefault="00F03295" w:rsidP="00A81BBE">
      <w:pPr>
        <w:pStyle w:val="BodyText"/>
        <w:spacing w:line="276" w:lineRule="auto"/>
        <w:ind w:left="1560" w:right="1580"/>
        <w:jc w:val="center"/>
        <w:rPr>
          <w:rFonts w:ascii="Arial" w:hAnsi="Arial" w:cs="Arial"/>
          <w:b/>
          <w:bCs/>
          <w:lang w:val="nl-BE"/>
        </w:rPr>
      </w:pPr>
      <w:r w:rsidRPr="00922C49">
        <w:rPr>
          <w:rFonts w:ascii="Arial" w:hAnsi="Arial" w:cs="Arial"/>
          <w:b/>
          <w:bCs/>
          <w:u w:val="single"/>
          <w:lang w:val="nl-BE"/>
        </w:rPr>
        <w:t>SUPPLEMENTEN</w:t>
      </w:r>
      <w:r w:rsidRPr="00922C49">
        <w:rPr>
          <w:rFonts w:ascii="Arial" w:hAnsi="Arial" w:cs="Arial"/>
          <w:b/>
          <w:bCs/>
          <w:spacing w:val="-7"/>
          <w:u w:val="single"/>
          <w:lang w:val="nl-BE"/>
        </w:rPr>
        <w:t xml:space="preserve"> </w:t>
      </w:r>
      <w:r w:rsidRPr="00922C49">
        <w:rPr>
          <w:rFonts w:ascii="Arial" w:hAnsi="Arial" w:cs="Arial"/>
          <w:b/>
          <w:bCs/>
          <w:u w:val="single"/>
          <w:lang w:val="nl-BE"/>
        </w:rPr>
        <w:t>EN</w:t>
      </w:r>
      <w:r w:rsidRPr="00922C49">
        <w:rPr>
          <w:rFonts w:ascii="Arial" w:hAnsi="Arial" w:cs="Arial"/>
          <w:b/>
          <w:bCs/>
          <w:spacing w:val="-9"/>
          <w:u w:val="single"/>
          <w:lang w:val="nl-BE"/>
        </w:rPr>
        <w:t xml:space="preserve"> </w:t>
      </w:r>
      <w:r w:rsidRPr="00922C49">
        <w:rPr>
          <w:rFonts w:ascii="Arial" w:hAnsi="Arial" w:cs="Arial"/>
          <w:b/>
          <w:bCs/>
          <w:spacing w:val="-2"/>
          <w:u w:val="single"/>
          <w:lang w:val="nl-BE"/>
        </w:rPr>
        <w:t>CUMULREGELING</w:t>
      </w:r>
    </w:p>
    <w:p w14:paraId="5E0A3810" w14:textId="77777777" w:rsidR="00532CF9" w:rsidRPr="00922C49" w:rsidRDefault="00532CF9" w:rsidP="00A81BBE">
      <w:pPr>
        <w:pStyle w:val="BodyText"/>
        <w:spacing w:line="276" w:lineRule="auto"/>
        <w:rPr>
          <w:rFonts w:ascii="Arial" w:hAnsi="Arial" w:cs="Arial"/>
          <w:lang w:val="nl-BE"/>
        </w:rPr>
      </w:pPr>
    </w:p>
    <w:p w14:paraId="4915B2C6" w14:textId="3F9368E0"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t>Artikel 1</w:t>
      </w:r>
      <w:r w:rsidR="00C30236" w:rsidRPr="00922C49">
        <w:rPr>
          <w:rFonts w:ascii="Arial" w:hAnsi="Arial" w:cs="Arial"/>
          <w:b/>
          <w:bCs/>
          <w:lang w:val="nl-BE"/>
        </w:rPr>
        <w:t>1</w:t>
      </w:r>
      <w:r w:rsidR="00ED3337" w:rsidRPr="00922C49">
        <w:rPr>
          <w:rFonts w:ascii="Arial" w:hAnsi="Arial" w:cs="Arial"/>
          <w:lang w:val="nl-BE"/>
        </w:rPr>
        <w:t xml:space="preserve">, </w:t>
      </w: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1.</w:t>
      </w:r>
      <w:r w:rsidR="00ED3337" w:rsidRPr="00922C49">
        <w:rPr>
          <w:rFonts w:ascii="Arial" w:hAnsi="Arial" w:cs="Arial"/>
          <w:b/>
          <w:bCs/>
          <w:lang w:val="nl-BE"/>
        </w:rPr>
        <w:t xml:space="preserve"> </w:t>
      </w:r>
      <w:r w:rsidRPr="00922C49">
        <w:rPr>
          <w:rFonts w:ascii="Arial" w:hAnsi="Arial" w:cs="Arial"/>
          <w:lang w:val="nl-BE"/>
        </w:rPr>
        <w:t xml:space="preserve">De inrichting verbindt zich ertoe van de rechthebbende geen supplementen te vorderen voor de prestaties </w:t>
      </w:r>
      <w:r w:rsidR="00C42192" w:rsidRPr="00922C49">
        <w:rPr>
          <w:rFonts w:ascii="Arial" w:hAnsi="Arial" w:cs="Arial"/>
          <w:lang w:val="nl-BE"/>
        </w:rPr>
        <w:t xml:space="preserve">zoals </w:t>
      </w:r>
      <w:r w:rsidR="0098684B" w:rsidRPr="00922C49">
        <w:rPr>
          <w:rFonts w:ascii="Arial" w:hAnsi="Arial" w:cs="Arial"/>
          <w:lang w:val="nl-BE"/>
        </w:rPr>
        <w:t>vermeld in</w:t>
      </w:r>
      <w:r w:rsidRPr="00922C49">
        <w:rPr>
          <w:rFonts w:ascii="Arial" w:hAnsi="Arial" w:cs="Arial"/>
          <w:lang w:val="nl-BE"/>
        </w:rPr>
        <w:t xml:space="preserve"> art</w:t>
      </w:r>
      <w:r w:rsidR="00C42192" w:rsidRPr="00922C49">
        <w:rPr>
          <w:rFonts w:ascii="Arial" w:hAnsi="Arial" w:cs="Arial"/>
          <w:lang w:val="nl-BE"/>
        </w:rPr>
        <w:t>ikel</w:t>
      </w:r>
      <w:r w:rsidR="00DE2A4B" w:rsidRPr="00922C49">
        <w:rPr>
          <w:rFonts w:ascii="Arial" w:hAnsi="Arial" w:cs="Arial"/>
          <w:lang w:val="nl-BE"/>
        </w:rPr>
        <w:t xml:space="preserve"> </w:t>
      </w:r>
      <w:r w:rsidRPr="00922C49">
        <w:rPr>
          <w:rFonts w:ascii="Arial" w:hAnsi="Arial" w:cs="Arial"/>
          <w:lang w:val="nl-BE"/>
        </w:rPr>
        <w:t>8</w:t>
      </w:r>
      <w:r w:rsidR="00DE2A4B" w:rsidRPr="00922C49">
        <w:rPr>
          <w:rFonts w:ascii="Arial" w:hAnsi="Arial" w:cs="Arial"/>
          <w:lang w:val="nl-BE"/>
        </w:rPr>
        <w:t>,</w:t>
      </w:r>
      <w:r w:rsidRPr="00922C49">
        <w:rPr>
          <w:rFonts w:ascii="Arial" w:hAnsi="Arial" w:cs="Arial"/>
          <w:lang w:val="nl-BE"/>
        </w:rPr>
        <w:t xml:space="preserve"> §</w:t>
      </w:r>
      <w:r w:rsidR="00DE2A4B" w:rsidRPr="00922C49">
        <w:rPr>
          <w:rFonts w:ascii="Arial" w:hAnsi="Arial" w:cs="Arial"/>
          <w:lang w:val="nl-BE"/>
        </w:rPr>
        <w:t xml:space="preserve"> </w:t>
      </w:r>
      <w:r w:rsidRPr="00922C49">
        <w:rPr>
          <w:rFonts w:ascii="Arial" w:hAnsi="Arial" w:cs="Arial"/>
          <w:lang w:val="nl-BE"/>
        </w:rPr>
        <w:t xml:space="preserve">1, noch voor de nomenclatuurprestaties </w:t>
      </w:r>
      <w:r w:rsidR="00F06851" w:rsidRPr="00922C49">
        <w:rPr>
          <w:rFonts w:ascii="Arial" w:hAnsi="Arial" w:cs="Arial"/>
          <w:lang w:val="nl-BE"/>
        </w:rPr>
        <w:t xml:space="preserve">die het door zijn toedoen of via externe zorgverleners verleent </w:t>
      </w:r>
      <w:r w:rsidRPr="00922C49">
        <w:rPr>
          <w:rFonts w:ascii="Arial" w:hAnsi="Arial" w:cs="Arial"/>
          <w:lang w:val="nl-BE"/>
        </w:rPr>
        <w:t xml:space="preserve">bovenop de honoraria vastgesteld in het kader van overeenkomsten of akkoorden voorzien in hoofdstuk V van de wet betreffende de verplichte verzekering voor geneeskundige verzorging en uitkeringen gecoördineerd op 14 juli 1994. </w:t>
      </w:r>
    </w:p>
    <w:p w14:paraId="4F919FE0" w14:textId="77777777" w:rsidR="00A81BBE" w:rsidRPr="00922C49" w:rsidRDefault="00A81BBE" w:rsidP="00A81BBE">
      <w:pPr>
        <w:pStyle w:val="BodyText"/>
        <w:spacing w:line="276" w:lineRule="auto"/>
        <w:ind w:right="117"/>
        <w:jc w:val="both"/>
        <w:rPr>
          <w:rFonts w:ascii="Arial" w:hAnsi="Arial" w:cs="Arial"/>
          <w:lang w:val="nl-BE"/>
        </w:rPr>
      </w:pPr>
    </w:p>
    <w:p w14:paraId="00E9A66B" w14:textId="4D3920CE"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 xml:space="preserve">2. </w:t>
      </w:r>
      <w:r w:rsidRPr="00922C49">
        <w:rPr>
          <w:rFonts w:ascii="Arial" w:hAnsi="Arial" w:cs="Arial"/>
          <w:lang w:val="nl-BE"/>
        </w:rPr>
        <w:t>Raadplegingen in de zin van artikel 2,</w:t>
      </w:r>
      <w:r w:rsidR="00416F0D" w:rsidRPr="00922C49">
        <w:rPr>
          <w:rFonts w:ascii="Arial" w:hAnsi="Arial" w:cs="Arial"/>
          <w:lang w:val="nl-BE"/>
        </w:rPr>
        <w:t xml:space="preserve"> </w:t>
      </w:r>
      <w:r w:rsidRPr="00922C49">
        <w:rPr>
          <w:rFonts w:ascii="Arial" w:hAnsi="Arial" w:cs="Arial"/>
          <w:lang w:val="nl-BE"/>
        </w:rPr>
        <w:t>§</w:t>
      </w:r>
      <w:r w:rsidR="00837AD7" w:rsidRPr="00922C49">
        <w:rPr>
          <w:rFonts w:ascii="Arial" w:hAnsi="Arial" w:cs="Arial"/>
          <w:lang w:val="nl-BE"/>
        </w:rPr>
        <w:t xml:space="preserve"> </w:t>
      </w:r>
      <w:r w:rsidRPr="00922C49">
        <w:rPr>
          <w:rFonts w:ascii="Arial" w:hAnsi="Arial" w:cs="Arial"/>
          <w:lang w:val="nl-BE"/>
        </w:rPr>
        <w:t xml:space="preserve">1 van de bijlage bij het koninklijk besluit van 14 september </w:t>
      </w:r>
      <w:r w:rsidRPr="00922C49">
        <w:rPr>
          <w:rFonts w:ascii="Arial" w:hAnsi="Arial" w:cs="Arial"/>
          <w:lang w:val="nl-BE"/>
        </w:rPr>
        <w:lastRenderedPageBreak/>
        <w:t>1984 tot vaststelling van de nomenclatuur van de geneeskundige verstrekkingen inzake de verplichte ziekte- en invaliditeitsverzekering, de technische geneeskundige verstrekkingen in de zin van artikel 3,</w:t>
      </w:r>
      <w:r w:rsidR="00416F0D" w:rsidRPr="00922C49">
        <w:rPr>
          <w:rFonts w:ascii="Arial" w:hAnsi="Arial" w:cs="Arial"/>
          <w:lang w:val="nl-BE"/>
        </w:rPr>
        <w:t xml:space="preserve"> </w:t>
      </w:r>
      <w:r w:rsidRPr="00922C49">
        <w:rPr>
          <w:rFonts w:ascii="Arial" w:hAnsi="Arial" w:cs="Arial"/>
          <w:lang w:val="nl-BE"/>
        </w:rPr>
        <w:t>§1, van de bijlage bij het vernoemde koninklijk besluit, speciale technische geneeskundige verstrekkingen in de zin van artikel 10 en volgende van de bijlage van het voornoemde koninklijk besluit, alsook de prestaties kinesitherapie in de zin van artikel 7,</w:t>
      </w:r>
      <w:r w:rsidR="00416F0D" w:rsidRPr="00922C49">
        <w:rPr>
          <w:rFonts w:ascii="Arial" w:hAnsi="Arial" w:cs="Arial"/>
          <w:lang w:val="nl-BE"/>
        </w:rPr>
        <w:t xml:space="preserve"> </w:t>
      </w:r>
      <w:r w:rsidRPr="00922C49">
        <w:rPr>
          <w:rFonts w:ascii="Arial" w:hAnsi="Arial" w:cs="Arial"/>
          <w:lang w:val="nl-BE"/>
        </w:rPr>
        <w:t>§</w:t>
      </w:r>
      <w:r w:rsidR="00837AD7" w:rsidRPr="00922C49">
        <w:rPr>
          <w:rFonts w:ascii="Arial" w:hAnsi="Arial" w:cs="Arial"/>
          <w:lang w:val="nl-BE"/>
        </w:rPr>
        <w:t xml:space="preserve"> </w:t>
      </w:r>
      <w:r w:rsidRPr="00922C49">
        <w:rPr>
          <w:rFonts w:ascii="Arial" w:hAnsi="Arial" w:cs="Arial"/>
          <w:lang w:val="nl-BE"/>
        </w:rPr>
        <w:t>1 van de bijlage bij het vernoemde koninklijk besluit, de prestaties verpleegkundige zorgen in de zin van artikel 8,</w:t>
      </w:r>
      <w:r w:rsidR="00416F0D" w:rsidRPr="00922C49">
        <w:rPr>
          <w:rFonts w:ascii="Arial" w:hAnsi="Arial" w:cs="Arial"/>
          <w:lang w:val="nl-BE"/>
        </w:rPr>
        <w:t xml:space="preserve"> </w:t>
      </w:r>
      <w:r w:rsidRPr="00922C49">
        <w:rPr>
          <w:rFonts w:ascii="Arial" w:hAnsi="Arial" w:cs="Arial"/>
          <w:lang w:val="nl-BE"/>
        </w:rPr>
        <w:t>§</w:t>
      </w:r>
      <w:r w:rsidR="00837AD7" w:rsidRPr="00922C49">
        <w:rPr>
          <w:rFonts w:ascii="Arial" w:hAnsi="Arial" w:cs="Arial"/>
          <w:lang w:val="nl-BE"/>
        </w:rPr>
        <w:t xml:space="preserve"> </w:t>
      </w:r>
      <w:r w:rsidRPr="00922C49">
        <w:rPr>
          <w:rFonts w:ascii="Arial" w:hAnsi="Arial" w:cs="Arial"/>
          <w:lang w:val="nl-BE"/>
        </w:rPr>
        <w:t>1</w:t>
      </w:r>
      <w:r w:rsidR="008753E7" w:rsidRPr="00922C49">
        <w:rPr>
          <w:rFonts w:ascii="Arial" w:hAnsi="Arial" w:cs="Arial"/>
          <w:lang w:val="nl-BE"/>
        </w:rPr>
        <w:t>, 3°</w:t>
      </w:r>
      <w:r w:rsidRPr="00922C49">
        <w:rPr>
          <w:rFonts w:ascii="Arial" w:hAnsi="Arial" w:cs="Arial"/>
          <w:lang w:val="nl-BE"/>
        </w:rPr>
        <w:t xml:space="preserve"> van de bijlage van het vernoemde koninklijk besluit en de logopedische prestaties in de zin van artikel 36 van de bijlage van het vernoemde koninklijk besluit mogen in voorkomend geval en rekening houdend met de overige bepalingen van deze overeenkomst aan de verplichte ziekteverzekering aangerekend worden. Een uitzondering hierop vormen de verstrekkingen van artikel 22 van de bijlage van het vernoemde koninklijk besluit, die nooit kunnen worden aangerekend tijdens </w:t>
      </w:r>
      <w:r w:rsidR="004E516E" w:rsidRPr="00922C49">
        <w:rPr>
          <w:rFonts w:ascii="Arial" w:hAnsi="Arial" w:cs="Arial"/>
          <w:lang w:val="nl-BE"/>
        </w:rPr>
        <w:t xml:space="preserve">het </w:t>
      </w:r>
      <w:r w:rsidRPr="00922C49">
        <w:rPr>
          <w:rFonts w:ascii="Arial" w:hAnsi="Arial" w:cs="Arial"/>
          <w:lang w:val="nl-BE"/>
        </w:rPr>
        <w:t>revalidatietraject van de rechthebbende in de inrichting, ongeacht door wie of wanneer ze worden verricht.</w:t>
      </w:r>
    </w:p>
    <w:p w14:paraId="0DD00C9E" w14:textId="77777777" w:rsidR="00A81BBE" w:rsidRPr="00922C49" w:rsidRDefault="00A81BBE" w:rsidP="00A81BBE">
      <w:pPr>
        <w:pStyle w:val="BodyText"/>
        <w:spacing w:line="276" w:lineRule="auto"/>
        <w:ind w:right="117"/>
        <w:jc w:val="both"/>
        <w:rPr>
          <w:rFonts w:ascii="Arial" w:hAnsi="Arial" w:cs="Arial"/>
          <w:lang w:val="nl-BE"/>
        </w:rPr>
      </w:pPr>
    </w:p>
    <w:p w14:paraId="4AC9DA9D" w14:textId="05B2F9F0"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3.</w:t>
      </w:r>
      <w:r w:rsidRPr="00922C49">
        <w:rPr>
          <w:rFonts w:ascii="Arial" w:hAnsi="Arial" w:cs="Arial"/>
          <w:lang w:val="nl-BE"/>
        </w:rPr>
        <w:t xml:space="preserve"> </w:t>
      </w:r>
      <w:r w:rsidR="00C30236" w:rsidRPr="00922C49">
        <w:rPr>
          <w:rFonts w:ascii="Arial" w:hAnsi="Arial" w:cs="Arial"/>
          <w:lang w:val="nl-BE"/>
        </w:rPr>
        <w:t xml:space="preserve">In het kader van deze overeenkomst zijn ook de bepalingen van artikel 4, </w:t>
      </w:r>
      <w:r w:rsidR="005F09A5" w:rsidRPr="00922C49">
        <w:rPr>
          <w:rFonts w:ascii="Arial" w:hAnsi="Arial" w:cs="Arial"/>
          <w:lang w:val="nl-BE"/>
        </w:rPr>
        <w:t xml:space="preserve">§ </w:t>
      </w:r>
      <w:r w:rsidR="00C30236" w:rsidRPr="00922C49">
        <w:rPr>
          <w:rFonts w:ascii="Arial" w:hAnsi="Arial" w:cs="Arial"/>
          <w:lang w:val="nl-BE"/>
        </w:rPr>
        <w:t>9bis van de nationale overeenkomst tussen de verplegingsinrichtingen en de verzekeringsinstellingen van toepassing</w:t>
      </w:r>
      <w:r w:rsidRPr="00922C49">
        <w:rPr>
          <w:rFonts w:ascii="Arial" w:hAnsi="Arial" w:cs="Arial"/>
          <w:lang w:val="nl-BE"/>
        </w:rPr>
        <w:t>.</w:t>
      </w:r>
    </w:p>
    <w:p w14:paraId="61EC54C2" w14:textId="77777777" w:rsidR="00A81BBE" w:rsidRPr="00922C49" w:rsidRDefault="00A81BBE" w:rsidP="00A81BBE">
      <w:pPr>
        <w:pStyle w:val="BodyText"/>
        <w:spacing w:line="276" w:lineRule="auto"/>
        <w:ind w:right="117"/>
        <w:jc w:val="both"/>
        <w:rPr>
          <w:rFonts w:ascii="Arial" w:hAnsi="Arial" w:cs="Arial"/>
          <w:lang w:val="nl-BE"/>
        </w:rPr>
      </w:pPr>
    </w:p>
    <w:p w14:paraId="44FA7B94" w14:textId="16E01C44"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4.</w:t>
      </w:r>
      <w:r w:rsidRPr="00922C49">
        <w:rPr>
          <w:rFonts w:ascii="Arial" w:hAnsi="Arial" w:cs="Arial"/>
          <w:lang w:val="nl-BE"/>
        </w:rPr>
        <w:t xml:space="preserve"> De inrichting behoudt zich het recht </w:t>
      </w:r>
      <w:r w:rsidR="00B04574" w:rsidRPr="00922C49">
        <w:rPr>
          <w:rFonts w:ascii="Arial" w:hAnsi="Arial" w:cs="Arial"/>
          <w:lang w:val="nl-BE"/>
        </w:rPr>
        <w:t xml:space="preserve">voor </w:t>
      </w:r>
      <w:r w:rsidRPr="00922C49">
        <w:rPr>
          <w:rFonts w:ascii="Arial" w:hAnsi="Arial" w:cs="Arial"/>
          <w:lang w:val="nl-BE"/>
        </w:rPr>
        <w:t xml:space="preserve">om de prestaties geleverd door het personeel </w:t>
      </w:r>
      <w:r w:rsidR="00C30236" w:rsidRPr="00922C49">
        <w:rPr>
          <w:rFonts w:ascii="Arial" w:hAnsi="Arial" w:cs="Arial"/>
          <w:lang w:val="nl-BE"/>
        </w:rPr>
        <w:t xml:space="preserve">dat </w:t>
      </w:r>
      <w:r w:rsidRPr="00922C49">
        <w:rPr>
          <w:rFonts w:ascii="Arial" w:hAnsi="Arial" w:cs="Arial"/>
          <w:lang w:val="nl-BE"/>
        </w:rPr>
        <w:t xml:space="preserve">niet gefinancierd </w:t>
      </w:r>
      <w:r w:rsidR="00C30236" w:rsidRPr="00922C49">
        <w:rPr>
          <w:rFonts w:ascii="Arial" w:hAnsi="Arial" w:cs="Arial"/>
          <w:lang w:val="nl-BE"/>
        </w:rPr>
        <w:t xml:space="preserve">is </w:t>
      </w:r>
      <w:r w:rsidRPr="00922C49">
        <w:rPr>
          <w:rFonts w:ascii="Arial" w:hAnsi="Arial" w:cs="Arial"/>
          <w:lang w:val="nl-BE"/>
        </w:rPr>
        <w:t xml:space="preserve">door de onderhavige overeenkomst, noch door nomenclatuurprestaties </w:t>
      </w:r>
      <w:r w:rsidR="00C30236" w:rsidRPr="00922C49">
        <w:rPr>
          <w:rFonts w:ascii="Arial" w:hAnsi="Arial" w:cs="Arial"/>
          <w:lang w:val="nl-BE"/>
        </w:rPr>
        <w:t xml:space="preserve">zoals </w:t>
      </w:r>
      <w:r w:rsidRPr="00922C49">
        <w:rPr>
          <w:rFonts w:ascii="Arial" w:hAnsi="Arial" w:cs="Arial"/>
          <w:lang w:val="nl-BE"/>
        </w:rPr>
        <w:t>vermeld in art.</w:t>
      </w:r>
      <w:r w:rsidR="00C30236" w:rsidRPr="00922C49">
        <w:rPr>
          <w:rFonts w:ascii="Arial" w:hAnsi="Arial" w:cs="Arial"/>
          <w:lang w:val="nl-BE"/>
        </w:rPr>
        <w:t xml:space="preserve"> </w:t>
      </w:r>
      <w:r w:rsidRPr="00922C49">
        <w:rPr>
          <w:rFonts w:ascii="Arial" w:hAnsi="Arial" w:cs="Arial"/>
          <w:lang w:val="nl-BE"/>
        </w:rPr>
        <w:t>9,</w:t>
      </w:r>
      <w:r w:rsidR="00C30236" w:rsidRPr="00922C49">
        <w:rPr>
          <w:rFonts w:ascii="Arial" w:hAnsi="Arial" w:cs="Arial"/>
          <w:lang w:val="nl-BE"/>
        </w:rPr>
        <w:t xml:space="preserve"> </w:t>
      </w:r>
      <w:r w:rsidRPr="00922C49">
        <w:rPr>
          <w:rFonts w:ascii="Arial" w:hAnsi="Arial" w:cs="Arial"/>
          <w:lang w:val="nl-BE"/>
        </w:rPr>
        <w:t>§</w:t>
      </w:r>
      <w:r w:rsidR="00C30236" w:rsidRPr="00922C49">
        <w:rPr>
          <w:rFonts w:ascii="Arial" w:hAnsi="Arial" w:cs="Arial"/>
          <w:lang w:val="nl-BE"/>
        </w:rPr>
        <w:t xml:space="preserve"> </w:t>
      </w:r>
      <w:r w:rsidRPr="00922C49">
        <w:rPr>
          <w:rFonts w:ascii="Arial" w:hAnsi="Arial" w:cs="Arial"/>
          <w:lang w:val="nl-BE"/>
        </w:rPr>
        <w:t xml:space="preserve">2 </w:t>
      </w:r>
      <w:r w:rsidR="00B04574" w:rsidRPr="00922C49">
        <w:rPr>
          <w:rFonts w:ascii="Arial" w:hAnsi="Arial" w:cs="Arial"/>
          <w:lang w:val="nl-BE"/>
        </w:rPr>
        <w:t>en artikel 11</w:t>
      </w:r>
      <w:r w:rsidR="00837AD7" w:rsidRPr="00922C49">
        <w:rPr>
          <w:rFonts w:ascii="Arial" w:hAnsi="Arial" w:cs="Arial"/>
          <w:lang w:val="nl-BE"/>
        </w:rPr>
        <w:t>,</w:t>
      </w:r>
      <w:r w:rsidR="00B04574" w:rsidRPr="00922C49">
        <w:rPr>
          <w:rFonts w:ascii="Arial" w:hAnsi="Arial" w:cs="Arial"/>
          <w:lang w:val="nl-BE"/>
        </w:rPr>
        <w:t xml:space="preserve"> § 2 </w:t>
      </w:r>
      <w:r w:rsidRPr="00922C49">
        <w:rPr>
          <w:rFonts w:ascii="Arial" w:hAnsi="Arial" w:cs="Arial"/>
          <w:lang w:val="nl-BE"/>
        </w:rPr>
        <w:t>van deze overeenkomst, noch door de financiering van de deel</w:t>
      </w:r>
      <w:r w:rsidR="00C30236" w:rsidRPr="00922C49">
        <w:rPr>
          <w:rFonts w:ascii="Arial" w:hAnsi="Arial" w:cs="Arial"/>
          <w:lang w:val="nl-BE"/>
        </w:rPr>
        <w:t>entiteiten</w:t>
      </w:r>
      <w:r w:rsidR="00B04574" w:rsidRPr="00922C49">
        <w:rPr>
          <w:rFonts w:ascii="Arial" w:hAnsi="Arial" w:cs="Arial"/>
          <w:lang w:val="nl-BE"/>
        </w:rPr>
        <w:t>,</w:t>
      </w:r>
      <w:r w:rsidR="00C30236" w:rsidRPr="00922C49">
        <w:rPr>
          <w:rFonts w:ascii="Arial" w:hAnsi="Arial" w:cs="Arial"/>
          <w:lang w:val="nl-BE"/>
        </w:rPr>
        <w:t xml:space="preserve"> </w:t>
      </w:r>
      <w:r w:rsidRPr="00922C49">
        <w:rPr>
          <w:rFonts w:ascii="Arial" w:hAnsi="Arial" w:cs="Arial"/>
          <w:lang w:val="nl-BE"/>
        </w:rPr>
        <w:t>via een bijslag te vorderen van de rechthebbenden</w:t>
      </w:r>
      <w:r w:rsidR="00A839AE" w:rsidRPr="00922C49">
        <w:rPr>
          <w:rFonts w:ascii="Arial" w:hAnsi="Arial" w:cs="Arial"/>
          <w:lang w:val="nl-BE"/>
        </w:rPr>
        <w:t>.</w:t>
      </w:r>
    </w:p>
    <w:p w14:paraId="15401B82" w14:textId="77777777" w:rsidR="00A81BBE" w:rsidRPr="00922C49" w:rsidRDefault="00A81BBE" w:rsidP="00A81BBE">
      <w:pPr>
        <w:pStyle w:val="BodyText"/>
        <w:spacing w:line="276" w:lineRule="auto"/>
        <w:ind w:right="117"/>
        <w:jc w:val="both"/>
        <w:rPr>
          <w:rFonts w:ascii="Arial" w:hAnsi="Arial" w:cs="Arial"/>
          <w:lang w:val="nl-BE"/>
        </w:rPr>
      </w:pPr>
    </w:p>
    <w:p w14:paraId="051EE173" w14:textId="519254E2"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lang w:val="nl-BE"/>
        </w:rPr>
        <w:t xml:space="preserve">De kostprijs van het </w:t>
      </w:r>
      <w:r w:rsidR="00C30236" w:rsidRPr="00922C49">
        <w:rPr>
          <w:rFonts w:ascii="Arial" w:hAnsi="Arial" w:cs="Arial"/>
          <w:lang w:val="nl-BE"/>
        </w:rPr>
        <w:t>verblijf</w:t>
      </w:r>
      <w:r w:rsidRPr="00922C49">
        <w:rPr>
          <w:rFonts w:ascii="Arial" w:hAnsi="Arial" w:cs="Arial"/>
          <w:lang w:val="nl-BE"/>
        </w:rPr>
        <w:t>, de maaltijden en dranken die in de inrichting gebruikt worden, k</w:t>
      </w:r>
      <w:r w:rsidR="00C30236" w:rsidRPr="00922C49">
        <w:rPr>
          <w:rFonts w:ascii="Arial" w:hAnsi="Arial" w:cs="Arial"/>
          <w:lang w:val="nl-BE"/>
        </w:rPr>
        <w:t>unnen</w:t>
      </w:r>
      <w:r w:rsidRPr="00922C49">
        <w:rPr>
          <w:rFonts w:ascii="Arial" w:hAnsi="Arial" w:cs="Arial"/>
          <w:lang w:val="nl-BE"/>
        </w:rPr>
        <w:t xml:space="preserve"> aan de rechthebbende aangerekend worden met respect voor het gelijkheidsbeginsel.</w:t>
      </w:r>
    </w:p>
    <w:p w14:paraId="75CF4D3F" w14:textId="77777777" w:rsidR="00A81BBE" w:rsidRPr="00922C49" w:rsidRDefault="00A81BBE" w:rsidP="00A81BBE">
      <w:pPr>
        <w:pStyle w:val="BodyText"/>
        <w:spacing w:line="276" w:lineRule="auto"/>
        <w:ind w:right="117"/>
        <w:jc w:val="both"/>
        <w:rPr>
          <w:rFonts w:ascii="Arial" w:hAnsi="Arial" w:cs="Arial"/>
          <w:lang w:val="nl-BE"/>
        </w:rPr>
      </w:pPr>
    </w:p>
    <w:p w14:paraId="16369203" w14:textId="5141585A" w:rsidR="00532CF9" w:rsidRPr="00922C49" w:rsidRDefault="00F03295" w:rsidP="00A81BBE">
      <w:pPr>
        <w:pStyle w:val="BodyText"/>
        <w:spacing w:line="276" w:lineRule="auto"/>
        <w:ind w:right="117"/>
        <w:jc w:val="both"/>
        <w:rPr>
          <w:rFonts w:ascii="Arial" w:hAnsi="Arial" w:cs="Arial"/>
          <w:lang w:val="nl-BE"/>
        </w:rPr>
      </w:pPr>
      <w:bookmarkStart w:id="3" w:name="_Hlk149043262"/>
      <w:r w:rsidRPr="00922C49">
        <w:rPr>
          <w:rFonts w:ascii="Arial" w:hAnsi="Arial" w:cs="Arial"/>
          <w:b/>
          <w:bCs/>
          <w:lang w:val="nl-BE"/>
        </w:rPr>
        <w:t>§</w:t>
      </w:r>
      <w:r w:rsidR="00ED3337" w:rsidRPr="00922C49">
        <w:rPr>
          <w:rFonts w:ascii="Arial" w:hAnsi="Arial" w:cs="Arial"/>
          <w:b/>
          <w:bCs/>
          <w:lang w:val="nl-BE"/>
        </w:rPr>
        <w:t xml:space="preserve"> </w:t>
      </w:r>
      <w:r w:rsidRPr="00922C49">
        <w:rPr>
          <w:rFonts w:ascii="Arial" w:hAnsi="Arial" w:cs="Arial"/>
          <w:b/>
          <w:bCs/>
          <w:lang w:val="nl-BE"/>
        </w:rPr>
        <w:t>5.</w:t>
      </w:r>
      <w:r w:rsidRPr="00922C49">
        <w:rPr>
          <w:rFonts w:ascii="Arial" w:hAnsi="Arial" w:cs="Arial"/>
          <w:lang w:val="nl-BE"/>
        </w:rPr>
        <w:t xml:space="preserve"> De inrichting verbindt zich ertoe op een transparante wijze, voorafgaand aan de opname</w:t>
      </w:r>
      <w:r w:rsidR="000F29FF" w:rsidRPr="00922C49">
        <w:rPr>
          <w:rFonts w:ascii="Arial" w:hAnsi="Arial" w:cs="Arial"/>
          <w:lang w:val="nl-BE"/>
        </w:rPr>
        <w:t>,</w:t>
      </w:r>
      <w:r w:rsidRPr="00922C49">
        <w:rPr>
          <w:rFonts w:ascii="Arial" w:hAnsi="Arial" w:cs="Arial"/>
          <w:lang w:val="nl-BE"/>
        </w:rPr>
        <w:t xml:space="preserve"> de rechthebbende in te lichten over </w:t>
      </w:r>
      <w:r w:rsidR="000F29FF" w:rsidRPr="00922C49">
        <w:rPr>
          <w:rFonts w:ascii="Arial" w:hAnsi="Arial" w:cs="Arial"/>
          <w:lang w:val="nl-BE"/>
        </w:rPr>
        <w:t xml:space="preserve">de </w:t>
      </w:r>
      <w:r w:rsidRPr="00922C49">
        <w:rPr>
          <w:rFonts w:ascii="Arial" w:hAnsi="Arial" w:cs="Arial"/>
          <w:lang w:val="nl-BE"/>
        </w:rPr>
        <w:t>kostprijs van het verblijf, de vermoedelijke aanrekeningen aan de verplichte ziekteverzekering volgens de nomenclatuur en volgens de onderhavige overeenkomst en de te verwachten bijslagen alsook de kosten voor logies, maaltijden en dranken.</w:t>
      </w:r>
    </w:p>
    <w:bookmarkEnd w:id="3"/>
    <w:p w14:paraId="468C4698" w14:textId="77777777" w:rsidR="00532CF9" w:rsidRPr="00922C49" w:rsidRDefault="00532CF9" w:rsidP="00A81BBE">
      <w:pPr>
        <w:pStyle w:val="BodyText"/>
        <w:spacing w:line="276" w:lineRule="auto"/>
        <w:ind w:right="117"/>
        <w:jc w:val="both"/>
        <w:rPr>
          <w:rFonts w:ascii="Arial" w:hAnsi="Arial" w:cs="Arial"/>
          <w:lang w:val="nl-BE"/>
        </w:rPr>
      </w:pPr>
    </w:p>
    <w:p w14:paraId="5C65C63C" w14:textId="77777777" w:rsidR="004D1895" w:rsidRPr="00922C49" w:rsidRDefault="004D1895" w:rsidP="00A81BBE">
      <w:pPr>
        <w:pStyle w:val="BodyText"/>
        <w:spacing w:line="276" w:lineRule="auto"/>
        <w:ind w:right="117"/>
        <w:jc w:val="both"/>
        <w:rPr>
          <w:rFonts w:ascii="Arial" w:hAnsi="Arial" w:cs="Arial"/>
          <w:lang w:val="nl-BE"/>
        </w:rPr>
      </w:pPr>
    </w:p>
    <w:p w14:paraId="6FCE5793" w14:textId="77777777" w:rsidR="00532CF9" w:rsidRPr="00922C49" w:rsidRDefault="00F03295" w:rsidP="00A81BBE">
      <w:pPr>
        <w:pStyle w:val="BodyText"/>
        <w:spacing w:line="276" w:lineRule="auto"/>
        <w:ind w:left="1560" w:right="864"/>
        <w:jc w:val="center"/>
        <w:rPr>
          <w:rFonts w:ascii="Arial" w:hAnsi="Arial" w:cs="Arial"/>
          <w:b/>
          <w:bCs/>
          <w:lang w:val="nl-BE"/>
        </w:rPr>
      </w:pPr>
      <w:r w:rsidRPr="00922C49">
        <w:rPr>
          <w:rFonts w:ascii="Arial" w:hAnsi="Arial" w:cs="Arial"/>
          <w:b/>
          <w:bCs/>
          <w:u w:val="single"/>
          <w:lang w:val="nl-BE"/>
        </w:rPr>
        <w:t>DE</w:t>
      </w:r>
      <w:r w:rsidRPr="00922C49">
        <w:rPr>
          <w:rFonts w:ascii="Arial" w:hAnsi="Arial" w:cs="Arial"/>
          <w:b/>
          <w:bCs/>
          <w:spacing w:val="-6"/>
          <w:u w:val="single"/>
          <w:lang w:val="nl-BE"/>
        </w:rPr>
        <w:t xml:space="preserve"> </w:t>
      </w:r>
      <w:r w:rsidRPr="00922C49">
        <w:rPr>
          <w:rFonts w:ascii="Arial" w:hAnsi="Arial" w:cs="Arial"/>
          <w:b/>
          <w:bCs/>
          <w:spacing w:val="-2"/>
          <w:u w:val="single"/>
          <w:lang w:val="nl-BE"/>
        </w:rPr>
        <w:t>INRICHTING</w:t>
      </w:r>
    </w:p>
    <w:p w14:paraId="42F2A8A1" w14:textId="77777777" w:rsidR="00ED3337" w:rsidRPr="00922C49" w:rsidRDefault="00ED3337" w:rsidP="00A81BBE">
      <w:pPr>
        <w:pStyle w:val="BodyText"/>
        <w:spacing w:line="276" w:lineRule="auto"/>
        <w:ind w:left="100" w:right="118"/>
        <w:jc w:val="both"/>
        <w:rPr>
          <w:rFonts w:ascii="Arial" w:hAnsi="Arial" w:cs="Arial"/>
          <w:u w:val="single"/>
          <w:lang w:val="nl-BE"/>
        </w:rPr>
      </w:pPr>
    </w:p>
    <w:p w14:paraId="2FA9A2B6" w14:textId="0564079A"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t>Artikel 1</w:t>
      </w:r>
      <w:r w:rsidR="0062295A" w:rsidRPr="00922C49">
        <w:rPr>
          <w:rFonts w:ascii="Arial" w:hAnsi="Arial" w:cs="Arial"/>
          <w:b/>
          <w:bCs/>
          <w:lang w:val="nl-BE"/>
        </w:rPr>
        <w:t>2</w:t>
      </w:r>
      <w:r w:rsidR="00A707C6" w:rsidRPr="00922C49">
        <w:rPr>
          <w:rFonts w:ascii="Arial" w:hAnsi="Arial" w:cs="Arial"/>
          <w:b/>
          <w:bCs/>
          <w:lang w:val="nl-BE"/>
        </w:rPr>
        <w:t xml:space="preserve">, </w:t>
      </w:r>
      <w:r w:rsidRPr="00922C49">
        <w:rPr>
          <w:rFonts w:ascii="Arial" w:hAnsi="Arial" w:cs="Arial"/>
          <w:b/>
          <w:bCs/>
          <w:lang w:val="nl-BE"/>
        </w:rPr>
        <w:t>§</w:t>
      </w:r>
      <w:r w:rsidR="002D181E"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lang w:val="nl-BE"/>
        </w:rPr>
        <w:t xml:space="preserve">. </w:t>
      </w:r>
      <w:r w:rsidR="007903E1" w:rsidRPr="00922C49">
        <w:rPr>
          <w:rFonts w:ascii="Arial" w:hAnsi="Arial" w:cs="Arial"/>
          <w:lang w:val="nl-BE"/>
        </w:rPr>
        <w:t xml:space="preserve">De inrichting staat vermeld op de lijst van inrichtingen die </w:t>
      </w:r>
      <w:r w:rsidR="00B04DA5" w:rsidRPr="00922C49">
        <w:rPr>
          <w:rFonts w:ascii="Arial" w:hAnsi="Arial" w:cs="Arial"/>
          <w:lang w:val="nl-BE"/>
        </w:rPr>
        <w:t>elk minstens beschikken over 30 bedden voor revaliderend herstelverblijf</w:t>
      </w:r>
      <w:r w:rsidR="00B04DA5" w:rsidRPr="00922C49">
        <w:rPr>
          <w:rStyle w:val="FootnoteReference"/>
          <w:rFonts w:ascii="Arial" w:hAnsi="Arial" w:cs="Arial"/>
          <w:lang w:val="nl-BE"/>
        </w:rPr>
        <w:footnoteReference w:id="5"/>
      </w:r>
      <w:r w:rsidR="00B04DA5" w:rsidRPr="00922C49">
        <w:rPr>
          <w:rFonts w:ascii="Arial" w:hAnsi="Arial" w:cs="Arial"/>
          <w:lang w:val="nl-BE"/>
        </w:rPr>
        <w:t xml:space="preserve"> </w:t>
      </w:r>
      <w:r w:rsidR="00F85D82" w:rsidRPr="00922C49">
        <w:rPr>
          <w:rFonts w:ascii="Arial" w:hAnsi="Arial" w:cs="Arial"/>
          <w:lang w:val="nl-BE"/>
        </w:rPr>
        <w:t xml:space="preserve">die zich op dezelfde site bevinden </w:t>
      </w:r>
      <w:r w:rsidR="00B04DA5" w:rsidRPr="00922C49">
        <w:rPr>
          <w:rFonts w:ascii="Arial" w:hAnsi="Arial" w:cs="Arial"/>
          <w:lang w:val="nl-BE"/>
        </w:rPr>
        <w:t xml:space="preserve">en die </w:t>
      </w:r>
      <w:r w:rsidR="007903E1" w:rsidRPr="00922C49">
        <w:rPr>
          <w:rFonts w:ascii="Arial" w:hAnsi="Arial" w:cs="Arial"/>
          <w:lang w:val="nl-BE"/>
        </w:rPr>
        <w:t xml:space="preserve">beantwoorden aan de voorwaarden die door elke deelentiteit </w:t>
      </w:r>
      <w:r w:rsidR="00B04DA5" w:rsidRPr="00922C49">
        <w:rPr>
          <w:rFonts w:ascii="Arial" w:hAnsi="Arial" w:cs="Arial"/>
          <w:lang w:val="nl-BE"/>
        </w:rPr>
        <w:t xml:space="preserve">voor deze inrichtingen </w:t>
      </w:r>
      <w:r w:rsidR="007903E1" w:rsidRPr="00922C49">
        <w:rPr>
          <w:rFonts w:ascii="Arial" w:hAnsi="Arial" w:cs="Arial"/>
          <w:lang w:val="nl-BE"/>
        </w:rPr>
        <w:t>worden voorzien met inachtneming van de afspraken die zijn gemaakt binnen de Interministeriële Conferentie Volksgezondheid op 28 juni 2023</w:t>
      </w:r>
      <w:r w:rsidR="00F76C6B" w:rsidRPr="00922C49">
        <w:rPr>
          <w:rStyle w:val="FootnoteReference"/>
          <w:rFonts w:ascii="Arial" w:hAnsi="Arial" w:cs="Arial"/>
          <w:lang w:val="nl-BE"/>
        </w:rPr>
        <w:footnoteReference w:id="6"/>
      </w:r>
      <w:r w:rsidR="005A63BA" w:rsidRPr="00922C49">
        <w:rPr>
          <w:rFonts w:ascii="Arial" w:hAnsi="Arial" w:cs="Arial"/>
          <w:lang w:val="nl-BE"/>
        </w:rPr>
        <w:t xml:space="preserve">, en die </w:t>
      </w:r>
      <w:r w:rsidR="00C129B4" w:rsidRPr="00922C49">
        <w:rPr>
          <w:rFonts w:ascii="Arial" w:hAnsi="Arial" w:cs="Arial"/>
          <w:lang w:val="nl-BE"/>
        </w:rPr>
        <w:t xml:space="preserve">door de bevoegde deelentiteit </w:t>
      </w:r>
      <w:r w:rsidR="005A63BA" w:rsidRPr="00922C49">
        <w:rPr>
          <w:rFonts w:ascii="Arial" w:hAnsi="Arial" w:cs="Arial"/>
          <w:lang w:val="nl-BE"/>
        </w:rPr>
        <w:t>is overgemaakt aan het Riziv</w:t>
      </w:r>
      <w:r w:rsidR="007903E1" w:rsidRPr="00922C49">
        <w:rPr>
          <w:rFonts w:ascii="Arial" w:hAnsi="Arial" w:cs="Arial"/>
          <w:lang w:val="nl-BE"/>
        </w:rPr>
        <w:t>.</w:t>
      </w:r>
      <w:r w:rsidR="00F76C6B" w:rsidRPr="00922C49">
        <w:rPr>
          <w:rFonts w:ascii="Arial" w:hAnsi="Arial" w:cs="Arial"/>
          <w:lang w:val="nl-BE"/>
        </w:rPr>
        <w:t xml:space="preserve"> </w:t>
      </w:r>
      <w:r w:rsidR="009112DA" w:rsidRPr="00922C49">
        <w:rPr>
          <w:rFonts w:ascii="Arial" w:hAnsi="Arial" w:cs="Arial"/>
          <w:lang w:val="nl-BE"/>
        </w:rPr>
        <w:t xml:space="preserve"> Deze lijst vermeldt eveneens per inrichting het aantal bedden en het bedrag dat de deel</w:t>
      </w:r>
      <w:r w:rsidR="00C129B4" w:rsidRPr="00922C49">
        <w:rPr>
          <w:rFonts w:ascii="Arial" w:hAnsi="Arial" w:cs="Arial"/>
          <w:lang w:val="nl-BE"/>
        </w:rPr>
        <w:t>entiteit</w:t>
      </w:r>
      <w:r w:rsidR="009112DA" w:rsidRPr="00922C49">
        <w:rPr>
          <w:rFonts w:ascii="Arial" w:hAnsi="Arial" w:cs="Arial"/>
          <w:lang w:val="nl-BE"/>
        </w:rPr>
        <w:t xml:space="preserve"> ter beschikking stelt voor infrastructuurkosten en mogelijks voor werkingskosten.</w:t>
      </w:r>
    </w:p>
    <w:p w14:paraId="5EE73CAA" w14:textId="77777777" w:rsidR="0005372B" w:rsidRPr="00922C49" w:rsidRDefault="0005372B" w:rsidP="00A81BBE">
      <w:pPr>
        <w:pStyle w:val="BodyText"/>
        <w:spacing w:line="276" w:lineRule="auto"/>
        <w:ind w:right="117"/>
        <w:jc w:val="both"/>
        <w:rPr>
          <w:rFonts w:ascii="Arial" w:hAnsi="Arial" w:cs="Arial"/>
          <w:lang w:val="nl-BE"/>
        </w:rPr>
      </w:pPr>
    </w:p>
    <w:p w14:paraId="74B01798" w14:textId="1EF008C7"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t>§</w:t>
      </w:r>
      <w:r w:rsidR="00A707C6"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lang w:val="nl-BE"/>
        </w:rPr>
        <w:t xml:space="preserve"> De inrichting bestaat uit ….. bedden.</w:t>
      </w:r>
      <w:r w:rsidR="007903E1" w:rsidRPr="00922C49">
        <w:rPr>
          <w:rFonts w:ascii="Arial" w:hAnsi="Arial" w:cs="Arial"/>
          <w:lang w:val="nl-BE"/>
        </w:rPr>
        <w:t xml:space="preserve"> Dit aantal bedden komt overeen met het aantal dat is vermeld op de lijst van inrichtingen </w:t>
      </w:r>
      <w:r w:rsidR="005A63BA" w:rsidRPr="00922C49">
        <w:rPr>
          <w:rFonts w:ascii="Arial" w:hAnsi="Arial" w:cs="Arial"/>
          <w:lang w:val="nl-BE"/>
        </w:rPr>
        <w:t>zoals bedoeld in § 1.</w:t>
      </w:r>
      <w:r w:rsidR="007903E1" w:rsidRPr="00922C49">
        <w:rPr>
          <w:rFonts w:ascii="Arial" w:hAnsi="Arial" w:cs="Arial"/>
          <w:lang w:val="nl-BE"/>
        </w:rPr>
        <w:t xml:space="preserve"> </w:t>
      </w:r>
    </w:p>
    <w:p w14:paraId="1AD75F48" w14:textId="77777777" w:rsidR="0005372B" w:rsidRPr="00922C49" w:rsidRDefault="0005372B" w:rsidP="00A81BBE">
      <w:pPr>
        <w:pStyle w:val="BodyText"/>
        <w:spacing w:line="276" w:lineRule="auto"/>
        <w:ind w:right="117"/>
        <w:jc w:val="both"/>
        <w:rPr>
          <w:rFonts w:ascii="Arial" w:hAnsi="Arial" w:cs="Arial"/>
          <w:lang w:val="nl-BE"/>
        </w:rPr>
      </w:pPr>
    </w:p>
    <w:p w14:paraId="0472F2A0" w14:textId="2E28323B" w:rsidR="00F06851" w:rsidRPr="00922C49" w:rsidRDefault="00F06851" w:rsidP="00A81BBE">
      <w:pPr>
        <w:pStyle w:val="BodyText"/>
        <w:spacing w:line="276" w:lineRule="auto"/>
        <w:ind w:right="117"/>
        <w:jc w:val="both"/>
        <w:rPr>
          <w:rFonts w:ascii="Arial" w:hAnsi="Arial" w:cs="Arial"/>
          <w:lang w:val="nl-BE"/>
        </w:rPr>
      </w:pPr>
      <w:r w:rsidRPr="00922C49">
        <w:rPr>
          <w:rFonts w:ascii="Arial" w:hAnsi="Arial" w:cs="Arial"/>
          <w:b/>
          <w:bCs/>
          <w:lang w:val="nl-BE"/>
        </w:rPr>
        <w:t>§ 3.</w:t>
      </w:r>
      <w:r w:rsidRPr="00922C49">
        <w:rPr>
          <w:rFonts w:ascii="Arial" w:hAnsi="Arial" w:cs="Arial"/>
          <w:lang w:val="nl-BE"/>
        </w:rPr>
        <w:t xml:space="preserve"> De inrichting biedt de zorg </w:t>
      </w:r>
      <w:r w:rsidR="00B04DA5" w:rsidRPr="00922C49">
        <w:rPr>
          <w:rFonts w:ascii="Arial" w:hAnsi="Arial" w:cs="Arial"/>
          <w:lang w:val="nl-BE"/>
        </w:rPr>
        <w:t xml:space="preserve">aan onder de voorwaarden </w:t>
      </w:r>
      <w:r w:rsidRPr="00922C49">
        <w:rPr>
          <w:rFonts w:ascii="Arial" w:hAnsi="Arial" w:cs="Arial"/>
          <w:lang w:val="nl-BE"/>
        </w:rPr>
        <w:t xml:space="preserve">zoals bedoeld in deze overeenkomst, alle dagen van het jaar, 24/24 uur. </w:t>
      </w:r>
    </w:p>
    <w:p w14:paraId="0427944E" w14:textId="77777777" w:rsidR="0005372B" w:rsidRPr="00922C49" w:rsidRDefault="0005372B" w:rsidP="00A81BBE">
      <w:pPr>
        <w:pStyle w:val="BodyText"/>
        <w:spacing w:line="276" w:lineRule="auto"/>
        <w:ind w:right="117"/>
        <w:jc w:val="both"/>
        <w:rPr>
          <w:rFonts w:ascii="Arial" w:hAnsi="Arial" w:cs="Arial"/>
          <w:lang w:val="nl-BE"/>
        </w:rPr>
      </w:pPr>
    </w:p>
    <w:p w14:paraId="0E8A3EEB" w14:textId="6F54291D"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lastRenderedPageBreak/>
        <w:t>§</w:t>
      </w:r>
      <w:r w:rsidR="00A707C6" w:rsidRPr="00922C49">
        <w:rPr>
          <w:rFonts w:ascii="Arial" w:hAnsi="Arial" w:cs="Arial"/>
          <w:b/>
          <w:bCs/>
          <w:lang w:val="nl-BE"/>
        </w:rPr>
        <w:t xml:space="preserve"> </w:t>
      </w:r>
      <w:r w:rsidR="00F06851" w:rsidRPr="00922C49">
        <w:rPr>
          <w:rFonts w:ascii="Arial" w:hAnsi="Arial" w:cs="Arial"/>
          <w:b/>
          <w:bCs/>
          <w:lang w:val="nl-BE"/>
        </w:rPr>
        <w:t>4</w:t>
      </w:r>
      <w:r w:rsidRPr="00922C49">
        <w:rPr>
          <w:rFonts w:ascii="Arial" w:hAnsi="Arial" w:cs="Arial"/>
          <w:b/>
          <w:bCs/>
          <w:lang w:val="nl-BE"/>
        </w:rPr>
        <w:t>.</w:t>
      </w:r>
      <w:r w:rsidRPr="00922C49">
        <w:rPr>
          <w:rFonts w:ascii="Arial" w:hAnsi="Arial" w:cs="Arial"/>
          <w:lang w:val="nl-BE"/>
        </w:rPr>
        <w:t xml:space="preserve"> De inrichting beschikt over een verpleegpost, de nodige</w:t>
      </w:r>
      <w:r w:rsidR="0053600C" w:rsidRPr="00922C49">
        <w:rPr>
          <w:rFonts w:ascii="Arial" w:hAnsi="Arial" w:cs="Arial"/>
          <w:lang w:val="nl-BE"/>
        </w:rPr>
        <w:t xml:space="preserve"> </w:t>
      </w:r>
      <w:r w:rsidRPr="00922C49">
        <w:rPr>
          <w:rFonts w:ascii="Arial" w:hAnsi="Arial" w:cs="Arial"/>
          <w:lang w:val="nl-BE"/>
        </w:rPr>
        <w:t xml:space="preserve">ruimten om </w:t>
      </w:r>
      <w:r w:rsidR="00E2528B" w:rsidRPr="00922C49">
        <w:rPr>
          <w:rFonts w:ascii="Arial" w:hAnsi="Arial" w:cs="Arial"/>
          <w:lang w:val="nl-BE"/>
        </w:rPr>
        <w:t xml:space="preserve">een </w:t>
      </w:r>
      <w:r w:rsidRPr="00922C49">
        <w:rPr>
          <w:rFonts w:ascii="Arial" w:hAnsi="Arial" w:cs="Arial"/>
          <w:lang w:val="nl-BE"/>
        </w:rPr>
        <w:t>kwaliteitsvolle multidisciplinaire revalidatie aan te bieden zoals een ruime kine oefenzaal met gevarieerd oefenmateriaal, minstens 2 individuele behandelcabines voor kinesi</w:t>
      </w:r>
      <w:r w:rsidR="00E2528B" w:rsidRPr="00922C49">
        <w:rPr>
          <w:rFonts w:ascii="Arial" w:hAnsi="Arial" w:cs="Arial"/>
          <w:lang w:val="nl-BE"/>
        </w:rPr>
        <w:t>therapeuten</w:t>
      </w:r>
      <w:r w:rsidRPr="00922C49">
        <w:rPr>
          <w:rFonts w:ascii="Arial" w:hAnsi="Arial" w:cs="Arial"/>
          <w:lang w:val="nl-BE"/>
        </w:rPr>
        <w:t>, een ruimte met voldoende materiaaluitrusting voor ergotherapeutische oefeningen, consultatieruimten voor artsen, kinesi</w:t>
      </w:r>
      <w:r w:rsidR="00E2528B" w:rsidRPr="00922C49">
        <w:rPr>
          <w:rFonts w:ascii="Arial" w:hAnsi="Arial" w:cs="Arial"/>
          <w:lang w:val="nl-BE"/>
        </w:rPr>
        <w:t>therapeuten</w:t>
      </w:r>
      <w:r w:rsidRPr="00922C49">
        <w:rPr>
          <w:rFonts w:ascii="Arial" w:hAnsi="Arial" w:cs="Arial"/>
          <w:lang w:val="nl-BE"/>
        </w:rPr>
        <w:t>, ergotherapeuten, diëtisten, logopedisten, psycholoog en maatschappelijk werker alsook de nodige lokalen voor multidisciplinair overleg.</w:t>
      </w:r>
    </w:p>
    <w:p w14:paraId="79521424" w14:textId="77777777" w:rsidR="0005372B" w:rsidRPr="00922C49" w:rsidRDefault="0005372B" w:rsidP="00A81BBE">
      <w:pPr>
        <w:pStyle w:val="BodyText"/>
        <w:spacing w:line="276" w:lineRule="auto"/>
        <w:ind w:right="117"/>
        <w:jc w:val="both"/>
        <w:rPr>
          <w:rFonts w:ascii="Arial" w:hAnsi="Arial" w:cs="Arial"/>
          <w:lang w:val="nl-BE"/>
        </w:rPr>
      </w:pPr>
    </w:p>
    <w:p w14:paraId="5676916C" w14:textId="5E57D7A1" w:rsidR="00532CF9" w:rsidRPr="00922C49" w:rsidRDefault="00F03295" w:rsidP="00A81BBE">
      <w:pPr>
        <w:pStyle w:val="BodyText"/>
        <w:spacing w:line="276" w:lineRule="auto"/>
        <w:ind w:right="117"/>
        <w:jc w:val="both"/>
        <w:rPr>
          <w:rFonts w:ascii="Arial" w:hAnsi="Arial" w:cs="Arial"/>
          <w:lang w:val="nl-BE"/>
        </w:rPr>
      </w:pPr>
      <w:r w:rsidRPr="00922C49">
        <w:rPr>
          <w:rFonts w:ascii="Arial" w:hAnsi="Arial" w:cs="Arial"/>
          <w:b/>
          <w:bCs/>
          <w:lang w:val="nl-BE"/>
        </w:rPr>
        <w:t>§</w:t>
      </w:r>
      <w:r w:rsidR="009A75FF" w:rsidRPr="00922C49">
        <w:rPr>
          <w:rFonts w:ascii="Arial" w:hAnsi="Arial" w:cs="Arial"/>
          <w:b/>
          <w:bCs/>
          <w:lang w:val="nl-BE"/>
        </w:rPr>
        <w:t xml:space="preserve"> </w:t>
      </w:r>
      <w:r w:rsidR="00F06851" w:rsidRPr="00922C49">
        <w:rPr>
          <w:rFonts w:ascii="Arial" w:hAnsi="Arial" w:cs="Arial"/>
          <w:b/>
          <w:bCs/>
          <w:lang w:val="nl-BE"/>
        </w:rPr>
        <w:t>5</w:t>
      </w:r>
      <w:r w:rsidRPr="00922C49">
        <w:rPr>
          <w:rFonts w:ascii="Arial" w:hAnsi="Arial" w:cs="Arial"/>
          <w:lang w:val="nl-BE"/>
        </w:rPr>
        <w:t>. De inrichting</w:t>
      </w:r>
      <w:r w:rsidR="00F06851" w:rsidRPr="00922C49">
        <w:rPr>
          <w:rFonts w:ascii="Arial" w:hAnsi="Arial" w:cs="Arial"/>
          <w:lang w:val="nl-BE"/>
        </w:rPr>
        <w:t xml:space="preserve"> </w:t>
      </w:r>
      <w:r w:rsidR="004C7330" w:rsidRPr="00922C49">
        <w:rPr>
          <w:rFonts w:ascii="Arial" w:hAnsi="Arial" w:cs="Arial"/>
          <w:lang w:val="nl-BE"/>
        </w:rPr>
        <w:t>ontvangt een</w:t>
      </w:r>
      <w:r w:rsidR="00F06851" w:rsidRPr="00922C49">
        <w:rPr>
          <w:rFonts w:ascii="Arial" w:hAnsi="Arial" w:cs="Arial"/>
          <w:lang w:val="nl-BE"/>
        </w:rPr>
        <w:t xml:space="preserve"> financiering vanuit de deelentiteit </w:t>
      </w:r>
      <w:r w:rsidR="004C7330" w:rsidRPr="00922C49">
        <w:rPr>
          <w:rFonts w:ascii="Arial" w:hAnsi="Arial" w:cs="Arial"/>
          <w:lang w:val="nl-BE"/>
        </w:rPr>
        <w:t>voor de infrastructuurkosten en mogelijks in de werkingskosten zoals dit is afgesproken binnen de Interministeriële Conferentie Volksgezondheid op 28 juni 2023.</w:t>
      </w:r>
    </w:p>
    <w:p w14:paraId="61D708E3" w14:textId="0CC3D742" w:rsidR="00532CF9" w:rsidRPr="00922C49" w:rsidRDefault="00532CF9" w:rsidP="00197E0D">
      <w:pPr>
        <w:pStyle w:val="BodyText"/>
        <w:spacing w:line="276" w:lineRule="auto"/>
        <w:rPr>
          <w:rFonts w:ascii="Arial" w:hAnsi="Arial" w:cs="Arial"/>
          <w:lang w:val="nl-BE"/>
        </w:rPr>
      </w:pPr>
    </w:p>
    <w:p w14:paraId="5025BD8B" w14:textId="77777777" w:rsidR="0005372B" w:rsidRPr="00922C49" w:rsidRDefault="0005372B" w:rsidP="0005372B">
      <w:pPr>
        <w:pStyle w:val="BodyText"/>
        <w:spacing w:line="276" w:lineRule="auto"/>
        <w:rPr>
          <w:rFonts w:ascii="Arial" w:hAnsi="Arial" w:cs="Arial"/>
          <w:lang w:val="nl-BE"/>
        </w:rPr>
      </w:pPr>
    </w:p>
    <w:p w14:paraId="117CE002" w14:textId="77777777" w:rsidR="00532CF9" w:rsidRPr="00922C49" w:rsidRDefault="00F03295" w:rsidP="0005372B">
      <w:pPr>
        <w:pStyle w:val="BodyText"/>
        <w:spacing w:line="276" w:lineRule="auto"/>
        <w:ind w:left="1886" w:right="1905"/>
        <w:jc w:val="center"/>
        <w:rPr>
          <w:rFonts w:ascii="Arial" w:hAnsi="Arial" w:cs="Arial"/>
          <w:b/>
          <w:bCs/>
          <w:lang w:val="nl-BE"/>
        </w:rPr>
      </w:pPr>
      <w:r w:rsidRPr="00922C49">
        <w:rPr>
          <w:rFonts w:ascii="Arial" w:hAnsi="Arial" w:cs="Arial"/>
          <w:b/>
          <w:bCs/>
          <w:spacing w:val="-2"/>
          <w:u w:val="single"/>
          <w:lang w:val="nl-BE"/>
        </w:rPr>
        <w:t>PERSONEEL</w:t>
      </w:r>
    </w:p>
    <w:p w14:paraId="5D34FB88" w14:textId="77777777" w:rsidR="009A75FF" w:rsidRPr="00922C49" w:rsidRDefault="009A75FF" w:rsidP="0005372B">
      <w:pPr>
        <w:pStyle w:val="BodyText"/>
        <w:tabs>
          <w:tab w:val="left" w:pos="1540"/>
        </w:tabs>
        <w:spacing w:line="276" w:lineRule="auto"/>
        <w:ind w:left="100" w:right="218"/>
        <w:rPr>
          <w:rFonts w:ascii="Arial" w:hAnsi="Arial" w:cs="Arial"/>
          <w:b/>
          <w:bCs/>
          <w:lang w:val="nl-BE"/>
        </w:rPr>
      </w:pPr>
    </w:p>
    <w:p w14:paraId="69BDB69C" w14:textId="506A22E4" w:rsidR="00532CF9" w:rsidRPr="00922C49" w:rsidRDefault="00F03295" w:rsidP="0005372B">
      <w:pPr>
        <w:pStyle w:val="BodyText"/>
        <w:tabs>
          <w:tab w:val="left" w:pos="1540"/>
        </w:tabs>
        <w:spacing w:line="276" w:lineRule="auto"/>
        <w:ind w:right="218"/>
        <w:rPr>
          <w:rFonts w:ascii="Arial" w:hAnsi="Arial" w:cs="Arial"/>
          <w:lang w:val="nl-BE"/>
        </w:rPr>
      </w:pPr>
      <w:r w:rsidRPr="00922C49">
        <w:rPr>
          <w:rFonts w:ascii="Arial" w:hAnsi="Arial" w:cs="Arial"/>
          <w:b/>
          <w:bCs/>
          <w:lang w:val="nl-BE"/>
        </w:rPr>
        <w:t>Artikel 1</w:t>
      </w:r>
      <w:r w:rsidR="0062295A" w:rsidRPr="00922C49">
        <w:rPr>
          <w:rFonts w:ascii="Arial" w:hAnsi="Arial" w:cs="Arial"/>
          <w:b/>
          <w:bCs/>
          <w:lang w:val="nl-BE"/>
        </w:rPr>
        <w:t>3</w:t>
      </w:r>
      <w:r w:rsidR="00A707C6" w:rsidRPr="00922C49">
        <w:rPr>
          <w:rFonts w:ascii="Arial" w:hAnsi="Arial" w:cs="Arial"/>
          <w:b/>
          <w:bCs/>
          <w:lang w:val="nl-BE"/>
        </w:rPr>
        <w:t xml:space="preserve">, </w:t>
      </w:r>
      <w:r w:rsidRPr="00922C49">
        <w:rPr>
          <w:rFonts w:ascii="Arial" w:hAnsi="Arial" w:cs="Arial"/>
          <w:b/>
          <w:bCs/>
          <w:lang w:val="nl-BE"/>
        </w:rPr>
        <w:t>§</w:t>
      </w:r>
      <w:r w:rsidR="009A75FF"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lang w:val="nl-BE"/>
        </w:rPr>
        <w:t xml:space="preserve"> </w:t>
      </w:r>
      <w:r w:rsidR="006F48FA" w:rsidRPr="00922C49">
        <w:rPr>
          <w:rFonts w:ascii="Arial" w:hAnsi="Arial" w:cs="Arial"/>
          <w:lang w:val="nl-BE"/>
        </w:rPr>
        <w:t xml:space="preserve">Om in aanmerking te komen voor de financiering die is voorzien in deze overeenkomst en de zorg en continuïteit voor de beoogde doelgroep te kunnen </w:t>
      </w:r>
      <w:r w:rsidR="00536818" w:rsidRPr="00922C49">
        <w:rPr>
          <w:rFonts w:ascii="Arial" w:hAnsi="Arial" w:cs="Arial"/>
          <w:lang w:val="nl-BE"/>
        </w:rPr>
        <w:t>waarborgen, beschikt</w:t>
      </w:r>
      <w:r w:rsidR="006F48FA" w:rsidRPr="00922C49">
        <w:rPr>
          <w:rFonts w:ascii="Arial" w:hAnsi="Arial" w:cs="Arial"/>
          <w:lang w:val="nl-BE"/>
        </w:rPr>
        <w:t xml:space="preserve"> de inrichting over een </w:t>
      </w:r>
      <w:r w:rsidRPr="00922C49">
        <w:rPr>
          <w:rFonts w:ascii="Arial" w:hAnsi="Arial" w:cs="Arial"/>
          <w:lang w:val="nl-BE"/>
        </w:rPr>
        <w:t>multidisciplinair</w:t>
      </w:r>
      <w:r w:rsidR="004C7330" w:rsidRPr="00922C49">
        <w:rPr>
          <w:rFonts w:ascii="Arial" w:hAnsi="Arial" w:cs="Arial"/>
          <w:lang w:val="nl-BE"/>
        </w:rPr>
        <w:t>e</w:t>
      </w:r>
      <w:r w:rsidRPr="00922C49">
        <w:rPr>
          <w:rFonts w:ascii="Arial" w:hAnsi="Arial" w:cs="Arial"/>
          <w:lang w:val="nl-BE"/>
        </w:rPr>
        <w:t xml:space="preserve"> revalidatie-equipe samen met een equipe verpleegkundigen en zorgkundigen.</w:t>
      </w:r>
      <w:r w:rsidR="006F48FA" w:rsidRPr="00922C49">
        <w:rPr>
          <w:rFonts w:ascii="Arial" w:hAnsi="Arial" w:cs="Arial"/>
          <w:lang w:val="nl-BE"/>
        </w:rPr>
        <w:t xml:space="preserve"> </w:t>
      </w:r>
      <w:r w:rsidR="00765DF1" w:rsidRPr="00922C49">
        <w:rPr>
          <w:rFonts w:ascii="Arial" w:hAnsi="Arial" w:cs="Arial"/>
          <w:lang w:val="nl-BE"/>
        </w:rPr>
        <w:t xml:space="preserve">Daartoe moeten </w:t>
      </w:r>
      <w:r w:rsidR="006F48FA" w:rsidRPr="00922C49">
        <w:rPr>
          <w:rFonts w:ascii="Arial" w:hAnsi="Arial" w:cs="Arial"/>
          <w:lang w:val="nl-BE"/>
        </w:rPr>
        <w:t xml:space="preserve">de </w:t>
      </w:r>
      <w:r w:rsidR="00417594" w:rsidRPr="00922C49">
        <w:rPr>
          <w:rFonts w:ascii="Arial" w:hAnsi="Arial" w:cs="Arial"/>
          <w:lang w:val="nl-BE"/>
        </w:rPr>
        <w:t xml:space="preserve">eerste </w:t>
      </w:r>
      <w:r w:rsidR="006F48FA" w:rsidRPr="00922C49">
        <w:rPr>
          <w:rFonts w:ascii="Arial" w:hAnsi="Arial" w:cs="Arial"/>
          <w:lang w:val="nl-BE"/>
        </w:rPr>
        <w:t xml:space="preserve">twee eenheden van 30 bedden beschikken over een basisequipe. Voor </w:t>
      </w:r>
      <w:r w:rsidR="00765DF1" w:rsidRPr="00922C49">
        <w:rPr>
          <w:rFonts w:ascii="Arial" w:hAnsi="Arial" w:cs="Arial"/>
          <w:lang w:val="nl-BE"/>
        </w:rPr>
        <w:t xml:space="preserve">de bijkomende bedden geldt een specifieke regeling voor het aantal bijkomend zorgpersoneel. </w:t>
      </w:r>
    </w:p>
    <w:p w14:paraId="2F91FE01" w14:textId="77777777" w:rsidR="0005372B" w:rsidRPr="00922C49" w:rsidRDefault="0005372B" w:rsidP="0005372B">
      <w:pPr>
        <w:pStyle w:val="BodyText"/>
        <w:tabs>
          <w:tab w:val="left" w:pos="1540"/>
        </w:tabs>
        <w:spacing w:line="276" w:lineRule="auto"/>
        <w:ind w:right="218"/>
        <w:rPr>
          <w:rFonts w:ascii="Arial" w:hAnsi="Arial" w:cs="Arial"/>
          <w:lang w:val="nl-BE"/>
        </w:rPr>
      </w:pPr>
    </w:p>
    <w:p w14:paraId="2E1380AD" w14:textId="540AA33B" w:rsidR="00532CF9" w:rsidRPr="00922C49" w:rsidRDefault="009A75FF" w:rsidP="0005372B">
      <w:pPr>
        <w:pStyle w:val="BodyText"/>
        <w:spacing w:line="276" w:lineRule="auto"/>
        <w:ind w:right="117"/>
        <w:jc w:val="both"/>
        <w:rPr>
          <w:rFonts w:ascii="Arial" w:hAnsi="Arial" w:cs="Arial"/>
          <w:lang w:val="nl-BE"/>
        </w:rPr>
      </w:pPr>
      <w:r w:rsidRPr="00922C49">
        <w:rPr>
          <w:rFonts w:ascii="Arial" w:hAnsi="Arial" w:cs="Arial"/>
          <w:b/>
          <w:bCs/>
          <w:lang w:val="nl-BE"/>
        </w:rPr>
        <w:t>§ 2.</w:t>
      </w:r>
      <w:r w:rsidRPr="00922C49">
        <w:rPr>
          <w:rFonts w:ascii="Arial" w:hAnsi="Arial" w:cs="Arial"/>
          <w:lang w:val="nl-BE"/>
        </w:rPr>
        <w:t xml:space="preserve"> </w:t>
      </w:r>
      <w:r w:rsidR="006F48FA" w:rsidRPr="00922C49">
        <w:rPr>
          <w:rFonts w:ascii="Arial" w:hAnsi="Arial" w:cs="Arial"/>
          <w:lang w:val="nl-BE"/>
        </w:rPr>
        <w:t xml:space="preserve">Voor de eerste twee eenheden van 30 bedden </w:t>
      </w:r>
      <w:r w:rsidR="00F03295" w:rsidRPr="00922C49">
        <w:rPr>
          <w:rFonts w:ascii="Arial" w:hAnsi="Arial" w:cs="Arial"/>
          <w:lang w:val="nl-BE"/>
        </w:rPr>
        <w:t>bestaat de basisequipe uit</w:t>
      </w:r>
      <w:r w:rsidR="00124151" w:rsidRPr="00922C49">
        <w:rPr>
          <w:rFonts w:ascii="Arial" w:hAnsi="Arial" w:cs="Arial"/>
          <w:lang w:val="nl-BE"/>
        </w:rPr>
        <w:t xml:space="preserve"> 12</w:t>
      </w:r>
      <w:r w:rsidR="009B4D1F" w:rsidRPr="00922C49">
        <w:rPr>
          <w:rFonts w:ascii="Arial" w:hAnsi="Arial" w:cs="Arial"/>
          <w:lang w:val="nl-BE"/>
        </w:rPr>
        <w:t>,</w:t>
      </w:r>
      <w:r w:rsidR="00124151" w:rsidRPr="00922C49">
        <w:rPr>
          <w:rFonts w:ascii="Arial" w:hAnsi="Arial" w:cs="Arial"/>
          <w:lang w:val="nl-BE"/>
        </w:rPr>
        <w:t>25</w:t>
      </w:r>
      <w:r w:rsidR="00F03295" w:rsidRPr="00922C49">
        <w:rPr>
          <w:rFonts w:ascii="Arial" w:hAnsi="Arial" w:cs="Arial"/>
          <w:lang w:val="nl-BE"/>
        </w:rPr>
        <w:t xml:space="preserve"> voltijdse equivalenten (VTE)</w:t>
      </w:r>
      <w:r w:rsidR="00765DF1" w:rsidRPr="00922C49">
        <w:rPr>
          <w:rFonts w:ascii="Arial" w:hAnsi="Arial" w:cs="Arial"/>
          <w:lang w:val="nl-BE"/>
        </w:rPr>
        <w:t xml:space="preserve"> per 30 bedden</w:t>
      </w:r>
      <w:r w:rsidR="00F03295" w:rsidRPr="00922C49">
        <w:rPr>
          <w:rFonts w:ascii="Arial" w:hAnsi="Arial" w:cs="Arial"/>
          <w:lang w:val="nl-BE"/>
        </w:rPr>
        <w:t xml:space="preserve"> </w:t>
      </w:r>
      <w:r w:rsidRPr="00922C49">
        <w:rPr>
          <w:rFonts w:ascii="Arial" w:hAnsi="Arial" w:cs="Arial"/>
          <w:lang w:val="nl-BE"/>
        </w:rPr>
        <w:t xml:space="preserve">en is als volgt </w:t>
      </w:r>
      <w:r w:rsidR="00536818" w:rsidRPr="00922C49">
        <w:rPr>
          <w:rFonts w:ascii="Arial" w:hAnsi="Arial" w:cs="Arial"/>
          <w:lang w:val="nl-BE"/>
        </w:rPr>
        <w:t>samengesteld:</w:t>
      </w:r>
    </w:p>
    <w:p w14:paraId="1F3241B1" w14:textId="77777777" w:rsidR="0005372B" w:rsidRPr="00922C49" w:rsidRDefault="0005372B" w:rsidP="0005372B">
      <w:pPr>
        <w:pStyle w:val="BodyText"/>
        <w:spacing w:line="276" w:lineRule="auto"/>
        <w:ind w:right="117"/>
        <w:jc w:val="both"/>
        <w:rPr>
          <w:rFonts w:ascii="Arial" w:hAnsi="Arial" w:cs="Arial"/>
          <w:lang w:val="nl-BE"/>
        </w:rPr>
      </w:pPr>
    </w:p>
    <w:p w14:paraId="3D3C25F2" w14:textId="14F8B5C2" w:rsidR="00532CF9" w:rsidRPr="00922C49" w:rsidRDefault="00F03295" w:rsidP="0005372B">
      <w:pPr>
        <w:pStyle w:val="BodyText"/>
        <w:numPr>
          <w:ilvl w:val="0"/>
          <w:numId w:val="7"/>
        </w:numPr>
        <w:spacing w:line="276" w:lineRule="auto"/>
        <w:rPr>
          <w:rFonts w:ascii="Arial" w:hAnsi="Arial" w:cs="Arial"/>
          <w:lang w:val="nl-BE"/>
        </w:rPr>
      </w:pPr>
      <w:r w:rsidRPr="00922C49">
        <w:rPr>
          <w:rFonts w:ascii="Arial" w:hAnsi="Arial" w:cs="Arial"/>
          <w:spacing w:val="-2"/>
          <w:u w:val="single"/>
          <w:lang w:val="nl-BE"/>
        </w:rPr>
        <w:t>De</w:t>
      </w:r>
      <w:r w:rsidRPr="00922C49">
        <w:rPr>
          <w:rFonts w:ascii="Arial" w:hAnsi="Arial" w:cs="Arial"/>
          <w:spacing w:val="12"/>
          <w:u w:val="single"/>
          <w:lang w:val="nl-BE"/>
        </w:rPr>
        <w:t xml:space="preserve"> </w:t>
      </w:r>
      <w:r w:rsidRPr="00922C49">
        <w:rPr>
          <w:rFonts w:ascii="Arial" w:hAnsi="Arial" w:cs="Arial"/>
          <w:spacing w:val="-2"/>
          <w:u w:val="single"/>
          <w:lang w:val="nl-BE"/>
        </w:rPr>
        <w:t>revalidatie-equipe</w:t>
      </w:r>
    </w:p>
    <w:p w14:paraId="47887820" w14:textId="77777777" w:rsidR="00532CF9" w:rsidRPr="00922C49" w:rsidRDefault="00532CF9" w:rsidP="0005372B">
      <w:pPr>
        <w:pStyle w:val="BodyText"/>
        <w:spacing w:line="276" w:lineRule="auto"/>
        <w:rPr>
          <w:rFonts w:ascii="Arial" w:hAnsi="Arial" w:cs="Arial"/>
          <w:lang w:val="nl-BE"/>
        </w:rPr>
      </w:pPr>
    </w:p>
    <w:p w14:paraId="59753AD7" w14:textId="5396C085" w:rsidR="00532CF9" w:rsidRPr="00922C49" w:rsidRDefault="00F03295" w:rsidP="00D0558D">
      <w:pPr>
        <w:pStyle w:val="ListParagraph"/>
        <w:numPr>
          <w:ilvl w:val="0"/>
          <w:numId w:val="14"/>
        </w:numPr>
        <w:tabs>
          <w:tab w:val="left" w:pos="820"/>
          <w:tab w:val="left" w:pos="821"/>
        </w:tabs>
        <w:spacing w:before="0" w:line="276" w:lineRule="auto"/>
        <w:jc w:val="both"/>
        <w:rPr>
          <w:rFonts w:ascii="Arial" w:hAnsi="Arial" w:cs="Arial"/>
          <w:sz w:val="20"/>
          <w:szCs w:val="20"/>
          <w:lang w:val="nl-BE"/>
        </w:rPr>
      </w:pPr>
      <w:r w:rsidRPr="00922C49">
        <w:rPr>
          <w:rFonts w:ascii="Arial" w:hAnsi="Arial" w:cs="Arial"/>
          <w:sz w:val="20"/>
          <w:szCs w:val="20"/>
          <w:lang w:val="nl-BE"/>
        </w:rPr>
        <w:t>0,</w:t>
      </w:r>
      <w:r w:rsidR="00124151" w:rsidRPr="00922C49">
        <w:rPr>
          <w:rFonts w:ascii="Arial" w:hAnsi="Arial" w:cs="Arial"/>
          <w:sz w:val="20"/>
          <w:szCs w:val="20"/>
          <w:lang w:val="nl-BE"/>
        </w:rPr>
        <w:t>2</w:t>
      </w:r>
      <w:r w:rsidRPr="00922C49">
        <w:rPr>
          <w:rFonts w:ascii="Arial" w:hAnsi="Arial" w:cs="Arial"/>
          <w:sz w:val="20"/>
          <w:szCs w:val="20"/>
          <w:lang w:val="nl-BE"/>
        </w:rPr>
        <w:t>5</w:t>
      </w:r>
      <w:r w:rsidRPr="00922C49">
        <w:rPr>
          <w:rFonts w:ascii="Arial" w:hAnsi="Arial" w:cs="Arial"/>
          <w:spacing w:val="-2"/>
          <w:sz w:val="20"/>
          <w:szCs w:val="20"/>
          <w:lang w:val="nl-BE"/>
        </w:rPr>
        <w:t xml:space="preserve"> </w:t>
      </w:r>
      <w:r w:rsidRPr="00922C49">
        <w:rPr>
          <w:rFonts w:ascii="Arial" w:hAnsi="Arial" w:cs="Arial"/>
          <w:sz w:val="20"/>
          <w:szCs w:val="20"/>
          <w:lang w:val="nl-BE"/>
        </w:rPr>
        <w:t>VTE</w:t>
      </w:r>
      <w:r w:rsidRPr="00922C49">
        <w:rPr>
          <w:rFonts w:ascii="Arial" w:hAnsi="Arial" w:cs="Arial"/>
          <w:spacing w:val="-4"/>
          <w:sz w:val="20"/>
          <w:szCs w:val="20"/>
          <w:lang w:val="nl-BE"/>
        </w:rPr>
        <w:t xml:space="preserve"> arts</w:t>
      </w:r>
    </w:p>
    <w:p w14:paraId="015F346F" w14:textId="4A1C687B" w:rsidR="00532CF9" w:rsidRPr="00922C49" w:rsidRDefault="00124151" w:rsidP="00D0558D">
      <w:pPr>
        <w:pStyle w:val="ListParagraph"/>
        <w:numPr>
          <w:ilvl w:val="0"/>
          <w:numId w:val="14"/>
        </w:numPr>
        <w:tabs>
          <w:tab w:val="left" w:pos="820"/>
          <w:tab w:val="left" w:pos="821"/>
        </w:tabs>
        <w:spacing w:before="0" w:line="276" w:lineRule="auto"/>
        <w:jc w:val="both"/>
        <w:rPr>
          <w:rFonts w:ascii="Arial" w:hAnsi="Arial" w:cs="Arial"/>
          <w:sz w:val="20"/>
          <w:szCs w:val="20"/>
          <w:lang w:val="nl-BE"/>
        </w:rPr>
      </w:pPr>
      <w:r w:rsidRPr="00922C49">
        <w:rPr>
          <w:rFonts w:ascii="Arial" w:hAnsi="Arial" w:cs="Arial"/>
          <w:sz w:val="20"/>
          <w:szCs w:val="20"/>
          <w:lang w:val="nl-BE"/>
        </w:rPr>
        <w:t>2</w:t>
      </w:r>
      <w:r w:rsidR="00F03295" w:rsidRPr="00922C49">
        <w:rPr>
          <w:rFonts w:ascii="Arial" w:hAnsi="Arial" w:cs="Arial"/>
          <w:spacing w:val="-3"/>
          <w:sz w:val="20"/>
          <w:szCs w:val="20"/>
          <w:lang w:val="nl-BE"/>
        </w:rPr>
        <w:t xml:space="preserve"> </w:t>
      </w:r>
      <w:r w:rsidR="00F03295" w:rsidRPr="00922C49">
        <w:rPr>
          <w:rFonts w:ascii="Arial" w:hAnsi="Arial" w:cs="Arial"/>
          <w:sz w:val="20"/>
          <w:szCs w:val="20"/>
          <w:lang w:val="nl-BE"/>
        </w:rPr>
        <w:t>VTE</w:t>
      </w:r>
      <w:r w:rsidR="00F03295" w:rsidRPr="00922C49">
        <w:rPr>
          <w:rFonts w:ascii="Arial" w:hAnsi="Arial" w:cs="Arial"/>
          <w:spacing w:val="-4"/>
          <w:sz w:val="20"/>
          <w:szCs w:val="20"/>
          <w:lang w:val="nl-BE"/>
        </w:rPr>
        <w:t xml:space="preserve"> </w:t>
      </w:r>
      <w:r w:rsidR="00F03295" w:rsidRPr="00922C49">
        <w:rPr>
          <w:rFonts w:ascii="Arial" w:hAnsi="Arial" w:cs="Arial"/>
          <w:spacing w:val="-2"/>
          <w:sz w:val="20"/>
          <w:szCs w:val="20"/>
          <w:lang w:val="nl-BE"/>
        </w:rPr>
        <w:t>kinesisten/ergotherapeut/logopedist</w:t>
      </w:r>
    </w:p>
    <w:p w14:paraId="3C6B3022" w14:textId="4A6D7651" w:rsidR="00532CF9" w:rsidRPr="00922C49" w:rsidRDefault="00F03295" w:rsidP="00D0558D">
      <w:pPr>
        <w:pStyle w:val="ListParagraph"/>
        <w:numPr>
          <w:ilvl w:val="0"/>
          <w:numId w:val="14"/>
        </w:numPr>
        <w:tabs>
          <w:tab w:val="left" w:pos="820"/>
          <w:tab w:val="left" w:pos="821"/>
        </w:tabs>
        <w:spacing w:before="0" w:line="276" w:lineRule="auto"/>
        <w:jc w:val="both"/>
        <w:rPr>
          <w:rFonts w:ascii="Arial" w:hAnsi="Arial" w:cs="Arial"/>
          <w:sz w:val="20"/>
          <w:szCs w:val="20"/>
          <w:lang w:val="nl-BE"/>
        </w:rPr>
      </w:pPr>
      <w:r w:rsidRPr="00922C49">
        <w:rPr>
          <w:rFonts w:ascii="Arial" w:hAnsi="Arial" w:cs="Arial"/>
          <w:sz w:val="20"/>
          <w:szCs w:val="20"/>
          <w:lang w:val="nl-BE"/>
        </w:rPr>
        <w:t>0,</w:t>
      </w:r>
      <w:r w:rsidR="00124151" w:rsidRPr="00922C49">
        <w:rPr>
          <w:rFonts w:ascii="Arial" w:hAnsi="Arial" w:cs="Arial"/>
          <w:sz w:val="20"/>
          <w:szCs w:val="20"/>
          <w:lang w:val="nl-BE"/>
        </w:rPr>
        <w:t>2</w:t>
      </w:r>
      <w:r w:rsidRPr="00922C49">
        <w:rPr>
          <w:rFonts w:ascii="Arial" w:hAnsi="Arial" w:cs="Arial"/>
          <w:sz w:val="20"/>
          <w:szCs w:val="20"/>
          <w:lang w:val="nl-BE"/>
        </w:rPr>
        <w:t xml:space="preserve">5 </w:t>
      </w:r>
      <w:r w:rsidR="00AE379B" w:rsidRPr="00922C49">
        <w:rPr>
          <w:rFonts w:ascii="Arial" w:hAnsi="Arial" w:cs="Arial"/>
          <w:sz w:val="20"/>
          <w:szCs w:val="20"/>
          <w:lang w:val="nl-BE"/>
        </w:rPr>
        <w:t xml:space="preserve">VTE </w:t>
      </w:r>
      <w:r w:rsidRPr="00922C49">
        <w:rPr>
          <w:rFonts w:ascii="Arial" w:hAnsi="Arial" w:cs="Arial"/>
          <w:spacing w:val="-2"/>
          <w:sz w:val="20"/>
          <w:szCs w:val="20"/>
          <w:lang w:val="nl-BE"/>
        </w:rPr>
        <w:t>diëtist</w:t>
      </w:r>
    </w:p>
    <w:p w14:paraId="77226FD3" w14:textId="57602E86" w:rsidR="00532CF9" w:rsidRPr="00922C49" w:rsidRDefault="00124151" w:rsidP="00837AD7">
      <w:pPr>
        <w:pStyle w:val="ListParagraph"/>
        <w:numPr>
          <w:ilvl w:val="0"/>
          <w:numId w:val="14"/>
        </w:numPr>
        <w:tabs>
          <w:tab w:val="left" w:pos="820"/>
          <w:tab w:val="left" w:pos="821"/>
        </w:tabs>
        <w:spacing w:before="0" w:line="276" w:lineRule="auto"/>
        <w:jc w:val="both"/>
        <w:rPr>
          <w:rFonts w:ascii="Arial" w:hAnsi="Arial" w:cs="Arial"/>
          <w:sz w:val="20"/>
          <w:szCs w:val="20"/>
          <w:lang w:val="nl-BE"/>
        </w:rPr>
      </w:pPr>
      <w:r w:rsidRPr="00922C49">
        <w:rPr>
          <w:rFonts w:ascii="Arial" w:hAnsi="Arial" w:cs="Arial"/>
          <w:sz w:val="20"/>
          <w:szCs w:val="20"/>
          <w:lang w:val="nl-BE"/>
        </w:rPr>
        <w:t>1</w:t>
      </w:r>
      <w:r w:rsidR="009B4D1F" w:rsidRPr="00922C49">
        <w:rPr>
          <w:rFonts w:ascii="Arial" w:hAnsi="Arial" w:cs="Arial"/>
          <w:sz w:val="20"/>
          <w:szCs w:val="20"/>
          <w:lang w:val="nl-BE"/>
        </w:rPr>
        <w:t>,</w:t>
      </w:r>
      <w:r w:rsidRPr="00922C49">
        <w:rPr>
          <w:rFonts w:ascii="Arial" w:hAnsi="Arial" w:cs="Arial"/>
          <w:sz w:val="20"/>
          <w:szCs w:val="20"/>
          <w:lang w:val="nl-BE"/>
        </w:rPr>
        <w:t>25</w:t>
      </w:r>
      <w:r w:rsidR="00F03295" w:rsidRPr="00922C49">
        <w:rPr>
          <w:rFonts w:ascii="Arial" w:hAnsi="Arial" w:cs="Arial"/>
          <w:sz w:val="20"/>
          <w:szCs w:val="20"/>
          <w:lang w:val="nl-BE"/>
        </w:rPr>
        <w:t xml:space="preserve"> </w:t>
      </w:r>
      <w:r w:rsidR="00837AD7" w:rsidRPr="00922C49">
        <w:rPr>
          <w:rFonts w:ascii="Arial" w:hAnsi="Arial" w:cs="Arial"/>
          <w:sz w:val="20"/>
          <w:szCs w:val="20"/>
          <w:lang w:val="nl-BE"/>
        </w:rPr>
        <w:t xml:space="preserve">VTE </w:t>
      </w:r>
      <w:r w:rsidR="00A438E7" w:rsidRPr="00922C49">
        <w:rPr>
          <w:rFonts w:ascii="Arial" w:hAnsi="Arial" w:cs="Arial"/>
          <w:sz w:val="20"/>
          <w:szCs w:val="20"/>
          <w:lang w:val="nl-BE"/>
        </w:rPr>
        <w:t>s</w:t>
      </w:r>
      <w:r w:rsidR="00F03295" w:rsidRPr="00922C49">
        <w:rPr>
          <w:rFonts w:ascii="Arial" w:hAnsi="Arial" w:cs="Arial"/>
          <w:sz w:val="20"/>
          <w:szCs w:val="20"/>
          <w:lang w:val="nl-BE"/>
        </w:rPr>
        <w:t>ociaal</w:t>
      </w:r>
      <w:r w:rsidR="00837AD7" w:rsidRPr="00922C49">
        <w:rPr>
          <w:rFonts w:ascii="Arial" w:hAnsi="Arial" w:cs="Arial"/>
          <w:sz w:val="20"/>
          <w:szCs w:val="20"/>
          <w:lang w:val="nl-BE"/>
        </w:rPr>
        <w:t xml:space="preserve"> </w:t>
      </w:r>
      <w:r w:rsidR="00A438E7" w:rsidRPr="00922C49">
        <w:rPr>
          <w:rFonts w:ascii="Arial" w:hAnsi="Arial" w:cs="Arial"/>
          <w:sz w:val="20"/>
          <w:szCs w:val="20"/>
          <w:lang w:val="nl-BE"/>
        </w:rPr>
        <w:t>assistent/</w:t>
      </w:r>
      <w:r w:rsidR="005B1A32" w:rsidRPr="00922C49">
        <w:rPr>
          <w:rFonts w:ascii="Arial" w:hAnsi="Arial" w:cs="Arial"/>
          <w:sz w:val="20"/>
          <w:szCs w:val="20"/>
          <w:lang w:val="nl-BE"/>
        </w:rPr>
        <w:t xml:space="preserve"> </w:t>
      </w:r>
      <w:r w:rsidR="00F03295" w:rsidRPr="00922C49">
        <w:rPr>
          <w:rFonts w:ascii="Arial" w:hAnsi="Arial" w:cs="Arial"/>
          <w:sz w:val="20"/>
          <w:szCs w:val="20"/>
          <w:lang w:val="nl-BE"/>
        </w:rPr>
        <w:t>maatschappelijk werker/</w:t>
      </w:r>
      <w:r w:rsidR="005B1A32" w:rsidRPr="00922C49">
        <w:rPr>
          <w:rFonts w:ascii="Arial" w:hAnsi="Arial" w:cs="Arial"/>
          <w:sz w:val="20"/>
          <w:szCs w:val="20"/>
          <w:lang w:val="nl-BE"/>
        </w:rPr>
        <w:t xml:space="preserve"> </w:t>
      </w:r>
      <w:r w:rsidR="00F03295" w:rsidRPr="00922C49">
        <w:rPr>
          <w:rFonts w:ascii="Arial" w:hAnsi="Arial" w:cs="Arial"/>
          <w:sz w:val="20"/>
          <w:szCs w:val="20"/>
          <w:lang w:val="nl-BE"/>
        </w:rPr>
        <w:t>sociaal verpleegkundige</w:t>
      </w:r>
      <w:r w:rsidR="005B1A32" w:rsidRPr="00922C49">
        <w:rPr>
          <w:rFonts w:ascii="Arial" w:hAnsi="Arial" w:cs="Arial"/>
          <w:sz w:val="20"/>
          <w:szCs w:val="20"/>
          <w:lang w:val="nl-BE"/>
        </w:rPr>
        <w:t xml:space="preserve"> </w:t>
      </w:r>
      <w:r w:rsidR="00F03295" w:rsidRPr="00922C49">
        <w:rPr>
          <w:rFonts w:ascii="Arial" w:hAnsi="Arial" w:cs="Arial"/>
          <w:sz w:val="20"/>
          <w:szCs w:val="20"/>
          <w:lang w:val="nl-BE"/>
        </w:rPr>
        <w:t>/</w:t>
      </w:r>
      <w:r w:rsidR="005B1A32" w:rsidRPr="00922C49">
        <w:rPr>
          <w:rFonts w:ascii="Arial" w:hAnsi="Arial" w:cs="Arial"/>
          <w:sz w:val="20"/>
          <w:szCs w:val="20"/>
          <w:lang w:val="nl-BE"/>
        </w:rPr>
        <w:t xml:space="preserve"> </w:t>
      </w:r>
      <w:r w:rsidR="00F03295" w:rsidRPr="00922C49">
        <w:rPr>
          <w:rFonts w:ascii="Arial" w:hAnsi="Arial" w:cs="Arial"/>
          <w:sz w:val="20"/>
          <w:szCs w:val="20"/>
          <w:lang w:val="nl-BE"/>
        </w:rPr>
        <w:t>sociaal werker</w:t>
      </w:r>
      <w:r w:rsidR="00AE379B" w:rsidRPr="00922C49">
        <w:rPr>
          <w:rFonts w:ascii="Arial" w:hAnsi="Arial" w:cs="Arial"/>
          <w:sz w:val="20"/>
          <w:szCs w:val="20"/>
          <w:lang w:val="nl-BE"/>
        </w:rPr>
        <w:t xml:space="preserve"> en psycholoog,</w:t>
      </w:r>
      <w:r w:rsidR="00F03295" w:rsidRPr="00922C49">
        <w:rPr>
          <w:rFonts w:ascii="Arial" w:hAnsi="Arial" w:cs="Arial"/>
          <w:sz w:val="20"/>
          <w:szCs w:val="20"/>
          <w:lang w:val="nl-BE"/>
        </w:rPr>
        <w:t xml:space="preserve"> waarvan minstens 0,</w:t>
      </w:r>
      <w:r w:rsidRPr="00922C49">
        <w:rPr>
          <w:rFonts w:ascii="Arial" w:hAnsi="Arial" w:cs="Arial"/>
          <w:sz w:val="20"/>
          <w:szCs w:val="20"/>
          <w:lang w:val="nl-BE"/>
        </w:rPr>
        <w:t>2</w:t>
      </w:r>
      <w:r w:rsidR="00F03295" w:rsidRPr="00922C49">
        <w:rPr>
          <w:rFonts w:ascii="Arial" w:hAnsi="Arial" w:cs="Arial"/>
          <w:sz w:val="20"/>
          <w:szCs w:val="20"/>
          <w:lang w:val="nl-BE"/>
        </w:rPr>
        <w:t>5 VTE bachelor of master in de psychologie</w:t>
      </w:r>
    </w:p>
    <w:p w14:paraId="69285BDA" w14:textId="77777777" w:rsidR="0005372B" w:rsidRPr="00922C49" w:rsidRDefault="0005372B" w:rsidP="0005372B">
      <w:pPr>
        <w:pStyle w:val="ListParagraph"/>
        <w:tabs>
          <w:tab w:val="left" w:pos="820"/>
          <w:tab w:val="left" w:pos="821"/>
        </w:tabs>
        <w:spacing w:before="0" w:line="276" w:lineRule="auto"/>
        <w:ind w:left="820" w:right="119" w:firstLine="0"/>
        <w:rPr>
          <w:rFonts w:ascii="Arial" w:hAnsi="Arial" w:cs="Arial"/>
          <w:sz w:val="20"/>
          <w:szCs w:val="20"/>
          <w:lang w:val="nl-BE"/>
        </w:rPr>
      </w:pPr>
    </w:p>
    <w:p w14:paraId="7F28F765" w14:textId="16231B39" w:rsidR="00532CF9" w:rsidRPr="00922C49" w:rsidRDefault="00F03295" w:rsidP="0005372B">
      <w:pPr>
        <w:pStyle w:val="BodyText"/>
        <w:numPr>
          <w:ilvl w:val="0"/>
          <w:numId w:val="7"/>
        </w:numPr>
        <w:spacing w:line="276" w:lineRule="auto"/>
        <w:rPr>
          <w:rFonts w:ascii="Arial" w:hAnsi="Arial" w:cs="Arial"/>
          <w:lang w:val="nl-BE"/>
        </w:rPr>
      </w:pPr>
      <w:r w:rsidRPr="00922C49">
        <w:rPr>
          <w:rFonts w:ascii="Arial" w:hAnsi="Arial" w:cs="Arial"/>
          <w:u w:val="single"/>
          <w:lang w:val="nl-BE"/>
        </w:rPr>
        <w:t>De</w:t>
      </w:r>
      <w:r w:rsidRPr="00922C49">
        <w:rPr>
          <w:rFonts w:ascii="Arial" w:hAnsi="Arial" w:cs="Arial"/>
          <w:spacing w:val="-13"/>
          <w:u w:val="single"/>
          <w:lang w:val="nl-BE"/>
        </w:rPr>
        <w:t xml:space="preserve"> </w:t>
      </w:r>
      <w:r w:rsidRPr="00922C49">
        <w:rPr>
          <w:rFonts w:ascii="Arial" w:hAnsi="Arial" w:cs="Arial"/>
          <w:u w:val="single"/>
          <w:lang w:val="nl-BE"/>
        </w:rPr>
        <w:t>verpleegkundige/zorgkundige</w:t>
      </w:r>
      <w:r w:rsidRPr="00922C49">
        <w:rPr>
          <w:rFonts w:ascii="Arial" w:hAnsi="Arial" w:cs="Arial"/>
          <w:spacing w:val="37"/>
          <w:u w:val="single"/>
          <w:lang w:val="nl-BE"/>
        </w:rPr>
        <w:t xml:space="preserve"> </w:t>
      </w:r>
      <w:r w:rsidRPr="00922C49">
        <w:rPr>
          <w:rFonts w:ascii="Arial" w:hAnsi="Arial" w:cs="Arial"/>
          <w:spacing w:val="-2"/>
          <w:u w:val="single"/>
          <w:lang w:val="nl-BE"/>
        </w:rPr>
        <w:t>equipe</w:t>
      </w:r>
    </w:p>
    <w:p w14:paraId="61A7E6BC" w14:textId="77777777" w:rsidR="00532CF9" w:rsidRPr="00922C49" w:rsidRDefault="00532CF9" w:rsidP="0005372B">
      <w:pPr>
        <w:pStyle w:val="BodyText"/>
        <w:spacing w:line="276" w:lineRule="auto"/>
        <w:rPr>
          <w:rFonts w:ascii="Arial" w:hAnsi="Arial" w:cs="Arial"/>
          <w:lang w:val="nl-BE"/>
        </w:rPr>
      </w:pPr>
    </w:p>
    <w:p w14:paraId="014B9CAF" w14:textId="189A4405" w:rsidR="00532CF9" w:rsidRPr="00922C49" w:rsidRDefault="00124151" w:rsidP="0005372B">
      <w:pPr>
        <w:pStyle w:val="ListParagraph"/>
        <w:numPr>
          <w:ilvl w:val="0"/>
          <w:numId w:val="2"/>
        </w:numPr>
        <w:tabs>
          <w:tab w:val="left" w:pos="820"/>
          <w:tab w:val="left" w:pos="821"/>
        </w:tabs>
        <w:spacing w:before="0" w:line="276" w:lineRule="auto"/>
        <w:ind w:hanging="361"/>
        <w:rPr>
          <w:rFonts w:ascii="Arial" w:hAnsi="Arial" w:cs="Arial"/>
          <w:sz w:val="20"/>
          <w:szCs w:val="20"/>
          <w:lang w:val="nl-BE"/>
        </w:rPr>
      </w:pPr>
      <w:r w:rsidRPr="00922C49">
        <w:rPr>
          <w:rFonts w:ascii="Arial" w:hAnsi="Arial" w:cs="Arial"/>
          <w:sz w:val="20"/>
          <w:szCs w:val="20"/>
          <w:lang w:val="nl-BE"/>
        </w:rPr>
        <w:t>0</w:t>
      </w:r>
      <w:r w:rsidR="009B4D1F" w:rsidRPr="00922C49">
        <w:rPr>
          <w:rFonts w:ascii="Arial" w:hAnsi="Arial" w:cs="Arial"/>
          <w:sz w:val="20"/>
          <w:szCs w:val="20"/>
          <w:lang w:val="nl-BE"/>
        </w:rPr>
        <w:t>,</w:t>
      </w:r>
      <w:r w:rsidRPr="00922C49">
        <w:rPr>
          <w:rFonts w:ascii="Arial" w:hAnsi="Arial" w:cs="Arial"/>
          <w:sz w:val="20"/>
          <w:szCs w:val="20"/>
          <w:lang w:val="nl-BE"/>
        </w:rPr>
        <w:t>5</w:t>
      </w:r>
      <w:r w:rsidR="00F03295" w:rsidRPr="00922C49">
        <w:rPr>
          <w:rFonts w:ascii="Arial" w:hAnsi="Arial" w:cs="Arial"/>
          <w:spacing w:val="-2"/>
          <w:sz w:val="20"/>
          <w:szCs w:val="20"/>
          <w:lang w:val="nl-BE"/>
        </w:rPr>
        <w:t xml:space="preserve"> </w:t>
      </w:r>
      <w:r w:rsidR="00AE379B" w:rsidRPr="00922C49">
        <w:rPr>
          <w:rFonts w:ascii="Arial" w:hAnsi="Arial" w:cs="Arial"/>
          <w:spacing w:val="-2"/>
          <w:sz w:val="20"/>
          <w:szCs w:val="20"/>
          <w:lang w:val="nl-BE"/>
        </w:rPr>
        <w:t xml:space="preserve">VTE </w:t>
      </w:r>
      <w:r w:rsidR="00F03295" w:rsidRPr="00922C49">
        <w:rPr>
          <w:rFonts w:ascii="Arial" w:hAnsi="Arial" w:cs="Arial"/>
          <w:spacing w:val="-2"/>
          <w:sz w:val="20"/>
          <w:szCs w:val="20"/>
          <w:lang w:val="nl-BE"/>
        </w:rPr>
        <w:t>hoofdverpleegkundige</w:t>
      </w:r>
    </w:p>
    <w:p w14:paraId="4CC685A5" w14:textId="6384EA32" w:rsidR="00532CF9" w:rsidRPr="00922C49" w:rsidRDefault="00124151" w:rsidP="0005372B">
      <w:pPr>
        <w:pStyle w:val="ListParagraph"/>
        <w:numPr>
          <w:ilvl w:val="0"/>
          <w:numId w:val="2"/>
        </w:numPr>
        <w:tabs>
          <w:tab w:val="left" w:pos="820"/>
          <w:tab w:val="left" w:pos="821"/>
        </w:tabs>
        <w:spacing w:before="0" w:line="276" w:lineRule="auto"/>
        <w:ind w:hanging="361"/>
        <w:rPr>
          <w:rFonts w:ascii="Arial" w:hAnsi="Arial" w:cs="Arial"/>
          <w:sz w:val="20"/>
          <w:szCs w:val="20"/>
          <w:lang w:val="nl-BE"/>
        </w:rPr>
      </w:pPr>
      <w:r w:rsidRPr="00922C49">
        <w:rPr>
          <w:rFonts w:ascii="Arial" w:hAnsi="Arial" w:cs="Arial"/>
          <w:sz w:val="20"/>
          <w:szCs w:val="20"/>
          <w:lang w:val="nl-BE"/>
        </w:rPr>
        <w:t>4</w:t>
      </w:r>
      <w:r w:rsidR="009B4D1F" w:rsidRPr="00922C49">
        <w:rPr>
          <w:rFonts w:ascii="Arial" w:hAnsi="Arial" w:cs="Arial"/>
          <w:sz w:val="20"/>
          <w:szCs w:val="20"/>
          <w:lang w:val="nl-BE"/>
        </w:rPr>
        <w:t>,</w:t>
      </w:r>
      <w:r w:rsidRPr="00922C49">
        <w:rPr>
          <w:rFonts w:ascii="Arial" w:hAnsi="Arial" w:cs="Arial"/>
          <w:sz w:val="20"/>
          <w:szCs w:val="20"/>
          <w:lang w:val="nl-BE"/>
        </w:rPr>
        <w:t>5</w:t>
      </w:r>
      <w:r w:rsidR="00F03295" w:rsidRPr="00922C49">
        <w:rPr>
          <w:rFonts w:ascii="Arial" w:hAnsi="Arial" w:cs="Arial"/>
          <w:spacing w:val="-2"/>
          <w:sz w:val="20"/>
          <w:szCs w:val="20"/>
          <w:lang w:val="nl-BE"/>
        </w:rPr>
        <w:t xml:space="preserve"> </w:t>
      </w:r>
      <w:r w:rsidR="00AE379B" w:rsidRPr="00922C49">
        <w:rPr>
          <w:rFonts w:ascii="Arial" w:hAnsi="Arial" w:cs="Arial"/>
          <w:spacing w:val="-2"/>
          <w:sz w:val="20"/>
          <w:szCs w:val="20"/>
          <w:lang w:val="nl-BE"/>
        </w:rPr>
        <w:t xml:space="preserve">VTE </w:t>
      </w:r>
      <w:r w:rsidR="00F03295" w:rsidRPr="00922C49">
        <w:rPr>
          <w:rFonts w:ascii="Arial" w:hAnsi="Arial" w:cs="Arial"/>
          <w:spacing w:val="-2"/>
          <w:sz w:val="20"/>
          <w:szCs w:val="20"/>
          <w:lang w:val="nl-BE"/>
        </w:rPr>
        <w:t>verpleegkundigen</w:t>
      </w:r>
    </w:p>
    <w:p w14:paraId="7701DAE3" w14:textId="52A412C1" w:rsidR="00532CF9" w:rsidRPr="00922C49" w:rsidRDefault="00124151" w:rsidP="0005372B">
      <w:pPr>
        <w:pStyle w:val="ListParagraph"/>
        <w:numPr>
          <w:ilvl w:val="0"/>
          <w:numId w:val="2"/>
        </w:numPr>
        <w:tabs>
          <w:tab w:val="left" w:pos="820"/>
          <w:tab w:val="left" w:pos="821"/>
        </w:tabs>
        <w:spacing w:before="0" w:line="276" w:lineRule="auto"/>
        <w:ind w:hanging="361"/>
        <w:rPr>
          <w:rFonts w:ascii="Arial" w:hAnsi="Arial" w:cs="Arial"/>
          <w:sz w:val="20"/>
          <w:szCs w:val="20"/>
          <w:lang w:val="nl-BE"/>
        </w:rPr>
      </w:pPr>
      <w:r w:rsidRPr="00922C49">
        <w:rPr>
          <w:rFonts w:ascii="Arial" w:hAnsi="Arial" w:cs="Arial"/>
          <w:sz w:val="20"/>
          <w:szCs w:val="20"/>
          <w:lang w:val="nl-BE"/>
        </w:rPr>
        <w:t>3</w:t>
      </w:r>
      <w:r w:rsidR="009B4D1F" w:rsidRPr="00922C49">
        <w:rPr>
          <w:rFonts w:ascii="Arial" w:hAnsi="Arial" w:cs="Arial"/>
          <w:sz w:val="20"/>
          <w:szCs w:val="20"/>
          <w:lang w:val="nl-BE"/>
        </w:rPr>
        <w:t>,</w:t>
      </w:r>
      <w:r w:rsidRPr="00922C49">
        <w:rPr>
          <w:rFonts w:ascii="Arial" w:hAnsi="Arial" w:cs="Arial"/>
          <w:sz w:val="20"/>
          <w:szCs w:val="20"/>
          <w:lang w:val="nl-BE"/>
        </w:rPr>
        <w:t>5</w:t>
      </w:r>
      <w:r w:rsidR="00F03295" w:rsidRPr="00922C49">
        <w:rPr>
          <w:rFonts w:ascii="Arial" w:hAnsi="Arial" w:cs="Arial"/>
          <w:spacing w:val="-2"/>
          <w:sz w:val="20"/>
          <w:szCs w:val="20"/>
          <w:lang w:val="nl-BE"/>
        </w:rPr>
        <w:t xml:space="preserve"> </w:t>
      </w:r>
      <w:r w:rsidR="00AE379B" w:rsidRPr="00922C49">
        <w:rPr>
          <w:rFonts w:ascii="Arial" w:hAnsi="Arial" w:cs="Arial"/>
          <w:spacing w:val="-2"/>
          <w:sz w:val="20"/>
          <w:szCs w:val="20"/>
          <w:lang w:val="nl-BE"/>
        </w:rPr>
        <w:t xml:space="preserve">VTE </w:t>
      </w:r>
      <w:r w:rsidR="00F03295" w:rsidRPr="00922C49">
        <w:rPr>
          <w:rFonts w:ascii="Arial" w:hAnsi="Arial" w:cs="Arial"/>
          <w:spacing w:val="-2"/>
          <w:sz w:val="20"/>
          <w:szCs w:val="20"/>
          <w:lang w:val="nl-BE"/>
        </w:rPr>
        <w:t>zorgkundigen</w:t>
      </w:r>
    </w:p>
    <w:p w14:paraId="52CEDC49" w14:textId="4211DBC8" w:rsidR="0005372B" w:rsidRPr="00922C49" w:rsidRDefault="0005372B" w:rsidP="00197E0D">
      <w:pPr>
        <w:pStyle w:val="BodyText"/>
        <w:spacing w:line="276" w:lineRule="auto"/>
        <w:ind w:right="117"/>
        <w:jc w:val="both"/>
        <w:rPr>
          <w:rFonts w:ascii="Arial" w:hAnsi="Arial" w:cs="Arial"/>
          <w:b/>
          <w:bCs/>
          <w:lang w:val="nl-BE"/>
        </w:rPr>
      </w:pPr>
    </w:p>
    <w:p w14:paraId="32F563C0" w14:textId="286DC0DC" w:rsidR="00765DF1" w:rsidRPr="00922C49" w:rsidRDefault="00C129B4" w:rsidP="00197E0D">
      <w:pPr>
        <w:pStyle w:val="BodyText"/>
        <w:spacing w:line="276" w:lineRule="auto"/>
        <w:ind w:right="117"/>
        <w:jc w:val="both"/>
        <w:rPr>
          <w:rFonts w:ascii="Arial" w:hAnsi="Arial" w:cs="Arial"/>
          <w:lang w:val="nl-BE"/>
        </w:rPr>
      </w:pPr>
      <w:r w:rsidRPr="00922C49">
        <w:rPr>
          <w:rFonts w:ascii="Arial" w:hAnsi="Arial" w:cs="Arial"/>
          <w:b/>
          <w:bCs/>
          <w:lang w:val="nl-BE"/>
        </w:rPr>
        <w:t xml:space="preserve">§ </w:t>
      </w:r>
      <w:r w:rsidR="00035710" w:rsidRPr="00922C49">
        <w:rPr>
          <w:rFonts w:ascii="Arial" w:hAnsi="Arial" w:cs="Arial"/>
          <w:b/>
          <w:bCs/>
          <w:lang w:val="nl-BE"/>
        </w:rPr>
        <w:t>3</w:t>
      </w:r>
      <w:r w:rsidRPr="00922C49">
        <w:rPr>
          <w:rFonts w:ascii="Arial" w:hAnsi="Arial" w:cs="Arial"/>
          <w:b/>
          <w:bCs/>
          <w:lang w:val="nl-BE"/>
        </w:rPr>
        <w:t xml:space="preserve">. </w:t>
      </w:r>
      <w:r w:rsidR="00765DF1" w:rsidRPr="00922C49">
        <w:rPr>
          <w:rFonts w:ascii="Arial" w:hAnsi="Arial" w:cs="Arial"/>
          <w:lang w:val="nl-BE"/>
        </w:rPr>
        <w:t>V</w:t>
      </w:r>
      <w:r w:rsidR="00035710" w:rsidRPr="00922C49">
        <w:rPr>
          <w:rFonts w:ascii="Arial" w:hAnsi="Arial" w:cs="Arial"/>
          <w:lang w:val="nl-BE"/>
        </w:rPr>
        <w:t>anaf</w:t>
      </w:r>
      <w:r w:rsidR="00765DF1" w:rsidRPr="00922C49">
        <w:rPr>
          <w:rFonts w:ascii="Arial" w:hAnsi="Arial" w:cs="Arial"/>
          <w:lang w:val="nl-BE"/>
        </w:rPr>
        <w:t xml:space="preserve"> de derde eenheid van 30 bedden worden </w:t>
      </w:r>
      <w:r w:rsidR="00035710" w:rsidRPr="00922C49">
        <w:rPr>
          <w:rFonts w:ascii="Arial" w:hAnsi="Arial" w:cs="Arial"/>
          <w:lang w:val="nl-BE"/>
        </w:rPr>
        <w:t>7</w:t>
      </w:r>
      <w:r w:rsidR="00997E71" w:rsidRPr="00922C49">
        <w:rPr>
          <w:rFonts w:ascii="Arial" w:hAnsi="Arial" w:cs="Arial"/>
          <w:lang w:val="nl-BE"/>
        </w:rPr>
        <w:t xml:space="preserve"> VTE </w:t>
      </w:r>
      <w:r w:rsidR="00765DF1" w:rsidRPr="00922C49">
        <w:rPr>
          <w:rFonts w:ascii="Arial" w:hAnsi="Arial" w:cs="Arial"/>
          <w:lang w:val="nl-BE"/>
        </w:rPr>
        <w:t>personeelsleden toegevoegd aan de basisequipe</w:t>
      </w:r>
      <w:r w:rsidR="00997E71" w:rsidRPr="00922C49">
        <w:rPr>
          <w:rFonts w:ascii="Arial" w:hAnsi="Arial" w:cs="Arial"/>
          <w:lang w:val="nl-BE"/>
        </w:rPr>
        <w:t>, als volgt</w:t>
      </w:r>
      <w:r w:rsidR="00765DF1" w:rsidRPr="00922C49">
        <w:rPr>
          <w:rFonts w:ascii="Arial" w:hAnsi="Arial" w:cs="Arial"/>
          <w:lang w:val="nl-BE"/>
        </w:rPr>
        <w:t xml:space="preserve">: </w:t>
      </w:r>
      <w:r w:rsidR="00035710" w:rsidRPr="00922C49">
        <w:rPr>
          <w:rFonts w:ascii="Arial" w:hAnsi="Arial" w:cs="Arial"/>
          <w:lang w:val="nl-BE"/>
        </w:rPr>
        <w:t>4 VTE hoofdverpleegkundige of adjunct-                                                  hoofdverpleegkundige</w:t>
      </w:r>
      <w:r w:rsidR="00A438E7" w:rsidRPr="00922C49">
        <w:rPr>
          <w:rFonts w:ascii="Arial" w:hAnsi="Arial" w:cs="Arial"/>
          <w:lang w:val="nl-BE"/>
        </w:rPr>
        <w:t xml:space="preserve"> </w:t>
      </w:r>
      <w:r w:rsidR="00035710" w:rsidRPr="00922C49">
        <w:rPr>
          <w:rFonts w:ascii="Arial" w:hAnsi="Arial" w:cs="Arial"/>
          <w:lang w:val="nl-BE"/>
        </w:rPr>
        <w:t xml:space="preserve">/verpleegkundigen /zorgkundigen, 0,25 VTE arts, 1,5 VTE kinesitherapeuten, ergotherapeuten of logopedisten, 0,25 VTE diëtist, 1 </w:t>
      </w:r>
      <w:r w:rsidR="009B4D1F" w:rsidRPr="00922C49">
        <w:rPr>
          <w:rFonts w:ascii="Arial" w:hAnsi="Arial" w:cs="Arial"/>
          <w:lang w:val="nl-BE"/>
        </w:rPr>
        <w:t xml:space="preserve">VTE </w:t>
      </w:r>
      <w:r w:rsidR="00035710" w:rsidRPr="00922C49">
        <w:rPr>
          <w:rFonts w:ascii="Arial" w:hAnsi="Arial" w:cs="Arial"/>
          <w:lang w:val="nl-BE"/>
        </w:rPr>
        <w:t>bachelor of master in de psychologie/</w:t>
      </w:r>
      <w:r w:rsidR="00A438E7" w:rsidRPr="00922C49">
        <w:rPr>
          <w:rFonts w:ascii="Arial" w:hAnsi="Arial" w:cs="Arial"/>
          <w:lang w:val="nl-BE"/>
        </w:rPr>
        <w:t>s</w:t>
      </w:r>
      <w:r w:rsidR="00035710" w:rsidRPr="00922C49">
        <w:rPr>
          <w:rFonts w:ascii="Arial" w:hAnsi="Arial" w:cs="Arial"/>
          <w:lang w:val="nl-BE"/>
        </w:rPr>
        <w:t>ociaal assistent/master in de pedagogie/maatschappelijk werker/sociaal verpleegkundige.</w:t>
      </w:r>
    </w:p>
    <w:p w14:paraId="20DC6DDB" w14:textId="07140DD3" w:rsidR="00765DF1" w:rsidRPr="00922C49" w:rsidRDefault="00765DF1" w:rsidP="00197E0D">
      <w:pPr>
        <w:pStyle w:val="BodyText"/>
        <w:spacing w:line="276" w:lineRule="auto"/>
        <w:ind w:right="117"/>
        <w:jc w:val="both"/>
        <w:rPr>
          <w:rFonts w:ascii="Arial" w:hAnsi="Arial" w:cs="Arial"/>
          <w:b/>
          <w:bCs/>
          <w:lang w:val="nl-BE"/>
        </w:rPr>
      </w:pPr>
    </w:p>
    <w:p w14:paraId="42295B20" w14:textId="6811659F" w:rsidR="00C129B4" w:rsidRPr="00922C49" w:rsidRDefault="0060444E" w:rsidP="00197E0D">
      <w:pPr>
        <w:pStyle w:val="BodyText"/>
        <w:spacing w:line="276" w:lineRule="auto"/>
        <w:ind w:right="117"/>
        <w:jc w:val="both"/>
        <w:rPr>
          <w:rFonts w:ascii="Arial" w:hAnsi="Arial" w:cs="Arial"/>
          <w:lang w:val="nl-BE"/>
        </w:rPr>
      </w:pPr>
      <w:r w:rsidRPr="00922C49">
        <w:rPr>
          <w:rFonts w:ascii="Arial" w:hAnsi="Arial" w:cs="Arial"/>
          <w:b/>
          <w:bCs/>
          <w:lang w:val="nl-BE"/>
        </w:rPr>
        <w:t>§ 4.</w:t>
      </w:r>
      <w:r w:rsidRPr="00922C49">
        <w:rPr>
          <w:rFonts w:ascii="Arial" w:hAnsi="Arial" w:cs="Arial"/>
          <w:lang w:val="nl-BE"/>
        </w:rPr>
        <w:t xml:space="preserve"> </w:t>
      </w:r>
      <w:r w:rsidR="00C129B4" w:rsidRPr="00922C49">
        <w:rPr>
          <w:rFonts w:ascii="Arial" w:hAnsi="Arial" w:cs="Arial"/>
          <w:lang w:val="nl-BE"/>
        </w:rPr>
        <w:t>De financieringsvoorwaarde</w:t>
      </w:r>
      <w:r w:rsidR="00417594" w:rsidRPr="00922C49">
        <w:rPr>
          <w:rFonts w:ascii="Arial" w:hAnsi="Arial" w:cs="Arial"/>
          <w:lang w:val="nl-BE"/>
        </w:rPr>
        <w:t>n</w:t>
      </w:r>
      <w:r w:rsidR="00C129B4" w:rsidRPr="00922C49">
        <w:rPr>
          <w:rFonts w:ascii="Arial" w:hAnsi="Arial" w:cs="Arial"/>
          <w:lang w:val="nl-BE"/>
        </w:rPr>
        <w:t xml:space="preserve"> zoals voorzien in </w:t>
      </w:r>
      <w:r w:rsidRPr="00922C49">
        <w:rPr>
          <w:rFonts w:ascii="Arial" w:hAnsi="Arial" w:cs="Arial"/>
          <w:lang w:val="nl-BE"/>
        </w:rPr>
        <w:t xml:space="preserve">de </w:t>
      </w:r>
      <w:r w:rsidR="00C129B4" w:rsidRPr="00922C49">
        <w:rPr>
          <w:rFonts w:ascii="Arial" w:hAnsi="Arial" w:cs="Arial"/>
          <w:lang w:val="nl-BE"/>
        </w:rPr>
        <w:t>§</w:t>
      </w:r>
      <w:r w:rsidRPr="00922C49">
        <w:rPr>
          <w:rFonts w:ascii="Arial" w:hAnsi="Arial" w:cs="Arial"/>
          <w:lang w:val="nl-BE"/>
        </w:rPr>
        <w:t>§</w:t>
      </w:r>
      <w:r w:rsidR="00C129B4" w:rsidRPr="00922C49">
        <w:rPr>
          <w:rFonts w:ascii="Arial" w:hAnsi="Arial" w:cs="Arial"/>
          <w:lang w:val="nl-BE"/>
        </w:rPr>
        <w:t xml:space="preserve"> 2</w:t>
      </w:r>
      <w:r w:rsidRPr="00922C49">
        <w:rPr>
          <w:rFonts w:ascii="Arial" w:hAnsi="Arial" w:cs="Arial"/>
          <w:lang w:val="nl-BE"/>
        </w:rPr>
        <w:t xml:space="preserve"> en 3</w:t>
      </w:r>
      <w:r w:rsidR="00C129B4" w:rsidRPr="00922C49">
        <w:rPr>
          <w:rFonts w:ascii="Arial" w:hAnsi="Arial" w:cs="Arial"/>
          <w:lang w:val="nl-BE"/>
        </w:rPr>
        <w:t xml:space="preserve"> word</w:t>
      </w:r>
      <w:r w:rsidRPr="00922C49">
        <w:rPr>
          <w:rFonts w:ascii="Arial" w:hAnsi="Arial" w:cs="Arial"/>
          <w:lang w:val="nl-BE"/>
        </w:rPr>
        <w:t xml:space="preserve">en binnen elke schijf van 30 </w:t>
      </w:r>
      <w:r w:rsidR="00B30416" w:rsidRPr="00922C49">
        <w:rPr>
          <w:rFonts w:ascii="Arial" w:hAnsi="Arial" w:cs="Arial"/>
          <w:lang w:val="nl-BE"/>
        </w:rPr>
        <w:t>bedden proportioneel</w:t>
      </w:r>
      <w:r w:rsidR="00C129B4" w:rsidRPr="00922C49">
        <w:rPr>
          <w:rFonts w:ascii="Arial" w:hAnsi="Arial" w:cs="Arial"/>
          <w:lang w:val="nl-BE"/>
        </w:rPr>
        <w:t xml:space="preserve"> toegepast op het aantal erkende bedden.</w:t>
      </w:r>
    </w:p>
    <w:p w14:paraId="3E976EB6" w14:textId="77777777" w:rsidR="00C129B4" w:rsidRPr="00922C49" w:rsidRDefault="00C129B4" w:rsidP="00124151">
      <w:pPr>
        <w:pStyle w:val="BodyText"/>
        <w:spacing w:line="276" w:lineRule="auto"/>
        <w:ind w:right="117"/>
        <w:jc w:val="both"/>
        <w:rPr>
          <w:rFonts w:ascii="Arial" w:hAnsi="Arial" w:cs="Arial"/>
          <w:b/>
          <w:bCs/>
          <w:lang w:val="nl-BE"/>
        </w:rPr>
      </w:pPr>
    </w:p>
    <w:p w14:paraId="6C1F28F0" w14:textId="4CA26BFB" w:rsidR="00824EDD" w:rsidRPr="00922C49" w:rsidRDefault="00824EDD" w:rsidP="00124151">
      <w:pPr>
        <w:pStyle w:val="BodyText"/>
        <w:spacing w:line="276" w:lineRule="auto"/>
        <w:ind w:right="117"/>
        <w:jc w:val="both"/>
        <w:rPr>
          <w:rFonts w:ascii="Arial" w:hAnsi="Arial" w:cs="Arial"/>
          <w:lang w:val="nl-BE"/>
        </w:rPr>
      </w:pPr>
      <w:r w:rsidRPr="00922C49">
        <w:rPr>
          <w:rFonts w:ascii="Arial" w:hAnsi="Arial" w:cs="Arial"/>
          <w:b/>
          <w:bCs/>
          <w:lang w:val="nl-BE"/>
        </w:rPr>
        <w:t xml:space="preserve">§ </w:t>
      </w:r>
      <w:r w:rsidR="0060444E" w:rsidRPr="00922C49">
        <w:rPr>
          <w:rFonts w:ascii="Arial" w:hAnsi="Arial" w:cs="Arial"/>
          <w:b/>
          <w:bCs/>
          <w:lang w:val="nl-BE"/>
        </w:rPr>
        <w:t>5</w:t>
      </w:r>
      <w:r w:rsidRPr="00922C49">
        <w:rPr>
          <w:rFonts w:ascii="Arial" w:hAnsi="Arial" w:cs="Arial"/>
          <w:b/>
          <w:bCs/>
          <w:lang w:val="nl-BE"/>
        </w:rPr>
        <w:t>.</w:t>
      </w:r>
      <w:r w:rsidRPr="00922C49">
        <w:rPr>
          <w:rFonts w:ascii="Arial" w:hAnsi="Arial" w:cs="Arial"/>
          <w:lang w:val="nl-BE"/>
        </w:rPr>
        <w:t xml:space="preserve"> </w:t>
      </w:r>
      <w:r w:rsidR="0060444E" w:rsidRPr="00922C49">
        <w:rPr>
          <w:rFonts w:ascii="Arial" w:hAnsi="Arial" w:cs="Arial"/>
          <w:lang w:val="nl-BE"/>
        </w:rPr>
        <w:t xml:space="preserve">Op elk moment moet </w:t>
      </w:r>
      <w:r w:rsidRPr="00922C49">
        <w:rPr>
          <w:rFonts w:ascii="Arial" w:hAnsi="Arial" w:cs="Arial"/>
          <w:lang w:val="nl-BE"/>
        </w:rPr>
        <w:t xml:space="preserve">zowel overdag als ’s nachts </w:t>
      </w:r>
      <w:r w:rsidR="0060444E" w:rsidRPr="00922C49">
        <w:rPr>
          <w:rFonts w:ascii="Arial" w:hAnsi="Arial" w:cs="Arial"/>
          <w:lang w:val="nl-BE"/>
        </w:rPr>
        <w:t>mi</w:t>
      </w:r>
      <w:r w:rsidRPr="00922C49">
        <w:rPr>
          <w:rFonts w:ascii="Arial" w:hAnsi="Arial" w:cs="Arial"/>
          <w:lang w:val="nl-BE"/>
        </w:rPr>
        <w:t xml:space="preserve">nstens een verpleegkundige aanwezig zijn. </w:t>
      </w:r>
      <w:r w:rsidR="004958BB" w:rsidRPr="00922C49">
        <w:rPr>
          <w:rFonts w:ascii="Arial" w:hAnsi="Arial" w:cs="Arial"/>
          <w:lang w:val="nl-BE"/>
        </w:rPr>
        <w:t xml:space="preserve">Per begonnen schijf van 60 bedden moet er tijdens de nacht minstens 1 verpleegkundige of zorgkundige aanwezig zijn. </w:t>
      </w:r>
    </w:p>
    <w:p w14:paraId="558E1CD1" w14:textId="77777777" w:rsidR="00824EDD" w:rsidRPr="00922C49" w:rsidRDefault="00824EDD" w:rsidP="00124151">
      <w:pPr>
        <w:pStyle w:val="BodyText"/>
        <w:spacing w:line="276" w:lineRule="auto"/>
        <w:ind w:right="117"/>
        <w:jc w:val="both"/>
        <w:rPr>
          <w:rFonts w:ascii="Arial" w:hAnsi="Arial" w:cs="Arial"/>
          <w:lang w:val="nl-BE"/>
        </w:rPr>
      </w:pPr>
    </w:p>
    <w:p w14:paraId="4A85E562" w14:textId="427EBC29" w:rsidR="00532CF9" w:rsidRPr="00922C49" w:rsidRDefault="00F03295" w:rsidP="0005372B">
      <w:pPr>
        <w:pStyle w:val="BodyText"/>
        <w:spacing w:line="276" w:lineRule="auto"/>
        <w:ind w:right="117"/>
        <w:jc w:val="both"/>
        <w:rPr>
          <w:rFonts w:ascii="Arial" w:hAnsi="Arial" w:cs="Arial"/>
          <w:lang w:val="nl-BE"/>
        </w:rPr>
      </w:pPr>
      <w:r w:rsidRPr="00922C49">
        <w:rPr>
          <w:rFonts w:ascii="Arial" w:hAnsi="Arial" w:cs="Arial"/>
          <w:b/>
          <w:bCs/>
          <w:lang w:val="nl-BE"/>
        </w:rPr>
        <w:t>§</w:t>
      </w:r>
      <w:r w:rsidR="009A75FF" w:rsidRPr="00922C49">
        <w:rPr>
          <w:rFonts w:ascii="Arial" w:hAnsi="Arial" w:cs="Arial"/>
          <w:b/>
          <w:bCs/>
          <w:lang w:val="nl-BE"/>
        </w:rPr>
        <w:t xml:space="preserve"> </w:t>
      </w:r>
      <w:r w:rsidR="00AE6F89" w:rsidRPr="00922C49">
        <w:rPr>
          <w:rFonts w:ascii="Arial" w:hAnsi="Arial" w:cs="Arial"/>
          <w:b/>
          <w:bCs/>
          <w:lang w:val="nl-BE"/>
        </w:rPr>
        <w:t>6</w:t>
      </w:r>
      <w:r w:rsidR="00824EDD" w:rsidRPr="00922C49">
        <w:rPr>
          <w:rFonts w:ascii="Arial" w:hAnsi="Arial" w:cs="Arial"/>
          <w:b/>
          <w:bCs/>
          <w:lang w:val="nl-BE"/>
        </w:rPr>
        <w:t>.</w:t>
      </w:r>
      <w:r w:rsidRPr="00922C49">
        <w:rPr>
          <w:rFonts w:ascii="Arial" w:hAnsi="Arial" w:cs="Arial"/>
          <w:lang w:val="nl-BE"/>
        </w:rPr>
        <w:t xml:space="preserve"> De inrichting </w:t>
      </w:r>
      <w:r w:rsidR="009A75FF" w:rsidRPr="00922C49">
        <w:rPr>
          <w:rFonts w:ascii="Arial" w:hAnsi="Arial" w:cs="Arial"/>
          <w:lang w:val="nl-BE"/>
        </w:rPr>
        <w:t xml:space="preserve">moet op elk moment </w:t>
      </w:r>
      <w:r w:rsidR="0062295A" w:rsidRPr="00922C49">
        <w:rPr>
          <w:rFonts w:ascii="Arial" w:hAnsi="Arial" w:cs="Arial"/>
          <w:lang w:val="nl-BE"/>
        </w:rPr>
        <w:t>de werkelijke personeelsbezetting kunnen aantonen</w:t>
      </w:r>
      <w:r w:rsidR="006A7888" w:rsidRPr="00922C49">
        <w:rPr>
          <w:rFonts w:ascii="Arial" w:hAnsi="Arial" w:cs="Arial"/>
          <w:lang w:val="nl-BE"/>
        </w:rPr>
        <w:t>.</w:t>
      </w:r>
      <w:r w:rsidR="0062295A" w:rsidRPr="00922C49">
        <w:rPr>
          <w:rFonts w:ascii="Arial" w:hAnsi="Arial" w:cs="Arial"/>
          <w:lang w:val="nl-BE"/>
        </w:rPr>
        <w:t xml:space="preserve"> </w:t>
      </w:r>
      <w:r w:rsidRPr="00922C49">
        <w:rPr>
          <w:rFonts w:ascii="Arial" w:hAnsi="Arial" w:cs="Arial"/>
          <w:lang w:val="nl-BE"/>
        </w:rPr>
        <w:t xml:space="preserve">Dit </w:t>
      </w:r>
      <w:r w:rsidRPr="00922C49">
        <w:rPr>
          <w:rFonts w:ascii="Arial" w:hAnsi="Arial" w:cs="Arial"/>
          <w:lang w:val="nl-BE"/>
        </w:rPr>
        <w:lastRenderedPageBreak/>
        <w:t xml:space="preserve">overzicht moet bij </w:t>
      </w:r>
      <w:r w:rsidR="0062295A" w:rsidRPr="00922C49">
        <w:rPr>
          <w:rFonts w:ascii="Arial" w:hAnsi="Arial" w:cs="Arial"/>
          <w:lang w:val="nl-BE"/>
        </w:rPr>
        <w:t xml:space="preserve">elke vraag vanuit het </w:t>
      </w:r>
      <w:r w:rsidR="00B86307" w:rsidRPr="00922C49">
        <w:rPr>
          <w:rFonts w:ascii="Arial" w:hAnsi="Arial" w:cs="Arial"/>
          <w:lang w:val="nl-BE"/>
        </w:rPr>
        <w:t xml:space="preserve">Riziv of het </w:t>
      </w:r>
      <w:r w:rsidR="0062295A" w:rsidRPr="00922C49">
        <w:rPr>
          <w:rFonts w:ascii="Arial" w:hAnsi="Arial" w:cs="Arial"/>
          <w:lang w:val="nl-BE"/>
        </w:rPr>
        <w:t xml:space="preserve">College van artsen-directeurs </w:t>
      </w:r>
      <w:r w:rsidRPr="00922C49">
        <w:rPr>
          <w:rFonts w:ascii="Arial" w:hAnsi="Arial" w:cs="Arial"/>
          <w:lang w:val="nl-BE"/>
        </w:rPr>
        <w:t>kunnen worden voorgelegd.</w:t>
      </w:r>
    </w:p>
    <w:p w14:paraId="0DBDAF0E" w14:textId="27DE2561" w:rsidR="00532CF9" w:rsidRPr="00922C49" w:rsidRDefault="00532CF9" w:rsidP="004C63BF">
      <w:pPr>
        <w:pStyle w:val="BodyText"/>
        <w:spacing w:line="276" w:lineRule="auto"/>
        <w:rPr>
          <w:rFonts w:ascii="Arial" w:hAnsi="Arial" w:cs="Arial"/>
          <w:lang w:val="nl-BE"/>
        </w:rPr>
      </w:pPr>
    </w:p>
    <w:p w14:paraId="40F16661" w14:textId="2E35968C" w:rsidR="00532CF9" w:rsidRPr="00922C49" w:rsidRDefault="00F03295" w:rsidP="00197E0D">
      <w:pPr>
        <w:pStyle w:val="BodyText"/>
        <w:spacing w:line="276" w:lineRule="auto"/>
        <w:ind w:right="120"/>
        <w:jc w:val="both"/>
        <w:rPr>
          <w:rFonts w:ascii="Arial" w:hAnsi="Arial" w:cs="Arial"/>
          <w:lang w:val="nl-BE"/>
        </w:rPr>
      </w:pPr>
      <w:r w:rsidRPr="00922C49">
        <w:rPr>
          <w:rFonts w:ascii="Arial" w:hAnsi="Arial" w:cs="Arial"/>
          <w:b/>
          <w:bCs/>
          <w:lang w:val="nl-BE"/>
        </w:rPr>
        <w:t>Artikel 1</w:t>
      </w:r>
      <w:r w:rsidR="0062295A" w:rsidRPr="00922C49">
        <w:rPr>
          <w:rFonts w:ascii="Arial" w:hAnsi="Arial" w:cs="Arial"/>
          <w:b/>
          <w:bCs/>
          <w:lang w:val="nl-BE"/>
        </w:rPr>
        <w:t>4.</w:t>
      </w:r>
      <w:r w:rsidR="009A7E97" w:rsidRPr="00922C49">
        <w:rPr>
          <w:rFonts w:ascii="Arial" w:hAnsi="Arial" w:cs="Arial"/>
          <w:b/>
          <w:bCs/>
          <w:lang w:val="nl-BE"/>
        </w:rPr>
        <w:t xml:space="preserve"> </w:t>
      </w:r>
      <w:r w:rsidRPr="00922C49">
        <w:rPr>
          <w:rFonts w:ascii="Arial" w:hAnsi="Arial" w:cs="Arial"/>
          <w:lang w:val="nl-BE"/>
        </w:rPr>
        <w:t>Teneinde</w:t>
      </w:r>
      <w:r w:rsidRPr="00922C49">
        <w:rPr>
          <w:rFonts w:ascii="Arial" w:hAnsi="Arial" w:cs="Arial"/>
          <w:spacing w:val="-12"/>
          <w:lang w:val="nl-BE"/>
        </w:rPr>
        <w:t xml:space="preserve"> </w:t>
      </w:r>
      <w:r w:rsidRPr="00922C49">
        <w:rPr>
          <w:rFonts w:ascii="Arial" w:hAnsi="Arial" w:cs="Arial"/>
          <w:lang w:val="nl-BE"/>
        </w:rPr>
        <w:t>de</w:t>
      </w:r>
      <w:r w:rsidRPr="00922C49">
        <w:rPr>
          <w:rFonts w:ascii="Arial" w:hAnsi="Arial" w:cs="Arial"/>
          <w:spacing w:val="-13"/>
          <w:lang w:val="nl-BE"/>
        </w:rPr>
        <w:t xml:space="preserve"> </w:t>
      </w:r>
      <w:r w:rsidRPr="00922C49">
        <w:rPr>
          <w:rFonts w:ascii="Arial" w:hAnsi="Arial" w:cs="Arial"/>
          <w:lang w:val="nl-BE"/>
        </w:rPr>
        <w:t>kwaliteit</w:t>
      </w:r>
      <w:r w:rsidRPr="00922C49">
        <w:rPr>
          <w:rFonts w:ascii="Arial" w:hAnsi="Arial" w:cs="Arial"/>
          <w:spacing w:val="-12"/>
          <w:lang w:val="nl-BE"/>
        </w:rPr>
        <w:t xml:space="preserve"> </w:t>
      </w:r>
      <w:r w:rsidRPr="00922C49">
        <w:rPr>
          <w:rFonts w:ascii="Arial" w:hAnsi="Arial" w:cs="Arial"/>
          <w:lang w:val="nl-BE"/>
        </w:rPr>
        <w:t>van</w:t>
      </w:r>
      <w:r w:rsidRPr="00922C49">
        <w:rPr>
          <w:rFonts w:ascii="Arial" w:hAnsi="Arial" w:cs="Arial"/>
          <w:spacing w:val="-13"/>
          <w:lang w:val="nl-BE"/>
        </w:rPr>
        <w:t xml:space="preserve"> </w:t>
      </w:r>
      <w:r w:rsidRPr="00922C49">
        <w:rPr>
          <w:rFonts w:ascii="Arial" w:hAnsi="Arial" w:cs="Arial"/>
          <w:lang w:val="nl-BE"/>
        </w:rPr>
        <w:t>de</w:t>
      </w:r>
      <w:r w:rsidRPr="00922C49">
        <w:rPr>
          <w:rFonts w:ascii="Arial" w:hAnsi="Arial" w:cs="Arial"/>
          <w:spacing w:val="-11"/>
          <w:lang w:val="nl-BE"/>
        </w:rPr>
        <w:t xml:space="preserve"> </w:t>
      </w:r>
      <w:r w:rsidRPr="00922C49">
        <w:rPr>
          <w:rFonts w:ascii="Arial" w:hAnsi="Arial" w:cs="Arial"/>
          <w:lang w:val="nl-BE"/>
        </w:rPr>
        <w:t>revalidatie</w:t>
      </w:r>
      <w:r w:rsidRPr="00922C49">
        <w:rPr>
          <w:rFonts w:ascii="Arial" w:hAnsi="Arial" w:cs="Arial"/>
          <w:spacing w:val="-11"/>
          <w:lang w:val="nl-BE"/>
        </w:rPr>
        <w:t xml:space="preserve"> </w:t>
      </w:r>
      <w:r w:rsidRPr="00922C49">
        <w:rPr>
          <w:rFonts w:ascii="Arial" w:hAnsi="Arial" w:cs="Arial"/>
          <w:lang w:val="nl-BE"/>
        </w:rPr>
        <w:t>te</w:t>
      </w:r>
      <w:r w:rsidRPr="00922C49">
        <w:rPr>
          <w:rFonts w:ascii="Arial" w:hAnsi="Arial" w:cs="Arial"/>
          <w:spacing w:val="-13"/>
          <w:lang w:val="nl-BE"/>
        </w:rPr>
        <w:t xml:space="preserve"> </w:t>
      </w:r>
      <w:r w:rsidRPr="00922C49">
        <w:rPr>
          <w:rFonts w:ascii="Arial" w:hAnsi="Arial" w:cs="Arial"/>
          <w:lang w:val="nl-BE"/>
        </w:rPr>
        <w:t>verzekeren,</w:t>
      </w:r>
      <w:r w:rsidRPr="00922C49">
        <w:rPr>
          <w:rFonts w:ascii="Arial" w:hAnsi="Arial" w:cs="Arial"/>
          <w:spacing w:val="-11"/>
          <w:lang w:val="nl-BE"/>
        </w:rPr>
        <w:t xml:space="preserve"> </w:t>
      </w:r>
      <w:r w:rsidRPr="00922C49">
        <w:rPr>
          <w:rFonts w:ascii="Arial" w:hAnsi="Arial" w:cs="Arial"/>
          <w:lang w:val="nl-BE"/>
        </w:rPr>
        <w:t>verbindt</w:t>
      </w:r>
      <w:r w:rsidRPr="00922C49">
        <w:rPr>
          <w:rFonts w:ascii="Arial" w:hAnsi="Arial" w:cs="Arial"/>
          <w:spacing w:val="-10"/>
          <w:lang w:val="nl-BE"/>
        </w:rPr>
        <w:t xml:space="preserve"> </w:t>
      </w:r>
      <w:r w:rsidRPr="00922C49">
        <w:rPr>
          <w:rFonts w:ascii="Arial" w:hAnsi="Arial" w:cs="Arial"/>
          <w:lang w:val="nl-BE"/>
        </w:rPr>
        <w:t>de</w:t>
      </w:r>
      <w:r w:rsidRPr="00922C49">
        <w:rPr>
          <w:rFonts w:ascii="Arial" w:hAnsi="Arial" w:cs="Arial"/>
          <w:spacing w:val="-11"/>
          <w:lang w:val="nl-BE"/>
        </w:rPr>
        <w:t xml:space="preserve"> </w:t>
      </w:r>
      <w:r w:rsidRPr="00922C49">
        <w:rPr>
          <w:rFonts w:ascii="Arial" w:hAnsi="Arial" w:cs="Arial"/>
          <w:lang w:val="nl-BE"/>
        </w:rPr>
        <w:t>inrichting</w:t>
      </w:r>
      <w:r w:rsidRPr="00922C49">
        <w:rPr>
          <w:rFonts w:ascii="Arial" w:hAnsi="Arial" w:cs="Arial"/>
          <w:spacing w:val="-12"/>
          <w:lang w:val="nl-BE"/>
        </w:rPr>
        <w:t xml:space="preserve"> </w:t>
      </w:r>
      <w:r w:rsidRPr="00922C49">
        <w:rPr>
          <w:rFonts w:ascii="Arial" w:hAnsi="Arial" w:cs="Arial"/>
          <w:lang w:val="nl-BE"/>
        </w:rPr>
        <w:t>zich</w:t>
      </w:r>
      <w:r w:rsidRPr="00922C49">
        <w:rPr>
          <w:rFonts w:ascii="Arial" w:hAnsi="Arial" w:cs="Arial"/>
          <w:spacing w:val="-11"/>
          <w:lang w:val="nl-BE"/>
        </w:rPr>
        <w:t xml:space="preserve"> </w:t>
      </w:r>
      <w:r w:rsidRPr="00922C49">
        <w:rPr>
          <w:rFonts w:ascii="Arial" w:hAnsi="Arial" w:cs="Arial"/>
          <w:lang w:val="nl-BE"/>
        </w:rPr>
        <w:t>ertoe om het personeelskader waarover de inrichting krachtens artikel 1</w:t>
      </w:r>
      <w:r w:rsidR="0062295A" w:rsidRPr="00922C49">
        <w:rPr>
          <w:rFonts w:ascii="Arial" w:hAnsi="Arial" w:cs="Arial"/>
          <w:lang w:val="nl-BE"/>
        </w:rPr>
        <w:t>3</w:t>
      </w:r>
      <w:r w:rsidRPr="00922C49">
        <w:rPr>
          <w:rFonts w:ascii="Arial" w:hAnsi="Arial" w:cs="Arial"/>
          <w:lang w:val="nl-BE"/>
        </w:rPr>
        <w:t>,</w:t>
      </w:r>
      <w:r w:rsidR="0062295A" w:rsidRPr="00922C49">
        <w:rPr>
          <w:rFonts w:ascii="Arial" w:hAnsi="Arial" w:cs="Arial"/>
          <w:lang w:val="nl-BE"/>
        </w:rPr>
        <w:t xml:space="preserve"> </w:t>
      </w:r>
      <w:r w:rsidRPr="00922C49">
        <w:rPr>
          <w:rFonts w:ascii="Arial" w:hAnsi="Arial" w:cs="Arial"/>
          <w:lang w:val="nl-BE"/>
        </w:rPr>
        <w:t>§</w:t>
      </w:r>
      <w:r w:rsidR="0062295A" w:rsidRPr="00922C49">
        <w:rPr>
          <w:rFonts w:ascii="Arial" w:hAnsi="Arial" w:cs="Arial"/>
          <w:lang w:val="nl-BE"/>
        </w:rPr>
        <w:t xml:space="preserve"> </w:t>
      </w:r>
      <w:r w:rsidRPr="00922C49">
        <w:rPr>
          <w:rFonts w:ascii="Arial" w:hAnsi="Arial" w:cs="Arial"/>
          <w:lang w:val="nl-BE"/>
        </w:rPr>
        <w:t>1 moet beschikken, steeds volledig op te vullen.</w:t>
      </w:r>
    </w:p>
    <w:p w14:paraId="24A33322" w14:textId="77777777" w:rsidR="002D181E" w:rsidRPr="00922C49" w:rsidRDefault="002D181E" w:rsidP="004C63BF">
      <w:pPr>
        <w:pStyle w:val="BodyText"/>
        <w:spacing w:line="276" w:lineRule="auto"/>
        <w:rPr>
          <w:rFonts w:ascii="Arial" w:hAnsi="Arial" w:cs="Arial"/>
          <w:lang w:val="nl-BE"/>
        </w:rPr>
      </w:pPr>
    </w:p>
    <w:p w14:paraId="30CCEC39" w14:textId="43F42A05" w:rsidR="00532CF9" w:rsidRPr="00922C49" w:rsidRDefault="00F03295" w:rsidP="004C63BF">
      <w:pPr>
        <w:pStyle w:val="BodyText"/>
        <w:spacing w:line="276" w:lineRule="auto"/>
        <w:jc w:val="both"/>
        <w:rPr>
          <w:rFonts w:ascii="Arial" w:hAnsi="Arial" w:cs="Arial"/>
          <w:spacing w:val="-2"/>
          <w:lang w:val="nl-BE"/>
        </w:rPr>
      </w:pPr>
      <w:r w:rsidRPr="00922C49">
        <w:rPr>
          <w:rFonts w:ascii="Arial" w:hAnsi="Arial" w:cs="Arial"/>
          <w:b/>
          <w:bCs/>
          <w:lang w:val="nl-BE"/>
        </w:rPr>
        <w:t>Artikel 1</w:t>
      </w:r>
      <w:r w:rsidR="002D181E" w:rsidRPr="00922C49">
        <w:rPr>
          <w:rFonts w:ascii="Arial" w:hAnsi="Arial" w:cs="Arial"/>
          <w:b/>
          <w:bCs/>
          <w:lang w:val="nl-BE"/>
        </w:rPr>
        <w:t>5</w:t>
      </w:r>
      <w:r w:rsidR="0062295A" w:rsidRPr="00922C49">
        <w:rPr>
          <w:rFonts w:ascii="Arial" w:hAnsi="Arial" w:cs="Arial"/>
          <w:b/>
          <w:bCs/>
          <w:lang w:val="nl-BE"/>
        </w:rPr>
        <w:t xml:space="preserve">, § </w:t>
      </w:r>
      <w:r w:rsidRPr="00922C49">
        <w:rPr>
          <w:rFonts w:ascii="Arial" w:hAnsi="Arial" w:cs="Arial"/>
          <w:b/>
          <w:bCs/>
          <w:lang w:val="nl-BE"/>
        </w:rPr>
        <w:t>1</w:t>
      </w:r>
      <w:r w:rsidRPr="00922C49">
        <w:rPr>
          <w:rFonts w:ascii="Arial" w:hAnsi="Arial" w:cs="Arial"/>
          <w:lang w:val="nl-BE"/>
        </w:rPr>
        <w:t>.</w:t>
      </w:r>
      <w:r w:rsidRPr="00922C49">
        <w:rPr>
          <w:rFonts w:ascii="Arial" w:hAnsi="Arial" w:cs="Arial"/>
          <w:spacing w:val="-16"/>
          <w:lang w:val="nl-BE"/>
        </w:rPr>
        <w:t xml:space="preserve"> </w:t>
      </w:r>
      <w:r w:rsidRPr="00922C49">
        <w:rPr>
          <w:rFonts w:ascii="Arial" w:hAnsi="Arial" w:cs="Arial"/>
          <w:lang w:val="nl-BE"/>
        </w:rPr>
        <w:t>De</w:t>
      </w:r>
      <w:r w:rsidRPr="00922C49">
        <w:rPr>
          <w:rFonts w:ascii="Arial" w:hAnsi="Arial" w:cs="Arial"/>
          <w:spacing w:val="-15"/>
          <w:lang w:val="nl-BE"/>
        </w:rPr>
        <w:t xml:space="preserve"> </w:t>
      </w:r>
      <w:r w:rsidRPr="00922C49">
        <w:rPr>
          <w:rFonts w:ascii="Arial" w:hAnsi="Arial" w:cs="Arial"/>
          <w:lang w:val="nl-BE"/>
        </w:rPr>
        <w:t>inrichting</w:t>
      </w:r>
      <w:r w:rsidRPr="00922C49">
        <w:rPr>
          <w:rFonts w:ascii="Arial" w:hAnsi="Arial" w:cs="Arial"/>
          <w:spacing w:val="-14"/>
          <w:lang w:val="nl-BE"/>
        </w:rPr>
        <w:t xml:space="preserve"> </w:t>
      </w:r>
      <w:r w:rsidRPr="00922C49">
        <w:rPr>
          <w:rFonts w:ascii="Arial" w:hAnsi="Arial" w:cs="Arial"/>
          <w:lang w:val="nl-BE"/>
        </w:rPr>
        <w:t>verbindt</w:t>
      </w:r>
      <w:r w:rsidRPr="00922C49">
        <w:rPr>
          <w:rFonts w:ascii="Arial" w:hAnsi="Arial" w:cs="Arial"/>
          <w:spacing w:val="-14"/>
          <w:lang w:val="nl-BE"/>
        </w:rPr>
        <w:t xml:space="preserve"> </w:t>
      </w:r>
      <w:r w:rsidRPr="00922C49">
        <w:rPr>
          <w:rFonts w:ascii="Arial" w:hAnsi="Arial" w:cs="Arial"/>
          <w:lang w:val="nl-BE"/>
        </w:rPr>
        <w:t>zich</w:t>
      </w:r>
      <w:r w:rsidRPr="00922C49">
        <w:rPr>
          <w:rFonts w:ascii="Arial" w:hAnsi="Arial" w:cs="Arial"/>
          <w:spacing w:val="-15"/>
          <w:lang w:val="nl-BE"/>
        </w:rPr>
        <w:t xml:space="preserve"> </w:t>
      </w:r>
      <w:r w:rsidRPr="00922C49">
        <w:rPr>
          <w:rFonts w:ascii="Arial" w:hAnsi="Arial" w:cs="Arial"/>
          <w:lang w:val="nl-BE"/>
        </w:rPr>
        <w:t>ertoe</w:t>
      </w:r>
      <w:r w:rsidRPr="00922C49">
        <w:rPr>
          <w:rFonts w:ascii="Arial" w:hAnsi="Arial" w:cs="Arial"/>
          <w:spacing w:val="-15"/>
          <w:lang w:val="nl-BE"/>
        </w:rPr>
        <w:t xml:space="preserve"> </w:t>
      </w:r>
      <w:r w:rsidR="006A7888" w:rsidRPr="00922C49">
        <w:rPr>
          <w:rFonts w:ascii="Arial" w:hAnsi="Arial" w:cs="Arial"/>
          <w:lang w:val="nl-BE"/>
        </w:rPr>
        <w:t xml:space="preserve">de artsen te vergoeden volgens </w:t>
      </w:r>
      <w:r w:rsidRPr="00922C49">
        <w:rPr>
          <w:rFonts w:ascii="Arial" w:hAnsi="Arial" w:cs="Arial"/>
          <w:lang w:val="nl-BE"/>
        </w:rPr>
        <w:t xml:space="preserve">het barema </w:t>
      </w:r>
      <w:r w:rsidR="006A7888" w:rsidRPr="00922C49">
        <w:rPr>
          <w:rFonts w:ascii="Arial" w:hAnsi="Arial" w:cs="Arial"/>
          <w:lang w:val="nl-BE"/>
        </w:rPr>
        <w:t xml:space="preserve">dat van toepassing is voor </w:t>
      </w:r>
      <w:r w:rsidRPr="00922C49">
        <w:rPr>
          <w:rFonts w:ascii="Arial" w:hAnsi="Arial" w:cs="Arial"/>
          <w:lang w:val="nl-BE"/>
        </w:rPr>
        <w:t xml:space="preserve">de adviserend artsen bij </w:t>
      </w:r>
      <w:r w:rsidRPr="00922C49">
        <w:rPr>
          <w:rFonts w:ascii="Arial" w:hAnsi="Arial" w:cs="Arial"/>
          <w:spacing w:val="-2"/>
          <w:lang w:val="nl-BE"/>
        </w:rPr>
        <w:t>verzekeringsinstellingen.</w:t>
      </w:r>
    </w:p>
    <w:p w14:paraId="79CBC41F" w14:textId="77777777" w:rsidR="00B86307" w:rsidRPr="00922C49" w:rsidRDefault="00B86307" w:rsidP="004C63BF">
      <w:pPr>
        <w:pStyle w:val="BodyText"/>
        <w:spacing w:line="276" w:lineRule="auto"/>
        <w:jc w:val="both"/>
        <w:rPr>
          <w:rFonts w:ascii="Arial" w:hAnsi="Arial" w:cs="Arial"/>
          <w:lang w:val="nl-BE"/>
        </w:rPr>
      </w:pPr>
    </w:p>
    <w:p w14:paraId="4B092D40" w14:textId="7CDF4BD6" w:rsidR="00532CF9" w:rsidRPr="00922C49" w:rsidRDefault="00F03295" w:rsidP="004C63BF">
      <w:pPr>
        <w:pStyle w:val="BodyText"/>
        <w:spacing w:line="276" w:lineRule="auto"/>
        <w:ind w:right="117"/>
        <w:jc w:val="both"/>
        <w:rPr>
          <w:rFonts w:ascii="Arial" w:hAnsi="Arial" w:cs="Arial"/>
          <w:lang w:val="nl-BE"/>
        </w:rPr>
      </w:pPr>
      <w:r w:rsidRPr="00922C49">
        <w:rPr>
          <w:rFonts w:ascii="Arial" w:hAnsi="Arial" w:cs="Arial"/>
          <w:b/>
          <w:bCs/>
          <w:lang w:val="nl-BE"/>
        </w:rPr>
        <w:t>§</w:t>
      </w:r>
      <w:r w:rsidR="0062295A"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lang w:val="nl-BE"/>
        </w:rPr>
        <w:t xml:space="preserve">. Indien een functie die voorzien is in artikel </w:t>
      </w:r>
      <w:r w:rsidR="009152D4" w:rsidRPr="00922C49">
        <w:rPr>
          <w:rFonts w:ascii="Arial" w:hAnsi="Arial" w:cs="Arial"/>
          <w:lang w:val="nl-BE"/>
        </w:rPr>
        <w:t>13</w:t>
      </w:r>
      <w:r w:rsidRPr="00922C49">
        <w:rPr>
          <w:rFonts w:ascii="Arial" w:hAnsi="Arial" w:cs="Arial"/>
          <w:lang w:val="nl-BE"/>
        </w:rPr>
        <w:t xml:space="preserve">, </w:t>
      </w:r>
      <w:r w:rsidR="00BC4217" w:rsidRPr="00922C49">
        <w:rPr>
          <w:rFonts w:ascii="Arial" w:hAnsi="Arial" w:cs="Arial"/>
          <w:lang w:val="nl-BE"/>
        </w:rPr>
        <w:t>via een ondernemingsovereenkomst</w:t>
      </w:r>
      <w:r w:rsidRPr="00922C49">
        <w:rPr>
          <w:rFonts w:ascii="Arial" w:hAnsi="Arial" w:cs="Arial"/>
          <w:lang w:val="nl-BE"/>
        </w:rPr>
        <w:t xml:space="preserve"> zou worden vervuld door een zelfstandige</w:t>
      </w:r>
      <w:r w:rsidR="00BC4217" w:rsidRPr="00922C49">
        <w:rPr>
          <w:rFonts w:ascii="Arial" w:hAnsi="Arial" w:cs="Arial"/>
          <w:lang w:val="nl-BE"/>
        </w:rPr>
        <w:t xml:space="preserve"> zorgverlener</w:t>
      </w:r>
      <w:r w:rsidRPr="00922C49">
        <w:rPr>
          <w:rFonts w:ascii="Arial" w:hAnsi="Arial" w:cs="Arial"/>
          <w:lang w:val="nl-BE"/>
        </w:rPr>
        <w:t>, worden zijn</w:t>
      </w:r>
      <w:r w:rsidR="00BC4217" w:rsidRPr="00922C49">
        <w:rPr>
          <w:rFonts w:ascii="Arial" w:hAnsi="Arial" w:cs="Arial"/>
          <w:lang w:val="nl-BE"/>
        </w:rPr>
        <w:t>/haar</w:t>
      </w:r>
      <w:r w:rsidRPr="00922C49">
        <w:rPr>
          <w:rFonts w:ascii="Arial" w:hAnsi="Arial" w:cs="Arial"/>
          <w:lang w:val="nl-BE"/>
        </w:rPr>
        <w:t xml:space="preserve"> prestaties via de nomenclatuur vergoed. Maximaal 15 % van de totale equipe kan tewerkgesteld worden als zelfstandige.</w:t>
      </w:r>
    </w:p>
    <w:p w14:paraId="3A19D075" w14:textId="77777777" w:rsidR="00532CF9" w:rsidRPr="00922C49" w:rsidRDefault="00532CF9" w:rsidP="004C63BF">
      <w:pPr>
        <w:pStyle w:val="BodyText"/>
        <w:spacing w:line="276" w:lineRule="auto"/>
        <w:rPr>
          <w:rFonts w:ascii="Arial" w:hAnsi="Arial" w:cs="Arial"/>
          <w:lang w:val="nl-BE"/>
        </w:rPr>
      </w:pPr>
    </w:p>
    <w:p w14:paraId="5C9D91C7" w14:textId="4EAAE6AD" w:rsidR="00532CF9" w:rsidRPr="00922C49" w:rsidRDefault="00532CF9" w:rsidP="004C63BF">
      <w:pPr>
        <w:pStyle w:val="BodyText"/>
        <w:spacing w:line="276" w:lineRule="auto"/>
        <w:rPr>
          <w:rFonts w:ascii="Arial" w:hAnsi="Arial" w:cs="Arial"/>
          <w:lang w:val="nl-BE"/>
        </w:rPr>
      </w:pPr>
    </w:p>
    <w:p w14:paraId="23F3EB04" w14:textId="03AB3C57" w:rsidR="00EA1ABC" w:rsidRPr="00922C49" w:rsidRDefault="00EA1ABC" w:rsidP="004C63BF">
      <w:pPr>
        <w:pStyle w:val="BodyText"/>
        <w:spacing w:line="276" w:lineRule="auto"/>
        <w:jc w:val="center"/>
        <w:rPr>
          <w:rFonts w:ascii="Arial" w:hAnsi="Arial" w:cs="Arial"/>
          <w:u w:val="single"/>
          <w:lang w:val="nl-BE"/>
        </w:rPr>
      </w:pPr>
      <w:r w:rsidRPr="00922C49">
        <w:rPr>
          <w:rFonts w:ascii="Arial" w:hAnsi="Arial" w:cs="Arial"/>
          <w:b/>
          <w:bCs/>
          <w:u w:val="single"/>
          <w:lang w:val="nl-BE"/>
        </w:rPr>
        <w:t>CAPACITEIT</w:t>
      </w:r>
      <w:r w:rsidRPr="00922C49">
        <w:rPr>
          <w:rFonts w:ascii="Arial" w:hAnsi="Arial" w:cs="Arial"/>
          <w:u w:val="single"/>
          <w:lang w:val="nl-BE"/>
        </w:rPr>
        <w:t xml:space="preserve"> </w:t>
      </w:r>
    </w:p>
    <w:p w14:paraId="1037EE21" w14:textId="77777777" w:rsidR="00EA1ABC" w:rsidRPr="00922C49" w:rsidRDefault="00EA1ABC" w:rsidP="004C63BF">
      <w:pPr>
        <w:pStyle w:val="BodyText"/>
        <w:spacing w:line="276" w:lineRule="auto"/>
        <w:jc w:val="center"/>
        <w:rPr>
          <w:rFonts w:ascii="Arial" w:hAnsi="Arial" w:cs="Arial"/>
          <w:lang w:val="nl-BE"/>
        </w:rPr>
      </w:pPr>
    </w:p>
    <w:p w14:paraId="4CB732B1" w14:textId="307631D3" w:rsidR="00EA1ABC" w:rsidRPr="00922C49" w:rsidRDefault="00EA1ABC" w:rsidP="00197E0D">
      <w:pPr>
        <w:pStyle w:val="BodyText"/>
        <w:spacing w:line="276" w:lineRule="auto"/>
        <w:jc w:val="both"/>
        <w:rPr>
          <w:rFonts w:ascii="Arial" w:hAnsi="Arial" w:cs="Arial"/>
          <w:lang w:val="nl-BE"/>
        </w:rPr>
      </w:pPr>
      <w:r w:rsidRPr="00922C49">
        <w:rPr>
          <w:rFonts w:ascii="Arial" w:hAnsi="Arial" w:cs="Arial"/>
          <w:b/>
          <w:bCs/>
          <w:lang w:val="nl-BE"/>
        </w:rPr>
        <w:t xml:space="preserve">Artikel </w:t>
      </w:r>
      <w:r w:rsidR="00B30416" w:rsidRPr="00922C49">
        <w:rPr>
          <w:rFonts w:ascii="Arial" w:hAnsi="Arial" w:cs="Arial"/>
          <w:b/>
          <w:bCs/>
          <w:lang w:val="nl-BE"/>
        </w:rPr>
        <w:t xml:space="preserve">16, </w:t>
      </w:r>
      <w:r w:rsidRPr="00922C49">
        <w:rPr>
          <w:rFonts w:ascii="Arial" w:hAnsi="Arial" w:cs="Arial"/>
          <w:b/>
          <w:bCs/>
          <w:lang w:val="nl-BE"/>
        </w:rPr>
        <w:t xml:space="preserve">§ 1. </w:t>
      </w:r>
      <w:r w:rsidRPr="00922C49">
        <w:rPr>
          <w:rFonts w:ascii="Arial" w:hAnsi="Arial" w:cs="Arial"/>
          <w:lang w:val="nl-BE"/>
        </w:rPr>
        <w:t xml:space="preserve"> Tegelijkertijd kunnen </w:t>
      </w:r>
      <w:r w:rsidR="00B20D9D" w:rsidRPr="00922C49">
        <w:rPr>
          <w:rFonts w:ascii="Arial" w:hAnsi="Arial" w:cs="Arial"/>
          <w:lang w:val="nl-BE"/>
        </w:rPr>
        <w:t>nooit meer rechthebbenden in de inrichting verblijven dan het aantal bedden waarover de inrichting krachtens artikel 12 § 2 beschikt</w:t>
      </w:r>
      <w:r w:rsidRPr="00922C49">
        <w:rPr>
          <w:rFonts w:ascii="Arial" w:hAnsi="Arial" w:cs="Arial"/>
          <w:lang w:val="nl-BE"/>
        </w:rPr>
        <w:t xml:space="preserve">.  </w:t>
      </w:r>
    </w:p>
    <w:p w14:paraId="2B208DD0" w14:textId="77777777" w:rsidR="00EA1ABC" w:rsidRPr="00922C49" w:rsidRDefault="00EA1ABC" w:rsidP="00197E0D">
      <w:pPr>
        <w:pStyle w:val="BodyText"/>
        <w:spacing w:line="276" w:lineRule="auto"/>
        <w:jc w:val="both"/>
        <w:rPr>
          <w:rFonts w:ascii="Arial" w:hAnsi="Arial" w:cs="Arial"/>
          <w:lang w:val="nl-BE"/>
        </w:rPr>
      </w:pPr>
    </w:p>
    <w:p w14:paraId="1C7C7CB9" w14:textId="133EAE2E" w:rsidR="006C742A" w:rsidRPr="00922C49" w:rsidRDefault="00EA1ABC" w:rsidP="00197E0D">
      <w:pPr>
        <w:pStyle w:val="BodyText"/>
        <w:spacing w:line="276" w:lineRule="auto"/>
        <w:jc w:val="both"/>
        <w:rPr>
          <w:rFonts w:ascii="Arial" w:hAnsi="Arial" w:cs="Arial"/>
          <w:lang w:val="nl-BE"/>
        </w:rPr>
      </w:pPr>
      <w:r w:rsidRPr="00922C49">
        <w:rPr>
          <w:rFonts w:ascii="Arial" w:hAnsi="Arial" w:cs="Arial"/>
          <w:b/>
          <w:bCs/>
          <w:lang w:val="nl-BE"/>
        </w:rPr>
        <w:t>§ 2.</w:t>
      </w:r>
      <w:r w:rsidRPr="00922C49">
        <w:rPr>
          <w:rFonts w:ascii="Arial" w:hAnsi="Arial" w:cs="Arial"/>
          <w:lang w:val="nl-BE"/>
        </w:rPr>
        <w:t xml:space="preserve">  De in artikel 8 vastgestelde forfaitprijs werd berekend, rekening houdend met een bezettingsgraad </w:t>
      </w:r>
      <w:r w:rsidR="009E7032" w:rsidRPr="00922C49">
        <w:rPr>
          <w:rFonts w:ascii="Arial" w:hAnsi="Arial" w:cs="Arial"/>
          <w:lang w:val="nl-BE"/>
        </w:rPr>
        <w:t xml:space="preserve">van het aantal bedden door de rechthebbenden van deze overeenkomst </w:t>
      </w:r>
      <w:r w:rsidRPr="00922C49">
        <w:rPr>
          <w:rFonts w:ascii="Arial" w:hAnsi="Arial" w:cs="Arial"/>
          <w:lang w:val="nl-BE"/>
        </w:rPr>
        <w:t xml:space="preserve">van </w:t>
      </w:r>
      <w:r w:rsidR="00B20D9D" w:rsidRPr="00922C49">
        <w:rPr>
          <w:rFonts w:ascii="Arial" w:hAnsi="Arial" w:cs="Arial"/>
          <w:lang w:val="nl-BE"/>
        </w:rPr>
        <w:t xml:space="preserve">70 </w:t>
      </w:r>
      <w:r w:rsidRPr="00922C49">
        <w:rPr>
          <w:rFonts w:ascii="Arial" w:hAnsi="Arial" w:cs="Arial"/>
          <w:lang w:val="nl-BE"/>
        </w:rPr>
        <w:t xml:space="preserve">%.  </w:t>
      </w:r>
      <w:r w:rsidR="006C742A" w:rsidRPr="00922C49">
        <w:rPr>
          <w:rFonts w:ascii="Arial" w:hAnsi="Arial" w:cs="Arial"/>
          <w:lang w:val="nl-BE"/>
        </w:rPr>
        <w:t xml:space="preserve">Deze bezettingsgraad van 70 % </w:t>
      </w:r>
      <w:r w:rsidR="009E7032" w:rsidRPr="00922C49">
        <w:rPr>
          <w:rFonts w:ascii="Arial" w:hAnsi="Arial" w:cs="Arial"/>
          <w:lang w:val="nl-BE"/>
        </w:rPr>
        <w:t xml:space="preserve">is voorzien omdat </w:t>
      </w:r>
      <w:r w:rsidR="006C742A" w:rsidRPr="00922C49">
        <w:rPr>
          <w:rFonts w:ascii="Arial" w:hAnsi="Arial" w:cs="Arial"/>
          <w:lang w:val="nl-BE"/>
        </w:rPr>
        <w:t xml:space="preserve">rekening </w:t>
      </w:r>
      <w:r w:rsidR="009E7032" w:rsidRPr="00922C49">
        <w:rPr>
          <w:rFonts w:ascii="Arial" w:hAnsi="Arial" w:cs="Arial"/>
          <w:lang w:val="nl-BE"/>
        </w:rPr>
        <w:t xml:space="preserve">wordt gehouden </w:t>
      </w:r>
      <w:r w:rsidR="006C742A" w:rsidRPr="00922C49">
        <w:rPr>
          <w:rFonts w:ascii="Arial" w:hAnsi="Arial" w:cs="Arial"/>
          <w:lang w:val="nl-BE"/>
        </w:rPr>
        <w:t>met de in artikel 3</w:t>
      </w:r>
      <w:r w:rsidR="00837AD7" w:rsidRPr="00922C49">
        <w:rPr>
          <w:rFonts w:ascii="Arial" w:hAnsi="Arial" w:cs="Arial"/>
          <w:lang w:val="nl-BE"/>
        </w:rPr>
        <w:t>,</w:t>
      </w:r>
      <w:r w:rsidR="006C742A" w:rsidRPr="00922C49">
        <w:rPr>
          <w:rFonts w:ascii="Arial" w:hAnsi="Arial" w:cs="Arial"/>
          <w:lang w:val="nl-BE"/>
        </w:rPr>
        <w:t xml:space="preserve"> § 4 vermelde mogelijkheid dat, naast de rechthebbenden, ook andere personen zoals mantelzorgers, begeleiders of partners zonder medische problematiek, samen met de rechthebbende, in de inrichting kunnen verblijven en een deel van de in artikel 12</w:t>
      </w:r>
      <w:r w:rsidR="00837AD7" w:rsidRPr="00922C49">
        <w:rPr>
          <w:rFonts w:ascii="Arial" w:hAnsi="Arial" w:cs="Arial"/>
          <w:lang w:val="nl-BE"/>
        </w:rPr>
        <w:t>,</w:t>
      </w:r>
      <w:r w:rsidR="006C742A" w:rsidRPr="00922C49">
        <w:rPr>
          <w:rFonts w:ascii="Arial" w:hAnsi="Arial" w:cs="Arial"/>
          <w:lang w:val="nl-BE"/>
        </w:rPr>
        <w:t xml:space="preserve"> § 2 vermelde bedden kunnen bezetten, zonder dat voor dit verblijf een tegemoetkoming aan de verzekeringsinstellingen kan worden aangerekend.</w:t>
      </w:r>
    </w:p>
    <w:p w14:paraId="3797FA31" w14:textId="77777777" w:rsidR="006C742A" w:rsidRPr="00922C49" w:rsidRDefault="006C742A" w:rsidP="00197E0D">
      <w:pPr>
        <w:pStyle w:val="BodyText"/>
        <w:spacing w:line="276" w:lineRule="auto"/>
        <w:jc w:val="both"/>
        <w:rPr>
          <w:rFonts w:ascii="Arial" w:hAnsi="Arial" w:cs="Arial"/>
          <w:lang w:val="nl-BE"/>
        </w:rPr>
      </w:pPr>
    </w:p>
    <w:p w14:paraId="1AED326A" w14:textId="76EB2DB4" w:rsidR="00EA1ABC" w:rsidRPr="00922C49" w:rsidRDefault="00B20D9D" w:rsidP="00197E0D">
      <w:pPr>
        <w:pStyle w:val="BodyText"/>
        <w:spacing w:line="276" w:lineRule="auto"/>
        <w:jc w:val="both"/>
        <w:rPr>
          <w:rFonts w:ascii="Arial" w:hAnsi="Arial" w:cs="Arial"/>
          <w:lang w:val="nl-BE"/>
        </w:rPr>
      </w:pPr>
      <w:r w:rsidRPr="00922C49">
        <w:rPr>
          <w:rFonts w:ascii="Arial" w:hAnsi="Arial" w:cs="Arial"/>
          <w:lang w:val="nl-BE"/>
        </w:rPr>
        <w:t xml:space="preserve">De </w:t>
      </w:r>
      <w:r w:rsidR="006C742A" w:rsidRPr="00922C49">
        <w:rPr>
          <w:rFonts w:ascii="Arial" w:hAnsi="Arial" w:cs="Arial"/>
          <w:lang w:val="nl-BE"/>
        </w:rPr>
        <w:t xml:space="preserve">jaarlijkse </w:t>
      </w:r>
      <w:r w:rsidRPr="00922C49">
        <w:rPr>
          <w:rFonts w:ascii="Arial" w:hAnsi="Arial" w:cs="Arial"/>
          <w:lang w:val="nl-BE"/>
        </w:rPr>
        <w:t>facturatiecapaciteit van de inrichting bedraagt bijgevolg het aantal bedden dat vermeld wordt in artikel 12</w:t>
      </w:r>
      <w:r w:rsidR="00837AD7" w:rsidRPr="00922C49">
        <w:rPr>
          <w:rFonts w:ascii="Arial" w:hAnsi="Arial" w:cs="Arial"/>
          <w:lang w:val="nl-BE"/>
        </w:rPr>
        <w:t>,</w:t>
      </w:r>
      <w:r w:rsidRPr="00922C49">
        <w:rPr>
          <w:rFonts w:ascii="Arial" w:hAnsi="Arial" w:cs="Arial"/>
          <w:lang w:val="nl-BE"/>
        </w:rPr>
        <w:t xml:space="preserve"> § 2, vermenigvuldigd met 365 dagen X 70 % = ####. De inrichting verbindt zich er toe het in artikel 8</w:t>
      </w:r>
      <w:r w:rsidR="00837AD7" w:rsidRPr="00922C49">
        <w:rPr>
          <w:rFonts w:ascii="Arial" w:hAnsi="Arial" w:cs="Arial"/>
          <w:lang w:val="nl-BE"/>
        </w:rPr>
        <w:t>,</w:t>
      </w:r>
      <w:r w:rsidRPr="00922C49">
        <w:rPr>
          <w:rFonts w:ascii="Arial" w:hAnsi="Arial" w:cs="Arial"/>
          <w:lang w:val="nl-BE"/>
        </w:rPr>
        <w:t xml:space="preserve"> § 2 vastgestelde mini-revalidatieforfait nooit aan te rekenen voor de revalidatiedagen die deze facturatiecapaciteit overschrijden en dit noch aan de verzekeringsinstellingen, noch aan de rechthebbenden, noch aan andere instanties.</w:t>
      </w:r>
    </w:p>
    <w:p w14:paraId="18B3DBC9" w14:textId="62A4B539" w:rsidR="00EA1ABC" w:rsidRPr="00922C49" w:rsidRDefault="00EA1ABC" w:rsidP="00197E0D">
      <w:pPr>
        <w:pStyle w:val="BodyText"/>
        <w:spacing w:line="276" w:lineRule="auto"/>
        <w:jc w:val="both"/>
        <w:rPr>
          <w:rFonts w:ascii="Arial" w:hAnsi="Arial" w:cs="Arial"/>
          <w:lang w:val="nl-BE"/>
        </w:rPr>
      </w:pPr>
    </w:p>
    <w:p w14:paraId="63C9240C" w14:textId="7F804FBA" w:rsidR="006C742A" w:rsidRPr="00922C49" w:rsidRDefault="006C742A" w:rsidP="00197E0D">
      <w:pPr>
        <w:pStyle w:val="BodyText"/>
        <w:spacing w:line="276" w:lineRule="auto"/>
        <w:jc w:val="both"/>
        <w:rPr>
          <w:rFonts w:ascii="Arial" w:hAnsi="Arial" w:cs="Arial"/>
          <w:lang w:val="nl-BE"/>
        </w:rPr>
      </w:pPr>
      <w:r w:rsidRPr="00922C49">
        <w:rPr>
          <w:rFonts w:ascii="Arial" w:hAnsi="Arial" w:cs="Arial"/>
          <w:lang w:val="nl-BE"/>
        </w:rPr>
        <w:t>Indien deze overeenkomst, in toepassing van de bepalingen van artikel 2</w:t>
      </w:r>
      <w:r w:rsidR="00804699" w:rsidRPr="00922C49">
        <w:rPr>
          <w:rFonts w:ascii="Arial" w:hAnsi="Arial" w:cs="Arial"/>
          <w:lang w:val="nl-BE"/>
        </w:rPr>
        <w:t xml:space="preserve">7, § </w:t>
      </w:r>
      <w:r w:rsidRPr="00922C49">
        <w:rPr>
          <w:rFonts w:ascii="Arial" w:hAnsi="Arial" w:cs="Arial"/>
          <w:lang w:val="nl-BE"/>
        </w:rPr>
        <w:t>4, in een bepaald kalenderjaar slechts een deel van het jaar van toepassing is, dient de vermelde jaarlijkse facturatiecapaciteit proportioneel verminderd te worden, rekening gehouden met de duur van de periode dat de overeenkomst in dat jaar kan worden toegepast.</w:t>
      </w:r>
    </w:p>
    <w:p w14:paraId="467A4AE3" w14:textId="77777777" w:rsidR="006C742A" w:rsidRPr="00922C49" w:rsidRDefault="006C742A" w:rsidP="00197E0D">
      <w:pPr>
        <w:pStyle w:val="BodyText"/>
        <w:spacing w:line="276" w:lineRule="auto"/>
        <w:jc w:val="both"/>
        <w:rPr>
          <w:rFonts w:ascii="Arial" w:hAnsi="Arial" w:cs="Arial"/>
          <w:lang w:val="nl-BE"/>
        </w:rPr>
      </w:pPr>
    </w:p>
    <w:p w14:paraId="311005B4" w14:textId="688D1796" w:rsidR="00EA1ABC" w:rsidRPr="00922C49" w:rsidRDefault="00BE5191" w:rsidP="00BE5191">
      <w:pPr>
        <w:pStyle w:val="BodyText"/>
        <w:tabs>
          <w:tab w:val="left" w:pos="3617"/>
        </w:tabs>
        <w:spacing w:line="276" w:lineRule="auto"/>
        <w:rPr>
          <w:rFonts w:ascii="Arial" w:hAnsi="Arial" w:cs="Arial"/>
          <w:lang w:val="nl-BE"/>
        </w:rPr>
      </w:pPr>
      <w:r w:rsidRPr="00922C49">
        <w:rPr>
          <w:rFonts w:ascii="Arial" w:hAnsi="Arial" w:cs="Arial"/>
          <w:lang w:val="nl-BE"/>
        </w:rPr>
        <w:tab/>
      </w:r>
    </w:p>
    <w:p w14:paraId="23EE6E30" w14:textId="77777777" w:rsidR="00532CF9" w:rsidRPr="00922C49" w:rsidRDefault="00F03295" w:rsidP="004C63BF">
      <w:pPr>
        <w:pStyle w:val="BodyText"/>
        <w:spacing w:line="276" w:lineRule="auto"/>
        <w:ind w:left="1560" w:right="1582"/>
        <w:jc w:val="center"/>
        <w:rPr>
          <w:rFonts w:ascii="Arial" w:hAnsi="Arial" w:cs="Arial"/>
          <w:b/>
          <w:bCs/>
          <w:lang w:val="nl-BE"/>
        </w:rPr>
      </w:pPr>
      <w:r w:rsidRPr="00922C49">
        <w:rPr>
          <w:rFonts w:ascii="Arial" w:hAnsi="Arial" w:cs="Arial"/>
          <w:b/>
          <w:bCs/>
          <w:spacing w:val="-2"/>
          <w:u w:val="single"/>
          <w:lang w:val="nl-BE"/>
        </w:rPr>
        <w:t>MEDISCH-ADMINISTRATIEVE</w:t>
      </w:r>
      <w:r w:rsidRPr="00922C49">
        <w:rPr>
          <w:rFonts w:ascii="Arial" w:hAnsi="Arial" w:cs="Arial"/>
          <w:b/>
          <w:bCs/>
          <w:spacing w:val="9"/>
          <w:u w:val="single"/>
          <w:lang w:val="nl-BE"/>
        </w:rPr>
        <w:t xml:space="preserve"> </w:t>
      </w:r>
      <w:r w:rsidRPr="00922C49">
        <w:rPr>
          <w:rFonts w:ascii="Arial" w:hAnsi="Arial" w:cs="Arial"/>
          <w:b/>
          <w:bCs/>
          <w:spacing w:val="-2"/>
          <w:u w:val="single"/>
          <w:lang w:val="nl-BE"/>
        </w:rPr>
        <w:t>EN</w:t>
      </w:r>
      <w:r w:rsidRPr="00922C49">
        <w:rPr>
          <w:rFonts w:ascii="Arial" w:hAnsi="Arial" w:cs="Arial"/>
          <w:b/>
          <w:bCs/>
          <w:spacing w:val="9"/>
          <w:u w:val="single"/>
          <w:lang w:val="nl-BE"/>
        </w:rPr>
        <w:t xml:space="preserve"> </w:t>
      </w:r>
      <w:r w:rsidRPr="00922C49">
        <w:rPr>
          <w:rFonts w:ascii="Arial" w:hAnsi="Arial" w:cs="Arial"/>
          <w:b/>
          <w:bCs/>
          <w:spacing w:val="-2"/>
          <w:u w:val="single"/>
          <w:lang w:val="nl-BE"/>
        </w:rPr>
        <w:t>BOEKHOUDKUNDIGE</w:t>
      </w:r>
      <w:r w:rsidRPr="00922C49">
        <w:rPr>
          <w:rFonts w:ascii="Arial" w:hAnsi="Arial" w:cs="Arial"/>
          <w:b/>
          <w:bCs/>
          <w:spacing w:val="9"/>
          <w:u w:val="single"/>
          <w:lang w:val="nl-BE"/>
        </w:rPr>
        <w:t xml:space="preserve"> </w:t>
      </w:r>
      <w:r w:rsidRPr="00922C49">
        <w:rPr>
          <w:rFonts w:ascii="Arial" w:hAnsi="Arial" w:cs="Arial"/>
          <w:b/>
          <w:bCs/>
          <w:spacing w:val="-2"/>
          <w:u w:val="single"/>
          <w:lang w:val="nl-BE"/>
        </w:rPr>
        <w:t>BEPALINGEN</w:t>
      </w:r>
    </w:p>
    <w:p w14:paraId="44585CBF" w14:textId="77777777" w:rsidR="004C63BF" w:rsidRPr="00922C49" w:rsidRDefault="004C63BF" w:rsidP="004C63BF">
      <w:pPr>
        <w:pStyle w:val="BodyText"/>
        <w:spacing w:line="276" w:lineRule="auto"/>
        <w:rPr>
          <w:rFonts w:ascii="Arial" w:hAnsi="Arial" w:cs="Arial"/>
          <w:b/>
          <w:bCs/>
          <w:u w:val="single"/>
          <w:lang w:val="nl-BE"/>
        </w:rPr>
      </w:pPr>
    </w:p>
    <w:p w14:paraId="1B461E57" w14:textId="6CF75F3B" w:rsidR="004029B0" w:rsidRPr="00922C49" w:rsidRDefault="004029B0" w:rsidP="00233F74">
      <w:pPr>
        <w:pStyle w:val="BodyText"/>
        <w:spacing w:line="276" w:lineRule="auto"/>
        <w:jc w:val="both"/>
        <w:rPr>
          <w:rFonts w:ascii="Arial" w:hAnsi="Arial" w:cs="Arial"/>
          <w:lang w:val="nl-BE"/>
        </w:rPr>
      </w:pPr>
      <w:r w:rsidRPr="00922C49">
        <w:rPr>
          <w:rFonts w:ascii="Arial" w:hAnsi="Arial" w:cs="Arial"/>
          <w:b/>
          <w:bCs/>
          <w:lang w:val="nl-BE"/>
        </w:rPr>
        <w:t>Artikel 1</w:t>
      </w:r>
      <w:r w:rsidR="00D377A9" w:rsidRPr="00922C49">
        <w:rPr>
          <w:rFonts w:ascii="Arial" w:hAnsi="Arial" w:cs="Arial"/>
          <w:b/>
          <w:bCs/>
          <w:lang w:val="nl-BE"/>
        </w:rPr>
        <w:t>7</w:t>
      </w:r>
      <w:r w:rsidRPr="00922C49">
        <w:rPr>
          <w:rFonts w:ascii="Arial" w:hAnsi="Arial" w:cs="Arial"/>
          <w:b/>
          <w:bCs/>
          <w:lang w:val="nl-BE"/>
        </w:rPr>
        <w:t>, § 1.</w:t>
      </w:r>
      <w:r w:rsidRPr="00922C49">
        <w:rPr>
          <w:rFonts w:ascii="Arial" w:hAnsi="Arial" w:cs="Arial"/>
          <w:lang w:val="nl-BE"/>
        </w:rPr>
        <w:tab/>
        <w:t>De revalidatie van een rechthebbende komt alleen maar voor vergoeding door de verzekering voor geneeskundige verzorging in aanmerking als de adviserend arts van de verzekeringsinstelling van de rechthebbende zich gunstig uitgesproken heeft over de tenlasteneming van de revalidatie van die rechthebbende.</w:t>
      </w:r>
    </w:p>
    <w:p w14:paraId="6C06AC12" w14:textId="77777777" w:rsidR="004029B0" w:rsidRPr="00922C49" w:rsidRDefault="004029B0" w:rsidP="004C63BF">
      <w:pPr>
        <w:pStyle w:val="BodyText"/>
        <w:spacing w:line="276" w:lineRule="auto"/>
        <w:rPr>
          <w:rFonts w:ascii="Arial" w:hAnsi="Arial" w:cs="Arial"/>
          <w:lang w:val="nl-BE"/>
        </w:rPr>
      </w:pPr>
    </w:p>
    <w:p w14:paraId="57041EC8" w14:textId="2CC82D98" w:rsidR="004029B0" w:rsidRPr="00922C49" w:rsidRDefault="004029B0" w:rsidP="00233F74">
      <w:pPr>
        <w:pStyle w:val="BodyText"/>
        <w:spacing w:line="276" w:lineRule="auto"/>
        <w:jc w:val="both"/>
        <w:rPr>
          <w:rFonts w:ascii="Arial" w:hAnsi="Arial" w:cs="Arial"/>
          <w:lang w:val="nl-BE"/>
        </w:rPr>
      </w:pPr>
      <w:r w:rsidRPr="00922C49">
        <w:rPr>
          <w:rFonts w:ascii="Arial" w:hAnsi="Arial" w:cs="Arial"/>
          <w:lang w:val="nl-BE"/>
        </w:rPr>
        <w:t>Alleen de revalidatiedagen zoals bedoeld in onderhavige overeenkomst, die gerealiseerd worden binnen de door voornoemde adviserend arts aanvaarde revalidatieperiode, komen voor vergoeding in aanmerking.</w:t>
      </w:r>
    </w:p>
    <w:p w14:paraId="541DBC64" w14:textId="77777777" w:rsidR="004029B0" w:rsidRPr="00922C49" w:rsidRDefault="004029B0" w:rsidP="00233F74">
      <w:pPr>
        <w:pStyle w:val="BodyText"/>
        <w:spacing w:line="276" w:lineRule="auto"/>
        <w:jc w:val="both"/>
        <w:rPr>
          <w:rFonts w:ascii="Arial" w:hAnsi="Arial" w:cs="Arial"/>
          <w:lang w:val="nl-BE"/>
        </w:rPr>
      </w:pPr>
    </w:p>
    <w:p w14:paraId="13D12B16" w14:textId="4DEEA09B" w:rsidR="004029B0" w:rsidRPr="00922C49" w:rsidRDefault="004029B0" w:rsidP="00233F74">
      <w:pPr>
        <w:pStyle w:val="BodyText"/>
        <w:spacing w:line="276" w:lineRule="auto"/>
        <w:jc w:val="both"/>
        <w:rPr>
          <w:rFonts w:ascii="Arial" w:hAnsi="Arial" w:cs="Arial"/>
          <w:lang w:val="nl-BE"/>
        </w:rPr>
      </w:pPr>
      <w:r w:rsidRPr="00922C49">
        <w:rPr>
          <w:rFonts w:ascii="Arial" w:hAnsi="Arial" w:cs="Arial"/>
          <w:b/>
          <w:bCs/>
          <w:lang w:val="nl-BE"/>
        </w:rPr>
        <w:lastRenderedPageBreak/>
        <w:t>§ 2.</w:t>
      </w:r>
      <w:r w:rsidRPr="00922C49">
        <w:rPr>
          <w:rFonts w:ascii="Arial" w:hAnsi="Arial" w:cs="Arial"/>
          <w:lang w:val="nl-BE"/>
        </w:rPr>
        <w:tab/>
        <w:t>Een aanvraag om tenlasteneming van de revalidatie door de verplichte verzekering voor geneeskundige verzorging moet door de rechthebbende worden ingediend overeenkomstig de bepalingen van de artikelen 139 en 142, § 2, van het K.B. van 3 juli 1996 tot uitvoering van de wet betreffende de verplichte verzekering voor geneeskundige verzorging en uitkeringen, gecoördineerd op 14 juli 1994.</w:t>
      </w:r>
    </w:p>
    <w:p w14:paraId="5A6EADE7" w14:textId="0EF10E07" w:rsidR="004029B0" w:rsidRPr="00922C49" w:rsidRDefault="004029B0" w:rsidP="00233F74">
      <w:pPr>
        <w:pStyle w:val="BodyText"/>
        <w:spacing w:line="276" w:lineRule="auto"/>
        <w:jc w:val="both"/>
        <w:rPr>
          <w:rFonts w:ascii="Arial" w:hAnsi="Arial" w:cs="Arial"/>
          <w:lang w:val="nl-BE"/>
        </w:rPr>
      </w:pPr>
    </w:p>
    <w:p w14:paraId="50B3C8FB" w14:textId="4DFD2BA7" w:rsidR="004029B0" w:rsidRPr="00922C49" w:rsidRDefault="004029B0" w:rsidP="00233F74">
      <w:pPr>
        <w:pStyle w:val="BodyText"/>
        <w:spacing w:line="276" w:lineRule="auto"/>
        <w:jc w:val="both"/>
        <w:rPr>
          <w:rFonts w:ascii="Arial" w:hAnsi="Arial" w:cs="Arial"/>
          <w:lang w:val="nl-BE"/>
        </w:rPr>
      </w:pPr>
      <w:r w:rsidRPr="00922C49">
        <w:rPr>
          <w:rFonts w:ascii="Arial" w:hAnsi="Arial" w:cs="Arial"/>
          <w:lang w:val="nl-BE"/>
        </w:rPr>
        <w:t>De inrichting verbindt zich ertoe samen met de rechthebbende de aanvraag om tenlasteneming te bezorgen aan de adviserend arts van verzekeringsinstelling.</w:t>
      </w:r>
    </w:p>
    <w:p w14:paraId="7DD8333B" w14:textId="77777777" w:rsidR="004029B0" w:rsidRPr="00922C49" w:rsidRDefault="004029B0" w:rsidP="00233F74">
      <w:pPr>
        <w:pStyle w:val="BodyText"/>
        <w:spacing w:line="276" w:lineRule="auto"/>
        <w:jc w:val="both"/>
        <w:rPr>
          <w:rFonts w:ascii="Arial" w:hAnsi="Arial" w:cs="Arial"/>
          <w:lang w:val="nl-BE"/>
        </w:rPr>
      </w:pPr>
    </w:p>
    <w:p w14:paraId="6312589F" w14:textId="250515F5" w:rsidR="004029B0" w:rsidRPr="00922C49" w:rsidRDefault="004029B0" w:rsidP="00233F74">
      <w:pPr>
        <w:pStyle w:val="BodyText"/>
        <w:spacing w:line="276" w:lineRule="auto"/>
        <w:jc w:val="both"/>
        <w:rPr>
          <w:rFonts w:ascii="Arial" w:hAnsi="Arial" w:cs="Arial"/>
          <w:lang w:val="nl-BE"/>
        </w:rPr>
      </w:pPr>
      <w:r w:rsidRPr="00922C49">
        <w:rPr>
          <w:rFonts w:ascii="Arial" w:hAnsi="Arial" w:cs="Arial"/>
          <w:lang w:val="nl-BE"/>
        </w:rPr>
        <w:t>In geval van akkoord van de adviserend arts is de tegemoetkoming van de verzekering slechts verschuldigd voor de werkelijk verrichte verstrekkingen die beantwoorden aan alle bepalingen van deze overeenkomst, en dit vanaf de door de adviserend arts vastgestelde datum en ten vroegste vanaf 30 dagen vóór de datum van ontvangst van de aanvraag tot tenlasteneming door de adviserend arts. Een gegeven akkoord geldt tot de erin bepaalde einddatum.</w:t>
      </w:r>
    </w:p>
    <w:p w14:paraId="51DEC692" w14:textId="77777777" w:rsidR="004029B0" w:rsidRPr="00922C49" w:rsidRDefault="004029B0" w:rsidP="004C63BF">
      <w:pPr>
        <w:pStyle w:val="BodyText"/>
        <w:spacing w:line="276" w:lineRule="auto"/>
        <w:rPr>
          <w:rFonts w:ascii="Arial" w:hAnsi="Arial" w:cs="Arial"/>
          <w:lang w:val="nl-BE"/>
        </w:rPr>
      </w:pPr>
    </w:p>
    <w:p w14:paraId="41FEA0D3" w14:textId="081EE914" w:rsidR="004029B0" w:rsidRPr="00922C49" w:rsidRDefault="004029B0" w:rsidP="00233F74">
      <w:pPr>
        <w:pStyle w:val="BodyText"/>
        <w:spacing w:line="276" w:lineRule="auto"/>
        <w:jc w:val="both"/>
        <w:rPr>
          <w:rFonts w:ascii="Arial" w:hAnsi="Arial" w:cs="Arial"/>
          <w:lang w:val="nl-BE"/>
        </w:rPr>
      </w:pPr>
      <w:r w:rsidRPr="00922C49">
        <w:rPr>
          <w:rFonts w:ascii="Arial" w:hAnsi="Arial" w:cs="Arial"/>
          <w:b/>
          <w:bCs/>
          <w:lang w:val="nl-BE"/>
        </w:rPr>
        <w:t>§ 3.</w:t>
      </w:r>
      <w:r w:rsidRPr="00922C49">
        <w:rPr>
          <w:rFonts w:ascii="Arial" w:hAnsi="Arial" w:cs="Arial"/>
          <w:lang w:val="nl-BE"/>
        </w:rPr>
        <w:t xml:space="preserve"> </w:t>
      </w:r>
      <w:r w:rsidRPr="00922C49">
        <w:rPr>
          <w:rFonts w:ascii="Arial" w:hAnsi="Arial" w:cs="Arial"/>
          <w:lang w:val="nl-BE"/>
        </w:rPr>
        <w:tab/>
        <w:t xml:space="preserve">De inrichtende macht van de inrichting verbindt zich ertoe de kosten van de verrichte verstrekkingen waarin de verzekering niet tussenkomt omwille van het laattijdig indienen van de in § </w:t>
      </w:r>
      <w:r w:rsidR="00CA1A1A" w:rsidRPr="00922C49">
        <w:rPr>
          <w:rFonts w:ascii="Arial" w:hAnsi="Arial" w:cs="Arial"/>
          <w:lang w:val="nl-BE"/>
        </w:rPr>
        <w:t>2</w:t>
      </w:r>
      <w:r w:rsidRPr="00922C49">
        <w:rPr>
          <w:rFonts w:ascii="Arial" w:hAnsi="Arial" w:cs="Arial"/>
          <w:lang w:val="nl-BE"/>
        </w:rPr>
        <w:t xml:space="preserve"> bedoelde aanvraag, niet te vorderen bij de rechthebbende.</w:t>
      </w:r>
    </w:p>
    <w:p w14:paraId="606CA1C8" w14:textId="77777777" w:rsidR="004029B0" w:rsidRPr="00922C49" w:rsidRDefault="004029B0" w:rsidP="00233F74">
      <w:pPr>
        <w:pStyle w:val="BodyText"/>
        <w:spacing w:line="276" w:lineRule="auto"/>
        <w:jc w:val="both"/>
        <w:rPr>
          <w:rFonts w:ascii="Arial" w:hAnsi="Arial" w:cs="Arial"/>
          <w:lang w:val="nl-BE"/>
        </w:rPr>
      </w:pPr>
    </w:p>
    <w:p w14:paraId="170E120E" w14:textId="7B00733A" w:rsidR="004029B0" w:rsidRPr="00922C49" w:rsidRDefault="004029B0" w:rsidP="00233F74">
      <w:pPr>
        <w:pStyle w:val="BodyText"/>
        <w:spacing w:line="276" w:lineRule="auto"/>
        <w:jc w:val="both"/>
        <w:rPr>
          <w:rFonts w:ascii="Arial" w:hAnsi="Arial" w:cs="Arial"/>
          <w:lang w:val="nl-BE"/>
        </w:rPr>
      </w:pPr>
      <w:r w:rsidRPr="00922C49">
        <w:rPr>
          <w:rFonts w:ascii="Arial" w:hAnsi="Arial" w:cs="Arial"/>
          <w:b/>
          <w:bCs/>
          <w:lang w:val="nl-BE"/>
        </w:rPr>
        <w:t>§ </w:t>
      </w:r>
      <w:r w:rsidR="00CA1A1A" w:rsidRPr="00922C49">
        <w:rPr>
          <w:rFonts w:ascii="Arial" w:hAnsi="Arial" w:cs="Arial"/>
          <w:b/>
          <w:bCs/>
          <w:lang w:val="nl-BE"/>
        </w:rPr>
        <w:t>4</w:t>
      </w:r>
      <w:r w:rsidRPr="00922C49">
        <w:rPr>
          <w:rFonts w:ascii="Arial" w:hAnsi="Arial" w:cs="Arial"/>
          <w:b/>
          <w:bCs/>
          <w:lang w:val="nl-BE"/>
        </w:rPr>
        <w:t>.</w:t>
      </w:r>
      <w:r w:rsidRPr="00922C49">
        <w:rPr>
          <w:rFonts w:ascii="Arial" w:hAnsi="Arial" w:cs="Arial"/>
          <w:lang w:val="nl-BE"/>
        </w:rPr>
        <w:tab/>
        <w:t xml:space="preserve">Het in § </w:t>
      </w:r>
      <w:r w:rsidR="004B70F5" w:rsidRPr="00922C49">
        <w:rPr>
          <w:rFonts w:ascii="Arial" w:hAnsi="Arial" w:cs="Arial"/>
          <w:lang w:val="nl-BE"/>
        </w:rPr>
        <w:t>2</w:t>
      </w:r>
      <w:r w:rsidRPr="00922C49">
        <w:rPr>
          <w:rFonts w:ascii="Arial" w:hAnsi="Arial" w:cs="Arial"/>
          <w:lang w:val="nl-BE"/>
        </w:rPr>
        <w:t xml:space="preserve"> genoemde koninklijk besluit voorziet onder meer dat de rechthebbende de aanvraag om tenlasteneming indient volgens een door het Verzekeringscomité goedgekeurd model. Het </w:t>
      </w:r>
      <w:r w:rsidR="00CA1A1A" w:rsidRPr="00922C49">
        <w:rPr>
          <w:rFonts w:ascii="Arial" w:hAnsi="Arial" w:cs="Arial"/>
          <w:lang w:val="nl-BE"/>
        </w:rPr>
        <w:t xml:space="preserve">in artikel 4 bedoelde verwijsformulier geldt als het </w:t>
      </w:r>
      <w:r w:rsidRPr="00922C49">
        <w:rPr>
          <w:rFonts w:ascii="Arial" w:hAnsi="Arial" w:cs="Arial"/>
          <w:lang w:val="nl-BE"/>
        </w:rPr>
        <w:t xml:space="preserve">medisch verslag dat als bijlage bij dit aanvraagformulier moet </w:t>
      </w:r>
      <w:r w:rsidR="00CA1A1A" w:rsidRPr="00922C49">
        <w:rPr>
          <w:rFonts w:ascii="Arial" w:hAnsi="Arial" w:cs="Arial"/>
          <w:lang w:val="nl-BE"/>
        </w:rPr>
        <w:t xml:space="preserve">worden </w:t>
      </w:r>
      <w:r w:rsidRPr="00922C49">
        <w:rPr>
          <w:rFonts w:ascii="Arial" w:hAnsi="Arial" w:cs="Arial"/>
          <w:lang w:val="nl-BE"/>
        </w:rPr>
        <w:t>gevoegd</w:t>
      </w:r>
      <w:r w:rsidR="00CA1A1A" w:rsidRPr="00922C49">
        <w:rPr>
          <w:rFonts w:ascii="Arial" w:hAnsi="Arial" w:cs="Arial"/>
          <w:lang w:val="nl-BE"/>
        </w:rPr>
        <w:t>.</w:t>
      </w:r>
    </w:p>
    <w:p w14:paraId="11D75FB5" w14:textId="77777777" w:rsidR="004029B0" w:rsidRPr="00922C49" w:rsidRDefault="004029B0" w:rsidP="00233F74">
      <w:pPr>
        <w:pStyle w:val="BodyText"/>
        <w:spacing w:line="276" w:lineRule="auto"/>
        <w:jc w:val="both"/>
        <w:rPr>
          <w:rFonts w:ascii="Arial" w:hAnsi="Arial" w:cs="Arial"/>
          <w:lang w:val="nl-BE"/>
        </w:rPr>
      </w:pPr>
    </w:p>
    <w:p w14:paraId="0E7F5436" w14:textId="37EC1B55" w:rsidR="004029B0" w:rsidRPr="00922C49" w:rsidRDefault="004029B0" w:rsidP="00233F74">
      <w:pPr>
        <w:pStyle w:val="BodyText"/>
        <w:spacing w:line="276" w:lineRule="auto"/>
        <w:jc w:val="both"/>
        <w:rPr>
          <w:rFonts w:ascii="Arial" w:hAnsi="Arial" w:cs="Arial"/>
          <w:lang w:val="nl-BE"/>
        </w:rPr>
      </w:pPr>
      <w:r w:rsidRPr="00922C49">
        <w:rPr>
          <w:rFonts w:ascii="Arial" w:hAnsi="Arial" w:cs="Arial"/>
          <w:lang w:val="nl-BE"/>
        </w:rPr>
        <w:t>De inrichting verbindt zich er toe geen aanvragen in te dienen die niet beantwoorden aan de voorwaarden van deze overeenkomst.</w:t>
      </w:r>
    </w:p>
    <w:p w14:paraId="56E0EEB3" w14:textId="77777777" w:rsidR="004029B0" w:rsidRPr="00922C49" w:rsidRDefault="004029B0" w:rsidP="004C63BF">
      <w:pPr>
        <w:pStyle w:val="BodyText"/>
        <w:spacing w:line="276" w:lineRule="auto"/>
        <w:rPr>
          <w:rFonts w:ascii="Arial" w:hAnsi="Arial" w:cs="Arial"/>
          <w:lang w:val="nl-BE"/>
        </w:rPr>
      </w:pPr>
    </w:p>
    <w:p w14:paraId="68692F3C" w14:textId="2C47D4FF" w:rsidR="00532CF9" w:rsidRPr="00922C49" w:rsidRDefault="00F03295" w:rsidP="004C63BF">
      <w:pPr>
        <w:pStyle w:val="BodyText"/>
        <w:spacing w:line="276" w:lineRule="auto"/>
        <w:ind w:right="118"/>
        <w:jc w:val="both"/>
        <w:rPr>
          <w:rFonts w:ascii="Arial" w:hAnsi="Arial" w:cs="Arial"/>
          <w:lang w:val="nl-BE"/>
        </w:rPr>
      </w:pPr>
      <w:r w:rsidRPr="00922C49">
        <w:rPr>
          <w:rFonts w:ascii="Arial" w:hAnsi="Arial" w:cs="Arial"/>
          <w:b/>
          <w:bCs/>
          <w:lang w:val="nl-BE"/>
        </w:rPr>
        <w:t>Artikel 18</w:t>
      </w:r>
      <w:r w:rsidR="00BA0BA6" w:rsidRPr="00922C49">
        <w:rPr>
          <w:rFonts w:ascii="Arial" w:hAnsi="Arial" w:cs="Arial"/>
          <w:b/>
          <w:bCs/>
          <w:lang w:val="nl-BE"/>
        </w:rPr>
        <w:t>.</w:t>
      </w:r>
      <w:r w:rsidRPr="00922C49">
        <w:rPr>
          <w:rFonts w:ascii="Arial" w:hAnsi="Arial" w:cs="Arial"/>
          <w:spacing w:val="80"/>
          <w:lang w:val="nl-BE"/>
        </w:rPr>
        <w:t xml:space="preserve"> </w:t>
      </w:r>
      <w:r w:rsidRPr="00922C49">
        <w:rPr>
          <w:rFonts w:ascii="Arial" w:hAnsi="Arial" w:cs="Arial"/>
          <w:lang w:val="nl-BE"/>
        </w:rPr>
        <w:t xml:space="preserve">De inrichting houdt per patiënt een </w:t>
      </w:r>
      <w:r w:rsidR="00BE0530" w:rsidRPr="00922C49">
        <w:rPr>
          <w:rFonts w:ascii="Arial" w:hAnsi="Arial" w:cs="Arial"/>
          <w:lang w:val="nl-BE"/>
        </w:rPr>
        <w:t xml:space="preserve">elektronisch </w:t>
      </w:r>
      <w:r w:rsidRPr="00922C49">
        <w:rPr>
          <w:rFonts w:ascii="Arial" w:hAnsi="Arial" w:cs="Arial"/>
          <w:lang w:val="nl-BE"/>
        </w:rPr>
        <w:t xml:space="preserve">medisch-therapeutisch dossier bij dat een overzicht geeft van het hele verloop van de revalidatie en </w:t>
      </w:r>
      <w:r w:rsidR="007A21A3" w:rsidRPr="00922C49">
        <w:rPr>
          <w:rFonts w:ascii="Arial" w:hAnsi="Arial" w:cs="Arial"/>
          <w:lang w:val="nl-BE"/>
        </w:rPr>
        <w:t xml:space="preserve">dat </w:t>
      </w:r>
      <w:r w:rsidRPr="00922C49">
        <w:rPr>
          <w:rFonts w:ascii="Arial" w:hAnsi="Arial" w:cs="Arial"/>
          <w:lang w:val="nl-BE"/>
        </w:rPr>
        <w:t xml:space="preserve">steeds door elke discipline </w:t>
      </w:r>
      <w:proofErr w:type="spellStart"/>
      <w:r w:rsidRPr="00922C49">
        <w:rPr>
          <w:rFonts w:ascii="Arial" w:hAnsi="Arial" w:cs="Arial"/>
          <w:lang w:val="nl-BE"/>
        </w:rPr>
        <w:t>consulteerbaar</w:t>
      </w:r>
      <w:proofErr w:type="spellEnd"/>
      <w:r w:rsidRPr="00922C49">
        <w:rPr>
          <w:rFonts w:ascii="Arial" w:hAnsi="Arial" w:cs="Arial"/>
          <w:spacing w:val="-4"/>
          <w:lang w:val="nl-BE"/>
        </w:rPr>
        <w:t xml:space="preserve"> </w:t>
      </w:r>
      <w:r w:rsidR="007A21A3" w:rsidRPr="00922C49">
        <w:rPr>
          <w:rFonts w:ascii="Arial" w:hAnsi="Arial" w:cs="Arial"/>
          <w:spacing w:val="-4"/>
          <w:lang w:val="nl-BE"/>
        </w:rPr>
        <w:t xml:space="preserve">moet </w:t>
      </w:r>
      <w:r w:rsidRPr="00922C49">
        <w:rPr>
          <w:rFonts w:ascii="Arial" w:hAnsi="Arial" w:cs="Arial"/>
          <w:lang w:val="nl-BE"/>
        </w:rPr>
        <w:t>zijn.</w:t>
      </w:r>
      <w:r w:rsidRPr="00922C49">
        <w:rPr>
          <w:rFonts w:ascii="Arial" w:hAnsi="Arial" w:cs="Arial"/>
          <w:spacing w:val="40"/>
          <w:lang w:val="nl-BE"/>
        </w:rPr>
        <w:t xml:space="preserve"> </w:t>
      </w:r>
      <w:r w:rsidRPr="00922C49">
        <w:rPr>
          <w:rFonts w:ascii="Arial" w:hAnsi="Arial" w:cs="Arial"/>
          <w:lang w:val="nl-BE"/>
        </w:rPr>
        <w:t>Dat</w:t>
      </w:r>
      <w:r w:rsidRPr="00922C49">
        <w:rPr>
          <w:rFonts w:ascii="Arial" w:hAnsi="Arial" w:cs="Arial"/>
          <w:spacing w:val="-4"/>
          <w:lang w:val="nl-BE"/>
        </w:rPr>
        <w:t xml:space="preserve"> </w:t>
      </w:r>
      <w:r w:rsidRPr="00922C49">
        <w:rPr>
          <w:rFonts w:ascii="Arial" w:hAnsi="Arial" w:cs="Arial"/>
          <w:lang w:val="nl-BE"/>
        </w:rPr>
        <w:t>dossier</w:t>
      </w:r>
      <w:r w:rsidRPr="00922C49">
        <w:rPr>
          <w:rFonts w:ascii="Arial" w:hAnsi="Arial" w:cs="Arial"/>
          <w:spacing w:val="-5"/>
          <w:lang w:val="nl-BE"/>
        </w:rPr>
        <w:t xml:space="preserve"> </w:t>
      </w:r>
      <w:r w:rsidRPr="00922C49">
        <w:rPr>
          <w:rFonts w:ascii="Arial" w:hAnsi="Arial" w:cs="Arial"/>
          <w:lang w:val="nl-BE"/>
        </w:rPr>
        <w:t>moet</w:t>
      </w:r>
      <w:r w:rsidRPr="00922C49">
        <w:rPr>
          <w:rFonts w:ascii="Arial" w:hAnsi="Arial" w:cs="Arial"/>
          <w:spacing w:val="-4"/>
          <w:lang w:val="nl-BE"/>
        </w:rPr>
        <w:t xml:space="preserve"> </w:t>
      </w:r>
      <w:r w:rsidRPr="00922C49">
        <w:rPr>
          <w:rFonts w:ascii="Arial" w:hAnsi="Arial" w:cs="Arial"/>
          <w:lang w:val="nl-BE"/>
        </w:rPr>
        <w:t>voor</w:t>
      </w:r>
      <w:r w:rsidRPr="00922C49">
        <w:rPr>
          <w:rFonts w:ascii="Arial" w:hAnsi="Arial" w:cs="Arial"/>
          <w:spacing w:val="-4"/>
          <w:lang w:val="nl-BE"/>
        </w:rPr>
        <w:t xml:space="preserve"> </w:t>
      </w:r>
      <w:r w:rsidRPr="00922C49">
        <w:rPr>
          <w:rFonts w:ascii="Arial" w:hAnsi="Arial" w:cs="Arial"/>
          <w:lang w:val="nl-BE"/>
        </w:rPr>
        <w:t>iedere</w:t>
      </w:r>
      <w:r w:rsidRPr="00922C49">
        <w:rPr>
          <w:rFonts w:ascii="Arial" w:hAnsi="Arial" w:cs="Arial"/>
          <w:spacing w:val="-4"/>
          <w:lang w:val="nl-BE"/>
        </w:rPr>
        <w:t xml:space="preserve"> </w:t>
      </w:r>
      <w:r w:rsidRPr="00922C49">
        <w:rPr>
          <w:rFonts w:ascii="Arial" w:hAnsi="Arial" w:cs="Arial"/>
          <w:lang w:val="nl-BE"/>
        </w:rPr>
        <w:t>rechthebbende</w:t>
      </w:r>
      <w:r w:rsidRPr="00922C49">
        <w:rPr>
          <w:rFonts w:ascii="Arial" w:hAnsi="Arial" w:cs="Arial"/>
          <w:spacing w:val="-4"/>
          <w:lang w:val="nl-BE"/>
        </w:rPr>
        <w:t xml:space="preserve"> </w:t>
      </w:r>
      <w:r w:rsidRPr="00922C49">
        <w:rPr>
          <w:rFonts w:ascii="Arial" w:hAnsi="Arial" w:cs="Arial"/>
          <w:lang w:val="nl-BE"/>
        </w:rPr>
        <w:t>volgende</w:t>
      </w:r>
      <w:r w:rsidRPr="00922C49">
        <w:rPr>
          <w:rFonts w:ascii="Arial" w:hAnsi="Arial" w:cs="Arial"/>
          <w:spacing w:val="-5"/>
          <w:lang w:val="nl-BE"/>
        </w:rPr>
        <w:t xml:space="preserve"> </w:t>
      </w:r>
      <w:r w:rsidRPr="00922C49">
        <w:rPr>
          <w:rFonts w:ascii="Arial" w:hAnsi="Arial" w:cs="Arial"/>
          <w:lang w:val="nl-BE"/>
        </w:rPr>
        <w:t>elementen</w:t>
      </w:r>
      <w:r w:rsidRPr="00922C49">
        <w:rPr>
          <w:rFonts w:ascii="Arial" w:hAnsi="Arial" w:cs="Arial"/>
          <w:spacing w:val="-5"/>
          <w:lang w:val="nl-BE"/>
        </w:rPr>
        <w:t xml:space="preserve"> </w:t>
      </w:r>
      <w:r w:rsidRPr="00922C49">
        <w:rPr>
          <w:rFonts w:ascii="Arial" w:hAnsi="Arial" w:cs="Arial"/>
          <w:lang w:val="nl-BE"/>
        </w:rPr>
        <w:t>bevatten:</w:t>
      </w:r>
      <w:r w:rsidRPr="00922C49">
        <w:rPr>
          <w:rFonts w:ascii="Arial" w:hAnsi="Arial" w:cs="Arial"/>
          <w:spacing w:val="-3"/>
          <w:lang w:val="nl-BE"/>
        </w:rPr>
        <w:t xml:space="preserve"> </w:t>
      </w:r>
      <w:r w:rsidRPr="00922C49">
        <w:rPr>
          <w:rFonts w:ascii="Arial" w:hAnsi="Arial" w:cs="Arial"/>
          <w:lang w:val="nl-BE"/>
        </w:rPr>
        <w:t xml:space="preserve">de identificatie van de rechthebbende, de antecedenten, de doorverwijzer, de in artikel </w:t>
      </w:r>
      <w:r w:rsidR="000400CE" w:rsidRPr="00922C49">
        <w:rPr>
          <w:rFonts w:ascii="Arial" w:hAnsi="Arial" w:cs="Arial"/>
          <w:lang w:val="nl-BE"/>
        </w:rPr>
        <w:t>4</w:t>
      </w:r>
      <w:r w:rsidRPr="00922C49">
        <w:rPr>
          <w:rFonts w:ascii="Arial" w:hAnsi="Arial" w:cs="Arial"/>
          <w:lang w:val="nl-BE"/>
        </w:rPr>
        <w:t xml:space="preserve"> bedoelde verwijsbrief, het in artikel </w:t>
      </w:r>
      <w:r w:rsidR="001438F6" w:rsidRPr="00922C49">
        <w:rPr>
          <w:rFonts w:ascii="Arial" w:hAnsi="Arial" w:cs="Arial"/>
          <w:lang w:val="nl-BE"/>
        </w:rPr>
        <w:t xml:space="preserve">5 </w:t>
      </w:r>
      <w:r w:rsidRPr="00922C49">
        <w:rPr>
          <w:rFonts w:ascii="Arial" w:hAnsi="Arial" w:cs="Arial"/>
          <w:lang w:val="nl-BE"/>
        </w:rPr>
        <w:t xml:space="preserve">bedoelde revalidatietraject, de revalidatiedoelen, alle revalidatietussenkomsten, de besluiten van de teamvergaderingen, alle particuliere beslissingen en afspraken met de rechthebbende en het in artikel </w:t>
      </w:r>
      <w:r w:rsidR="000D74DF" w:rsidRPr="00922C49">
        <w:rPr>
          <w:rFonts w:ascii="Arial" w:hAnsi="Arial" w:cs="Arial"/>
          <w:lang w:val="nl-BE"/>
        </w:rPr>
        <w:t xml:space="preserve">7 </w:t>
      </w:r>
      <w:r w:rsidRPr="00922C49">
        <w:rPr>
          <w:rFonts w:ascii="Arial" w:hAnsi="Arial" w:cs="Arial"/>
          <w:lang w:val="nl-BE"/>
        </w:rPr>
        <w:t>bedoelde eindbilan.</w:t>
      </w:r>
    </w:p>
    <w:p w14:paraId="26460337" w14:textId="77777777" w:rsidR="00532CF9" w:rsidRPr="00922C49" w:rsidRDefault="00532CF9" w:rsidP="004C63BF">
      <w:pPr>
        <w:pStyle w:val="BodyText"/>
        <w:spacing w:line="276" w:lineRule="auto"/>
        <w:rPr>
          <w:rFonts w:ascii="Arial" w:hAnsi="Arial" w:cs="Arial"/>
          <w:lang w:val="nl-BE"/>
        </w:rPr>
      </w:pPr>
    </w:p>
    <w:p w14:paraId="4FFE855B" w14:textId="338B4878" w:rsidR="00A85C89" w:rsidRPr="00922C49" w:rsidRDefault="00A85C89" w:rsidP="00197E0D">
      <w:pPr>
        <w:pStyle w:val="BodyText"/>
        <w:spacing w:line="276" w:lineRule="auto"/>
        <w:ind w:right="117"/>
        <w:jc w:val="both"/>
        <w:rPr>
          <w:rFonts w:ascii="Arial" w:hAnsi="Arial" w:cs="Arial"/>
          <w:lang w:val="nl-BE"/>
        </w:rPr>
      </w:pPr>
      <w:r w:rsidRPr="00922C49">
        <w:rPr>
          <w:rFonts w:ascii="Arial" w:hAnsi="Arial" w:cs="Arial"/>
          <w:b/>
          <w:bCs/>
          <w:lang w:val="nl-BE"/>
        </w:rPr>
        <w:t>Artikel 19</w:t>
      </w:r>
      <w:r w:rsidR="00D377A9" w:rsidRPr="00922C49">
        <w:rPr>
          <w:rFonts w:ascii="Arial" w:hAnsi="Arial" w:cs="Arial"/>
          <w:b/>
          <w:bCs/>
          <w:lang w:val="nl-BE"/>
        </w:rPr>
        <w:t>,</w:t>
      </w:r>
      <w:r w:rsidRPr="00922C49">
        <w:rPr>
          <w:rFonts w:ascii="Arial" w:hAnsi="Arial" w:cs="Arial"/>
          <w:lang w:val="nl-BE"/>
        </w:rPr>
        <w:t xml:space="preserve"> </w:t>
      </w:r>
      <w:r w:rsidRPr="00922C49">
        <w:rPr>
          <w:rFonts w:ascii="Arial" w:hAnsi="Arial" w:cs="Arial"/>
          <w:b/>
          <w:bCs/>
          <w:lang w:val="nl-BE"/>
        </w:rPr>
        <w:t>§ 1</w:t>
      </w:r>
      <w:r w:rsidRPr="00922C49">
        <w:rPr>
          <w:rFonts w:ascii="Arial" w:hAnsi="Arial" w:cs="Arial"/>
          <w:lang w:val="nl-BE"/>
        </w:rPr>
        <w:t>. De inrichting verbindt zich ertoe de tegemoetkoming rechtstreeks aan de verzekeringsinstellingen te factureren</w:t>
      </w:r>
      <w:r w:rsidR="00234FFE" w:rsidRPr="00922C49">
        <w:rPr>
          <w:rFonts w:ascii="Arial" w:hAnsi="Arial" w:cs="Arial"/>
          <w:lang w:val="nl-BE"/>
        </w:rPr>
        <w:t xml:space="preserve"> </w:t>
      </w:r>
      <w:r w:rsidR="00084221" w:rsidRPr="00922C49">
        <w:rPr>
          <w:rFonts w:ascii="Arial" w:hAnsi="Arial" w:cs="Arial"/>
          <w:lang w:val="nl-BE"/>
        </w:rPr>
        <w:t>met behulp van een</w:t>
      </w:r>
      <w:r w:rsidR="00234FFE" w:rsidRPr="00922C49">
        <w:rPr>
          <w:rFonts w:ascii="Arial" w:hAnsi="Arial" w:cs="Arial"/>
          <w:lang w:val="nl-BE"/>
        </w:rPr>
        <w:t xml:space="preserve"> elektronisch facturatiebestand (verplichte elektronische facturatie via MyCare</w:t>
      </w:r>
      <w:r w:rsidR="00EC5154" w:rsidRPr="00922C49">
        <w:rPr>
          <w:rFonts w:ascii="Arial" w:hAnsi="Arial" w:cs="Arial"/>
          <w:lang w:val="nl-BE"/>
        </w:rPr>
        <w:t>N</w:t>
      </w:r>
      <w:r w:rsidR="00234FFE" w:rsidRPr="00922C49">
        <w:rPr>
          <w:rFonts w:ascii="Arial" w:hAnsi="Arial" w:cs="Arial"/>
          <w:lang w:val="nl-BE"/>
        </w:rPr>
        <w:t>et)</w:t>
      </w:r>
      <w:r w:rsidRPr="00922C49">
        <w:rPr>
          <w:rFonts w:ascii="Arial" w:hAnsi="Arial" w:cs="Arial"/>
          <w:lang w:val="nl-BE"/>
        </w:rPr>
        <w:t>.</w:t>
      </w:r>
    </w:p>
    <w:p w14:paraId="724EDEAE" w14:textId="77777777" w:rsidR="00A85C89" w:rsidRPr="00922C49" w:rsidRDefault="00A85C89" w:rsidP="00197E0D">
      <w:pPr>
        <w:pStyle w:val="BodyText"/>
        <w:spacing w:line="276" w:lineRule="auto"/>
        <w:ind w:right="117"/>
        <w:jc w:val="both"/>
        <w:rPr>
          <w:rFonts w:ascii="Arial" w:hAnsi="Arial" w:cs="Arial"/>
          <w:lang w:val="nl-BE"/>
        </w:rPr>
      </w:pPr>
    </w:p>
    <w:p w14:paraId="56C1A542" w14:textId="05E668DE" w:rsidR="00A85C89" w:rsidRPr="00922C49" w:rsidRDefault="00A85C89" w:rsidP="00197E0D">
      <w:pPr>
        <w:pStyle w:val="BodyText"/>
        <w:spacing w:line="276" w:lineRule="auto"/>
        <w:ind w:right="117"/>
        <w:jc w:val="both"/>
        <w:rPr>
          <w:rFonts w:ascii="Arial" w:hAnsi="Arial" w:cs="Arial"/>
          <w:lang w:val="nl-BE"/>
        </w:rPr>
      </w:pPr>
      <w:r w:rsidRPr="00922C49">
        <w:rPr>
          <w:rFonts w:ascii="Arial" w:hAnsi="Arial" w:cs="Arial"/>
          <w:lang w:val="nl-BE"/>
        </w:rPr>
        <w:t>Inlichtingshalve moeten alle door de inrichting aan de rechthebbende gefactureerde bedragen voor de diensten die niet tot de revalidatie behoren, eveneens op de factuur worden vermeld.</w:t>
      </w:r>
    </w:p>
    <w:p w14:paraId="5DEDAC1E" w14:textId="77777777" w:rsidR="00A85C89" w:rsidRPr="00922C49" w:rsidRDefault="00A85C89" w:rsidP="00197E0D">
      <w:pPr>
        <w:pStyle w:val="BodyText"/>
        <w:spacing w:line="276" w:lineRule="auto"/>
        <w:ind w:right="117"/>
        <w:jc w:val="both"/>
        <w:rPr>
          <w:rFonts w:ascii="Arial" w:hAnsi="Arial" w:cs="Arial"/>
          <w:lang w:val="nl-BE"/>
        </w:rPr>
      </w:pPr>
    </w:p>
    <w:p w14:paraId="01F0DE42" w14:textId="77777777" w:rsidR="00A85C89" w:rsidRPr="00922C49" w:rsidRDefault="00A85C89" w:rsidP="00197E0D">
      <w:pPr>
        <w:pStyle w:val="BodyText"/>
        <w:spacing w:line="276" w:lineRule="auto"/>
        <w:ind w:right="117"/>
        <w:jc w:val="both"/>
        <w:rPr>
          <w:rFonts w:ascii="Arial" w:hAnsi="Arial" w:cs="Arial"/>
          <w:lang w:val="nl-BE"/>
        </w:rPr>
      </w:pPr>
      <w:r w:rsidRPr="00922C49">
        <w:rPr>
          <w:rFonts w:ascii="Arial" w:hAnsi="Arial" w:cs="Arial"/>
          <w:lang w:val="nl-BE"/>
        </w:rPr>
        <w:t>Een afschrift van die facturatie moet aan de rechthebbende of aan zijn wettelijke vertegenwoordiger worden gegeven.</w:t>
      </w:r>
    </w:p>
    <w:p w14:paraId="108B37E9" w14:textId="77777777" w:rsidR="00A85C89" w:rsidRPr="00922C49" w:rsidRDefault="00A85C89" w:rsidP="00197E0D">
      <w:pPr>
        <w:pStyle w:val="BodyText"/>
        <w:spacing w:line="276" w:lineRule="auto"/>
        <w:ind w:right="117"/>
        <w:jc w:val="both"/>
        <w:rPr>
          <w:rFonts w:ascii="Arial" w:hAnsi="Arial" w:cs="Arial"/>
          <w:lang w:val="nl-BE"/>
        </w:rPr>
      </w:pPr>
    </w:p>
    <w:p w14:paraId="47ECA662" w14:textId="77777777" w:rsidR="00A85C89" w:rsidRPr="00922C49" w:rsidRDefault="00A85C89" w:rsidP="00197E0D">
      <w:pPr>
        <w:pStyle w:val="BodyText"/>
        <w:spacing w:line="276" w:lineRule="auto"/>
        <w:ind w:right="117"/>
        <w:jc w:val="both"/>
        <w:rPr>
          <w:rFonts w:ascii="Arial" w:hAnsi="Arial" w:cs="Arial"/>
          <w:lang w:val="nl-BE"/>
        </w:rPr>
      </w:pPr>
      <w:r w:rsidRPr="00922C49">
        <w:rPr>
          <w:rFonts w:ascii="Arial" w:hAnsi="Arial" w:cs="Arial"/>
          <w:b/>
          <w:bCs/>
          <w:lang w:val="nl-BE"/>
        </w:rPr>
        <w:t>§ 2.</w:t>
      </w:r>
      <w:r w:rsidRPr="00922C49">
        <w:rPr>
          <w:rFonts w:ascii="Arial" w:hAnsi="Arial" w:cs="Arial"/>
          <w:lang w:val="nl-BE"/>
        </w:rPr>
        <w:t xml:space="preserve"> Een voor een bepaalde rechthebbende door de adviserend arts aanvaarde revalidatieperiode, komt te vervallen voor het resterende deel van die periode,</w:t>
      </w:r>
    </w:p>
    <w:p w14:paraId="5CB7EC0B" w14:textId="109E4FB5" w:rsidR="00A85C89" w:rsidRPr="00922C49" w:rsidRDefault="00A85C89" w:rsidP="004C63BF">
      <w:pPr>
        <w:pStyle w:val="BodyText"/>
        <w:numPr>
          <w:ilvl w:val="1"/>
          <w:numId w:val="13"/>
        </w:numPr>
        <w:spacing w:line="276" w:lineRule="auto"/>
        <w:ind w:right="117"/>
        <w:jc w:val="both"/>
        <w:rPr>
          <w:rFonts w:ascii="Arial" w:hAnsi="Arial" w:cs="Arial"/>
          <w:lang w:val="nl-BE"/>
        </w:rPr>
      </w:pPr>
      <w:r w:rsidRPr="00922C49">
        <w:rPr>
          <w:rFonts w:ascii="Arial" w:hAnsi="Arial" w:cs="Arial"/>
          <w:lang w:val="nl-BE"/>
        </w:rPr>
        <w:t xml:space="preserve">indien de multidisciplinaire revalidatie-equipe beslist het revalidatietraject te stoppen;  </w:t>
      </w:r>
    </w:p>
    <w:p w14:paraId="16E75829" w14:textId="66E46A78" w:rsidR="00A85C89" w:rsidRPr="00922C49" w:rsidRDefault="00A85C89" w:rsidP="004C63BF">
      <w:pPr>
        <w:pStyle w:val="BodyText"/>
        <w:numPr>
          <w:ilvl w:val="1"/>
          <w:numId w:val="13"/>
        </w:numPr>
        <w:spacing w:line="276" w:lineRule="auto"/>
        <w:ind w:right="117"/>
        <w:jc w:val="both"/>
        <w:rPr>
          <w:rFonts w:ascii="Arial" w:hAnsi="Arial" w:cs="Arial"/>
          <w:lang w:val="nl-BE"/>
        </w:rPr>
      </w:pPr>
      <w:r w:rsidRPr="00922C49">
        <w:rPr>
          <w:rFonts w:ascii="Arial" w:hAnsi="Arial" w:cs="Arial"/>
          <w:lang w:val="nl-BE"/>
        </w:rPr>
        <w:t xml:space="preserve">indien de rechthebbende een ambulant revalidatieprogramma volgt in een andere inrichting waarmee het Verzekeringscomité een revalidatieovereenkomst heeft gesloten of een revalidatie inrichting die ressorteert onder </w:t>
      </w:r>
      <w:r w:rsidR="009962BB" w:rsidRPr="00922C49">
        <w:rPr>
          <w:rFonts w:ascii="Arial" w:hAnsi="Arial" w:cs="Arial"/>
          <w:lang w:val="nl-BE"/>
        </w:rPr>
        <w:t xml:space="preserve">de </w:t>
      </w:r>
      <w:r w:rsidRPr="00922C49">
        <w:rPr>
          <w:rFonts w:ascii="Arial" w:hAnsi="Arial" w:cs="Arial"/>
          <w:lang w:val="nl-BE"/>
        </w:rPr>
        <w:t>bevoegdheid van de deel</w:t>
      </w:r>
      <w:r w:rsidR="00AE2F2B" w:rsidRPr="00922C49">
        <w:rPr>
          <w:rFonts w:ascii="Arial" w:hAnsi="Arial" w:cs="Arial"/>
          <w:lang w:val="nl-BE"/>
        </w:rPr>
        <w:t>entiteiten</w:t>
      </w:r>
      <w:r w:rsidRPr="00922C49">
        <w:rPr>
          <w:rFonts w:ascii="Arial" w:hAnsi="Arial" w:cs="Arial"/>
          <w:lang w:val="nl-BE"/>
        </w:rPr>
        <w:t>;</w:t>
      </w:r>
    </w:p>
    <w:p w14:paraId="442DE187" w14:textId="5BFA3E77" w:rsidR="00A85C89" w:rsidRPr="00922C49" w:rsidRDefault="00A85C89" w:rsidP="004C63BF">
      <w:pPr>
        <w:pStyle w:val="BodyText"/>
        <w:numPr>
          <w:ilvl w:val="1"/>
          <w:numId w:val="13"/>
        </w:numPr>
        <w:spacing w:line="276" w:lineRule="auto"/>
        <w:ind w:right="117"/>
        <w:jc w:val="both"/>
        <w:rPr>
          <w:rFonts w:ascii="Arial" w:hAnsi="Arial" w:cs="Arial"/>
          <w:lang w:val="nl-BE"/>
        </w:rPr>
      </w:pPr>
      <w:r w:rsidRPr="00922C49">
        <w:rPr>
          <w:rFonts w:ascii="Arial" w:hAnsi="Arial" w:cs="Arial"/>
          <w:lang w:val="nl-BE"/>
        </w:rPr>
        <w:lastRenderedPageBreak/>
        <w:t>bij opname van de rechthebbende in een verpleg</w:t>
      </w:r>
      <w:r w:rsidR="00A371F1" w:rsidRPr="00922C49">
        <w:rPr>
          <w:rFonts w:ascii="Arial" w:hAnsi="Arial" w:cs="Arial"/>
          <w:lang w:val="nl-BE"/>
        </w:rPr>
        <w:t>ings</w:t>
      </w:r>
      <w:r w:rsidRPr="00922C49">
        <w:rPr>
          <w:rFonts w:ascii="Arial" w:hAnsi="Arial" w:cs="Arial"/>
          <w:lang w:val="nl-BE"/>
        </w:rPr>
        <w:t>inrichting</w:t>
      </w:r>
      <w:r w:rsidR="00A371F1" w:rsidRPr="00922C49">
        <w:rPr>
          <w:rFonts w:ascii="Arial" w:hAnsi="Arial" w:cs="Arial"/>
          <w:lang w:val="nl-BE"/>
        </w:rPr>
        <w:t xml:space="preserve"> (ziekenhuis)</w:t>
      </w:r>
    </w:p>
    <w:p w14:paraId="2F31E092" w14:textId="4107D54F" w:rsidR="00A85C89" w:rsidRPr="00922C49" w:rsidRDefault="00A85C89" w:rsidP="004C63BF">
      <w:pPr>
        <w:pStyle w:val="BodyText"/>
        <w:numPr>
          <w:ilvl w:val="1"/>
          <w:numId w:val="13"/>
        </w:numPr>
        <w:spacing w:line="276" w:lineRule="auto"/>
        <w:ind w:right="117"/>
        <w:jc w:val="both"/>
        <w:rPr>
          <w:rFonts w:ascii="Arial" w:hAnsi="Arial" w:cs="Arial"/>
          <w:lang w:val="nl-BE"/>
        </w:rPr>
      </w:pPr>
      <w:r w:rsidRPr="00922C49">
        <w:rPr>
          <w:rFonts w:ascii="Arial" w:hAnsi="Arial" w:cs="Arial"/>
          <w:lang w:val="nl-BE"/>
        </w:rPr>
        <w:t xml:space="preserve">bij opname van de rechthebbende in een </w:t>
      </w:r>
      <w:r w:rsidR="009962BB" w:rsidRPr="00922C49">
        <w:rPr>
          <w:rFonts w:ascii="Arial" w:hAnsi="Arial" w:cs="Arial"/>
          <w:lang w:val="nl-BE"/>
        </w:rPr>
        <w:t>instelling zoals bedoeld in artikel 34, 6°, 11°, 12°, 18° van de gecoördineerde wet van 14 juli 1994</w:t>
      </w:r>
      <w:r w:rsidRPr="00922C49">
        <w:rPr>
          <w:rFonts w:ascii="Arial" w:hAnsi="Arial" w:cs="Arial"/>
          <w:lang w:val="nl-BE"/>
        </w:rPr>
        <w:t>;</w:t>
      </w:r>
    </w:p>
    <w:p w14:paraId="7BCB6076" w14:textId="7EAE892D" w:rsidR="00A85C89" w:rsidRPr="00922C49" w:rsidRDefault="00A85C89" w:rsidP="004C63BF">
      <w:pPr>
        <w:pStyle w:val="BodyText"/>
        <w:numPr>
          <w:ilvl w:val="1"/>
          <w:numId w:val="13"/>
        </w:numPr>
        <w:spacing w:line="276" w:lineRule="auto"/>
        <w:ind w:right="117"/>
        <w:jc w:val="both"/>
        <w:rPr>
          <w:rFonts w:ascii="Arial" w:hAnsi="Arial" w:cs="Arial"/>
          <w:lang w:val="nl-BE"/>
        </w:rPr>
      </w:pPr>
      <w:r w:rsidRPr="00922C49">
        <w:rPr>
          <w:rFonts w:ascii="Arial" w:hAnsi="Arial" w:cs="Arial"/>
          <w:lang w:val="nl-BE"/>
        </w:rPr>
        <w:t>indien voor een rechthebbende tijdens het verblijf in de inrichting, verstrekkingen uit de nomenclatuur van de geneeskundige verstrekkingen afzonderlijk worden aangerekend die krachtens de bepalingen van artikel 1</w:t>
      </w:r>
      <w:r w:rsidR="008E0B36" w:rsidRPr="00922C49">
        <w:rPr>
          <w:rFonts w:ascii="Arial" w:hAnsi="Arial" w:cs="Arial"/>
          <w:lang w:val="nl-BE"/>
        </w:rPr>
        <w:t>1</w:t>
      </w:r>
      <w:r w:rsidRPr="00922C49">
        <w:rPr>
          <w:rFonts w:ascii="Arial" w:hAnsi="Arial" w:cs="Arial"/>
          <w:lang w:val="nl-BE"/>
        </w:rPr>
        <w:t xml:space="preserve"> van deze overeenkomst niet kunnen worden aangerekend.</w:t>
      </w:r>
    </w:p>
    <w:p w14:paraId="2D0D3F46" w14:textId="77777777" w:rsidR="002D181E" w:rsidRPr="00922C49" w:rsidRDefault="002D181E" w:rsidP="004C63BF">
      <w:pPr>
        <w:pStyle w:val="BodyText"/>
        <w:spacing w:line="276" w:lineRule="auto"/>
        <w:rPr>
          <w:rFonts w:ascii="Arial" w:hAnsi="Arial" w:cs="Arial"/>
          <w:b/>
          <w:bCs/>
          <w:lang w:val="nl-BE"/>
        </w:rPr>
      </w:pPr>
    </w:p>
    <w:p w14:paraId="76F9EB4A" w14:textId="111348DF" w:rsidR="00532CF9" w:rsidRPr="00922C49" w:rsidRDefault="00F03295" w:rsidP="004C63BF">
      <w:pPr>
        <w:pStyle w:val="BodyText"/>
        <w:spacing w:line="276" w:lineRule="auto"/>
        <w:ind w:right="122"/>
        <w:jc w:val="both"/>
        <w:rPr>
          <w:rFonts w:ascii="Arial" w:hAnsi="Arial" w:cs="Arial"/>
          <w:lang w:val="nl-BE"/>
        </w:rPr>
      </w:pPr>
      <w:r w:rsidRPr="00922C49">
        <w:rPr>
          <w:rFonts w:ascii="Arial" w:hAnsi="Arial" w:cs="Arial"/>
          <w:b/>
          <w:bCs/>
          <w:lang w:val="nl-BE"/>
        </w:rPr>
        <w:t>Artikel 20</w:t>
      </w:r>
      <w:r w:rsidR="00BA0BA6" w:rsidRPr="00922C49">
        <w:rPr>
          <w:rFonts w:ascii="Arial" w:hAnsi="Arial" w:cs="Arial"/>
          <w:b/>
          <w:bCs/>
          <w:lang w:val="nl-BE"/>
        </w:rPr>
        <w:t>.</w:t>
      </w:r>
      <w:r w:rsidR="00C23F39" w:rsidRPr="00922C49">
        <w:rPr>
          <w:rFonts w:ascii="Arial" w:hAnsi="Arial" w:cs="Arial"/>
          <w:spacing w:val="80"/>
          <w:lang w:val="nl-BE"/>
        </w:rPr>
        <w:t xml:space="preserve"> </w:t>
      </w:r>
      <w:r w:rsidRPr="00922C49">
        <w:rPr>
          <w:rFonts w:ascii="Arial" w:hAnsi="Arial" w:cs="Arial"/>
          <w:lang w:val="nl-BE"/>
        </w:rPr>
        <w:t>De</w:t>
      </w:r>
      <w:r w:rsidRPr="00922C49">
        <w:rPr>
          <w:rFonts w:ascii="Arial" w:hAnsi="Arial" w:cs="Arial"/>
          <w:spacing w:val="-3"/>
          <w:lang w:val="nl-BE"/>
        </w:rPr>
        <w:t xml:space="preserve"> </w:t>
      </w:r>
      <w:r w:rsidRPr="00922C49">
        <w:rPr>
          <w:rFonts w:ascii="Arial" w:hAnsi="Arial" w:cs="Arial"/>
          <w:lang w:val="nl-BE"/>
        </w:rPr>
        <w:t>inrichting</w:t>
      </w:r>
      <w:r w:rsidRPr="00922C49">
        <w:rPr>
          <w:rFonts w:ascii="Arial" w:hAnsi="Arial" w:cs="Arial"/>
          <w:spacing w:val="-2"/>
          <w:lang w:val="nl-BE"/>
        </w:rPr>
        <w:t xml:space="preserve"> </w:t>
      </w:r>
      <w:r w:rsidRPr="00922C49">
        <w:rPr>
          <w:rFonts w:ascii="Arial" w:hAnsi="Arial" w:cs="Arial"/>
          <w:lang w:val="nl-BE"/>
        </w:rPr>
        <w:t>verbindt</w:t>
      </w:r>
      <w:r w:rsidRPr="00922C49">
        <w:rPr>
          <w:rFonts w:ascii="Arial" w:hAnsi="Arial" w:cs="Arial"/>
          <w:spacing w:val="-1"/>
          <w:lang w:val="nl-BE"/>
        </w:rPr>
        <w:t xml:space="preserve"> </w:t>
      </w:r>
      <w:r w:rsidRPr="00922C49">
        <w:rPr>
          <w:rFonts w:ascii="Arial" w:hAnsi="Arial" w:cs="Arial"/>
          <w:lang w:val="nl-BE"/>
        </w:rPr>
        <w:t>zich</w:t>
      </w:r>
      <w:r w:rsidRPr="00922C49">
        <w:rPr>
          <w:rFonts w:ascii="Arial" w:hAnsi="Arial" w:cs="Arial"/>
          <w:spacing w:val="-1"/>
          <w:lang w:val="nl-BE"/>
        </w:rPr>
        <w:t xml:space="preserve"> </w:t>
      </w:r>
      <w:r w:rsidRPr="00922C49">
        <w:rPr>
          <w:rFonts w:ascii="Arial" w:hAnsi="Arial" w:cs="Arial"/>
          <w:lang w:val="nl-BE"/>
        </w:rPr>
        <w:t>ertoe</w:t>
      </w:r>
      <w:r w:rsidRPr="00922C49">
        <w:rPr>
          <w:rFonts w:ascii="Arial" w:hAnsi="Arial" w:cs="Arial"/>
          <w:spacing w:val="-1"/>
          <w:lang w:val="nl-BE"/>
        </w:rPr>
        <w:t xml:space="preserve"> </w:t>
      </w:r>
      <w:r w:rsidRPr="00922C49">
        <w:rPr>
          <w:rFonts w:ascii="Arial" w:hAnsi="Arial" w:cs="Arial"/>
          <w:lang w:val="nl-BE"/>
        </w:rPr>
        <w:t>een</w:t>
      </w:r>
      <w:r w:rsidRPr="00922C49">
        <w:rPr>
          <w:rFonts w:ascii="Arial" w:hAnsi="Arial" w:cs="Arial"/>
          <w:spacing w:val="-2"/>
          <w:lang w:val="nl-BE"/>
        </w:rPr>
        <w:t xml:space="preserve"> </w:t>
      </w:r>
      <w:r w:rsidRPr="00922C49">
        <w:rPr>
          <w:rFonts w:ascii="Arial" w:hAnsi="Arial" w:cs="Arial"/>
          <w:lang w:val="nl-BE"/>
        </w:rPr>
        <w:t>boekhouding</w:t>
      </w:r>
      <w:r w:rsidRPr="00922C49">
        <w:rPr>
          <w:rFonts w:ascii="Arial" w:hAnsi="Arial" w:cs="Arial"/>
          <w:spacing w:val="-3"/>
          <w:lang w:val="nl-BE"/>
        </w:rPr>
        <w:t xml:space="preserve"> </w:t>
      </w:r>
      <w:r w:rsidRPr="00922C49">
        <w:rPr>
          <w:rFonts w:ascii="Arial" w:hAnsi="Arial" w:cs="Arial"/>
          <w:lang w:val="nl-BE"/>
        </w:rPr>
        <w:t>te</w:t>
      </w:r>
      <w:r w:rsidRPr="00922C49">
        <w:rPr>
          <w:rFonts w:ascii="Arial" w:hAnsi="Arial" w:cs="Arial"/>
          <w:spacing w:val="-1"/>
          <w:lang w:val="nl-BE"/>
        </w:rPr>
        <w:t xml:space="preserve"> </w:t>
      </w:r>
      <w:r w:rsidRPr="00922C49">
        <w:rPr>
          <w:rFonts w:ascii="Arial" w:hAnsi="Arial" w:cs="Arial"/>
          <w:lang w:val="nl-BE"/>
        </w:rPr>
        <w:t>voeren</w:t>
      </w:r>
      <w:r w:rsidRPr="00922C49">
        <w:rPr>
          <w:rFonts w:ascii="Arial" w:hAnsi="Arial" w:cs="Arial"/>
          <w:spacing w:val="-2"/>
          <w:lang w:val="nl-BE"/>
        </w:rPr>
        <w:t xml:space="preserve"> </w:t>
      </w:r>
      <w:r w:rsidRPr="00922C49">
        <w:rPr>
          <w:rFonts w:ascii="Arial" w:hAnsi="Arial" w:cs="Arial"/>
          <w:lang w:val="nl-BE"/>
        </w:rPr>
        <w:t>die</w:t>
      </w:r>
      <w:r w:rsidRPr="00922C49">
        <w:rPr>
          <w:rFonts w:ascii="Arial" w:hAnsi="Arial" w:cs="Arial"/>
          <w:spacing w:val="-1"/>
          <w:lang w:val="nl-BE"/>
        </w:rPr>
        <w:t xml:space="preserve"> </w:t>
      </w:r>
      <w:r w:rsidRPr="00922C49">
        <w:rPr>
          <w:rFonts w:ascii="Arial" w:hAnsi="Arial" w:cs="Arial"/>
          <w:lang w:val="nl-BE"/>
        </w:rPr>
        <w:t>een</w:t>
      </w:r>
      <w:r w:rsidRPr="00922C49">
        <w:rPr>
          <w:rFonts w:ascii="Arial" w:hAnsi="Arial" w:cs="Arial"/>
          <w:spacing w:val="-4"/>
          <w:lang w:val="nl-BE"/>
        </w:rPr>
        <w:t xml:space="preserve"> </w:t>
      </w:r>
      <w:r w:rsidRPr="00922C49">
        <w:rPr>
          <w:rFonts w:ascii="Arial" w:hAnsi="Arial" w:cs="Arial"/>
          <w:lang w:val="nl-BE"/>
        </w:rPr>
        <w:t>overzicht</w:t>
      </w:r>
      <w:r w:rsidRPr="00922C49">
        <w:rPr>
          <w:rFonts w:ascii="Arial" w:hAnsi="Arial" w:cs="Arial"/>
          <w:spacing w:val="-3"/>
          <w:lang w:val="nl-BE"/>
        </w:rPr>
        <w:t xml:space="preserve"> </w:t>
      </w:r>
      <w:r w:rsidRPr="00922C49">
        <w:rPr>
          <w:rFonts w:ascii="Arial" w:hAnsi="Arial" w:cs="Arial"/>
          <w:lang w:val="nl-BE"/>
        </w:rPr>
        <w:t>geeft van alle inkomsten en uitgaven die voortvloeien uit de activiteiten van de inrichting, waarbij deze activiteiten als afzonderlijke kostenrubriek worden beschouwd die het mogelijk maakt de kostprijs van de bedoelde activiteiten na te gaan.</w:t>
      </w:r>
    </w:p>
    <w:p w14:paraId="2BDF4BE2" w14:textId="205ABB4F" w:rsidR="00BC4217" w:rsidRPr="00922C49" w:rsidRDefault="00BC4217" w:rsidP="004C63BF">
      <w:pPr>
        <w:pStyle w:val="BodyText"/>
        <w:spacing w:line="276" w:lineRule="auto"/>
        <w:ind w:left="100" w:right="122"/>
        <w:jc w:val="both"/>
        <w:rPr>
          <w:rFonts w:ascii="Arial" w:hAnsi="Arial" w:cs="Arial"/>
          <w:lang w:val="nl-BE"/>
        </w:rPr>
      </w:pPr>
    </w:p>
    <w:p w14:paraId="53D0975F" w14:textId="30D227AE" w:rsidR="00BC4217" w:rsidRPr="00922C49" w:rsidRDefault="00BC4217" w:rsidP="004C63BF">
      <w:pPr>
        <w:pStyle w:val="BodyText"/>
        <w:spacing w:line="276" w:lineRule="auto"/>
        <w:ind w:right="122"/>
        <w:jc w:val="both"/>
        <w:rPr>
          <w:rFonts w:ascii="Arial" w:hAnsi="Arial" w:cs="Arial"/>
          <w:lang w:val="nl-BE"/>
        </w:rPr>
      </w:pPr>
      <w:r w:rsidRPr="00922C49">
        <w:rPr>
          <w:rFonts w:ascii="Arial" w:hAnsi="Arial" w:cs="Arial"/>
          <w:lang w:val="nl-BE"/>
        </w:rPr>
        <w:t xml:space="preserve">Met het oog op de evaluatie en de verdere opvolging van dit systeem van tenlasteneming kan de Dienst voor geneeskundige verzorging op elk moment een overzicht opvragen van deze boekhoudkundige gegevens en van de </w:t>
      </w:r>
      <w:r w:rsidR="00C2508B" w:rsidRPr="00922C49">
        <w:rPr>
          <w:rFonts w:ascii="Arial" w:hAnsi="Arial" w:cs="Arial"/>
          <w:lang w:val="nl-BE"/>
        </w:rPr>
        <w:t xml:space="preserve">gegevens waaruit de effectieve inzet van het </w:t>
      </w:r>
      <w:r w:rsidRPr="00922C49">
        <w:rPr>
          <w:rFonts w:ascii="Arial" w:hAnsi="Arial" w:cs="Arial"/>
          <w:lang w:val="nl-BE"/>
        </w:rPr>
        <w:t>personeel</w:t>
      </w:r>
      <w:r w:rsidR="00C2508B" w:rsidRPr="00922C49">
        <w:rPr>
          <w:rFonts w:ascii="Arial" w:hAnsi="Arial" w:cs="Arial"/>
          <w:lang w:val="nl-BE"/>
        </w:rPr>
        <w:t xml:space="preserve"> blijkt. Deze gegevens kunnen worden gedeeld met de betrokken administraties bij de deelentiteiten. </w:t>
      </w:r>
    </w:p>
    <w:p w14:paraId="29D15F65" w14:textId="77777777" w:rsidR="00532CF9" w:rsidRPr="00922C49" w:rsidRDefault="00532CF9" w:rsidP="004C63BF">
      <w:pPr>
        <w:pStyle w:val="BodyText"/>
        <w:spacing w:line="276" w:lineRule="auto"/>
        <w:rPr>
          <w:rFonts w:ascii="Arial" w:hAnsi="Arial" w:cs="Arial"/>
          <w:lang w:val="nl-BE"/>
        </w:rPr>
      </w:pPr>
    </w:p>
    <w:p w14:paraId="60456381" w14:textId="77777777" w:rsidR="00532CF9" w:rsidRPr="00922C49" w:rsidRDefault="00532CF9" w:rsidP="004C63BF">
      <w:pPr>
        <w:pStyle w:val="BodyText"/>
        <w:spacing w:line="276" w:lineRule="auto"/>
        <w:rPr>
          <w:rFonts w:ascii="Arial" w:hAnsi="Arial" w:cs="Arial"/>
          <w:lang w:val="nl-BE"/>
        </w:rPr>
      </w:pPr>
    </w:p>
    <w:p w14:paraId="61074672" w14:textId="7224084E" w:rsidR="00532CF9" w:rsidRPr="00922C49" w:rsidRDefault="00804699" w:rsidP="004C63BF">
      <w:pPr>
        <w:pStyle w:val="BodyText"/>
        <w:spacing w:line="276" w:lineRule="auto"/>
        <w:ind w:left="1886" w:right="1905"/>
        <w:jc w:val="center"/>
        <w:rPr>
          <w:rFonts w:ascii="Arial" w:hAnsi="Arial" w:cs="Arial"/>
          <w:b/>
          <w:bCs/>
          <w:lang w:val="nl-BE"/>
        </w:rPr>
      </w:pPr>
      <w:r w:rsidRPr="00922C49">
        <w:rPr>
          <w:rFonts w:ascii="Arial" w:hAnsi="Arial" w:cs="Arial"/>
          <w:b/>
          <w:bCs/>
          <w:spacing w:val="-2"/>
          <w:u w:val="single"/>
          <w:lang w:val="nl-BE"/>
        </w:rPr>
        <w:t>JAARVERSLAG</w:t>
      </w:r>
    </w:p>
    <w:p w14:paraId="5747C990" w14:textId="77777777" w:rsidR="002D181E" w:rsidRPr="00922C49" w:rsidRDefault="002D181E" w:rsidP="004C63BF">
      <w:pPr>
        <w:pStyle w:val="BodyText"/>
        <w:spacing w:line="276" w:lineRule="auto"/>
        <w:ind w:left="100" w:right="114"/>
        <w:jc w:val="both"/>
        <w:rPr>
          <w:rFonts w:ascii="Arial" w:hAnsi="Arial" w:cs="Arial"/>
          <w:b/>
          <w:bCs/>
          <w:lang w:val="nl-BE"/>
        </w:rPr>
      </w:pPr>
    </w:p>
    <w:p w14:paraId="2EC5CD6C" w14:textId="0E004A04" w:rsidR="00532CF9" w:rsidRPr="00922C49" w:rsidRDefault="00F03295" w:rsidP="004C63BF">
      <w:pPr>
        <w:pStyle w:val="BodyText"/>
        <w:spacing w:line="276" w:lineRule="auto"/>
        <w:ind w:right="114"/>
        <w:jc w:val="both"/>
        <w:rPr>
          <w:rFonts w:ascii="Arial" w:hAnsi="Arial" w:cs="Arial"/>
          <w:lang w:val="nl-BE"/>
        </w:rPr>
      </w:pPr>
      <w:r w:rsidRPr="00922C49">
        <w:rPr>
          <w:rFonts w:ascii="Arial" w:hAnsi="Arial" w:cs="Arial"/>
          <w:b/>
          <w:bCs/>
          <w:lang w:val="nl-BE"/>
        </w:rPr>
        <w:t>Artikel 21</w:t>
      </w:r>
      <w:r w:rsidR="00C23F39" w:rsidRPr="00922C49">
        <w:rPr>
          <w:rFonts w:ascii="Arial" w:hAnsi="Arial" w:cs="Arial"/>
          <w:b/>
          <w:bCs/>
          <w:lang w:val="nl-BE"/>
        </w:rPr>
        <w:t xml:space="preserve">, </w:t>
      </w:r>
      <w:r w:rsidRPr="00922C49">
        <w:rPr>
          <w:rFonts w:ascii="Arial" w:hAnsi="Arial" w:cs="Arial"/>
          <w:b/>
          <w:bCs/>
          <w:lang w:val="nl-BE"/>
        </w:rPr>
        <w:t>§</w:t>
      </w:r>
      <w:r w:rsidR="00C2508B"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spacing w:val="-1"/>
          <w:lang w:val="nl-BE"/>
        </w:rPr>
        <w:t xml:space="preserve"> </w:t>
      </w:r>
      <w:r w:rsidR="00804699" w:rsidRPr="00922C49">
        <w:rPr>
          <w:rFonts w:ascii="Arial" w:hAnsi="Arial" w:cs="Arial"/>
          <w:spacing w:val="-1"/>
          <w:lang w:val="nl-BE"/>
        </w:rPr>
        <w:t>De inrichting bezorgt elk jaar een jaarverslag over het voorbije jaar aan de Dienst voor geneeskundige verzorging van het RIZIV, op uiterlijk 31 maart van het jaar volgend op het jaar waarop het verslag betrekking heeft</w:t>
      </w:r>
      <w:r w:rsidRPr="00922C49">
        <w:rPr>
          <w:rFonts w:ascii="Arial" w:hAnsi="Arial" w:cs="Arial"/>
          <w:lang w:val="nl-BE"/>
        </w:rPr>
        <w:t>.</w:t>
      </w:r>
    </w:p>
    <w:p w14:paraId="756680DF" w14:textId="77777777" w:rsidR="00532CF9" w:rsidRPr="00922C49" w:rsidRDefault="00532CF9" w:rsidP="004C63BF">
      <w:pPr>
        <w:pStyle w:val="BodyText"/>
        <w:spacing w:line="276" w:lineRule="auto"/>
        <w:rPr>
          <w:rFonts w:ascii="Arial" w:hAnsi="Arial" w:cs="Arial"/>
          <w:lang w:val="nl-BE"/>
        </w:rPr>
      </w:pPr>
    </w:p>
    <w:p w14:paraId="786AE6A4" w14:textId="5556D90B" w:rsidR="00532CF9" w:rsidRPr="00922C49" w:rsidRDefault="00F03295" w:rsidP="00F21595">
      <w:pPr>
        <w:pStyle w:val="BodyText"/>
        <w:spacing w:line="276" w:lineRule="auto"/>
        <w:ind w:right="36"/>
        <w:jc w:val="both"/>
        <w:rPr>
          <w:rFonts w:ascii="Arial" w:hAnsi="Arial" w:cs="Arial"/>
          <w:lang w:val="nl-BE"/>
        </w:rPr>
      </w:pPr>
      <w:r w:rsidRPr="00922C49">
        <w:rPr>
          <w:rFonts w:ascii="Arial" w:hAnsi="Arial" w:cs="Arial"/>
          <w:b/>
          <w:bCs/>
          <w:lang w:val="nl-BE"/>
        </w:rPr>
        <w:t>§</w:t>
      </w:r>
      <w:r w:rsidR="00C23F39" w:rsidRPr="00922C49">
        <w:rPr>
          <w:rFonts w:ascii="Arial" w:hAnsi="Arial" w:cs="Arial"/>
          <w:b/>
          <w:bCs/>
          <w:lang w:val="nl-BE"/>
        </w:rPr>
        <w:t xml:space="preserve"> </w:t>
      </w:r>
      <w:r w:rsidRPr="00922C49">
        <w:rPr>
          <w:rFonts w:ascii="Arial" w:hAnsi="Arial" w:cs="Arial"/>
          <w:b/>
          <w:bCs/>
          <w:lang w:val="nl-BE"/>
        </w:rPr>
        <w:t>2.</w:t>
      </w:r>
      <w:r w:rsidRPr="00922C49">
        <w:rPr>
          <w:rFonts w:ascii="Arial" w:hAnsi="Arial" w:cs="Arial"/>
          <w:spacing w:val="43"/>
          <w:lang w:val="nl-BE"/>
        </w:rPr>
        <w:t xml:space="preserve"> </w:t>
      </w:r>
      <w:r w:rsidRPr="00922C49">
        <w:rPr>
          <w:rFonts w:ascii="Arial" w:hAnsi="Arial" w:cs="Arial"/>
          <w:lang w:val="nl-BE"/>
        </w:rPr>
        <w:t>Het</w:t>
      </w:r>
      <w:r w:rsidRPr="00922C49">
        <w:rPr>
          <w:rFonts w:ascii="Arial" w:hAnsi="Arial" w:cs="Arial"/>
          <w:spacing w:val="-9"/>
          <w:lang w:val="nl-BE"/>
        </w:rPr>
        <w:t xml:space="preserve"> </w:t>
      </w:r>
      <w:r w:rsidR="00804699" w:rsidRPr="00922C49">
        <w:rPr>
          <w:rFonts w:ascii="Arial" w:hAnsi="Arial" w:cs="Arial"/>
          <w:lang w:val="nl-BE"/>
        </w:rPr>
        <w:t>jaarverslag zoals bedoeld in § 1 van dit artikel</w:t>
      </w:r>
      <w:r w:rsidR="00804699" w:rsidRPr="00922C49">
        <w:rPr>
          <w:rFonts w:ascii="Arial" w:hAnsi="Arial" w:cs="Arial"/>
          <w:spacing w:val="-10"/>
          <w:lang w:val="nl-BE"/>
        </w:rPr>
        <w:t xml:space="preserve"> </w:t>
      </w:r>
      <w:r w:rsidRPr="00922C49">
        <w:rPr>
          <w:rFonts w:ascii="Arial" w:hAnsi="Arial" w:cs="Arial"/>
          <w:lang w:val="nl-BE"/>
        </w:rPr>
        <w:t>bevat</w:t>
      </w:r>
      <w:r w:rsidRPr="00922C49">
        <w:rPr>
          <w:rFonts w:ascii="Arial" w:hAnsi="Arial" w:cs="Arial"/>
          <w:spacing w:val="-9"/>
          <w:lang w:val="nl-BE"/>
        </w:rPr>
        <w:t xml:space="preserve"> </w:t>
      </w:r>
      <w:r w:rsidRPr="00922C49">
        <w:rPr>
          <w:rFonts w:ascii="Arial" w:hAnsi="Arial" w:cs="Arial"/>
          <w:lang w:val="nl-BE"/>
        </w:rPr>
        <w:t>minstens</w:t>
      </w:r>
      <w:r w:rsidRPr="00922C49">
        <w:rPr>
          <w:rFonts w:ascii="Arial" w:hAnsi="Arial" w:cs="Arial"/>
          <w:spacing w:val="-9"/>
          <w:lang w:val="nl-BE"/>
        </w:rPr>
        <w:t xml:space="preserve"> </w:t>
      </w:r>
      <w:r w:rsidRPr="00922C49">
        <w:rPr>
          <w:rFonts w:ascii="Arial" w:hAnsi="Arial" w:cs="Arial"/>
          <w:lang w:val="nl-BE"/>
        </w:rPr>
        <w:t>volgende</w:t>
      </w:r>
      <w:r w:rsidRPr="00922C49">
        <w:rPr>
          <w:rFonts w:ascii="Arial" w:hAnsi="Arial" w:cs="Arial"/>
          <w:spacing w:val="-7"/>
          <w:lang w:val="nl-BE"/>
        </w:rPr>
        <w:t xml:space="preserve"> </w:t>
      </w:r>
      <w:r w:rsidRPr="00922C49">
        <w:rPr>
          <w:rFonts w:ascii="Arial" w:hAnsi="Arial" w:cs="Arial"/>
          <w:spacing w:val="-2"/>
          <w:lang w:val="nl-BE"/>
        </w:rPr>
        <w:t>elementen:</w:t>
      </w:r>
    </w:p>
    <w:p w14:paraId="381F16B1" w14:textId="77777777" w:rsidR="00532CF9" w:rsidRPr="00922C49" w:rsidRDefault="00532CF9" w:rsidP="004C63BF">
      <w:pPr>
        <w:pStyle w:val="BodyText"/>
        <w:spacing w:line="276" w:lineRule="auto"/>
        <w:rPr>
          <w:rFonts w:ascii="Arial" w:hAnsi="Arial" w:cs="Arial"/>
          <w:lang w:val="nl-BE"/>
        </w:rPr>
      </w:pPr>
    </w:p>
    <w:p w14:paraId="1BB65A8C" w14:textId="77777777" w:rsidR="00532CF9" w:rsidRPr="00922C49" w:rsidRDefault="00F03295" w:rsidP="004C63BF">
      <w:pPr>
        <w:pStyle w:val="ListParagraph"/>
        <w:numPr>
          <w:ilvl w:val="0"/>
          <w:numId w:val="1"/>
        </w:numPr>
        <w:tabs>
          <w:tab w:val="left" w:pos="820"/>
          <w:tab w:val="left" w:pos="821"/>
        </w:tabs>
        <w:spacing w:before="0" w:line="276" w:lineRule="auto"/>
        <w:ind w:hanging="361"/>
        <w:rPr>
          <w:rFonts w:ascii="Arial" w:hAnsi="Arial" w:cs="Arial"/>
          <w:sz w:val="20"/>
          <w:szCs w:val="20"/>
          <w:lang w:val="nl-BE"/>
        </w:rPr>
      </w:pPr>
      <w:r w:rsidRPr="00922C49">
        <w:rPr>
          <w:rFonts w:ascii="Arial" w:hAnsi="Arial" w:cs="Arial"/>
          <w:sz w:val="20"/>
          <w:szCs w:val="20"/>
          <w:lang w:val="nl-BE"/>
        </w:rPr>
        <w:t>beschrijving</w:t>
      </w:r>
      <w:r w:rsidRPr="00922C49">
        <w:rPr>
          <w:rFonts w:ascii="Arial" w:hAnsi="Arial" w:cs="Arial"/>
          <w:spacing w:val="-8"/>
          <w:sz w:val="20"/>
          <w:szCs w:val="20"/>
          <w:lang w:val="nl-BE"/>
        </w:rPr>
        <w:t xml:space="preserve"> </w:t>
      </w:r>
      <w:r w:rsidRPr="00922C49">
        <w:rPr>
          <w:rFonts w:ascii="Arial" w:hAnsi="Arial" w:cs="Arial"/>
          <w:sz w:val="20"/>
          <w:szCs w:val="20"/>
          <w:lang w:val="nl-BE"/>
        </w:rPr>
        <w:t>van</w:t>
      </w:r>
      <w:r w:rsidRPr="00922C49">
        <w:rPr>
          <w:rFonts w:ascii="Arial" w:hAnsi="Arial" w:cs="Arial"/>
          <w:spacing w:val="-8"/>
          <w:sz w:val="20"/>
          <w:szCs w:val="20"/>
          <w:lang w:val="nl-BE"/>
        </w:rPr>
        <w:t xml:space="preserve"> </w:t>
      </w:r>
      <w:r w:rsidRPr="00922C49">
        <w:rPr>
          <w:rFonts w:ascii="Arial" w:hAnsi="Arial" w:cs="Arial"/>
          <w:sz w:val="20"/>
          <w:szCs w:val="20"/>
          <w:lang w:val="nl-BE"/>
        </w:rPr>
        <w:t>de</w:t>
      </w:r>
      <w:r w:rsidRPr="00922C49">
        <w:rPr>
          <w:rFonts w:ascii="Arial" w:hAnsi="Arial" w:cs="Arial"/>
          <w:spacing w:val="-8"/>
          <w:sz w:val="20"/>
          <w:szCs w:val="20"/>
          <w:lang w:val="nl-BE"/>
        </w:rPr>
        <w:t xml:space="preserve"> </w:t>
      </w:r>
      <w:r w:rsidRPr="00922C49">
        <w:rPr>
          <w:rFonts w:ascii="Arial" w:hAnsi="Arial" w:cs="Arial"/>
          <w:spacing w:val="-2"/>
          <w:sz w:val="20"/>
          <w:szCs w:val="20"/>
          <w:lang w:val="nl-BE"/>
        </w:rPr>
        <w:t>rechthebbenden</w:t>
      </w:r>
    </w:p>
    <w:p w14:paraId="3DBC62F5" w14:textId="1D8ADD96"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leeftijd,</w:t>
      </w:r>
      <w:r w:rsidRPr="00922C49">
        <w:rPr>
          <w:rFonts w:ascii="Arial" w:hAnsi="Arial" w:cs="Arial"/>
          <w:spacing w:val="-13"/>
          <w:sz w:val="20"/>
          <w:szCs w:val="20"/>
          <w:lang w:val="nl-BE"/>
        </w:rPr>
        <w:t xml:space="preserve"> </w:t>
      </w:r>
      <w:r w:rsidRPr="00922C49">
        <w:rPr>
          <w:rFonts w:ascii="Arial" w:hAnsi="Arial" w:cs="Arial"/>
          <w:sz w:val="20"/>
          <w:szCs w:val="20"/>
          <w:lang w:val="nl-BE"/>
        </w:rPr>
        <w:t>geslacht,</w:t>
      </w:r>
      <w:r w:rsidRPr="00922C49">
        <w:rPr>
          <w:rFonts w:ascii="Arial" w:hAnsi="Arial" w:cs="Arial"/>
          <w:spacing w:val="-12"/>
          <w:sz w:val="20"/>
          <w:szCs w:val="20"/>
          <w:lang w:val="nl-BE"/>
        </w:rPr>
        <w:t xml:space="preserve"> </w:t>
      </w:r>
      <w:r w:rsidRPr="00922C49">
        <w:rPr>
          <w:rFonts w:ascii="Arial" w:hAnsi="Arial" w:cs="Arial"/>
          <w:spacing w:val="-2"/>
          <w:sz w:val="20"/>
          <w:szCs w:val="20"/>
          <w:lang w:val="nl-BE"/>
        </w:rPr>
        <w:t>verzekeringsinstelling</w:t>
      </w:r>
    </w:p>
    <w:p w14:paraId="7F2D3062" w14:textId="77777777"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hoofddiagnose</w:t>
      </w:r>
      <w:r w:rsidRPr="00922C49">
        <w:rPr>
          <w:rFonts w:ascii="Arial" w:hAnsi="Arial" w:cs="Arial"/>
          <w:spacing w:val="-11"/>
          <w:sz w:val="20"/>
          <w:szCs w:val="20"/>
          <w:lang w:val="nl-BE"/>
        </w:rPr>
        <w:t xml:space="preserve"> </w:t>
      </w:r>
      <w:r w:rsidRPr="00922C49">
        <w:rPr>
          <w:rFonts w:ascii="Arial" w:hAnsi="Arial" w:cs="Arial"/>
          <w:sz w:val="20"/>
          <w:szCs w:val="20"/>
          <w:lang w:val="nl-BE"/>
        </w:rPr>
        <w:t>en</w:t>
      </w:r>
      <w:r w:rsidRPr="00922C49">
        <w:rPr>
          <w:rFonts w:ascii="Arial" w:hAnsi="Arial" w:cs="Arial"/>
          <w:spacing w:val="-11"/>
          <w:sz w:val="20"/>
          <w:szCs w:val="20"/>
          <w:lang w:val="nl-BE"/>
        </w:rPr>
        <w:t xml:space="preserve"> </w:t>
      </w:r>
      <w:r w:rsidRPr="00922C49">
        <w:rPr>
          <w:rFonts w:ascii="Arial" w:hAnsi="Arial" w:cs="Arial"/>
          <w:sz w:val="20"/>
          <w:szCs w:val="20"/>
          <w:lang w:val="nl-BE"/>
        </w:rPr>
        <w:t>co-</w:t>
      </w:r>
      <w:proofErr w:type="spellStart"/>
      <w:r w:rsidRPr="00922C49">
        <w:rPr>
          <w:rFonts w:ascii="Arial" w:hAnsi="Arial" w:cs="Arial"/>
          <w:spacing w:val="-2"/>
          <w:sz w:val="20"/>
          <w:szCs w:val="20"/>
          <w:lang w:val="nl-BE"/>
        </w:rPr>
        <w:t>morbiditeiten</w:t>
      </w:r>
      <w:proofErr w:type="spellEnd"/>
    </w:p>
    <w:p w14:paraId="60F0A590" w14:textId="2235454F" w:rsidR="00925457" w:rsidRPr="00922C49" w:rsidRDefault="00925457" w:rsidP="00F21595">
      <w:pPr>
        <w:pStyle w:val="ListParagraph"/>
        <w:numPr>
          <w:ilvl w:val="1"/>
          <w:numId w:val="1"/>
        </w:numPr>
        <w:tabs>
          <w:tab w:val="left" w:pos="1541"/>
        </w:tabs>
        <w:spacing w:before="0" w:line="276" w:lineRule="auto"/>
        <w:ind w:hanging="361"/>
        <w:jc w:val="both"/>
        <w:rPr>
          <w:rFonts w:ascii="Arial" w:hAnsi="Arial" w:cs="Arial"/>
          <w:sz w:val="20"/>
          <w:szCs w:val="20"/>
          <w:lang w:val="nl-BE"/>
        </w:rPr>
      </w:pPr>
      <w:r w:rsidRPr="00922C49">
        <w:rPr>
          <w:rFonts w:ascii="Arial" w:hAnsi="Arial" w:cs="Arial"/>
          <w:spacing w:val="-2"/>
          <w:sz w:val="20"/>
          <w:szCs w:val="20"/>
          <w:lang w:val="nl-BE"/>
        </w:rPr>
        <w:t xml:space="preserve">verblijf als gevolg van: een heelkundige ingreep tijdens </w:t>
      </w:r>
      <w:r w:rsidR="00233F74" w:rsidRPr="00922C49">
        <w:rPr>
          <w:rFonts w:ascii="Arial" w:hAnsi="Arial" w:cs="Arial"/>
          <w:spacing w:val="-2"/>
          <w:sz w:val="20"/>
          <w:szCs w:val="20"/>
          <w:lang w:val="nl-BE"/>
        </w:rPr>
        <w:t xml:space="preserve">een </w:t>
      </w:r>
      <w:r w:rsidRPr="00922C49">
        <w:rPr>
          <w:rFonts w:ascii="Arial" w:hAnsi="Arial" w:cs="Arial"/>
          <w:spacing w:val="-2"/>
          <w:sz w:val="20"/>
          <w:szCs w:val="20"/>
          <w:lang w:val="nl-BE"/>
        </w:rPr>
        <w:t xml:space="preserve">hospitalisatie / </w:t>
      </w:r>
      <w:r w:rsidR="000709F4" w:rsidRPr="00922C49">
        <w:rPr>
          <w:rFonts w:ascii="Arial" w:hAnsi="Arial" w:cs="Arial"/>
          <w:spacing w:val="-2"/>
          <w:sz w:val="20"/>
          <w:szCs w:val="20"/>
          <w:lang w:val="nl-BE"/>
        </w:rPr>
        <w:t xml:space="preserve">een </w:t>
      </w:r>
      <w:r w:rsidRPr="00922C49">
        <w:rPr>
          <w:rFonts w:ascii="Arial" w:hAnsi="Arial" w:cs="Arial"/>
          <w:spacing w:val="-2"/>
          <w:sz w:val="20"/>
          <w:szCs w:val="20"/>
          <w:lang w:val="nl-BE"/>
        </w:rPr>
        <w:t xml:space="preserve">ernstige aandoening die </w:t>
      </w:r>
      <w:r w:rsidR="00233F74" w:rsidRPr="00922C49">
        <w:rPr>
          <w:rFonts w:ascii="Arial" w:hAnsi="Arial" w:cs="Arial"/>
          <w:spacing w:val="-2"/>
          <w:sz w:val="20"/>
          <w:szCs w:val="20"/>
          <w:lang w:val="nl-BE"/>
        </w:rPr>
        <w:t xml:space="preserve">een </w:t>
      </w:r>
      <w:r w:rsidRPr="00922C49">
        <w:rPr>
          <w:rFonts w:ascii="Arial" w:hAnsi="Arial" w:cs="Arial"/>
          <w:spacing w:val="-2"/>
          <w:sz w:val="20"/>
          <w:szCs w:val="20"/>
          <w:lang w:val="nl-BE"/>
        </w:rPr>
        <w:t xml:space="preserve">hospitalisatie noodzaakte / </w:t>
      </w:r>
      <w:r w:rsidR="000709F4" w:rsidRPr="00922C49">
        <w:rPr>
          <w:rFonts w:ascii="Arial" w:hAnsi="Arial" w:cs="Arial"/>
          <w:spacing w:val="-2"/>
          <w:sz w:val="20"/>
          <w:szCs w:val="20"/>
          <w:lang w:val="nl-BE"/>
        </w:rPr>
        <w:t xml:space="preserve">een tijdelijk </w:t>
      </w:r>
      <w:r w:rsidRPr="00922C49">
        <w:rPr>
          <w:rFonts w:ascii="Arial" w:hAnsi="Arial" w:cs="Arial"/>
          <w:spacing w:val="-2"/>
          <w:sz w:val="20"/>
          <w:szCs w:val="20"/>
          <w:lang w:val="nl-BE"/>
        </w:rPr>
        <w:t xml:space="preserve">belangrijk verlies van autonomie </w:t>
      </w:r>
    </w:p>
    <w:p w14:paraId="03A62893" w14:textId="77777777"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verwijzers</w:t>
      </w:r>
      <w:r w:rsidRPr="00922C49">
        <w:rPr>
          <w:rFonts w:ascii="Arial" w:hAnsi="Arial" w:cs="Arial"/>
          <w:spacing w:val="-14"/>
          <w:sz w:val="20"/>
          <w:szCs w:val="20"/>
          <w:lang w:val="nl-BE"/>
        </w:rPr>
        <w:t xml:space="preserve"> </w:t>
      </w:r>
      <w:r w:rsidRPr="00922C49">
        <w:rPr>
          <w:rFonts w:ascii="Arial" w:hAnsi="Arial" w:cs="Arial"/>
          <w:sz w:val="20"/>
          <w:szCs w:val="20"/>
          <w:lang w:val="nl-BE"/>
        </w:rPr>
        <w:t>(huisarts,</w:t>
      </w:r>
      <w:r w:rsidRPr="00922C49">
        <w:rPr>
          <w:rFonts w:ascii="Arial" w:hAnsi="Arial" w:cs="Arial"/>
          <w:spacing w:val="-13"/>
          <w:sz w:val="20"/>
          <w:szCs w:val="20"/>
          <w:lang w:val="nl-BE"/>
        </w:rPr>
        <w:t xml:space="preserve"> </w:t>
      </w:r>
      <w:r w:rsidRPr="00922C49">
        <w:rPr>
          <w:rFonts w:ascii="Arial" w:hAnsi="Arial" w:cs="Arial"/>
          <w:sz w:val="20"/>
          <w:szCs w:val="20"/>
          <w:lang w:val="nl-BE"/>
        </w:rPr>
        <w:t>arts-</w:t>
      </w:r>
      <w:r w:rsidRPr="00922C49">
        <w:rPr>
          <w:rFonts w:ascii="Arial" w:hAnsi="Arial" w:cs="Arial"/>
          <w:spacing w:val="-2"/>
          <w:sz w:val="20"/>
          <w:szCs w:val="20"/>
          <w:lang w:val="nl-BE"/>
        </w:rPr>
        <w:t>specialist)</w:t>
      </w:r>
    </w:p>
    <w:p w14:paraId="186F4461" w14:textId="77777777" w:rsidR="00532CF9" w:rsidRPr="00922C49" w:rsidRDefault="00F03295" w:rsidP="004C63BF">
      <w:pPr>
        <w:pStyle w:val="ListParagraph"/>
        <w:numPr>
          <w:ilvl w:val="1"/>
          <w:numId w:val="1"/>
        </w:numPr>
        <w:tabs>
          <w:tab w:val="left" w:pos="1541"/>
        </w:tabs>
        <w:spacing w:before="0" w:line="276" w:lineRule="auto"/>
        <w:ind w:right="117"/>
        <w:rPr>
          <w:rFonts w:ascii="Arial" w:hAnsi="Arial" w:cs="Arial"/>
          <w:sz w:val="20"/>
          <w:szCs w:val="20"/>
          <w:lang w:val="nl-BE"/>
        </w:rPr>
      </w:pPr>
      <w:r w:rsidRPr="00922C49">
        <w:rPr>
          <w:rFonts w:ascii="Arial" w:hAnsi="Arial" w:cs="Arial"/>
          <w:sz w:val="20"/>
          <w:szCs w:val="20"/>
          <w:lang w:val="nl-BE"/>
        </w:rPr>
        <w:t xml:space="preserve">termijn na hospitalisatie, duur van de voorafgaande hospitalisatie of komende van </w:t>
      </w:r>
      <w:r w:rsidRPr="00922C49">
        <w:rPr>
          <w:rFonts w:ascii="Arial" w:hAnsi="Arial" w:cs="Arial"/>
          <w:spacing w:val="-2"/>
          <w:sz w:val="20"/>
          <w:szCs w:val="20"/>
          <w:lang w:val="nl-BE"/>
        </w:rPr>
        <w:t>thuis</w:t>
      </w:r>
    </w:p>
    <w:p w14:paraId="7F9F00D2" w14:textId="5408A4CA"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pacing w:val="-2"/>
          <w:sz w:val="20"/>
          <w:szCs w:val="20"/>
          <w:lang w:val="nl-BE"/>
        </w:rPr>
        <w:t>Katzschaal</w:t>
      </w:r>
      <w:r w:rsidR="00C2508B" w:rsidRPr="00922C49">
        <w:rPr>
          <w:rFonts w:ascii="Arial" w:hAnsi="Arial" w:cs="Arial"/>
          <w:spacing w:val="-2"/>
          <w:sz w:val="20"/>
          <w:szCs w:val="20"/>
          <w:lang w:val="nl-BE"/>
        </w:rPr>
        <w:t xml:space="preserve"> – mogelijks BelRAI-gegevens</w:t>
      </w:r>
    </w:p>
    <w:p w14:paraId="11EF725A" w14:textId="77777777"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pacing w:val="-2"/>
          <w:sz w:val="20"/>
          <w:szCs w:val="20"/>
          <w:lang w:val="nl-BE"/>
        </w:rPr>
        <w:t>verblijfsduur</w:t>
      </w:r>
    </w:p>
    <w:p w14:paraId="2A029620" w14:textId="736396BC"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verblijft</w:t>
      </w:r>
      <w:r w:rsidRPr="00922C49">
        <w:rPr>
          <w:rFonts w:ascii="Arial" w:hAnsi="Arial" w:cs="Arial"/>
          <w:spacing w:val="-11"/>
          <w:sz w:val="20"/>
          <w:szCs w:val="20"/>
          <w:lang w:val="nl-BE"/>
        </w:rPr>
        <w:t xml:space="preserve"> </w:t>
      </w:r>
      <w:r w:rsidRPr="00922C49">
        <w:rPr>
          <w:rFonts w:ascii="Arial" w:hAnsi="Arial" w:cs="Arial"/>
          <w:sz w:val="20"/>
          <w:szCs w:val="20"/>
          <w:lang w:val="nl-BE"/>
        </w:rPr>
        <w:t>alleen</w:t>
      </w:r>
      <w:r w:rsidRPr="00922C49">
        <w:rPr>
          <w:rFonts w:ascii="Arial" w:hAnsi="Arial" w:cs="Arial"/>
          <w:spacing w:val="-11"/>
          <w:sz w:val="20"/>
          <w:szCs w:val="20"/>
          <w:lang w:val="nl-BE"/>
        </w:rPr>
        <w:t xml:space="preserve"> </w:t>
      </w:r>
      <w:r w:rsidRPr="00922C49">
        <w:rPr>
          <w:rFonts w:ascii="Arial" w:hAnsi="Arial" w:cs="Arial"/>
          <w:sz w:val="20"/>
          <w:szCs w:val="20"/>
          <w:lang w:val="nl-BE"/>
        </w:rPr>
        <w:t>of</w:t>
      </w:r>
      <w:r w:rsidRPr="00922C49">
        <w:rPr>
          <w:rFonts w:ascii="Arial" w:hAnsi="Arial" w:cs="Arial"/>
          <w:spacing w:val="-10"/>
          <w:sz w:val="20"/>
          <w:szCs w:val="20"/>
          <w:lang w:val="nl-BE"/>
        </w:rPr>
        <w:t xml:space="preserve"> </w:t>
      </w:r>
      <w:r w:rsidRPr="00922C49">
        <w:rPr>
          <w:rFonts w:ascii="Arial" w:hAnsi="Arial" w:cs="Arial"/>
          <w:sz w:val="20"/>
          <w:szCs w:val="20"/>
          <w:lang w:val="nl-BE"/>
        </w:rPr>
        <w:t>samen</w:t>
      </w:r>
      <w:r w:rsidRPr="00922C49">
        <w:rPr>
          <w:rFonts w:ascii="Arial" w:hAnsi="Arial" w:cs="Arial"/>
          <w:spacing w:val="-12"/>
          <w:sz w:val="20"/>
          <w:szCs w:val="20"/>
          <w:lang w:val="nl-BE"/>
        </w:rPr>
        <w:t xml:space="preserve"> </w:t>
      </w:r>
      <w:r w:rsidRPr="00922C49">
        <w:rPr>
          <w:rFonts w:ascii="Arial" w:hAnsi="Arial" w:cs="Arial"/>
          <w:sz w:val="20"/>
          <w:szCs w:val="20"/>
          <w:lang w:val="nl-BE"/>
        </w:rPr>
        <w:t>(mantelzorger,</w:t>
      </w:r>
      <w:r w:rsidRPr="00922C49">
        <w:rPr>
          <w:rFonts w:ascii="Arial" w:hAnsi="Arial" w:cs="Arial"/>
          <w:spacing w:val="-9"/>
          <w:sz w:val="20"/>
          <w:szCs w:val="20"/>
          <w:lang w:val="nl-BE"/>
        </w:rPr>
        <w:t xml:space="preserve"> </w:t>
      </w:r>
      <w:r w:rsidRPr="00922C49">
        <w:rPr>
          <w:rFonts w:ascii="Arial" w:hAnsi="Arial" w:cs="Arial"/>
          <w:sz w:val="20"/>
          <w:szCs w:val="20"/>
          <w:lang w:val="nl-BE"/>
        </w:rPr>
        <w:t>partner,</w:t>
      </w:r>
      <w:r w:rsidRPr="00922C49">
        <w:rPr>
          <w:rFonts w:ascii="Arial" w:hAnsi="Arial" w:cs="Arial"/>
          <w:spacing w:val="-10"/>
          <w:sz w:val="20"/>
          <w:szCs w:val="20"/>
          <w:lang w:val="nl-BE"/>
        </w:rPr>
        <w:t xml:space="preserve"> </w:t>
      </w:r>
      <w:r w:rsidRPr="00922C49">
        <w:rPr>
          <w:rFonts w:ascii="Arial" w:hAnsi="Arial" w:cs="Arial"/>
          <w:sz w:val="20"/>
          <w:szCs w:val="20"/>
          <w:lang w:val="nl-BE"/>
        </w:rPr>
        <w:t>zieke</w:t>
      </w:r>
      <w:r w:rsidR="00946E2D" w:rsidRPr="00922C49">
        <w:rPr>
          <w:rFonts w:ascii="Arial" w:hAnsi="Arial" w:cs="Arial"/>
          <w:sz w:val="20"/>
          <w:szCs w:val="20"/>
          <w:lang w:val="nl-BE"/>
        </w:rPr>
        <w:t xml:space="preserve"> </w:t>
      </w:r>
      <w:r w:rsidRPr="00922C49">
        <w:rPr>
          <w:rFonts w:ascii="Arial" w:hAnsi="Arial" w:cs="Arial"/>
          <w:sz w:val="20"/>
          <w:szCs w:val="20"/>
          <w:lang w:val="nl-BE"/>
        </w:rPr>
        <w:t>partner,</w:t>
      </w:r>
      <w:r w:rsidRPr="00922C49">
        <w:rPr>
          <w:rFonts w:ascii="Arial" w:hAnsi="Arial" w:cs="Arial"/>
          <w:spacing w:val="-10"/>
          <w:sz w:val="20"/>
          <w:szCs w:val="20"/>
          <w:lang w:val="nl-BE"/>
        </w:rPr>
        <w:t xml:space="preserve"> </w:t>
      </w:r>
      <w:r w:rsidRPr="00922C49">
        <w:rPr>
          <w:rFonts w:ascii="Arial" w:hAnsi="Arial" w:cs="Arial"/>
          <w:spacing w:val="-2"/>
          <w:sz w:val="20"/>
          <w:szCs w:val="20"/>
          <w:lang w:val="nl-BE"/>
        </w:rPr>
        <w:t>familie)</w:t>
      </w:r>
    </w:p>
    <w:p w14:paraId="6DC22431" w14:textId="0D6DEC50" w:rsidR="00925457" w:rsidRPr="00922C49" w:rsidRDefault="00F03295" w:rsidP="00925457">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specifieke</w:t>
      </w:r>
      <w:r w:rsidRPr="00922C49">
        <w:rPr>
          <w:rFonts w:ascii="Arial" w:hAnsi="Arial" w:cs="Arial"/>
          <w:spacing w:val="-16"/>
          <w:sz w:val="20"/>
          <w:szCs w:val="20"/>
          <w:lang w:val="nl-BE"/>
        </w:rPr>
        <w:t xml:space="preserve"> </w:t>
      </w:r>
      <w:r w:rsidRPr="00922C49">
        <w:rPr>
          <w:rFonts w:ascii="Arial" w:hAnsi="Arial" w:cs="Arial"/>
          <w:sz w:val="20"/>
          <w:szCs w:val="20"/>
          <w:lang w:val="nl-BE"/>
        </w:rPr>
        <w:t>situaties:</w:t>
      </w:r>
      <w:r w:rsidRPr="00922C49">
        <w:rPr>
          <w:rFonts w:ascii="Arial" w:hAnsi="Arial" w:cs="Arial"/>
          <w:spacing w:val="-12"/>
          <w:sz w:val="20"/>
          <w:szCs w:val="20"/>
          <w:lang w:val="nl-BE"/>
        </w:rPr>
        <w:t xml:space="preserve"> </w:t>
      </w:r>
      <w:r w:rsidRPr="00922C49">
        <w:rPr>
          <w:rFonts w:ascii="Arial" w:hAnsi="Arial" w:cs="Arial"/>
          <w:sz w:val="20"/>
          <w:szCs w:val="20"/>
          <w:lang w:val="nl-BE"/>
        </w:rPr>
        <w:t>sondevoeding,</w:t>
      </w:r>
      <w:r w:rsidRPr="00922C49">
        <w:rPr>
          <w:rFonts w:ascii="Arial" w:hAnsi="Arial" w:cs="Arial"/>
          <w:spacing w:val="-14"/>
          <w:sz w:val="20"/>
          <w:szCs w:val="20"/>
          <w:lang w:val="nl-BE"/>
        </w:rPr>
        <w:t xml:space="preserve"> </w:t>
      </w:r>
      <w:r w:rsidRPr="00922C49">
        <w:rPr>
          <w:rFonts w:ascii="Arial" w:hAnsi="Arial" w:cs="Arial"/>
          <w:sz w:val="20"/>
          <w:szCs w:val="20"/>
          <w:lang w:val="nl-BE"/>
        </w:rPr>
        <w:t>stoma,</w:t>
      </w:r>
      <w:r w:rsidRPr="00922C49">
        <w:rPr>
          <w:rFonts w:ascii="Arial" w:hAnsi="Arial" w:cs="Arial"/>
          <w:spacing w:val="-8"/>
          <w:sz w:val="20"/>
          <w:szCs w:val="20"/>
          <w:lang w:val="nl-BE"/>
        </w:rPr>
        <w:t xml:space="preserve"> </w:t>
      </w:r>
      <w:r w:rsidRPr="00922C49">
        <w:rPr>
          <w:rFonts w:ascii="Arial" w:hAnsi="Arial" w:cs="Arial"/>
          <w:sz w:val="20"/>
          <w:szCs w:val="20"/>
          <w:lang w:val="nl-BE"/>
        </w:rPr>
        <w:t>steunverbod,</w:t>
      </w:r>
      <w:r w:rsidRPr="00922C49">
        <w:rPr>
          <w:rFonts w:ascii="Arial" w:hAnsi="Arial" w:cs="Arial"/>
          <w:spacing w:val="-14"/>
          <w:sz w:val="20"/>
          <w:szCs w:val="20"/>
          <w:lang w:val="nl-BE"/>
        </w:rPr>
        <w:t xml:space="preserve"> </w:t>
      </w:r>
      <w:r w:rsidRPr="00922C49">
        <w:rPr>
          <w:rFonts w:ascii="Arial" w:hAnsi="Arial" w:cs="Arial"/>
          <w:spacing w:val="-2"/>
          <w:sz w:val="20"/>
          <w:szCs w:val="20"/>
          <w:lang w:val="nl-BE"/>
        </w:rPr>
        <w:t>thuishospitalisatie</w:t>
      </w:r>
    </w:p>
    <w:p w14:paraId="5560386B" w14:textId="77777777" w:rsidR="004C63BF" w:rsidRPr="00922C49" w:rsidRDefault="004C63BF" w:rsidP="004C63BF">
      <w:pPr>
        <w:pStyle w:val="ListParagraph"/>
        <w:tabs>
          <w:tab w:val="left" w:pos="1541"/>
        </w:tabs>
        <w:spacing w:before="0" w:line="276" w:lineRule="auto"/>
        <w:ind w:firstLine="0"/>
        <w:rPr>
          <w:rFonts w:ascii="Arial" w:hAnsi="Arial" w:cs="Arial"/>
          <w:sz w:val="20"/>
          <w:szCs w:val="20"/>
          <w:lang w:val="nl-BE"/>
        </w:rPr>
      </w:pPr>
    </w:p>
    <w:p w14:paraId="5DABBF53" w14:textId="77777777" w:rsidR="00532CF9" w:rsidRPr="00922C49" w:rsidRDefault="00F03295" w:rsidP="004C63BF">
      <w:pPr>
        <w:pStyle w:val="ListParagraph"/>
        <w:numPr>
          <w:ilvl w:val="0"/>
          <w:numId w:val="1"/>
        </w:numPr>
        <w:tabs>
          <w:tab w:val="left" w:pos="820"/>
          <w:tab w:val="left" w:pos="821"/>
        </w:tabs>
        <w:spacing w:before="0" w:line="276" w:lineRule="auto"/>
        <w:ind w:hanging="361"/>
        <w:rPr>
          <w:rFonts w:ascii="Arial" w:hAnsi="Arial" w:cs="Arial"/>
          <w:sz w:val="20"/>
          <w:szCs w:val="20"/>
          <w:lang w:val="nl-BE"/>
        </w:rPr>
      </w:pPr>
      <w:r w:rsidRPr="00922C49">
        <w:rPr>
          <w:rFonts w:ascii="Arial" w:hAnsi="Arial" w:cs="Arial"/>
          <w:sz w:val="20"/>
          <w:szCs w:val="20"/>
          <w:lang w:val="nl-BE"/>
        </w:rPr>
        <w:t>karakteristieken</w:t>
      </w:r>
      <w:r w:rsidRPr="00922C49">
        <w:rPr>
          <w:rFonts w:ascii="Arial" w:hAnsi="Arial" w:cs="Arial"/>
          <w:spacing w:val="-12"/>
          <w:sz w:val="20"/>
          <w:szCs w:val="20"/>
          <w:lang w:val="nl-BE"/>
        </w:rPr>
        <w:t xml:space="preserve"> </w:t>
      </w:r>
      <w:r w:rsidRPr="00922C49">
        <w:rPr>
          <w:rFonts w:ascii="Arial" w:hAnsi="Arial" w:cs="Arial"/>
          <w:sz w:val="20"/>
          <w:szCs w:val="20"/>
          <w:lang w:val="nl-BE"/>
        </w:rPr>
        <w:t>van</w:t>
      </w:r>
      <w:r w:rsidRPr="00922C49">
        <w:rPr>
          <w:rFonts w:ascii="Arial" w:hAnsi="Arial" w:cs="Arial"/>
          <w:spacing w:val="-9"/>
          <w:sz w:val="20"/>
          <w:szCs w:val="20"/>
          <w:lang w:val="nl-BE"/>
        </w:rPr>
        <w:t xml:space="preserve"> </w:t>
      </w:r>
      <w:r w:rsidRPr="00922C49">
        <w:rPr>
          <w:rFonts w:ascii="Arial" w:hAnsi="Arial" w:cs="Arial"/>
          <w:sz w:val="20"/>
          <w:szCs w:val="20"/>
          <w:lang w:val="nl-BE"/>
        </w:rPr>
        <w:t>het</w:t>
      </w:r>
      <w:r w:rsidRPr="00922C49">
        <w:rPr>
          <w:rFonts w:ascii="Arial" w:hAnsi="Arial" w:cs="Arial"/>
          <w:spacing w:val="-9"/>
          <w:sz w:val="20"/>
          <w:szCs w:val="20"/>
          <w:lang w:val="nl-BE"/>
        </w:rPr>
        <w:t xml:space="preserve"> </w:t>
      </w:r>
      <w:r w:rsidRPr="00922C49">
        <w:rPr>
          <w:rFonts w:ascii="Arial" w:hAnsi="Arial" w:cs="Arial"/>
          <w:spacing w:val="-2"/>
          <w:sz w:val="20"/>
          <w:szCs w:val="20"/>
          <w:lang w:val="nl-BE"/>
        </w:rPr>
        <w:t>revalidatietraject</w:t>
      </w:r>
    </w:p>
    <w:p w14:paraId="20D7B383" w14:textId="77777777"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welke</w:t>
      </w:r>
      <w:r w:rsidRPr="00922C49">
        <w:rPr>
          <w:rFonts w:ascii="Arial" w:hAnsi="Arial" w:cs="Arial"/>
          <w:spacing w:val="-13"/>
          <w:sz w:val="20"/>
          <w:szCs w:val="20"/>
          <w:lang w:val="nl-BE"/>
        </w:rPr>
        <w:t xml:space="preserve"> </w:t>
      </w:r>
      <w:r w:rsidRPr="00922C49">
        <w:rPr>
          <w:rFonts w:ascii="Arial" w:hAnsi="Arial" w:cs="Arial"/>
          <w:sz w:val="20"/>
          <w:szCs w:val="20"/>
          <w:lang w:val="nl-BE"/>
        </w:rPr>
        <w:t>disciplines</w:t>
      </w:r>
      <w:r w:rsidRPr="00922C49">
        <w:rPr>
          <w:rFonts w:ascii="Arial" w:hAnsi="Arial" w:cs="Arial"/>
          <w:spacing w:val="-9"/>
          <w:sz w:val="20"/>
          <w:szCs w:val="20"/>
          <w:lang w:val="nl-BE"/>
        </w:rPr>
        <w:t xml:space="preserve"> </w:t>
      </w:r>
      <w:r w:rsidRPr="00922C49">
        <w:rPr>
          <w:rFonts w:ascii="Arial" w:hAnsi="Arial" w:cs="Arial"/>
          <w:sz w:val="20"/>
          <w:szCs w:val="20"/>
          <w:lang w:val="nl-BE"/>
        </w:rPr>
        <w:t>betrokken</w:t>
      </w:r>
      <w:r w:rsidRPr="00922C49">
        <w:rPr>
          <w:rFonts w:ascii="Arial" w:hAnsi="Arial" w:cs="Arial"/>
          <w:spacing w:val="-13"/>
          <w:sz w:val="20"/>
          <w:szCs w:val="20"/>
          <w:lang w:val="nl-BE"/>
        </w:rPr>
        <w:t xml:space="preserve"> </w:t>
      </w:r>
      <w:r w:rsidRPr="00922C49">
        <w:rPr>
          <w:rFonts w:ascii="Arial" w:hAnsi="Arial" w:cs="Arial"/>
          <w:spacing w:val="-4"/>
          <w:sz w:val="20"/>
          <w:szCs w:val="20"/>
          <w:lang w:val="nl-BE"/>
        </w:rPr>
        <w:t>zijn</w:t>
      </w:r>
    </w:p>
    <w:p w14:paraId="0E0E72B3" w14:textId="1F5ABC11"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al</w:t>
      </w:r>
      <w:r w:rsidRPr="00922C49">
        <w:rPr>
          <w:rFonts w:ascii="Arial" w:hAnsi="Arial" w:cs="Arial"/>
          <w:spacing w:val="-4"/>
          <w:sz w:val="20"/>
          <w:szCs w:val="20"/>
          <w:lang w:val="nl-BE"/>
        </w:rPr>
        <w:t xml:space="preserve"> </w:t>
      </w:r>
      <w:r w:rsidRPr="00922C49">
        <w:rPr>
          <w:rFonts w:ascii="Arial" w:hAnsi="Arial" w:cs="Arial"/>
          <w:sz w:val="20"/>
          <w:szCs w:val="20"/>
          <w:lang w:val="nl-BE"/>
        </w:rPr>
        <w:t>of</w:t>
      </w:r>
      <w:r w:rsidRPr="00922C49">
        <w:rPr>
          <w:rFonts w:ascii="Arial" w:hAnsi="Arial" w:cs="Arial"/>
          <w:spacing w:val="-4"/>
          <w:sz w:val="20"/>
          <w:szCs w:val="20"/>
          <w:lang w:val="nl-BE"/>
        </w:rPr>
        <w:t xml:space="preserve"> </w:t>
      </w:r>
      <w:r w:rsidRPr="00922C49">
        <w:rPr>
          <w:rFonts w:ascii="Arial" w:hAnsi="Arial" w:cs="Arial"/>
          <w:sz w:val="20"/>
          <w:szCs w:val="20"/>
          <w:lang w:val="nl-BE"/>
        </w:rPr>
        <w:t>niet</w:t>
      </w:r>
      <w:r w:rsidRPr="00922C49">
        <w:rPr>
          <w:rFonts w:ascii="Arial" w:hAnsi="Arial" w:cs="Arial"/>
          <w:spacing w:val="-5"/>
          <w:sz w:val="20"/>
          <w:szCs w:val="20"/>
          <w:lang w:val="nl-BE"/>
        </w:rPr>
        <w:t xml:space="preserve"> </w:t>
      </w:r>
      <w:r w:rsidRPr="00922C49">
        <w:rPr>
          <w:rFonts w:ascii="Arial" w:hAnsi="Arial" w:cs="Arial"/>
          <w:sz w:val="20"/>
          <w:szCs w:val="20"/>
          <w:lang w:val="nl-BE"/>
        </w:rPr>
        <w:t>zelf</w:t>
      </w:r>
      <w:r w:rsidRPr="00922C49">
        <w:rPr>
          <w:rFonts w:ascii="Arial" w:hAnsi="Arial" w:cs="Arial"/>
          <w:spacing w:val="-4"/>
          <w:sz w:val="20"/>
          <w:szCs w:val="20"/>
          <w:lang w:val="nl-BE"/>
        </w:rPr>
        <w:t xml:space="preserve"> </w:t>
      </w:r>
      <w:r w:rsidRPr="00922C49">
        <w:rPr>
          <w:rFonts w:ascii="Arial" w:hAnsi="Arial" w:cs="Arial"/>
          <w:spacing w:val="-2"/>
          <w:sz w:val="20"/>
          <w:szCs w:val="20"/>
          <w:lang w:val="nl-BE"/>
        </w:rPr>
        <w:t>oefeningen</w:t>
      </w:r>
      <w:r w:rsidR="00946E2D" w:rsidRPr="00922C49">
        <w:rPr>
          <w:rFonts w:ascii="Arial" w:hAnsi="Arial" w:cs="Arial"/>
          <w:spacing w:val="-2"/>
          <w:sz w:val="20"/>
          <w:szCs w:val="20"/>
          <w:lang w:val="nl-BE"/>
        </w:rPr>
        <w:t xml:space="preserve"> doen</w:t>
      </w:r>
    </w:p>
    <w:p w14:paraId="5B52E2CA" w14:textId="77777777"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pacing w:val="-2"/>
          <w:sz w:val="20"/>
          <w:szCs w:val="20"/>
          <w:lang w:val="nl-BE"/>
        </w:rPr>
        <w:t>nomenclatuurverstrekkingen</w:t>
      </w:r>
      <w:r w:rsidRPr="00922C49">
        <w:rPr>
          <w:rFonts w:ascii="Arial" w:hAnsi="Arial" w:cs="Arial"/>
          <w:spacing w:val="8"/>
          <w:sz w:val="20"/>
          <w:szCs w:val="20"/>
          <w:lang w:val="nl-BE"/>
        </w:rPr>
        <w:t xml:space="preserve"> </w:t>
      </w:r>
      <w:r w:rsidRPr="00922C49">
        <w:rPr>
          <w:rFonts w:ascii="Arial" w:hAnsi="Arial" w:cs="Arial"/>
          <w:spacing w:val="-2"/>
          <w:sz w:val="20"/>
          <w:szCs w:val="20"/>
          <w:lang w:val="nl-BE"/>
        </w:rPr>
        <w:t>(welke,</w:t>
      </w:r>
      <w:r w:rsidRPr="00922C49">
        <w:rPr>
          <w:rFonts w:ascii="Arial" w:hAnsi="Arial" w:cs="Arial"/>
          <w:spacing w:val="11"/>
          <w:sz w:val="20"/>
          <w:szCs w:val="20"/>
          <w:lang w:val="nl-BE"/>
        </w:rPr>
        <w:t xml:space="preserve"> </w:t>
      </w:r>
      <w:r w:rsidRPr="00922C49">
        <w:rPr>
          <w:rFonts w:ascii="Arial" w:hAnsi="Arial" w:cs="Arial"/>
          <w:spacing w:val="-2"/>
          <w:sz w:val="20"/>
          <w:szCs w:val="20"/>
          <w:lang w:val="nl-BE"/>
        </w:rPr>
        <w:t>hoeveel)</w:t>
      </w:r>
    </w:p>
    <w:p w14:paraId="15D34E34" w14:textId="77777777"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pacing w:val="-2"/>
          <w:sz w:val="20"/>
          <w:szCs w:val="20"/>
          <w:lang w:val="nl-BE"/>
        </w:rPr>
        <w:t>revalidatiedoelen</w:t>
      </w:r>
      <w:r w:rsidRPr="00922C49">
        <w:rPr>
          <w:rFonts w:ascii="Arial" w:hAnsi="Arial" w:cs="Arial"/>
          <w:spacing w:val="9"/>
          <w:sz w:val="20"/>
          <w:szCs w:val="20"/>
          <w:lang w:val="nl-BE"/>
        </w:rPr>
        <w:t xml:space="preserve"> </w:t>
      </w:r>
      <w:r w:rsidRPr="00922C49">
        <w:rPr>
          <w:rFonts w:ascii="Arial" w:hAnsi="Arial" w:cs="Arial"/>
          <w:spacing w:val="-2"/>
          <w:sz w:val="20"/>
          <w:szCs w:val="20"/>
          <w:lang w:val="nl-BE"/>
        </w:rPr>
        <w:t>bereikt?</w:t>
      </w:r>
    </w:p>
    <w:p w14:paraId="666BED2A" w14:textId="4D25C3F1" w:rsidR="00532CF9" w:rsidRPr="00922C49" w:rsidRDefault="00C2508B" w:rsidP="004C63BF">
      <w:pPr>
        <w:pStyle w:val="ListParagraph"/>
        <w:numPr>
          <w:ilvl w:val="1"/>
          <w:numId w:val="1"/>
        </w:numPr>
        <w:tabs>
          <w:tab w:val="left" w:pos="1541"/>
        </w:tabs>
        <w:spacing w:before="0" w:line="276" w:lineRule="auto"/>
        <w:ind w:hanging="361"/>
        <w:rPr>
          <w:rFonts w:ascii="Arial" w:hAnsi="Arial" w:cs="Arial"/>
          <w:sz w:val="20"/>
          <w:szCs w:val="20"/>
          <w:lang w:val="nl-BE"/>
        </w:rPr>
      </w:pPr>
      <w:proofErr w:type="spellStart"/>
      <w:r w:rsidRPr="00922C49">
        <w:rPr>
          <w:rFonts w:ascii="Arial" w:hAnsi="Arial" w:cs="Arial"/>
          <w:spacing w:val="-2"/>
          <w:sz w:val="20"/>
          <w:szCs w:val="20"/>
          <w:lang w:val="nl-BE"/>
        </w:rPr>
        <w:t>h</w:t>
      </w:r>
      <w:r w:rsidR="00F03295" w:rsidRPr="00922C49">
        <w:rPr>
          <w:rFonts w:ascii="Arial" w:hAnsi="Arial" w:cs="Arial"/>
          <w:spacing w:val="-2"/>
          <w:sz w:val="20"/>
          <w:szCs w:val="20"/>
          <w:lang w:val="nl-BE"/>
        </w:rPr>
        <w:t>erhospitalisatie</w:t>
      </w:r>
      <w:proofErr w:type="spellEnd"/>
      <w:r w:rsidR="00F03295" w:rsidRPr="00922C49">
        <w:rPr>
          <w:rFonts w:ascii="Arial" w:hAnsi="Arial" w:cs="Arial"/>
          <w:spacing w:val="-2"/>
          <w:sz w:val="20"/>
          <w:szCs w:val="20"/>
          <w:lang w:val="nl-BE"/>
        </w:rPr>
        <w:t>?</w:t>
      </w:r>
      <w:r w:rsidR="00F03295" w:rsidRPr="00922C49">
        <w:rPr>
          <w:rFonts w:ascii="Arial" w:hAnsi="Arial" w:cs="Arial"/>
          <w:spacing w:val="14"/>
          <w:sz w:val="20"/>
          <w:szCs w:val="20"/>
          <w:lang w:val="nl-BE"/>
        </w:rPr>
        <w:t xml:space="preserve"> </w:t>
      </w:r>
      <w:r w:rsidR="00E71894" w:rsidRPr="00922C49">
        <w:rPr>
          <w:rFonts w:ascii="Arial" w:hAnsi="Arial" w:cs="Arial"/>
          <w:spacing w:val="-2"/>
          <w:sz w:val="20"/>
          <w:szCs w:val="20"/>
          <w:lang w:val="nl-BE"/>
        </w:rPr>
        <w:t>h</w:t>
      </w:r>
      <w:r w:rsidR="00F03295" w:rsidRPr="00922C49">
        <w:rPr>
          <w:rFonts w:ascii="Arial" w:hAnsi="Arial" w:cs="Arial"/>
          <w:spacing w:val="-2"/>
          <w:sz w:val="20"/>
          <w:szCs w:val="20"/>
          <w:lang w:val="nl-BE"/>
        </w:rPr>
        <w:t>erval?</w:t>
      </w:r>
    </w:p>
    <w:p w14:paraId="55766103" w14:textId="52A28A45" w:rsidR="00532CF9" w:rsidRPr="00922C49" w:rsidRDefault="00C2508B"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t</w:t>
      </w:r>
      <w:r w:rsidR="00F03295" w:rsidRPr="00922C49">
        <w:rPr>
          <w:rFonts w:ascii="Arial" w:hAnsi="Arial" w:cs="Arial"/>
          <w:sz w:val="20"/>
          <w:szCs w:val="20"/>
          <w:lang w:val="nl-BE"/>
        </w:rPr>
        <w:t>erugkeer</w:t>
      </w:r>
      <w:r w:rsidR="00F03295" w:rsidRPr="00922C49">
        <w:rPr>
          <w:rFonts w:ascii="Arial" w:hAnsi="Arial" w:cs="Arial"/>
          <w:spacing w:val="-7"/>
          <w:sz w:val="20"/>
          <w:szCs w:val="20"/>
          <w:lang w:val="nl-BE"/>
        </w:rPr>
        <w:t xml:space="preserve"> </w:t>
      </w:r>
      <w:r w:rsidR="00F03295" w:rsidRPr="00922C49">
        <w:rPr>
          <w:rFonts w:ascii="Arial" w:hAnsi="Arial" w:cs="Arial"/>
          <w:sz w:val="20"/>
          <w:szCs w:val="20"/>
          <w:lang w:val="nl-BE"/>
        </w:rPr>
        <w:t>naar</w:t>
      </w:r>
      <w:r w:rsidR="00F03295" w:rsidRPr="00922C49">
        <w:rPr>
          <w:rFonts w:ascii="Arial" w:hAnsi="Arial" w:cs="Arial"/>
          <w:spacing w:val="-8"/>
          <w:sz w:val="20"/>
          <w:szCs w:val="20"/>
          <w:lang w:val="nl-BE"/>
        </w:rPr>
        <w:t xml:space="preserve"> </w:t>
      </w:r>
      <w:r w:rsidR="00F03295" w:rsidRPr="00922C49">
        <w:rPr>
          <w:rFonts w:ascii="Arial" w:hAnsi="Arial" w:cs="Arial"/>
          <w:sz w:val="20"/>
          <w:szCs w:val="20"/>
          <w:lang w:val="nl-BE"/>
        </w:rPr>
        <w:t>huis,</w:t>
      </w:r>
      <w:r w:rsidR="00F03295" w:rsidRPr="00922C49">
        <w:rPr>
          <w:rFonts w:ascii="Arial" w:hAnsi="Arial" w:cs="Arial"/>
          <w:spacing w:val="-7"/>
          <w:sz w:val="20"/>
          <w:szCs w:val="20"/>
          <w:lang w:val="nl-BE"/>
        </w:rPr>
        <w:t xml:space="preserve"> </w:t>
      </w:r>
      <w:r w:rsidR="009A7E97" w:rsidRPr="00922C49">
        <w:rPr>
          <w:rFonts w:ascii="Arial" w:hAnsi="Arial" w:cs="Arial"/>
          <w:spacing w:val="-7"/>
          <w:sz w:val="20"/>
          <w:szCs w:val="20"/>
          <w:lang w:val="nl-BE"/>
        </w:rPr>
        <w:t>woonzorgcentrum (ROB/RVT)</w:t>
      </w:r>
      <w:r w:rsidR="00F03295" w:rsidRPr="00922C49">
        <w:rPr>
          <w:rFonts w:ascii="Arial" w:hAnsi="Arial" w:cs="Arial"/>
          <w:sz w:val="20"/>
          <w:szCs w:val="20"/>
          <w:lang w:val="nl-BE"/>
        </w:rPr>
        <w:t>,</w:t>
      </w:r>
      <w:r w:rsidR="00F03295" w:rsidRPr="00922C49">
        <w:rPr>
          <w:rFonts w:ascii="Arial" w:hAnsi="Arial" w:cs="Arial"/>
          <w:spacing w:val="-7"/>
          <w:sz w:val="20"/>
          <w:szCs w:val="20"/>
          <w:lang w:val="nl-BE"/>
        </w:rPr>
        <w:t xml:space="preserve"> </w:t>
      </w:r>
      <w:r w:rsidR="00F03295" w:rsidRPr="00922C49">
        <w:rPr>
          <w:rFonts w:ascii="Arial" w:hAnsi="Arial" w:cs="Arial"/>
          <w:spacing w:val="-2"/>
          <w:sz w:val="20"/>
          <w:szCs w:val="20"/>
          <w:lang w:val="nl-BE"/>
        </w:rPr>
        <w:t>andere?</w:t>
      </w:r>
    </w:p>
    <w:p w14:paraId="39749A7D" w14:textId="77777777" w:rsidR="00532CF9" w:rsidRPr="00922C49" w:rsidRDefault="00532CF9" w:rsidP="004C63BF">
      <w:pPr>
        <w:pStyle w:val="ListParagraph"/>
        <w:tabs>
          <w:tab w:val="left" w:pos="1301"/>
        </w:tabs>
        <w:spacing w:before="0" w:line="276" w:lineRule="auto"/>
        <w:ind w:left="1300" w:firstLine="0"/>
        <w:rPr>
          <w:rFonts w:ascii="Arial" w:hAnsi="Arial" w:cs="Arial"/>
          <w:sz w:val="20"/>
          <w:szCs w:val="20"/>
          <w:lang w:val="nl-BE"/>
        </w:rPr>
      </w:pPr>
    </w:p>
    <w:p w14:paraId="4957848D" w14:textId="77777777" w:rsidR="00532CF9" w:rsidRPr="00922C49" w:rsidRDefault="00F03295" w:rsidP="004C63BF">
      <w:pPr>
        <w:pStyle w:val="ListParagraph"/>
        <w:numPr>
          <w:ilvl w:val="0"/>
          <w:numId w:val="1"/>
        </w:numPr>
        <w:tabs>
          <w:tab w:val="left" w:pos="820"/>
          <w:tab w:val="left" w:pos="821"/>
        </w:tabs>
        <w:spacing w:before="0" w:line="276" w:lineRule="auto"/>
        <w:ind w:hanging="361"/>
        <w:rPr>
          <w:rFonts w:ascii="Arial" w:hAnsi="Arial" w:cs="Arial"/>
          <w:sz w:val="20"/>
          <w:szCs w:val="20"/>
          <w:lang w:val="nl-BE"/>
        </w:rPr>
      </w:pPr>
      <w:r w:rsidRPr="00922C49">
        <w:rPr>
          <w:rFonts w:ascii="Arial" w:hAnsi="Arial" w:cs="Arial"/>
          <w:sz w:val="20"/>
          <w:szCs w:val="20"/>
          <w:lang w:val="nl-BE"/>
        </w:rPr>
        <w:t>karakteristieken</w:t>
      </w:r>
      <w:r w:rsidRPr="00922C49">
        <w:rPr>
          <w:rFonts w:ascii="Arial" w:hAnsi="Arial" w:cs="Arial"/>
          <w:spacing w:val="-11"/>
          <w:sz w:val="20"/>
          <w:szCs w:val="20"/>
          <w:lang w:val="nl-BE"/>
        </w:rPr>
        <w:t xml:space="preserve"> </w:t>
      </w:r>
      <w:r w:rsidRPr="00922C49">
        <w:rPr>
          <w:rFonts w:ascii="Arial" w:hAnsi="Arial" w:cs="Arial"/>
          <w:sz w:val="20"/>
          <w:szCs w:val="20"/>
          <w:lang w:val="nl-BE"/>
        </w:rPr>
        <w:t>van</w:t>
      </w:r>
      <w:r w:rsidRPr="00922C49">
        <w:rPr>
          <w:rFonts w:ascii="Arial" w:hAnsi="Arial" w:cs="Arial"/>
          <w:spacing w:val="-11"/>
          <w:sz w:val="20"/>
          <w:szCs w:val="20"/>
          <w:lang w:val="nl-BE"/>
        </w:rPr>
        <w:t xml:space="preserve"> </w:t>
      </w:r>
      <w:r w:rsidRPr="00922C49">
        <w:rPr>
          <w:rFonts w:ascii="Arial" w:hAnsi="Arial" w:cs="Arial"/>
          <w:sz w:val="20"/>
          <w:szCs w:val="20"/>
          <w:lang w:val="nl-BE"/>
        </w:rPr>
        <w:t>de</w:t>
      </w:r>
      <w:r w:rsidRPr="00922C49">
        <w:rPr>
          <w:rFonts w:ascii="Arial" w:hAnsi="Arial" w:cs="Arial"/>
          <w:spacing w:val="-9"/>
          <w:sz w:val="20"/>
          <w:szCs w:val="20"/>
          <w:lang w:val="nl-BE"/>
        </w:rPr>
        <w:t xml:space="preserve"> </w:t>
      </w:r>
      <w:r w:rsidRPr="00922C49">
        <w:rPr>
          <w:rFonts w:ascii="Arial" w:hAnsi="Arial" w:cs="Arial"/>
          <w:spacing w:val="-2"/>
          <w:sz w:val="20"/>
          <w:szCs w:val="20"/>
          <w:lang w:val="nl-BE"/>
        </w:rPr>
        <w:t>inrichting</w:t>
      </w:r>
    </w:p>
    <w:p w14:paraId="3D84F894" w14:textId="5E8C4AB7" w:rsidR="00532CF9" w:rsidRPr="00922C49" w:rsidRDefault="00F03295" w:rsidP="004C63BF">
      <w:pPr>
        <w:pStyle w:val="ListParagraph"/>
        <w:numPr>
          <w:ilvl w:val="1"/>
          <w:numId w:val="1"/>
        </w:numPr>
        <w:tabs>
          <w:tab w:val="left" w:pos="1541"/>
        </w:tabs>
        <w:spacing w:before="0" w:line="276" w:lineRule="auto"/>
        <w:ind w:right="117"/>
        <w:rPr>
          <w:rFonts w:ascii="Arial" w:hAnsi="Arial" w:cs="Arial"/>
          <w:sz w:val="20"/>
          <w:szCs w:val="20"/>
          <w:lang w:val="nl-BE"/>
        </w:rPr>
      </w:pPr>
      <w:r w:rsidRPr="00922C49">
        <w:rPr>
          <w:rFonts w:ascii="Arial" w:hAnsi="Arial" w:cs="Arial"/>
          <w:sz w:val="20"/>
          <w:szCs w:val="20"/>
          <w:lang w:val="nl-BE"/>
        </w:rPr>
        <w:t>kostprijs</w:t>
      </w:r>
      <w:r w:rsidRPr="00922C49">
        <w:rPr>
          <w:rFonts w:ascii="Arial" w:hAnsi="Arial" w:cs="Arial"/>
          <w:spacing w:val="40"/>
          <w:sz w:val="20"/>
          <w:szCs w:val="20"/>
          <w:lang w:val="nl-BE"/>
        </w:rPr>
        <w:t xml:space="preserve"> </w:t>
      </w:r>
      <w:r w:rsidRPr="00922C49">
        <w:rPr>
          <w:rFonts w:ascii="Arial" w:hAnsi="Arial" w:cs="Arial"/>
          <w:sz w:val="20"/>
          <w:szCs w:val="20"/>
          <w:lang w:val="nl-BE"/>
        </w:rPr>
        <w:t>per</w:t>
      </w:r>
      <w:r w:rsidRPr="00922C49">
        <w:rPr>
          <w:rFonts w:ascii="Arial" w:hAnsi="Arial" w:cs="Arial"/>
          <w:spacing w:val="40"/>
          <w:sz w:val="20"/>
          <w:szCs w:val="20"/>
          <w:lang w:val="nl-BE"/>
        </w:rPr>
        <w:t xml:space="preserve"> </w:t>
      </w:r>
      <w:r w:rsidRPr="00922C49">
        <w:rPr>
          <w:rFonts w:ascii="Arial" w:hAnsi="Arial" w:cs="Arial"/>
          <w:sz w:val="20"/>
          <w:szCs w:val="20"/>
          <w:lang w:val="nl-BE"/>
        </w:rPr>
        <w:t>dag</w:t>
      </w:r>
      <w:r w:rsidRPr="00922C49">
        <w:rPr>
          <w:rFonts w:ascii="Arial" w:hAnsi="Arial" w:cs="Arial"/>
          <w:spacing w:val="40"/>
          <w:sz w:val="20"/>
          <w:szCs w:val="20"/>
          <w:lang w:val="nl-BE"/>
        </w:rPr>
        <w:t xml:space="preserve"> </w:t>
      </w:r>
      <w:r w:rsidRPr="00922C49">
        <w:rPr>
          <w:rFonts w:ascii="Arial" w:hAnsi="Arial" w:cs="Arial"/>
          <w:sz w:val="20"/>
          <w:szCs w:val="20"/>
          <w:lang w:val="nl-BE"/>
        </w:rPr>
        <w:t>voor</w:t>
      </w:r>
      <w:r w:rsidRPr="00922C49">
        <w:rPr>
          <w:rFonts w:ascii="Arial" w:hAnsi="Arial" w:cs="Arial"/>
          <w:spacing w:val="40"/>
          <w:sz w:val="20"/>
          <w:szCs w:val="20"/>
          <w:lang w:val="nl-BE"/>
        </w:rPr>
        <w:t xml:space="preserve"> </w:t>
      </w:r>
      <w:r w:rsidRPr="00922C49">
        <w:rPr>
          <w:rFonts w:ascii="Arial" w:hAnsi="Arial" w:cs="Arial"/>
          <w:sz w:val="20"/>
          <w:szCs w:val="20"/>
          <w:lang w:val="nl-BE"/>
        </w:rPr>
        <w:t>de</w:t>
      </w:r>
      <w:r w:rsidRPr="00922C49">
        <w:rPr>
          <w:rFonts w:ascii="Arial" w:hAnsi="Arial" w:cs="Arial"/>
          <w:spacing w:val="40"/>
          <w:sz w:val="20"/>
          <w:szCs w:val="20"/>
          <w:lang w:val="nl-BE"/>
        </w:rPr>
        <w:t xml:space="preserve"> </w:t>
      </w:r>
      <w:r w:rsidRPr="00922C49">
        <w:rPr>
          <w:rFonts w:ascii="Arial" w:hAnsi="Arial" w:cs="Arial"/>
          <w:sz w:val="20"/>
          <w:szCs w:val="20"/>
          <w:lang w:val="nl-BE"/>
        </w:rPr>
        <w:t>rechthebbende:</w:t>
      </w:r>
      <w:r w:rsidRPr="00922C49">
        <w:rPr>
          <w:rFonts w:ascii="Arial" w:hAnsi="Arial" w:cs="Arial"/>
          <w:spacing w:val="40"/>
          <w:sz w:val="20"/>
          <w:szCs w:val="20"/>
          <w:lang w:val="nl-BE"/>
        </w:rPr>
        <w:t xml:space="preserve"> </w:t>
      </w:r>
      <w:r w:rsidRPr="00922C49">
        <w:rPr>
          <w:rFonts w:ascii="Arial" w:hAnsi="Arial" w:cs="Arial"/>
          <w:sz w:val="20"/>
          <w:szCs w:val="20"/>
          <w:lang w:val="nl-BE"/>
        </w:rPr>
        <w:t>remgeld</w:t>
      </w:r>
      <w:r w:rsidRPr="00922C49">
        <w:rPr>
          <w:rFonts w:ascii="Arial" w:hAnsi="Arial" w:cs="Arial"/>
          <w:spacing w:val="40"/>
          <w:sz w:val="20"/>
          <w:szCs w:val="20"/>
          <w:lang w:val="nl-BE"/>
        </w:rPr>
        <w:t xml:space="preserve"> </w:t>
      </w:r>
      <w:r w:rsidRPr="00922C49">
        <w:rPr>
          <w:rFonts w:ascii="Arial" w:hAnsi="Arial" w:cs="Arial"/>
          <w:sz w:val="20"/>
          <w:szCs w:val="20"/>
          <w:lang w:val="nl-BE"/>
        </w:rPr>
        <w:t>nomenclatuur,</w:t>
      </w:r>
      <w:r w:rsidRPr="00922C49">
        <w:rPr>
          <w:rFonts w:ascii="Arial" w:hAnsi="Arial" w:cs="Arial"/>
          <w:spacing w:val="40"/>
          <w:sz w:val="20"/>
          <w:szCs w:val="20"/>
          <w:lang w:val="nl-BE"/>
        </w:rPr>
        <w:t xml:space="preserve"> </w:t>
      </w:r>
      <w:r w:rsidRPr="00922C49">
        <w:rPr>
          <w:rFonts w:ascii="Arial" w:hAnsi="Arial" w:cs="Arial"/>
          <w:sz w:val="20"/>
          <w:szCs w:val="20"/>
          <w:lang w:val="nl-BE"/>
        </w:rPr>
        <w:t>kostprijs</w:t>
      </w:r>
      <w:r w:rsidRPr="00922C49">
        <w:rPr>
          <w:rFonts w:ascii="Arial" w:hAnsi="Arial" w:cs="Arial"/>
          <w:spacing w:val="40"/>
          <w:sz w:val="20"/>
          <w:szCs w:val="20"/>
          <w:lang w:val="nl-BE"/>
        </w:rPr>
        <w:t xml:space="preserve"> </w:t>
      </w:r>
      <w:r w:rsidRPr="00922C49">
        <w:rPr>
          <w:rFonts w:ascii="Arial" w:hAnsi="Arial" w:cs="Arial"/>
          <w:sz w:val="20"/>
          <w:szCs w:val="20"/>
          <w:lang w:val="nl-BE"/>
        </w:rPr>
        <w:t xml:space="preserve">van </w:t>
      </w:r>
      <w:r w:rsidR="00C2508B" w:rsidRPr="00922C49">
        <w:rPr>
          <w:rFonts w:ascii="Arial" w:hAnsi="Arial" w:cs="Arial"/>
          <w:sz w:val="20"/>
          <w:szCs w:val="20"/>
          <w:lang w:val="nl-BE"/>
        </w:rPr>
        <w:t>verblijf</w:t>
      </w:r>
      <w:r w:rsidRPr="00922C49">
        <w:rPr>
          <w:rFonts w:ascii="Arial" w:hAnsi="Arial" w:cs="Arial"/>
          <w:sz w:val="20"/>
          <w:szCs w:val="20"/>
          <w:lang w:val="nl-BE"/>
        </w:rPr>
        <w:t>, maaltijden, drank, andere kosten</w:t>
      </w:r>
    </w:p>
    <w:p w14:paraId="31411A10" w14:textId="77777777"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lastRenderedPageBreak/>
        <w:t>bezettingsgraad</w:t>
      </w:r>
      <w:r w:rsidRPr="00922C49">
        <w:rPr>
          <w:rFonts w:ascii="Arial" w:hAnsi="Arial" w:cs="Arial"/>
          <w:spacing w:val="-12"/>
          <w:sz w:val="20"/>
          <w:szCs w:val="20"/>
          <w:lang w:val="nl-BE"/>
        </w:rPr>
        <w:t xml:space="preserve"> </w:t>
      </w:r>
      <w:r w:rsidRPr="00922C49">
        <w:rPr>
          <w:rFonts w:ascii="Arial" w:hAnsi="Arial" w:cs="Arial"/>
          <w:sz w:val="20"/>
          <w:szCs w:val="20"/>
          <w:lang w:val="nl-BE"/>
        </w:rPr>
        <w:t>per</w:t>
      </w:r>
      <w:r w:rsidRPr="00922C49">
        <w:rPr>
          <w:rFonts w:ascii="Arial" w:hAnsi="Arial" w:cs="Arial"/>
          <w:spacing w:val="-12"/>
          <w:sz w:val="20"/>
          <w:szCs w:val="20"/>
          <w:lang w:val="nl-BE"/>
        </w:rPr>
        <w:t xml:space="preserve"> </w:t>
      </w:r>
      <w:r w:rsidRPr="00922C49">
        <w:rPr>
          <w:rFonts w:ascii="Arial" w:hAnsi="Arial" w:cs="Arial"/>
          <w:spacing w:val="-5"/>
          <w:sz w:val="20"/>
          <w:szCs w:val="20"/>
          <w:lang w:val="nl-BE"/>
        </w:rPr>
        <w:t>dag</w:t>
      </w:r>
    </w:p>
    <w:p w14:paraId="2991988D" w14:textId="5676B512" w:rsidR="00532CF9" w:rsidRPr="00922C49" w:rsidRDefault="00F03295" w:rsidP="004C63BF">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gegevens</w:t>
      </w:r>
      <w:r w:rsidRPr="00922C49">
        <w:rPr>
          <w:rFonts w:ascii="Arial" w:hAnsi="Arial" w:cs="Arial"/>
          <w:spacing w:val="-11"/>
          <w:sz w:val="20"/>
          <w:szCs w:val="20"/>
          <w:lang w:val="nl-BE"/>
        </w:rPr>
        <w:t xml:space="preserve"> </w:t>
      </w:r>
      <w:r w:rsidRPr="00922C49">
        <w:rPr>
          <w:rFonts w:ascii="Arial" w:hAnsi="Arial" w:cs="Arial"/>
          <w:sz w:val="20"/>
          <w:szCs w:val="20"/>
          <w:lang w:val="nl-BE"/>
        </w:rPr>
        <w:t>wachtlijst:</w:t>
      </w:r>
      <w:r w:rsidRPr="00922C49">
        <w:rPr>
          <w:rFonts w:ascii="Arial" w:hAnsi="Arial" w:cs="Arial"/>
          <w:spacing w:val="-9"/>
          <w:sz w:val="20"/>
          <w:szCs w:val="20"/>
          <w:lang w:val="nl-BE"/>
        </w:rPr>
        <w:t xml:space="preserve"> </w:t>
      </w:r>
      <w:r w:rsidRPr="00922C49">
        <w:rPr>
          <w:rFonts w:ascii="Arial" w:hAnsi="Arial" w:cs="Arial"/>
          <w:sz w:val="20"/>
          <w:szCs w:val="20"/>
          <w:lang w:val="nl-BE"/>
        </w:rPr>
        <w:t>aantal,</w:t>
      </w:r>
      <w:r w:rsidRPr="00922C49">
        <w:rPr>
          <w:rFonts w:ascii="Arial" w:hAnsi="Arial" w:cs="Arial"/>
          <w:spacing w:val="-11"/>
          <w:sz w:val="20"/>
          <w:szCs w:val="20"/>
          <w:lang w:val="nl-BE"/>
        </w:rPr>
        <w:t xml:space="preserve"> </w:t>
      </w:r>
      <w:r w:rsidRPr="00922C49">
        <w:rPr>
          <w:rFonts w:ascii="Arial" w:hAnsi="Arial" w:cs="Arial"/>
          <w:sz w:val="20"/>
          <w:szCs w:val="20"/>
          <w:lang w:val="nl-BE"/>
        </w:rPr>
        <w:t>wachtduur</w:t>
      </w:r>
      <w:r w:rsidRPr="00922C49">
        <w:rPr>
          <w:rFonts w:ascii="Arial" w:hAnsi="Arial" w:cs="Arial"/>
          <w:spacing w:val="-11"/>
          <w:sz w:val="20"/>
          <w:szCs w:val="20"/>
          <w:lang w:val="nl-BE"/>
        </w:rPr>
        <w:t xml:space="preserve"> </w:t>
      </w:r>
      <w:r w:rsidRPr="00922C49">
        <w:rPr>
          <w:rFonts w:ascii="Arial" w:hAnsi="Arial" w:cs="Arial"/>
          <w:sz w:val="20"/>
          <w:szCs w:val="20"/>
          <w:lang w:val="nl-BE"/>
        </w:rPr>
        <w:t>tot</w:t>
      </w:r>
      <w:r w:rsidRPr="00922C49">
        <w:rPr>
          <w:rFonts w:ascii="Arial" w:hAnsi="Arial" w:cs="Arial"/>
          <w:spacing w:val="-11"/>
          <w:sz w:val="20"/>
          <w:szCs w:val="20"/>
          <w:lang w:val="nl-BE"/>
        </w:rPr>
        <w:t xml:space="preserve"> </w:t>
      </w:r>
      <w:r w:rsidRPr="00922C49">
        <w:rPr>
          <w:rFonts w:ascii="Arial" w:hAnsi="Arial" w:cs="Arial"/>
          <w:spacing w:val="-2"/>
          <w:sz w:val="20"/>
          <w:szCs w:val="20"/>
          <w:lang w:val="nl-BE"/>
        </w:rPr>
        <w:t>opname</w:t>
      </w:r>
      <w:r w:rsidR="00C2508B" w:rsidRPr="00922C49">
        <w:rPr>
          <w:rFonts w:ascii="Arial" w:hAnsi="Arial" w:cs="Arial"/>
          <w:spacing w:val="-2"/>
          <w:sz w:val="20"/>
          <w:szCs w:val="20"/>
          <w:lang w:val="nl-BE"/>
        </w:rPr>
        <w:t>.</w:t>
      </w:r>
    </w:p>
    <w:p w14:paraId="0252E539" w14:textId="77777777" w:rsidR="004C63BF" w:rsidRPr="00922C49" w:rsidRDefault="004C63BF" w:rsidP="004C63BF">
      <w:pPr>
        <w:pStyle w:val="BodyText"/>
        <w:spacing w:line="276" w:lineRule="auto"/>
        <w:ind w:right="117"/>
        <w:jc w:val="both"/>
        <w:rPr>
          <w:rFonts w:ascii="Arial" w:hAnsi="Arial" w:cs="Arial"/>
          <w:b/>
          <w:bCs/>
          <w:lang w:val="nl-BE"/>
        </w:rPr>
      </w:pPr>
    </w:p>
    <w:p w14:paraId="09D5C2A0" w14:textId="1D696F63" w:rsidR="00532CF9" w:rsidRPr="00922C49" w:rsidRDefault="00F03295" w:rsidP="004C63BF">
      <w:pPr>
        <w:pStyle w:val="BodyText"/>
        <w:spacing w:line="276" w:lineRule="auto"/>
        <w:ind w:right="117"/>
        <w:jc w:val="both"/>
        <w:rPr>
          <w:rFonts w:ascii="Arial" w:hAnsi="Arial" w:cs="Arial"/>
          <w:lang w:val="nl-BE"/>
        </w:rPr>
      </w:pPr>
      <w:r w:rsidRPr="00922C49">
        <w:rPr>
          <w:rFonts w:ascii="Arial" w:hAnsi="Arial" w:cs="Arial"/>
          <w:b/>
          <w:bCs/>
          <w:lang w:val="nl-BE"/>
        </w:rPr>
        <w:t>§</w:t>
      </w:r>
      <w:r w:rsidR="00C23F39" w:rsidRPr="00922C49">
        <w:rPr>
          <w:rFonts w:ascii="Arial" w:hAnsi="Arial" w:cs="Arial"/>
          <w:b/>
          <w:bCs/>
          <w:lang w:val="nl-BE"/>
        </w:rPr>
        <w:t xml:space="preserve"> </w:t>
      </w:r>
      <w:r w:rsidRPr="00922C49">
        <w:rPr>
          <w:rFonts w:ascii="Arial" w:hAnsi="Arial" w:cs="Arial"/>
          <w:b/>
          <w:bCs/>
          <w:lang w:val="nl-BE"/>
        </w:rPr>
        <w:t>3</w:t>
      </w:r>
      <w:r w:rsidRPr="00922C49">
        <w:rPr>
          <w:rFonts w:ascii="Arial" w:hAnsi="Arial" w:cs="Arial"/>
          <w:lang w:val="nl-BE"/>
        </w:rPr>
        <w:t xml:space="preserve">. De verschillende inrichtingen die deze overeenkomst afsluiten, verbinden zich ertoe om de kwantitatieve gegevens van het </w:t>
      </w:r>
      <w:r w:rsidR="00804699" w:rsidRPr="00922C49">
        <w:rPr>
          <w:rFonts w:ascii="Arial" w:hAnsi="Arial" w:cs="Arial"/>
          <w:lang w:val="nl-BE"/>
        </w:rPr>
        <w:t xml:space="preserve">jaarverslag </w:t>
      </w:r>
      <w:r w:rsidRPr="00922C49">
        <w:rPr>
          <w:rFonts w:ascii="Arial" w:hAnsi="Arial" w:cs="Arial"/>
          <w:lang w:val="nl-BE"/>
        </w:rPr>
        <w:t>op exact dezelfde manier te registreren zodat de gegevens van de verschillende inrichtingen nadien geaggregeerd en vergeleken kunnen worden.</w:t>
      </w:r>
    </w:p>
    <w:p w14:paraId="46705B48" w14:textId="77777777" w:rsidR="00804699" w:rsidRPr="00922C49" w:rsidRDefault="00804699" w:rsidP="004C63BF">
      <w:pPr>
        <w:pStyle w:val="BodyText"/>
        <w:spacing w:line="276" w:lineRule="auto"/>
        <w:ind w:right="117"/>
        <w:jc w:val="both"/>
        <w:rPr>
          <w:rFonts w:ascii="Arial" w:hAnsi="Arial" w:cs="Arial"/>
          <w:lang w:val="nl-BE"/>
        </w:rPr>
      </w:pPr>
    </w:p>
    <w:p w14:paraId="6DE8CA0C" w14:textId="05BE3D67" w:rsidR="00804699" w:rsidRPr="00922C49" w:rsidRDefault="00804699" w:rsidP="004C63BF">
      <w:pPr>
        <w:pStyle w:val="BodyText"/>
        <w:spacing w:line="276" w:lineRule="auto"/>
        <w:ind w:right="117"/>
        <w:jc w:val="both"/>
        <w:rPr>
          <w:rFonts w:ascii="Arial" w:hAnsi="Arial" w:cs="Arial"/>
          <w:lang w:val="nl-BE"/>
        </w:rPr>
      </w:pPr>
      <w:r w:rsidRPr="00922C49">
        <w:rPr>
          <w:rFonts w:ascii="Arial" w:hAnsi="Arial" w:cs="Arial"/>
          <w:lang w:val="nl-BE"/>
        </w:rPr>
        <w:t>Het College van artsen-directeurs kan te allen tijde een model opleggen voor het jaarverslag.</w:t>
      </w:r>
    </w:p>
    <w:p w14:paraId="09DDABD7" w14:textId="77777777" w:rsidR="00804699" w:rsidRPr="00922C49" w:rsidRDefault="00804699" w:rsidP="004C63BF">
      <w:pPr>
        <w:pStyle w:val="BodyText"/>
        <w:spacing w:line="276" w:lineRule="auto"/>
        <w:ind w:right="117"/>
        <w:jc w:val="both"/>
        <w:rPr>
          <w:rFonts w:ascii="Arial" w:hAnsi="Arial" w:cs="Arial"/>
          <w:lang w:val="nl-BE"/>
        </w:rPr>
      </w:pPr>
    </w:p>
    <w:p w14:paraId="12648596" w14:textId="1825525C" w:rsidR="00804699" w:rsidRPr="00922C49" w:rsidRDefault="00804699" w:rsidP="004C63BF">
      <w:pPr>
        <w:pStyle w:val="BodyText"/>
        <w:spacing w:line="276" w:lineRule="auto"/>
        <w:ind w:right="117"/>
        <w:jc w:val="both"/>
        <w:rPr>
          <w:rFonts w:ascii="Arial" w:hAnsi="Arial" w:cs="Arial"/>
          <w:lang w:val="nl-BE"/>
        </w:rPr>
      </w:pPr>
      <w:r w:rsidRPr="00922C49">
        <w:rPr>
          <w:rFonts w:ascii="Arial" w:hAnsi="Arial" w:cs="Arial"/>
          <w:b/>
          <w:bCs/>
          <w:lang w:val="nl-BE"/>
        </w:rPr>
        <w:t>§ 4.</w:t>
      </w:r>
      <w:r w:rsidRPr="00922C49">
        <w:rPr>
          <w:rFonts w:ascii="Arial" w:hAnsi="Arial" w:cs="Arial"/>
          <w:lang w:val="nl-BE"/>
        </w:rPr>
        <w:t xml:space="preserve"> </w:t>
      </w:r>
      <w:r w:rsidR="006621D9" w:rsidRPr="00922C49">
        <w:rPr>
          <w:rFonts w:ascii="Arial" w:hAnsi="Arial" w:cs="Arial"/>
          <w:lang w:val="nl-BE"/>
        </w:rPr>
        <w:t>De datum waarop een eerste jaarverslag van de inrichting verwacht wordt</w:t>
      </w:r>
      <w:r w:rsidR="000709F4" w:rsidRPr="00922C49">
        <w:rPr>
          <w:rFonts w:ascii="Arial" w:hAnsi="Arial" w:cs="Arial"/>
          <w:lang w:val="nl-BE"/>
        </w:rPr>
        <w:t>,</w:t>
      </w:r>
      <w:r w:rsidR="006621D9" w:rsidRPr="00922C49">
        <w:rPr>
          <w:rFonts w:ascii="Arial" w:hAnsi="Arial" w:cs="Arial"/>
          <w:lang w:val="nl-BE"/>
        </w:rPr>
        <w:t xml:space="preserve"> is afhankelijk van de datum van inwerkingtreding van deze overeenkomst voor de betreffende inrichting. Er wordt een eerste jaarverslag verwacht voor het eerste volledige verstreken kalenderjaar waarin de overeenkomst van toepassing was.</w:t>
      </w:r>
    </w:p>
    <w:p w14:paraId="48125884" w14:textId="77777777" w:rsidR="006621D9" w:rsidRPr="00922C49" w:rsidRDefault="006621D9" w:rsidP="004C63BF">
      <w:pPr>
        <w:pStyle w:val="BodyText"/>
        <w:spacing w:line="276" w:lineRule="auto"/>
        <w:ind w:right="117"/>
        <w:jc w:val="both"/>
        <w:rPr>
          <w:rFonts w:ascii="Arial" w:hAnsi="Arial" w:cs="Arial"/>
          <w:lang w:val="nl-BE"/>
        </w:rPr>
      </w:pPr>
    </w:p>
    <w:p w14:paraId="47C82FFD" w14:textId="7076BF46" w:rsidR="006621D9" w:rsidRPr="00922C49" w:rsidRDefault="006621D9" w:rsidP="004C63BF">
      <w:pPr>
        <w:pStyle w:val="BodyText"/>
        <w:spacing w:line="276" w:lineRule="auto"/>
        <w:ind w:right="117"/>
        <w:jc w:val="both"/>
        <w:rPr>
          <w:rFonts w:ascii="Arial" w:hAnsi="Arial" w:cs="Arial"/>
          <w:lang w:val="nl-BE"/>
        </w:rPr>
      </w:pPr>
      <w:r w:rsidRPr="00922C49">
        <w:rPr>
          <w:rFonts w:ascii="Arial" w:hAnsi="Arial" w:cs="Arial"/>
          <w:lang w:val="nl-BE"/>
        </w:rPr>
        <w:t xml:space="preserve">Indien deze overeenkomst in werking trad in de loop van een jaar (een andere dag dan 1 januari van het jaar van inwerkingtreding (= jaar X)), dient het eerste jaarverslag het volledige jaar te betreffen dat volgt op het jaar van inwerkingtreding van de overeenkomst (jaar X+1) evenals het deel van het jaar van inwerkingtreding van de overeenkomst (deel van het jaar X tijdens </w:t>
      </w:r>
      <w:proofErr w:type="spellStart"/>
      <w:r w:rsidRPr="00922C49">
        <w:rPr>
          <w:rFonts w:ascii="Arial" w:hAnsi="Arial" w:cs="Arial"/>
          <w:lang w:val="nl-BE"/>
        </w:rPr>
        <w:t>hetwelke</w:t>
      </w:r>
      <w:proofErr w:type="spellEnd"/>
      <w:r w:rsidRPr="00922C49">
        <w:rPr>
          <w:rFonts w:ascii="Arial" w:hAnsi="Arial" w:cs="Arial"/>
          <w:lang w:val="nl-BE"/>
        </w:rPr>
        <w:t xml:space="preserve"> de overeenkomst </w:t>
      </w:r>
      <w:r w:rsidR="007403DF" w:rsidRPr="00922C49">
        <w:rPr>
          <w:rFonts w:ascii="Arial" w:hAnsi="Arial" w:cs="Arial"/>
          <w:lang w:val="nl-BE"/>
        </w:rPr>
        <w:t>in werking trad</w:t>
      </w:r>
      <w:r w:rsidRPr="00922C49">
        <w:rPr>
          <w:rFonts w:ascii="Arial" w:hAnsi="Arial" w:cs="Arial"/>
          <w:lang w:val="nl-BE"/>
        </w:rPr>
        <w:t>).</w:t>
      </w:r>
    </w:p>
    <w:p w14:paraId="617EC017" w14:textId="77777777" w:rsidR="006621D9" w:rsidRPr="00922C49" w:rsidRDefault="006621D9" w:rsidP="004C63BF">
      <w:pPr>
        <w:pStyle w:val="BodyText"/>
        <w:spacing w:line="276" w:lineRule="auto"/>
        <w:ind w:right="117"/>
        <w:jc w:val="both"/>
        <w:rPr>
          <w:rFonts w:ascii="Arial" w:hAnsi="Arial" w:cs="Arial"/>
          <w:lang w:val="nl-BE"/>
        </w:rPr>
      </w:pPr>
    </w:p>
    <w:p w14:paraId="6A8BBE37" w14:textId="77CE7DDE" w:rsidR="006621D9" w:rsidRPr="00922C49" w:rsidRDefault="006621D9" w:rsidP="004C63BF">
      <w:pPr>
        <w:pStyle w:val="BodyText"/>
        <w:spacing w:line="276" w:lineRule="auto"/>
        <w:ind w:right="117"/>
        <w:jc w:val="both"/>
        <w:rPr>
          <w:rFonts w:ascii="Arial" w:hAnsi="Arial" w:cs="Arial"/>
          <w:i/>
          <w:iCs/>
          <w:lang w:val="nl-BE"/>
        </w:rPr>
      </w:pPr>
      <w:r w:rsidRPr="00922C49">
        <w:rPr>
          <w:rFonts w:ascii="Arial" w:hAnsi="Arial" w:cs="Arial"/>
          <w:i/>
          <w:iCs/>
          <w:lang w:val="nl-BE"/>
        </w:rPr>
        <w:t>Bijvoorbeeld, indien de</w:t>
      </w:r>
      <w:r w:rsidR="005716CA" w:rsidRPr="00922C49">
        <w:rPr>
          <w:rFonts w:ascii="Arial" w:hAnsi="Arial" w:cs="Arial"/>
          <w:i/>
          <w:iCs/>
          <w:lang w:val="nl-BE"/>
        </w:rPr>
        <w:t>ze</w:t>
      </w:r>
      <w:r w:rsidRPr="00922C49">
        <w:rPr>
          <w:rFonts w:ascii="Arial" w:hAnsi="Arial" w:cs="Arial"/>
          <w:i/>
          <w:iCs/>
          <w:lang w:val="nl-BE"/>
        </w:rPr>
        <w:t xml:space="preserve"> overeenkomst in werking trad op 1 juni 2025, wordt het eerste jaarverslag verwacht op uiterlijk 31 maart 2027 met betrekking tot het jaar 2026 en de periode van 01-06-2025 tot en met 31-12-2025.</w:t>
      </w:r>
    </w:p>
    <w:p w14:paraId="406482F4" w14:textId="77777777" w:rsidR="00532CF9" w:rsidRPr="00922C49" w:rsidRDefault="00532CF9" w:rsidP="004C63BF">
      <w:pPr>
        <w:pStyle w:val="BodyText"/>
        <w:spacing w:line="276" w:lineRule="auto"/>
        <w:rPr>
          <w:rFonts w:ascii="Arial" w:hAnsi="Arial" w:cs="Arial"/>
          <w:lang w:val="nl-BE"/>
        </w:rPr>
      </w:pPr>
    </w:p>
    <w:p w14:paraId="71B8FB89" w14:textId="13D50AE5" w:rsidR="006621D9" w:rsidRPr="00922C49" w:rsidRDefault="006621D9" w:rsidP="006621D9">
      <w:pPr>
        <w:pStyle w:val="BodyText"/>
        <w:spacing w:line="276" w:lineRule="auto"/>
        <w:jc w:val="both"/>
        <w:rPr>
          <w:rFonts w:ascii="Arial" w:hAnsi="Arial" w:cs="Arial"/>
          <w:lang w:val="nl-BE"/>
        </w:rPr>
      </w:pPr>
      <w:r w:rsidRPr="00922C49">
        <w:rPr>
          <w:rFonts w:ascii="Arial" w:hAnsi="Arial" w:cs="Arial"/>
          <w:b/>
          <w:bCs/>
          <w:lang w:val="nl-BE"/>
        </w:rPr>
        <w:t>§ 5.</w:t>
      </w:r>
      <w:r w:rsidRPr="00922C49">
        <w:rPr>
          <w:rFonts w:ascii="Arial" w:hAnsi="Arial" w:cs="Arial"/>
          <w:lang w:val="nl-BE"/>
        </w:rPr>
        <w:t xml:space="preserve"> Alle door de inrichtingen uitgewerkte jaarverslagen </w:t>
      </w:r>
      <w:r w:rsidR="00F009F0" w:rsidRPr="00922C49">
        <w:rPr>
          <w:rFonts w:ascii="Arial" w:hAnsi="Arial" w:cs="Arial"/>
          <w:lang w:val="nl-BE"/>
        </w:rPr>
        <w:t>respecteren</w:t>
      </w:r>
      <w:r w:rsidRPr="00922C49">
        <w:rPr>
          <w:rFonts w:ascii="Arial" w:hAnsi="Arial" w:cs="Arial"/>
          <w:lang w:val="nl-BE"/>
        </w:rPr>
        <w:t xml:space="preserve"> de wettelijke verplichtingen betreffende de bescherming van de persoonlijke levenssfeer. </w:t>
      </w:r>
      <w:r w:rsidR="00F009F0" w:rsidRPr="00922C49">
        <w:rPr>
          <w:rFonts w:ascii="Arial" w:hAnsi="Arial" w:cs="Arial"/>
          <w:lang w:val="nl-BE"/>
        </w:rPr>
        <w:t>Ze bevatten</w:t>
      </w:r>
      <w:r w:rsidRPr="00922C49">
        <w:rPr>
          <w:rFonts w:ascii="Arial" w:hAnsi="Arial" w:cs="Arial"/>
          <w:lang w:val="nl-BE"/>
        </w:rPr>
        <w:t xml:space="preserve"> enkel geglobaliseerde gegevens waaruit de identiteit van de rechthebbenden niet kan worden achterhaald.</w:t>
      </w:r>
    </w:p>
    <w:p w14:paraId="01797AFC" w14:textId="77777777" w:rsidR="00F009F0" w:rsidRPr="00922C49" w:rsidRDefault="00F009F0" w:rsidP="006621D9">
      <w:pPr>
        <w:pStyle w:val="BodyText"/>
        <w:spacing w:line="276" w:lineRule="auto"/>
        <w:jc w:val="both"/>
        <w:rPr>
          <w:rFonts w:ascii="Arial" w:hAnsi="Arial" w:cs="Arial"/>
          <w:lang w:val="nl-BE"/>
        </w:rPr>
      </w:pPr>
    </w:p>
    <w:p w14:paraId="33EAA785" w14:textId="77777777" w:rsidR="00F009F0" w:rsidRPr="00922C49" w:rsidRDefault="00F009F0" w:rsidP="006621D9">
      <w:pPr>
        <w:pStyle w:val="BodyText"/>
        <w:spacing w:line="276" w:lineRule="auto"/>
        <w:jc w:val="both"/>
        <w:rPr>
          <w:rFonts w:ascii="Arial" w:hAnsi="Arial" w:cs="Arial"/>
          <w:lang w:val="nl-BE"/>
        </w:rPr>
      </w:pPr>
    </w:p>
    <w:p w14:paraId="5DA38006" w14:textId="241430BA" w:rsidR="00F009F0" w:rsidRPr="00922C49" w:rsidRDefault="00F009F0" w:rsidP="00F009F0">
      <w:pPr>
        <w:pStyle w:val="BodyText"/>
        <w:spacing w:line="276" w:lineRule="auto"/>
        <w:jc w:val="center"/>
        <w:rPr>
          <w:rFonts w:ascii="Arial" w:hAnsi="Arial" w:cs="Arial"/>
          <w:b/>
          <w:bCs/>
          <w:u w:val="single"/>
          <w:lang w:val="nl-BE"/>
        </w:rPr>
      </w:pPr>
      <w:r w:rsidRPr="00922C49">
        <w:rPr>
          <w:rFonts w:ascii="Arial" w:hAnsi="Arial" w:cs="Arial"/>
          <w:b/>
          <w:bCs/>
          <w:u w:val="single"/>
          <w:lang w:val="nl-BE"/>
        </w:rPr>
        <w:t>ALGEMENE EVALUATIE</w:t>
      </w:r>
    </w:p>
    <w:p w14:paraId="01EA683A" w14:textId="77777777" w:rsidR="00F009F0" w:rsidRPr="00922C49" w:rsidRDefault="00F009F0" w:rsidP="00F009F0">
      <w:pPr>
        <w:pStyle w:val="BodyText"/>
        <w:spacing w:line="276" w:lineRule="auto"/>
        <w:jc w:val="center"/>
        <w:rPr>
          <w:rFonts w:ascii="Arial" w:hAnsi="Arial" w:cs="Arial"/>
          <w:lang w:val="nl-BE"/>
        </w:rPr>
      </w:pPr>
    </w:p>
    <w:p w14:paraId="4EF767C6" w14:textId="77777777" w:rsidR="00433438" w:rsidRPr="00922C49" w:rsidRDefault="00F009F0" w:rsidP="00433438">
      <w:pPr>
        <w:pStyle w:val="BodyText"/>
        <w:spacing w:line="276" w:lineRule="auto"/>
        <w:jc w:val="both"/>
        <w:rPr>
          <w:rFonts w:ascii="Arial" w:hAnsi="Arial" w:cs="Arial"/>
          <w:lang w:val="nl-BE"/>
        </w:rPr>
      </w:pPr>
      <w:r w:rsidRPr="00922C49">
        <w:rPr>
          <w:rFonts w:ascii="Arial" w:hAnsi="Arial" w:cs="Arial"/>
          <w:b/>
          <w:bCs/>
          <w:lang w:val="nl-BE"/>
        </w:rPr>
        <w:t>Artikel 22, § 1.</w:t>
      </w:r>
      <w:r w:rsidRPr="00922C49">
        <w:rPr>
          <w:rFonts w:ascii="Arial" w:hAnsi="Arial" w:cs="Arial"/>
          <w:lang w:val="nl-BE"/>
        </w:rPr>
        <w:t xml:space="preserve"> Zoals </w:t>
      </w:r>
      <w:r w:rsidR="00433438" w:rsidRPr="00922C49">
        <w:rPr>
          <w:rFonts w:ascii="Arial" w:hAnsi="Arial" w:cs="Arial"/>
          <w:lang w:val="nl-BE"/>
        </w:rPr>
        <w:t xml:space="preserve">vermeld in het voorwoord van deze overeenkomst, wordt een algemeen activiteitenrapport verwacht door de multidisciplinaire interfederale werkgroep in het kader van de evaluatie van deze overeenkomst. </w:t>
      </w:r>
    </w:p>
    <w:p w14:paraId="48DF3029" w14:textId="77777777" w:rsidR="00433438" w:rsidRPr="00922C49" w:rsidRDefault="00433438" w:rsidP="00433438">
      <w:pPr>
        <w:pStyle w:val="BodyText"/>
        <w:spacing w:line="276" w:lineRule="auto"/>
        <w:jc w:val="both"/>
        <w:rPr>
          <w:rFonts w:ascii="Arial" w:hAnsi="Arial" w:cs="Arial"/>
          <w:lang w:val="nl-BE"/>
        </w:rPr>
      </w:pPr>
    </w:p>
    <w:p w14:paraId="6776B28F" w14:textId="35E3C563" w:rsidR="00F009F0" w:rsidRPr="00922C49" w:rsidRDefault="00433438" w:rsidP="00433438">
      <w:pPr>
        <w:pStyle w:val="BodyText"/>
        <w:spacing w:line="276" w:lineRule="auto"/>
        <w:jc w:val="both"/>
        <w:rPr>
          <w:rFonts w:ascii="Arial" w:hAnsi="Arial" w:cs="Arial"/>
          <w:lang w:val="nl-BE"/>
        </w:rPr>
      </w:pPr>
      <w:r w:rsidRPr="00922C49">
        <w:rPr>
          <w:rFonts w:ascii="Arial" w:hAnsi="Arial" w:cs="Arial"/>
          <w:lang w:val="nl-BE"/>
        </w:rPr>
        <w:t xml:space="preserve">Dit activiteitenrapport dient de geaggregeerde gegevens te betreffen die voortkomen uit de jaarverslagen </w:t>
      </w:r>
      <w:r w:rsidR="00474C36" w:rsidRPr="00922C49">
        <w:rPr>
          <w:rFonts w:ascii="Arial" w:hAnsi="Arial" w:cs="Arial"/>
          <w:lang w:val="nl-BE"/>
        </w:rPr>
        <w:t xml:space="preserve">van alle inrichtingen </w:t>
      </w:r>
      <w:r w:rsidRPr="00922C49">
        <w:rPr>
          <w:rFonts w:ascii="Arial" w:hAnsi="Arial" w:cs="Arial"/>
          <w:lang w:val="nl-BE"/>
        </w:rPr>
        <w:t xml:space="preserve">zoals bedoeld in artikel 21, § 1, evenals een vergelijking van deze gegevens tussen de inrichtingen. Het wordt opgesteld door alle inrichtingen </w:t>
      </w:r>
      <w:r w:rsidR="00474C36" w:rsidRPr="00922C49">
        <w:rPr>
          <w:rFonts w:ascii="Arial" w:hAnsi="Arial" w:cs="Arial"/>
          <w:lang w:val="nl-BE"/>
        </w:rPr>
        <w:t xml:space="preserve">samen </w:t>
      </w:r>
      <w:r w:rsidRPr="00922C49">
        <w:rPr>
          <w:rFonts w:ascii="Arial" w:hAnsi="Arial" w:cs="Arial"/>
          <w:lang w:val="nl-BE"/>
        </w:rPr>
        <w:t>en via de Dienst voor geneeskundige verzorging van het RIZIV overgemaakt aan de multidisciplinaire interfederale werkgroep. De datum waarop dit rapport wordt verwacht en de periode waarop deze betrekking moet hebben zal gecommuniceerd worden aan de inrichtingen.</w:t>
      </w:r>
    </w:p>
    <w:p w14:paraId="7AA15ECC" w14:textId="77777777" w:rsidR="00433438" w:rsidRPr="00922C49" w:rsidRDefault="00433438" w:rsidP="00433438">
      <w:pPr>
        <w:pStyle w:val="BodyText"/>
        <w:spacing w:line="276" w:lineRule="auto"/>
        <w:jc w:val="both"/>
        <w:rPr>
          <w:rFonts w:ascii="Arial" w:hAnsi="Arial" w:cs="Arial"/>
          <w:lang w:val="nl-BE"/>
        </w:rPr>
      </w:pPr>
    </w:p>
    <w:p w14:paraId="2461BB69" w14:textId="09EA8A0C" w:rsidR="00433438" w:rsidRPr="00922C49" w:rsidRDefault="00433438" w:rsidP="00433438">
      <w:pPr>
        <w:pStyle w:val="BodyText"/>
        <w:spacing w:line="276" w:lineRule="auto"/>
        <w:jc w:val="both"/>
        <w:rPr>
          <w:rFonts w:ascii="Arial" w:hAnsi="Arial" w:cs="Arial"/>
          <w:lang w:val="nl-BE"/>
        </w:rPr>
      </w:pPr>
      <w:r w:rsidRPr="00922C49">
        <w:rPr>
          <w:rFonts w:ascii="Arial" w:hAnsi="Arial" w:cs="Arial"/>
          <w:lang w:val="nl-BE"/>
        </w:rPr>
        <w:t>Het algemene activiteitenrapport zal eveneens voorgelegd worden aan het Verzekeringscomité.</w:t>
      </w:r>
    </w:p>
    <w:p w14:paraId="2ECDB359" w14:textId="77777777" w:rsidR="00433438" w:rsidRPr="00922C49" w:rsidRDefault="00433438" w:rsidP="00433438">
      <w:pPr>
        <w:pStyle w:val="BodyText"/>
        <w:spacing w:line="276" w:lineRule="auto"/>
        <w:jc w:val="both"/>
        <w:rPr>
          <w:rFonts w:ascii="Arial" w:hAnsi="Arial" w:cs="Arial"/>
          <w:lang w:val="nl-BE"/>
        </w:rPr>
      </w:pPr>
    </w:p>
    <w:p w14:paraId="6B009DCF" w14:textId="70E2E428" w:rsidR="00532CF9" w:rsidRPr="00922C49" w:rsidRDefault="00433438" w:rsidP="004C63BF">
      <w:pPr>
        <w:pStyle w:val="BodyText"/>
        <w:spacing w:line="276" w:lineRule="auto"/>
        <w:rPr>
          <w:rFonts w:ascii="Arial" w:hAnsi="Arial" w:cs="Arial"/>
          <w:lang w:val="nl-BE"/>
        </w:rPr>
      </w:pPr>
      <w:r w:rsidRPr="00922C49">
        <w:rPr>
          <w:rFonts w:ascii="Arial" w:hAnsi="Arial" w:cs="Arial"/>
          <w:b/>
          <w:bCs/>
          <w:lang w:val="nl-BE"/>
        </w:rPr>
        <w:t xml:space="preserve">§ 2. </w:t>
      </w:r>
      <w:r w:rsidRPr="00922C49">
        <w:rPr>
          <w:rFonts w:ascii="Arial" w:hAnsi="Arial" w:cs="Arial"/>
          <w:lang w:val="nl-BE"/>
        </w:rPr>
        <w:t xml:space="preserve">De multidisciplinaire interfederale werkgroep zal het zorgaanbod </w:t>
      </w:r>
      <w:r w:rsidR="00474C36" w:rsidRPr="00922C49">
        <w:rPr>
          <w:rFonts w:ascii="Arial" w:hAnsi="Arial" w:cs="Arial"/>
          <w:lang w:val="nl-BE"/>
        </w:rPr>
        <w:t>door middel van</w:t>
      </w:r>
      <w:r w:rsidRPr="00922C49">
        <w:rPr>
          <w:rFonts w:ascii="Arial" w:hAnsi="Arial" w:cs="Arial"/>
          <w:lang w:val="nl-BE"/>
        </w:rPr>
        <w:t xml:space="preserve"> revaliderende herstelverblijven evalueren en zo een coherent antwoord zoeken op de groeiende behoefte</w:t>
      </w:r>
      <w:r w:rsidR="00E02012" w:rsidRPr="00922C49">
        <w:rPr>
          <w:rFonts w:ascii="Arial" w:hAnsi="Arial" w:cs="Arial"/>
          <w:lang w:val="nl-BE"/>
        </w:rPr>
        <w:t xml:space="preserve">n op het gebied van revalidatie, door </w:t>
      </w:r>
      <w:r w:rsidR="00282A42" w:rsidRPr="00922C49">
        <w:rPr>
          <w:rFonts w:ascii="Arial" w:hAnsi="Arial" w:cs="Arial"/>
          <w:lang w:val="nl-BE"/>
        </w:rPr>
        <w:t xml:space="preserve">het onderzoeken van </w:t>
      </w:r>
      <w:r w:rsidR="00E02012" w:rsidRPr="00922C49">
        <w:rPr>
          <w:rFonts w:ascii="Arial" w:hAnsi="Arial" w:cs="Arial"/>
          <w:lang w:val="nl-BE"/>
        </w:rPr>
        <w:t>de rol van de revalidatieziekenhuizen, revalidatie-eenheden, centra voor revaliderend herstelverblijf en thuiszorg.</w:t>
      </w:r>
    </w:p>
    <w:p w14:paraId="68CCC298" w14:textId="77777777" w:rsidR="00282A42" w:rsidRPr="00922C49" w:rsidRDefault="00282A42" w:rsidP="004C63BF">
      <w:pPr>
        <w:pStyle w:val="BodyText"/>
        <w:spacing w:line="276" w:lineRule="auto"/>
        <w:rPr>
          <w:rFonts w:ascii="Arial" w:hAnsi="Arial" w:cs="Arial"/>
          <w:lang w:val="nl-BE"/>
        </w:rPr>
      </w:pPr>
    </w:p>
    <w:p w14:paraId="11B2FFDE" w14:textId="7967E51E" w:rsidR="00532CF9" w:rsidRPr="00922C49" w:rsidRDefault="004C63BF" w:rsidP="004C63BF">
      <w:pPr>
        <w:pStyle w:val="BodyText"/>
        <w:spacing w:line="276" w:lineRule="auto"/>
        <w:ind w:left="1560" w:right="1576"/>
        <w:jc w:val="center"/>
        <w:rPr>
          <w:rFonts w:ascii="Arial" w:hAnsi="Arial" w:cs="Arial"/>
          <w:lang w:val="nl-BE"/>
        </w:rPr>
      </w:pPr>
      <w:r w:rsidRPr="00922C49">
        <w:rPr>
          <w:rFonts w:ascii="Arial" w:hAnsi="Arial" w:cs="Arial"/>
          <w:b/>
          <w:bCs/>
          <w:spacing w:val="-2"/>
          <w:u w:val="single"/>
          <w:lang w:val="nl-BE"/>
        </w:rPr>
        <w:t>INFORMATIE</w:t>
      </w:r>
    </w:p>
    <w:p w14:paraId="33439E2B" w14:textId="77777777" w:rsidR="00532CF9" w:rsidRPr="00922C49" w:rsidRDefault="00532CF9" w:rsidP="004C63BF">
      <w:pPr>
        <w:pStyle w:val="BodyText"/>
        <w:spacing w:line="276" w:lineRule="auto"/>
        <w:rPr>
          <w:rFonts w:ascii="Arial" w:hAnsi="Arial" w:cs="Arial"/>
          <w:lang w:val="nl-BE"/>
        </w:rPr>
      </w:pPr>
    </w:p>
    <w:p w14:paraId="44179C68" w14:textId="4B57BF67" w:rsidR="00532CF9" w:rsidRPr="00922C49" w:rsidRDefault="00F03295" w:rsidP="004C63BF">
      <w:pPr>
        <w:pStyle w:val="BodyText"/>
        <w:spacing w:line="276" w:lineRule="auto"/>
        <w:ind w:right="116"/>
        <w:jc w:val="both"/>
        <w:rPr>
          <w:rFonts w:ascii="Arial" w:hAnsi="Arial" w:cs="Arial"/>
          <w:lang w:val="nl-BE"/>
        </w:rPr>
      </w:pPr>
      <w:r w:rsidRPr="00922C49">
        <w:rPr>
          <w:rFonts w:ascii="Arial" w:hAnsi="Arial" w:cs="Arial"/>
          <w:b/>
          <w:bCs/>
          <w:lang w:val="nl-BE"/>
        </w:rPr>
        <w:t>Artikel 2</w:t>
      </w:r>
      <w:r w:rsidR="00E02012" w:rsidRPr="00922C49">
        <w:rPr>
          <w:rFonts w:ascii="Arial" w:hAnsi="Arial" w:cs="Arial"/>
          <w:b/>
          <w:bCs/>
          <w:lang w:val="nl-BE"/>
        </w:rPr>
        <w:t>3</w:t>
      </w:r>
      <w:r w:rsidR="00C2508B" w:rsidRPr="00922C49">
        <w:rPr>
          <w:rFonts w:ascii="Arial" w:hAnsi="Arial" w:cs="Arial"/>
          <w:b/>
          <w:bCs/>
          <w:lang w:val="nl-BE"/>
        </w:rPr>
        <w:t>.</w:t>
      </w:r>
      <w:r w:rsidRPr="00922C49">
        <w:rPr>
          <w:rFonts w:ascii="Arial" w:hAnsi="Arial" w:cs="Arial"/>
          <w:spacing w:val="80"/>
          <w:w w:val="150"/>
          <w:lang w:val="nl-BE"/>
        </w:rPr>
        <w:t xml:space="preserve">  </w:t>
      </w:r>
      <w:r w:rsidRPr="00922C49">
        <w:rPr>
          <w:rFonts w:ascii="Arial" w:hAnsi="Arial" w:cs="Arial"/>
          <w:lang w:val="nl-BE"/>
        </w:rPr>
        <w:t xml:space="preserve">Om de kwaliteit van de revalidatie te waarborgen, verbindt de inrichting zich ertoe ieder </w:t>
      </w:r>
      <w:r w:rsidRPr="00922C49">
        <w:rPr>
          <w:rFonts w:ascii="Arial" w:hAnsi="Arial" w:cs="Arial"/>
          <w:lang w:val="nl-BE"/>
        </w:rPr>
        <w:lastRenderedPageBreak/>
        <w:t>personeelslid en elke rechthebbende te informeren over al de bepalingen van deze overeenkomst</w:t>
      </w:r>
      <w:r w:rsidRPr="00922C49">
        <w:rPr>
          <w:rFonts w:ascii="Arial" w:hAnsi="Arial" w:cs="Arial"/>
          <w:spacing w:val="-11"/>
          <w:lang w:val="nl-BE"/>
        </w:rPr>
        <w:t xml:space="preserve"> </w:t>
      </w:r>
      <w:r w:rsidRPr="00922C49">
        <w:rPr>
          <w:rFonts w:ascii="Arial" w:hAnsi="Arial" w:cs="Arial"/>
          <w:lang w:val="nl-BE"/>
        </w:rPr>
        <w:t>die</w:t>
      </w:r>
      <w:r w:rsidRPr="00922C49">
        <w:rPr>
          <w:rFonts w:ascii="Arial" w:hAnsi="Arial" w:cs="Arial"/>
          <w:spacing w:val="-11"/>
          <w:lang w:val="nl-BE"/>
        </w:rPr>
        <w:t xml:space="preserve"> </w:t>
      </w:r>
      <w:r w:rsidRPr="00922C49">
        <w:rPr>
          <w:rFonts w:ascii="Arial" w:hAnsi="Arial" w:cs="Arial"/>
          <w:lang w:val="nl-BE"/>
        </w:rPr>
        <w:t>voor</w:t>
      </w:r>
      <w:r w:rsidRPr="00922C49">
        <w:rPr>
          <w:rFonts w:ascii="Arial" w:hAnsi="Arial" w:cs="Arial"/>
          <w:spacing w:val="-11"/>
          <w:lang w:val="nl-BE"/>
        </w:rPr>
        <w:t xml:space="preserve"> </w:t>
      </w:r>
      <w:r w:rsidRPr="00922C49">
        <w:rPr>
          <w:rFonts w:ascii="Arial" w:hAnsi="Arial" w:cs="Arial"/>
          <w:lang w:val="nl-BE"/>
        </w:rPr>
        <w:t>hem</w:t>
      </w:r>
      <w:r w:rsidRPr="00922C49">
        <w:rPr>
          <w:rFonts w:ascii="Arial" w:hAnsi="Arial" w:cs="Arial"/>
          <w:spacing w:val="-11"/>
          <w:lang w:val="nl-BE"/>
        </w:rPr>
        <w:t xml:space="preserve"> </w:t>
      </w:r>
      <w:r w:rsidRPr="00922C49">
        <w:rPr>
          <w:rFonts w:ascii="Arial" w:hAnsi="Arial" w:cs="Arial"/>
          <w:lang w:val="nl-BE"/>
        </w:rPr>
        <w:t>van</w:t>
      </w:r>
      <w:r w:rsidRPr="00922C49">
        <w:rPr>
          <w:rFonts w:ascii="Arial" w:hAnsi="Arial" w:cs="Arial"/>
          <w:spacing w:val="-12"/>
          <w:lang w:val="nl-BE"/>
        </w:rPr>
        <w:t xml:space="preserve"> </w:t>
      </w:r>
      <w:r w:rsidRPr="00922C49">
        <w:rPr>
          <w:rFonts w:ascii="Arial" w:hAnsi="Arial" w:cs="Arial"/>
          <w:lang w:val="nl-BE"/>
        </w:rPr>
        <w:t>belang</w:t>
      </w:r>
      <w:r w:rsidRPr="00922C49">
        <w:rPr>
          <w:rFonts w:ascii="Arial" w:hAnsi="Arial" w:cs="Arial"/>
          <w:spacing w:val="-10"/>
          <w:lang w:val="nl-BE"/>
        </w:rPr>
        <w:t xml:space="preserve"> </w:t>
      </w:r>
      <w:r w:rsidRPr="00922C49">
        <w:rPr>
          <w:rFonts w:ascii="Arial" w:hAnsi="Arial" w:cs="Arial"/>
          <w:lang w:val="nl-BE"/>
        </w:rPr>
        <w:t>zijn</w:t>
      </w:r>
      <w:r w:rsidRPr="00922C49">
        <w:rPr>
          <w:rFonts w:ascii="Arial" w:hAnsi="Arial" w:cs="Arial"/>
          <w:spacing w:val="-12"/>
          <w:lang w:val="nl-BE"/>
        </w:rPr>
        <w:t xml:space="preserve"> </w:t>
      </w:r>
      <w:r w:rsidRPr="00922C49">
        <w:rPr>
          <w:rFonts w:ascii="Arial" w:hAnsi="Arial" w:cs="Arial"/>
          <w:lang w:val="nl-BE"/>
        </w:rPr>
        <w:t>om</w:t>
      </w:r>
      <w:r w:rsidRPr="00922C49">
        <w:rPr>
          <w:rFonts w:ascii="Arial" w:hAnsi="Arial" w:cs="Arial"/>
          <w:spacing w:val="-11"/>
          <w:lang w:val="nl-BE"/>
        </w:rPr>
        <w:t xml:space="preserve"> </w:t>
      </w:r>
      <w:r w:rsidRPr="00922C49">
        <w:rPr>
          <w:rFonts w:ascii="Arial" w:hAnsi="Arial" w:cs="Arial"/>
          <w:lang w:val="nl-BE"/>
        </w:rPr>
        <w:t>zijn</w:t>
      </w:r>
      <w:r w:rsidRPr="00922C49">
        <w:rPr>
          <w:rFonts w:ascii="Arial" w:hAnsi="Arial" w:cs="Arial"/>
          <w:spacing w:val="-12"/>
          <w:lang w:val="nl-BE"/>
        </w:rPr>
        <w:t xml:space="preserve"> </w:t>
      </w:r>
      <w:r w:rsidRPr="00922C49">
        <w:rPr>
          <w:rFonts w:ascii="Arial" w:hAnsi="Arial" w:cs="Arial"/>
          <w:lang w:val="nl-BE"/>
        </w:rPr>
        <w:t>taak</w:t>
      </w:r>
      <w:r w:rsidRPr="00922C49">
        <w:rPr>
          <w:rFonts w:ascii="Arial" w:hAnsi="Arial" w:cs="Arial"/>
          <w:spacing w:val="-11"/>
          <w:lang w:val="nl-BE"/>
        </w:rPr>
        <w:t xml:space="preserve"> </w:t>
      </w:r>
      <w:r w:rsidRPr="00922C49">
        <w:rPr>
          <w:rFonts w:ascii="Arial" w:hAnsi="Arial" w:cs="Arial"/>
          <w:lang w:val="nl-BE"/>
        </w:rPr>
        <w:t>in</w:t>
      </w:r>
      <w:r w:rsidRPr="00922C49">
        <w:rPr>
          <w:rFonts w:ascii="Arial" w:hAnsi="Arial" w:cs="Arial"/>
          <w:spacing w:val="-12"/>
          <w:lang w:val="nl-BE"/>
        </w:rPr>
        <w:t xml:space="preserve"> </w:t>
      </w:r>
      <w:r w:rsidRPr="00922C49">
        <w:rPr>
          <w:rFonts w:ascii="Arial" w:hAnsi="Arial" w:cs="Arial"/>
          <w:lang w:val="nl-BE"/>
        </w:rPr>
        <w:t>de</w:t>
      </w:r>
      <w:r w:rsidRPr="00922C49">
        <w:rPr>
          <w:rFonts w:ascii="Arial" w:hAnsi="Arial" w:cs="Arial"/>
          <w:spacing w:val="-12"/>
          <w:lang w:val="nl-BE"/>
        </w:rPr>
        <w:t xml:space="preserve"> </w:t>
      </w:r>
      <w:r w:rsidRPr="00922C49">
        <w:rPr>
          <w:rFonts w:ascii="Arial" w:hAnsi="Arial" w:cs="Arial"/>
          <w:lang w:val="nl-BE"/>
        </w:rPr>
        <w:t>inrichting</w:t>
      </w:r>
      <w:r w:rsidRPr="00922C49">
        <w:rPr>
          <w:rFonts w:ascii="Arial" w:hAnsi="Arial" w:cs="Arial"/>
          <w:spacing w:val="-10"/>
          <w:lang w:val="nl-BE"/>
        </w:rPr>
        <w:t xml:space="preserve"> </w:t>
      </w:r>
      <w:r w:rsidRPr="00922C49">
        <w:rPr>
          <w:rFonts w:ascii="Arial" w:hAnsi="Arial" w:cs="Arial"/>
          <w:lang w:val="nl-BE"/>
        </w:rPr>
        <w:t>te</w:t>
      </w:r>
      <w:r w:rsidRPr="00922C49">
        <w:rPr>
          <w:rFonts w:ascii="Arial" w:hAnsi="Arial" w:cs="Arial"/>
          <w:spacing w:val="-11"/>
          <w:lang w:val="nl-BE"/>
        </w:rPr>
        <w:t xml:space="preserve"> </w:t>
      </w:r>
      <w:r w:rsidRPr="00922C49">
        <w:rPr>
          <w:rFonts w:ascii="Arial" w:hAnsi="Arial" w:cs="Arial"/>
          <w:lang w:val="nl-BE"/>
        </w:rPr>
        <w:t>kunnen</w:t>
      </w:r>
      <w:r w:rsidRPr="00922C49">
        <w:rPr>
          <w:rFonts w:ascii="Arial" w:hAnsi="Arial" w:cs="Arial"/>
          <w:spacing w:val="-12"/>
          <w:lang w:val="nl-BE"/>
        </w:rPr>
        <w:t xml:space="preserve"> </w:t>
      </w:r>
      <w:r w:rsidRPr="00922C49">
        <w:rPr>
          <w:rFonts w:ascii="Arial" w:hAnsi="Arial" w:cs="Arial"/>
          <w:lang w:val="nl-BE"/>
        </w:rPr>
        <w:t>vervullen</w:t>
      </w:r>
      <w:r w:rsidRPr="00922C49">
        <w:rPr>
          <w:rFonts w:ascii="Arial" w:hAnsi="Arial" w:cs="Arial"/>
          <w:spacing w:val="-2"/>
          <w:lang w:val="nl-BE"/>
        </w:rPr>
        <w:t xml:space="preserve"> </w:t>
      </w:r>
      <w:r w:rsidRPr="00922C49">
        <w:rPr>
          <w:rFonts w:ascii="Arial" w:hAnsi="Arial" w:cs="Arial"/>
          <w:lang w:val="nl-BE"/>
        </w:rPr>
        <w:t>conform de bepalingen van deze overeenkomst.</w:t>
      </w:r>
    </w:p>
    <w:p w14:paraId="58D811E1" w14:textId="77777777" w:rsidR="00532CF9" w:rsidRPr="00922C49" w:rsidRDefault="00532CF9" w:rsidP="00D008D6">
      <w:pPr>
        <w:pStyle w:val="BodyText"/>
        <w:spacing w:before="3"/>
        <w:rPr>
          <w:rFonts w:ascii="Arial" w:hAnsi="Arial" w:cs="Arial"/>
          <w:lang w:val="nl-BE"/>
        </w:rPr>
      </w:pPr>
    </w:p>
    <w:p w14:paraId="7432C53E" w14:textId="0056A96A" w:rsidR="00532CF9" w:rsidRPr="00922C49" w:rsidRDefault="00F03295" w:rsidP="00D008D6">
      <w:pPr>
        <w:pStyle w:val="BodyText"/>
        <w:spacing w:line="276" w:lineRule="auto"/>
        <w:ind w:right="116"/>
        <w:jc w:val="both"/>
        <w:rPr>
          <w:rFonts w:ascii="Arial" w:hAnsi="Arial" w:cs="Arial"/>
          <w:spacing w:val="-2"/>
          <w:lang w:val="nl-BE"/>
        </w:rPr>
      </w:pPr>
      <w:r w:rsidRPr="00922C49">
        <w:rPr>
          <w:rFonts w:ascii="Arial" w:hAnsi="Arial" w:cs="Arial"/>
          <w:b/>
          <w:bCs/>
          <w:lang w:val="nl-BE"/>
        </w:rPr>
        <w:t>Artikel 2</w:t>
      </w:r>
      <w:r w:rsidR="00E02012" w:rsidRPr="00922C49">
        <w:rPr>
          <w:rFonts w:ascii="Arial" w:hAnsi="Arial" w:cs="Arial"/>
          <w:b/>
          <w:bCs/>
          <w:lang w:val="nl-BE"/>
        </w:rPr>
        <w:t>4</w:t>
      </w:r>
      <w:r w:rsidR="009A7E97" w:rsidRPr="00922C49">
        <w:rPr>
          <w:rFonts w:ascii="Arial" w:hAnsi="Arial" w:cs="Arial"/>
          <w:b/>
          <w:bCs/>
          <w:lang w:val="nl-BE"/>
        </w:rPr>
        <w:t>.</w:t>
      </w:r>
      <w:r w:rsidRPr="00922C49">
        <w:rPr>
          <w:rFonts w:ascii="Arial" w:hAnsi="Arial" w:cs="Arial"/>
          <w:spacing w:val="80"/>
          <w:w w:val="150"/>
          <w:lang w:val="nl-BE"/>
        </w:rPr>
        <w:t xml:space="preserve"> </w:t>
      </w:r>
      <w:r w:rsidRPr="00922C49">
        <w:rPr>
          <w:rFonts w:ascii="Arial" w:hAnsi="Arial" w:cs="Arial"/>
          <w:lang w:val="nl-BE"/>
        </w:rPr>
        <w:t>De inrichting verbindt zich ertoe de Dienst voor geneeskundige verzorging van het RIZIV of de adviserend arts van de verzekeringsinstelling van de rechthebbende al de informatie te bezorgen</w:t>
      </w:r>
      <w:r w:rsidRPr="00922C49">
        <w:rPr>
          <w:rFonts w:ascii="Arial" w:hAnsi="Arial" w:cs="Arial"/>
          <w:spacing w:val="-3"/>
          <w:lang w:val="nl-BE"/>
        </w:rPr>
        <w:t xml:space="preserve"> </w:t>
      </w:r>
      <w:r w:rsidRPr="00922C49">
        <w:rPr>
          <w:rFonts w:ascii="Arial" w:hAnsi="Arial" w:cs="Arial"/>
          <w:lang w:val="nl-BE"/>
        </w:rPr>
        <w:t>die</w:t>
      </w:r>
      <w:r w:rsidRPr="00922C49">
        <w:rPr>
          <w:rFonts w:ascii="Arial" w:hAnsi="Arial" w:cs="Arial"/>
          <w:spacing w:val="-4"/>
          <w:lang w:val="nl-BE"/>
        </w:rPr>
        <w:t xml:space="preserve"> </w:t>
      </w:r>
      <w:r w:rsidRPr="00922C49">
        <w:rPr>
          <w:rFonts w:ascii="Arial" w:hAnsi="Arial" w:cs="Arial"/>
          <w:lang w:val="nl-BE"/>
        </w:rPr>
        <w:t>gevraagd</w:t>
      </w:r>
      <w:r w:rsidRPr="00922C49">
        <w:rPr>
          <w:rFonts w:ascii="Arial" w:hAnsi="Arial" w:cs="Arial"/>
          <w:spacing w:val="-4"/>
          <w:lang w:val="nl-BE"/>
        </w:rPr>
        <w:t xml:space="preserve"> </w:t>
      </w:r>
      <w:r w:rsidRPr="00922C49">
        <w:rPr>
          <w:rFonts w:ascii="Arial" w:hAnsi="Arial" w:cs="Arial"/>
          <w:lang w:val="nl-BE"/>
        </w:rPr>
        <w:t>wordt</w:t>
      </w:r>
      <w:r w:rsidRPr="00922C49">
        <w:rPr>
          <w:rFonts w:ascii="Arial" w:hAnsi="Arial" w:cs="Arial"/>
          <w:spacing w:val="-4"/>
          <w:lang w:val="nl-BE"/>
        </w:rPr>
        <w:t xml:space="preserve"> </w:t>
      </w:r>
      <w:r w:rsidRPr="00922C49">
        <w:rPr>
          <w:rFonts w:ascii="Arial" w:hAnsi="Arial" w:cs="Arial"/>
          <w:lang w:val="nl-BE"/>
        </w:rPr>
        <w:t>met</w:t>
      </w:r>
      <w:r w:rsidRPr="00922C49">
        <w:rPr>
          <w:rFonts w:ascii="Arial" w:hAnsi="Arial" w:cs="Arial"/>
          <w:spacing w:val="-4"/>
          <w:lang w:val="nl-BE"/>
        </w:rPr>
        <w:t xml:space="preserve"> </w:t>
      </w:r>
      <w:r w:rsidRPr="00922C49">
        <w:rPr>
          <w:rFonts w:ascii="Arial" w:hAnsi="Arial" w:cs="Arial"/>
          <w:lang w:val="nl-BE"/>
        </w:rPr>
        <w:t>het</w:t>
      </w:r>
      <w:r w:rsidRPr="00922C49">
        <w:rPr>
          <w:rFonts w:ascii="Arial" w:hAnsi="Arial" w:cs="Arial"/>
          <w:spacing w:val="-4"/>
          <w:lang w:val="nl-BE"/>
        </w:rPr>
        <w:t xml:space="preserve"> </w:t>
      </w:r>
      <w:r w:rsidRPr="00922C49">
        <w:rPr>
          <w:rFonts w:ascii="Arial" w:hAnsi="Arial" w:cs="Arial"/>
          <w:lang w:val="nl-BE"/>
        </w:rPr>
        <w:t>oog</w:t>
      </w:r>
      <w:r w:rsidRPr="00922C49">
        <w:rPr>
          <w:rFonts w:ascii="Arial" w:hAnsi="Arial" w:cs="Arial"/>
          <w:spacing w:val="-3"/>
          <w:lang w:val="nl-BE"/>
        </w:rPr>
        <w:t xml:space="preserve"> </w:t>
      </w:r>
      <w:r w:rsidRPr="00922C49">
        <w:rPr>
          <w:rFonts w:ascii="Arial" w:hAnsi="Arial" w:cs="Arial"/>
          <w:lang w:val="nl-BE"/>
        </w:rPr>
        <w:t>op</w:t>
      </w:r>
      <w:r w:rsidRPr="00922C49">
        <w:rPr>
          <w:rFonts w:ascii="Arial" w:hAnsi="Arial" w:cs="Arial"/>
          <w:spacing w:val="-4"/>
          <w:lang w:val="nl-BE"/>
        </w:rPr>
        <w:t xml:space="preserve"> </w:t>
      </w:r>
      <w:r w:rsidRPr="00922C49">
        <w:rPr>
          <w:rFonts w:ascii="Arial" w:hAnsi="Arial" w:cs="Arial"/>
          <w:lang w:val="nl-BE"/>
        </w:rPr>
        <w:t>de</w:t>
      </w:r>
      <w:r w:rsidRPr="00922C49">
        <w:rPr>
          <w:rFonts w:ascii="Arial" w:hAnsi="Arial" w:cs="Arial"/>
          <w:spacing w:val="-4"/>
          <w:lang w:val="nl-BE"/>
        </w:rPr>
        <w:t xml:space="preserve"> </w:t>
      </w:r>
      <w:r w:rsidRPr="00922C49">
        <w:rPr>
          <w:rFonts w:ascii="Arial" w:hAnsi="Arial" w:cs="Arial"/>
          <w:lang w:val="nl-BE"/>
        </w:rPr>
        <w:t>controle</w:t>
      </w:r>
      <w:r w:rsidRPr="00922C49">
        <w:rPr>
          <w:rFonts w:ascii="Arial" w:hAnsi="Arial" w:cs="Arial"/>
          <w:spacing w:val="-4"/>
          <w:lang w:val="nl-BE"/>
        </w:rPr>
        <w:t xml:space="preserve"> </w:t>
      </w:r>
      <w:r w:rsidRPr="00922C49">
        <w:rPr>
          <w:rFonts w:ascii="Arial" w:hAnsi="Arial" w:cs="Arial"/>
          <w:lang w:val="nl-BE"/>
        </w:rPr>
        <w:t>van</w:t>
      </w:r>
      <w:r w:rsidRPr="00922C49">
        <w:rPr>
          <w:rFonts w:ascii="Arial" w:hAnsi="Arial" w:cs="Arial"/>
          <w:spacing w:val="-4"/>
          <w:lang w:val="nl-BE"/>
        </w:rPr>
        <w:t xml:space="preserve"> </w:t>
      </w:r>
      <w:r w:rsidRPr="00922C49">
        <w:rPr>
          <w:rFonts w:ascii="Arial" w:hAnsi="Arial" w:cs="Arial"/>
          <w:lang w:val="nl-BE"/>
        </w:rPr>
        <w:t>de</w:t>
      </w:r>
      <w:r w:rsidRPr="00922C49">
        <w:rPr>
          <w:rFonts w:ascii="Arial" w:hAnsi="Arial" w:cs="Arial"/>
          <w:spacing w:val="-4"/>
          <w:lang w:val="nl-BE"/>
        </w:rPr>
        <w:t xml:space="preserve"> </w:t>
      </w:r>
      <w:r w:rsidRPr="00922C49">
        <w:rPr>
          <w:rFonts w:ascii="Arial" w:hAnsi="Arial" w:cs="Arial"/>
          <w:lang w:val="nl-BE"/>
        </w:rPr>
        <w:t>naleving van</w:t>
      </w:r>
      <w:r w:rsidRPr="00922C49">
        <w:rPr>
          <w:rFonts w:ascii="Arial" w:hAnsi="Arial" w:cs="Arial"/>
          <w:spacing w:val="-4"/>
          <w:lang w:val="nl-BE"/>
        </w:rPr>
        <w:t xml:space="preserve"> </w:t>
      </w:r>
      <w:r w:rsidRPr="00922C49">
        <w:rPr>
          <w:rFonts w:ascii="Arial" w:hAnsi="Arial" w:cs="Arial"/>
          <w:lang w:val="nl-BE"/>
        </w:rPr>
        <w:t>deze</w:t>
      </w:r>
      <w:r w:rsidRPr="00922C49">
        <w:rPr>
          <w:rFonts w:ascii="Arial" w:hAnsi="Arial" w:cs="Arial"/>
          <w:spacing w:val="-4"/>
          <w:lang w:val="nl-BE"/>
        </w:rPr>
        <w:t xml:space="preserve"> </w:t>
      </w:r>
      <w:r w:rsidRPr="00922C49">
        <w:rPr>
          <w:rFonts w:ascii="Arial" w:hAnsi="Arial" w:cs="Arial"/>
          <w:lang w:val="nl-BE"/>
        </w:rPr>
        <w:t>overeenkomst</w:t>
      </w:r>
      <w:r w:rsidRPr="00922C49">
        <w:rPr>
          <w:rFonts w:ascii="Arial" w:hAnsi="Arial" w:cs="Arial"/>
          <w:spacing w:val="-4"/>
          <w:lang w:val="nl-BE"/>
        </w:rPr>
        <w:t xml:space="preserve"> </w:t>
      </w:r>
      <w:r w:rsidRPr="00922C49">
        <w:rPr>
          <w:rFonts w:ascii="Arial" w:hAnsi="Arial" w:cs="Arial"/>
          <w:lang w:val="nl-BE"/>
        </w:rPr>
        <w:t>op therapeutisch en financieel vlak of met het oog op het algemeen beheer van de revalidatieovereenkomsten.</w:t>
      </w:r>
      <w:r w:rsidRPr="00922C49">
        <w:rPr>
          <w:rFonts w:ascii="Arial" w:hAnsi="Arial" w:cs="Arial"/>
          <w:spacing w:val="40"/>
          <w:lang w:val="nl-BE"/>
        </w:rPr>
        <w:t xml:space="preserve"> </w:t>
      </w:r>
      <w:r w:rsidRPr="00922C49">
        <w:rPr>
          <w:rFonts w:ascii="Arial" w:hAnsi="Arial" w:cs="Arial"/>
          <w:lang w:val="nl-BE"/>
        </w:rPr>
        <w:t>De inrichting verbindt zich er tevens toe alle afgevaardigden van het RIZIV of van de verzekeringsinstellingen to</w:t>
      </w:r>
      <w:r w:rsidR="00C2508B" w:rsidRPr="00922C49">
        <w:rPr>
          <w:rFonts w:ascii="Arial" w:hAnsi="Arial" w:cs="Arial"/>
          <w:lang w:val="nl-BE"/>
        </w:rPr>
        <w:t>e</w:t>
      </w:r>
      <w:r w:rsidRPr="00922C49">
        <w:rPr>
          <w:rFonts w:ascii="Arial" w:hAnsi="Arial" w:cs="Arial"/>
          <w:lang w:val="nl-BE"/>
        </w:rPr>
        <w:t xml:space="preserve"> te laten de bezoeken af te leggen die zij hiertoe nuttig </w:t>
      </w:r>
      <w:r w:rsidRPr="00922C49">
        <w:rPr>
          <w:rFonts w:ascii="Arial" w:hAnsi="Arial" w:cs="Arial"/>
          <w:spacing w:val="-2"/>
          <w:lang w:val="nl-BE"/>
        </w:rPr>
        <w:t>achten.</w:t>
      </w:r>
    </w:p>
    <w:p w14:paraId="1FAE68B7" w14:textId="77777777" w:rsidR="00E02012" w:rsidRPr="00922C49" w:rsidRDefault="00E02012" w:rsidP="00D008D6">
      <w:pPr>
        <w:pStyle w:val="BodyText"/>
        <w:spacing w:line="276" w:lineRule="auto"/>
        <w:ind w:right="116"/>
        <w:jc w:val="both"/>
        <w:rPr>
          <w:rFonts w:ascii="Arial" w:hAnsi="Arial" w:cs="Arial"/>
          <w:spacing w:val="-2"/>
          <w:lang w:val="nl-BE"/>
        </w:rPr>
      </w:pPr>
    </w:p>
    <w:p w14:paraId="0ABD277D" w14:textId="77777777" w:rsidR="00E02012" w:rsidRPr="00922C49" w:rsidRDefault="00E02012" w:rsidP="00D008D6">
      <w:pPr>
        <w:pStyle w:val="BodyText"/>
        <w:spacing w:line="276" w:lineRule="auto"/>
        <w:ind w:right="116"/>
        <w:jc w:val="both"/>
        <w:rPr>
          <w:rFonts w:ascii="Arial" w:hAnsi="Arial" w:cs="Arial"/>
          <w:spacing w:val="-2"/>
          <w:lang w:val="nl-BE"/>
        </w:rPr>
      </w:pPr>
    </w:p>
    <w:p w14:paraId="027434EA" w14:textId="01C6C013" w:rsidR="00E02012" w:rsidRPr="00922C49" w:rsidRDefault="00E02012" w:rsidP="00E02012">
      <w:pPr>
        <w:pStyle w:val="BodyText"/>
        <w:spacing w:line="276" w:lineRule="auto"/>
        <w:ind w:right="116"/>
        <w:jc w:val="center"/>
        <w:rPr>
          <w:rFonts w:ascii="Arial" w:hAnsi="Arial" w:cs="Arial"/>
          <w:b/>
          <w:bCs/>
          <w:u w:val="single"/>
          <w:lang w:val="nl-BE"/>
        </w:rPr>
      </w:pPr>
      <w:r w:rsidRPr="00922C49">
        <w:rPr>
          <w:rFonts w:ascii="Arial" w:hAnsi="Arial" w:cs="Arial"/>
          <w:b/>
          <w:bCs/>
          <w:u w:val="single"/>
          <w:lang w:val="nl-BE"/>
        </w:rPr>
        <w:t>AKKOORDRAAD</w:t>
      </w:r>
    </w:p>
    <w:p w14:paraId="6B3CCA52" w14:textId="77777777" w:rsidR="00E02012" w:rsidRPr="00922C49" w:rsidRDefault="00E02012" w:rsidP="00E02012">
      <w:pPr>
        <w:pStyle w:val="BodyText"/>
        <w:spacing w:line="276" w:lineRule="auto"/>
        <w:ind w:right="116"/>
        <w:jc w:val="center"/>
        <w:rPr>
          <w:rFonts w:ascii="Arial" w:hAnsi="Arial" w:cs="Arial"/>
          <w:lang w:val="nl-BE"/>
        </w:rPr>
      </w:pPr>
    </w:p>
    <w:p w14:paraId="0FAD97EA" w14:textId="0C534429" w:rsidR="00E02012" w:rsidRPr="00922C49" w:rsidRDefault="00E02012" w:rsidP="00E02012">
      <w:pPr>
        <w:pStyle w:val="BodyText"/>
        <w:spacing w:line="276" w:lineRule="auto"/>
        <w:ind w:right="116"/>
        <w:rPr>
          <w:rFonts w:ascii="Arial" w:hAnsi="Arial" w:cs="Arial"/>
          <w:lang w:val="nl-BE"/>
        </w:rPr>
      </w:pPr>
      <w:r w:rsidRPr="00922C49">
        <w:rPr>
          <w:rFonts w:ascii="Arial" w:hAnsi="Arial" w:cs="Arial"/>
          <w:b/>
          <w:bCs/>
          <w:lang w:val="nl-BE"/>
        </w:rPr>
        <w:t>Artikel 25, § 1.</w:t>
      </w:r>
      <w:r w:rsidRPr="00922C49">
        <w:rPr>
          <w:rFonts w:ascii="Arial" w:hAnsi="Arial" w:cs="Arial"/>
          <w:lang w:val="nl-BE"/>
        </w:rPr>
        <w:t xml:space="preserve"> In het kader van onderhavige overeenkomst wordt een Akkoordraad opgericht. </w:t>
      </w:r>
    </w:p>
    <w:p w14:paraId="78C5E56C" w14:textId="77777777" w:rsidR="00E02012" w:rsidRPr="00922C49" w:rsidRDefault="00E02012" w:rsidP="00E02012">
      <w:pPr>
        <w:pStyle w:val="BodyText"/>
        <w:spacing w:line="276" w:lineRule="auto"/>
        <w:ind w:right="116"/>
        <w:rPr>
          <w:rFonts w:ascii="Arial" w:hAnsi="Arial" w:cs="Arial"/>
          <w:lang w:val="nl-BE"/>
        </w:rPr>
      </w:pPr>
    </w:p>
    <w:p w14:paraId="7E17AFDD" w14:textId="7F8ACBCE" w:rsidR="00E02012" w:rsidRPr="00922C49" w:rsidRDefault="00E02012" w:rsidP="00E02012">
      <w:pPr>
        <w:pStyle w:val="BodyText"/>
        <w:spacing w:line="276" w:lineRule="auto"/>
        <w:ind w:right="116"/>
        <w:jc w:val="both"/>
        <w:rPr>
          <w:rFonts w:ascii="Arial" w:hAnsi="Arial" w:cs="Arial"/>
          <w:lang w:val="nl-BE"/>
        </w:rPr>
      </w:pPr>
      <w:r w:rsidRPr="00922C49">
        <w:rPr>
          <w:rFonts w:ascii="Arial" w:hAnsi="Arial" w:cs="Arial"/>
          <w:lang w:val="nl-BE"/>
        </w:rPr>
        <w:t>De Akkoordraad is een functioneel orgaan bestaande uit enerzijds de leden van het College van artsen-directeurs van de Dienst voor geneeskundige verzorging van het RIZIV en anderzijds uit een vertegenwoordiger van ieder centrum voor revaliderend herstelverblijf waarmee deze overeenkomst gesloten is, gemandateerd door de inrichtende macht van de inrichting. De Akkoordraad wordt voorgezeten door de Voorzitter van het College van artsen-directeurs.</w:t>
      </w:r>
    </w:p>
    <w:p w14:paraId="5E60D0D0" w14:textId="77777777" w:rsidR="00E02012" w:rsidRPr="00922C49" w:rsidRDefault="00E02012" w:rsidP="00E02012">
      <w:pPr>
        <w:pStyle w:val="BodyText"/>
        <w:spacing w:line="276" w:lineRule="auto"/>
        <w:ind w:right="116"/>
        <w:jc w:val="both"/>
        <w:rPr>
          <w:rFonts w:ascii="Arial" w:hAnsi="Arial" w:cs="Arial"/>
          <w:lang w:val="nl-BE"/>
        </w:rPr>
      </w:pPr>
    </w:p>
    <w:p w14:paraId="73CFF760" w14:textId="42F948BE" w:rsidR="00E02012" w:rsidRPr="00922C49" w:rsidRDefault="00E02012" w:rsidP="00E02012">
      <w:pPr>
        <w:pStyle w:val="BodyText"/>
        <w:spacing w:line="276" w:lineRule="auto"/>
        <w:ind w:right="116"/>
        <w:jc w:val="both"/>
        <w:rPr>
          <w:rFonts w:ascii="Arial" w:hAnsi="Arial" w:cs="Arial"/>
          <w:lang w:val="nl-BE"/>
        </w:rPr>
      </w:pPr>
      <w:r w:rsidRPr="00922C49">
        <w:rPr>
          <w:rFonts w:ascii="Arial" w:hAnsi="Arial" w:cs="Arial"/>
          <w:lang w:val="nl-BE"/>
        </w:rPr>
        <w:t>Het College van artsen-directeurs kan beslissen om andere organisaties of instanties uit te nodigen voor de Akkoordraad als dat nuttig is voor de bespreking van bepaalde onderwerpen of de realisatie van bepaalde opdrachten.</w:t>
      </w:r>
    </w:p>
    <w:p w14:paraId="7A4A424B" w14:textId="77777777" w:rsidR="00E02012" w:rsidRPr="00922C49" w:rsidRDefault="00E02012" w:rsidP="00E02012">
      <w:pPr>
        <w:pStyle w:val="BodyText"/>
        <w:spacing w:line="276" w:lineRule="auto"/>
        <w:ind w:right="116"/>
        <w:jc w:val="both"/>
        <w:rPr>
          <w:rFonts w:ascii="Arial" w:hAnsi="Arial" w:cs="Arial"/>
          <w:lang w:val="nl-BE"/>
        </w:rPr>
      </w:pPr>
    </w:p>
    <w:p w14:paraId="13E8711A" w14:textId="4A10F66D" w:rsidR="00E02012" w:rsidRPr="00922C49" w:rsidRDefault="00E02012" w:rsidP="00E02012">
      <w:pPr>
        <w:pStyle w:val="BodyText"/>
        <w:spacing w:line="276" w:lineRule="auto"/>
        <w:ind w:right="116"/>
        <w:jc w:val="both"/>
        <w:rPr>
          <w:rFonts w:ascii="Arial" w:hAnsi="Arial" w:cs="Arial"/>
          <w:lang w:val="nl-BE"/>
        </w:rPr>
      </w:pPr>
      <w:r w:rsidRPr="00922C49">
        <w:rPr>
          <w:rFonts w:ascii="Arial" w:hAnsi="Arial" w:cs="Arial"/>
          <w:b/>
          <w:bCs/>
          <w:lang w:val="nl-BE"/>
        </w:rPr>
        <w:t>§ 2.</w:t>
      </w:r>
      <w:r w:rsidRPr="00922C49">
        <w:rPr>
          <w:rFonts w:ascii="Arial" w:hAnsi="Arial" w:cs="Arial"/>
          <w:lang w:val="nl-BE"/>
        </w:rPr>
        <w:t xml:space="preserve"> De Akkoordraad wordt samengeroepen op gemotiveerde beslissing van de Voorzitter. De Voorzitter roept in elk geval de Akkoordraad samen op vraag van het Verzekeringscomité. </w:t>
      </w:r>
    </w:p>
    <w:p w14:paraId="63B3397F" w14:textId="77777777" w:rsidR="00E02012" w:rsidRPr="00922C49" w:rsidRDefault="00E02012" w:rsidP="00E02012">
      <w:pPr>
        <w:pStyle w:val="BodyText"/>
        <w:spacing w:line="276" w:lineRule="auto"/>
        <w:ind w:right="116"/>
        <w:jc w:val="both"/>
        <w:rPr>
          <w:rFonts w:ascii="Arial" w:hAnsi="Arial" w:cs="Arial"/>
          <w:lang w:val="nl-BE"/>
        </w:rPr>
      </w:pPr>
    </w:p>
    <w:p w14:paraId="652BF97C" w14:textId="347A1C18" w:rsidR="00E02012" w:rsidRPr="00922C49" w:rsidRDefault="00E02012" w:rsidP="00E02012">
      <w:pPr>
        <w:pStyle w:val="BodyText"/>
        <w:spacing w:line="276" w:lineRule="auto"/>
        <w:ind w:right="116"/>
        <w:jc w:val="both"/>
        <w:rPr>
          <w:rFonts w:ascii="Arial" w:hAnsi="Arial" w:cs="Arial"/>
          <w:lang w:val="nl-BE"/>
        </w:rPr>
      </w:pPr>
      <w:r w:rsidRPr="00922C49">
        <w:rPr>
          <w:rFonts w:ascii="Arial" w:hAnsi="Arial" w:cs="Arial"/>
          <w:b/>
          <w:bCs/>
          <w:lang w:val="nl-BE"/>
        </w:rPr>
        <w:t>§ 3.</w:t>
      </w:r>
      <w:r w:rsidRPr="00922C49">
        <w:rPr>
          <w:rFonts w:ascii="Arial" w:hAnsi="Arial" w:cs="Arial"/>
          <w:lang w:val="nl-BE"/>
        </w:rPr>
        <w:t xml:space="preserve"> De Akkoordraad heeft volgende opdrachten:</w:t>
      </w:r>
    </w:p>
    <w:p w14:paraId="4EC99A16" w14:textId="3296220B" w:rsidR="00E02012" w:rsidRPr="00922C49" w:rsidRDefault="00E02012" w:rsidP="00E02012">
      <w:pPr>
        <w:pStyle w:val="BodyText"/>
        <w:numPr>
          <w:ilvl w:val="0"/>
          <w:numId w:val="20"/>
        </w:numPr>
        <w:spacing w:line="276" w:lineRule="auto"/>
        <w:ind w:right="116"/>
        <w:jc w:val="both"/>
        <w:rPr>
          <w:rFonts w:ascii="Arial" w:hAnsi="Arial" w:cs="Arial"/>
          <w:lang w:val="nl-BE"/>
        </w:rPr>
      </w:pPr>
      <w:r w:rsidRPr="00922C49">
        <w:rPr>
          <w:rFonts w:ascii="Arial" w:hAnsi="Arial" w:cs="Arial"/>
          <w:lang w:val="nl-BE"/>
        </w:rPr>
        <w:t>de permanente opvolging van de uitvoering van de overeenkomsten en in het bijzonder:</w:t>
      </w:r>
    </w:p>
    <w:p w14:paraId="6F9BCC2E" w14:textId="4BD771B7" w:rsidR="00E02012" w:rsidRPr="00922C49" w:rsidRDefault="00E02012" w:rsidP="00E02012">
      <w:pPr>
        <w:pStyle w:val="BodyText"/>
        <w:numPr>
          <w:ilvl w:val="1"/>
          <w:numId w:val="20"/>
        </w:numPr>
        <w:spacing w:line="276" w:lineRule="auto"/>
        <w:ind w:right="116"/>
        <w:jc w:val="both"/>
        <w:rPr>
          <w:rFonts w:ascii="Arial" w:hAnsi="Arial" w:cs="Arial"/>
          <w:lang w:val="nl-BE"/>
        </w:rPr>
      </w:pPr>
      <w:r w:rsidRPr="00922C49">
        <w:rPr>
          <w:rFonts w:ascii="Arial" w:hAnsi="Arial" w:cs="Arial"/>
          <w:lang w:val="nl-BE"/>
        </w:rPr>
        <w:t>de toepassing van het revalidatietraject, bedoeld in artikel 5 tot en met 7;</w:t>
      </w:r>
    </w:p>
    <w:p w14:paraId="29491AE1" w14:textId="41EE71E0" w:rsidR="00E02012" w:rsidRPr="00922C49" w:rsidRDefault="00E02012" w:rsidP="00E02012">
      <w:pPr>
        <w:pStyle w:val="BodyText"/>
        <w:numPr>
          <w:ilvl w:val="1"/>
          <w:numId w:val="20"/>
        </w:numPr>
        <w:spacing w:line="276" w:lineRule="auto"/>
        <w:ind w:right="116"/>
        <w:jc w:val="both"/>
        <w:rPr>
          <w:rFonts w:ascii="Arial" w:hAnsi="Arial" w:cs="Arial"/>
          <w:lang w:val="nl-BE"/>
        </w:rPr>
      </w:pPr>
      <w:r w:rsidRPr="00922C49">
        <w:rPr>
          <w:rFonts w:ascii="Arial" w:hAnsi="Arial" w:cs="Arial"/>
          <w:lang w:val="nl-BE"/>
        </w:rPr>
        <w:t>de werking van de centra;</w:t>
      </w:r>
    </w:p>
    <w:p w14:paraId="0797732C" w14:textId="4317033E" w:rsidR="00E02012" w:rsidRPr="00922C49" w:rsidRDefault="00E02012" w:rsidP="00E02012">
      <w:pPr>
        <w:pStyle w:val="BodyText"/>
        <w:numPr>
          <w:ilvl w:val="1"/>
          <w:numId w:val="20"/>
        </w:numPr>
        <w:spacing w:line="276" w:lineRule="auto"/>
        <w:ind w:right="116"/>
        <w:jc w:val="both"/>
        <w:rPr>
          <w:rFonts w:ascii="Arial" w:hAnsi="Arial" w:cs="Arial"/>
          <w:lang w:val="nl-BE"/>
        </w:rPr>
      </w:pPr>
      <w:r w:rsidRPr="00922C49">
        <w:rPr>
          <w:rFonts w:ascii="Arial" w:hAnsi="Arial" w:cs="Arial"/>
          <w:lang w:val="nl-BE"/>
        </w:rPr>
        <w:t>de samenwerking tussen de centra en de actoren van de andere zorglijnen die betrokken zijn bij de zorg en revalidatie van de rechthebbenden, waaronder de ziekenhuizen en huisartsen.</w:t>
      </w:r>
    </w:p>
    <w:p w14:paraId="63B31B21" w14:textId="130004CC" w:rsidR="00E02012" w:rsidRPr="00922C49" w:rsidRDefault="00E02012" w:rsidP="00E02012">
      <w:pPr>
        <w:pStyle w:val="BodyText"/>
        <w:numPr>
          <w:ilvl w:val="0"/>
          <w:numId w:val="20"/>
        </w:numPr>
        <w:spacing w:line="276" w:lineRule="auto"/>
        <w:ind w:right="116"/>
        <w:jc w:val="both"/>
        <w:rPr>
          <w:rFonts w:ascii="Arial" w:hAnsi="Arial" w:cs="Arial"/>
          <w:lang w:val="nl-BE"/>
        </w:rPr>
      </w:pPr>
      <w:r w:rsidRPr="00922C49">
        <w:rPr>
          <w:rFonts w:ascii="Arial" w:hAnsi="Arial" w:cs="Arial"/>
          <w:lang w:val="nl-BE"/>
        </w:rPr>
        <w:t>de evaluatie van de overeenkomsten op basis van de jaarverslagen en/of het activiteitenrapport bedoeld in artikel 21 en 22;</w:t>
      </w:r>
    </w:p>
    <w:p w14:paraId="0867C24A" w14:textId="573F47D8" w:rsidR="00E02012" w:rsidRPr="00922C49" w:rsidRDefault="00E02012" w:rsidP="00E02012">
      <w:pPr>
        <w:pStyle w:val="BodyText"/>
        <w:numPr>
          <w:ilvl w:val="0"/>
          <w:numId w:val="20"/>
        </w:numPr>
        <w:spacing w:line="276" w:lineRule="auto"/>
        <w:ind w:right="116"/>
        <w:jc w:val="both"/>
        <w:rPr>
          <w:rFonts w:ascii="Arial" w:hAnsi="Arial" w:cs="Arial"/>
          <w:lang w:val="nl-BE"/>
        </w:rPr>
      </w:pPr>
      <w:r w:rsidRPr="00922C49">
        <w:rPr>
          <w:rFonts w:ascii="Arial" w:hAnsi="Arial" w:cs="Arial"/>
          <w:lang w:val="nl-BE"/>
        </w:rPr>
        <w:t>het formuleren van voorstellen tot aanpassing van de overeenkomst.</w:t>
      </w:r>
    </w:p>
    <w:p w14:paraId="505F3679" w14:textId="77777777" w:rsidR="00E02012" w:rsidRPr="00922C49" w:rsidRDefault="00E02012" w:rsidP="00E02012">
      <w:pPr>
        <w:pStyle w:val="BodyText"/>
        <w:spacing w:line="276" w:lineRule="auto"/>
        <w:ind w:right="116"/>
        <w:jc w:val="both"/>
        <w:rPr>
          <w:rFonts w:ascii="Arial" w:hAnsi="Arial" w:cs="Arial"/>
          <w:lang w:val="nl-BE"/>
        </w:rPr>
      </w:pPr>
    </w:p>
    <w:p w14:paraId="11ECF818" w14:textId="60EEB4C9" w:rsidR="00E02012" w:rsidRPr="00922C49" w:rsidRDefault="00E02012" w:rsidP="00E02012">
      <w:pPr>
        <w:pStyle w:val="BodyText"/>
        <w:spacing w:line="276" w:lineRule="auto"/>
        <w:ind w:right="116"/>
        <w:jc w:val="both"/>
        <w:rPr>
          <w:rFonts w:ascii="Arial" w:hAnsi="Arial" w:cs="Arial"/>
          <w:lang w:val="nl-BE"/>
        </w:rPr>
      </w:pPr>
      <w:r w:rsidRPr="00922C49">
        <w:rPr>
          <w:rFonts w:ascii="Arial" w:hAnsi="Arial" w:cs="Arial"/>
          <w:b/>
          <w:bCs/>
          <w:lang w:val="nl-BE"/>
        </w:rPr>
        <w:t>§ 4.</w:t>
      </w:r>
      <w:r w:rsidRPr="00922C49">
        <w:rPr>
          <w:rFonts w:ascii="Arial" w:hAnsi="Arial" w:cs="Arial"/>
          <w:lang w:val="nl-BE"/>
        </w:rPr>
        <w:t xml:space="preserve"> Als de vertegenwoordiger van een cent</w:t>
      </w:r>
      <w:r w:rsidR="009F2686" w:rsidRPr="00922C49">
        <w:rPr>
          <w:rFonts w:ascii="Arial" w:hAnsi="Arial" w:cs="Arial"/>
          <w:lang w:val="nl-BE"/>
        </w:rPr>
        <w:t>rum meerdere keren afwezig is op vergaderingen van de Akkoordraad, zullen deze afwezigheden vastgesteld worden door de Voorzitter van de Akkoordraad, door middel van een aangetekend schrijven gericht aan de inrichtende macht van de inrichting waaraan het centrum verbonden is.</w:t>
      </w:r>
    </w:p>
    <w:p w14:paraId="0597B4F0" w14:textId="77777777" w:rsidR="009F2686" w:rsidRPr="00922C49" w:rsidRDefault="009F2686" w:rsidP="00E02012">
      <w:pPr>
        <w:pStyle w:val="BodyText"/>
        <w:spacing w:line="276" w:lineRule="auto"/>
        <w:ind w:right="116"/>
        <w:jc w:val="both"/>
        <w:rPr>
          <w:rFonts w:ascii="Arial" w:hAnsi="Arial" w:cs="Arial"/>
          <w:lang w:val="nl-BE"/>
        </w:rPr>
      </w:pPr>
    </w:p>
    <w:p w14:paraId="15673E89" w14:textId="17ADF691" w:rsidR="00D377A9" w:rsidRPr="00922C49" w:rsidRDefault="009F2686" w:rsidP="00D008D6">
      <w:pPr>
        <w:pStyle w:val="BodyText"/>
        <w:spacing w:line="276" w:lineRule="auto"/>
        <w:rPr>
          <w:rFonts w:ascii="Arial" w:hAnsi="Arial" w:cs="Arial"/>
          <w:lang w:val="nl-BE"/>
        </w:rPr>
      </w:pPr>
      <w:r w:rsidRPr="00922C49">
        <w:rPr>
          <w:rFonts w:ascii="Arial" w:hAnsi="Arial" w:cs="Arial"/>
          <w:lang w:val="nl-BE"/>
        </w:rPr>
        <w:t>Als de vertegenwoordiger van het centrum afwezig blijft na deze vaststelling, zal deze afwezigheid meegedeeld worden aan het Verzekeringscomité dat kan beslissen om de overeenkomst om die reden op te zeggen, met inachtneming van de vooropzeg bedoeld in artikel 27, § 5.</w:t>
      </w:r>
    </w:p>
    <w:p w14:paraId="6F4165C7" w14:textId="77777777" w:rsidR="00653363" w:rsidRPr="00922C49" w:rsidRDefault="00653363" w:rsidP="00D008D6">
      <w:pPr>
        <w:pStyle w:val="BodyText"/>
        <w:spacing w:line="276" w:lineRule="auto"/>
        <w:rPr>
          <w:rFonts w:ascii="Arial" w:hAnsi="Arial" w:cs="Arial"/>
          <w:lang w:val="nl-BE"/>
        </w:rPr>
      </w:pPr>
    </w:p>
    <w:p w14:paraId="43D20FBE" w14:textId="77777777" w:rsidR="00234FFE" w:rsidRPr="00922C49" w:rsidRDefault="00234FFE" w:rsidP="00D008D6">
      <w:pPr>
        <w:pStyle w:val="BodyText"/>
        <w:spacing w:line="276" w:lineRule="auto"/>
        <w:ind w:left="1560" w:right="1580"/>
        <w:jc w:val="center"/>
        <w:rPr>
          <w:rFonts w:ascii="Arial" w:hAnsi="Arial" w:cs="Arial"/>
          <w:b/>
          <w:bCs/>
          <w:spacing w:val="-2"/>
          <w:u w:val="single"/>
          <w:lang w:val="nl-BE"/>
        </w:rPr>
      </w:pPr>
      <w:r w:rsidRPr="00922C49">
        <w:rPr>
          <w:rFonts w:ascii="Arial" w:hAnsi="Arial" w:cs="Arial"/>
          <w:b/>
          <w:bCs/>
          <w:spacing w:val="-2"/>
          <w:u w:val="single"/>
          <w:lang w:val="nl-BE"/>
        </w:rPr>
        <w:t>OVERGANGSMAATREGELEN</w:t>
      </w:r>
    </w:p>
    <w:p w14:paraId="29BB5BBC" w14:textId="093C0CA0" w:rsidR="00234FFE" w:rsidRPr="00922C49" w:rsidRDefault="00234FFE" w:rsidP="005716CA">
      <w:pPr>
        <w:pStyle w:val="BodyText"/>
        <w:spacing w:line="276" w:lineRule="auto"/>
        <w:jc w:val="both"/>
        <w:rPr>
          <w:rFonts w:ascii="Arial" w:hAnsi="Arial" w:cs="Arial"/>
          <w:lang w:val="nl-BE"/>
        </w:rPr>
      </w:pPr>
    </w:p>
    <w:p w14:paraId="759C8A19" w14:textId="07D8CEDB" w:rsidR="000E560C" w:rsidRPr="00922C49" w:rsidRDefault="009962BB" w:rsidP="005716CA">
      <w:pPr>
        <w:pStyle w:val="BodyText"/>
        <w:spacing w:line="276" w:lineRule="auto"/>
        <w:jc w:val="both"/>
        <w:rPr>
          <w:rFonts w:ascii="Arial" w:hAnsi="Arial" w:cs="Arial"/>
          <w:lang w:val="nl-BE"/>
        </w:rPr>
      </w:pPr>
      <w:r w:rsidRPr="00922C49">
        <w:rPr>
          <w:rFonts w:ascii="Arial" w:hAnsi="Arial" w:cs="Arial"/>
          <w:b/>
          <w:bCs/>
          <w:lang w:val="nl-BE"/>
        </w:rPr>
        <w:lastRenderedPageBreak/>
        <w:t>Artikel 2</w:t>
      </w:r>
      <w:r w:rsidR="009F2686" w:rsidRPr="00922C49">
        <w:rPr>
          <w:rFonts w:ascii="Arial" w:hAnsi="Arial" w:cs="Arial"/>
          <w:b/>
          <w:bCs/>
          <w:lang w:val="nl-BE"/>
        </w:rPr>
        <w:t>6</w:t>
      </w:r>
      <w:r w:rsidR="000E560C" w:rsidRPr="00922C49">
        <w:rPr>
          <w:rFonts w:ascii="Arial" w:hAnsi="Arial" w:cs="Arial"/>
          <w:b/>
          <w:bCs/>
          <w:lang w:val="nl-BE"/>
        </w:rPr>
        <w:t>, § 1</w:t>
      </w:r>
      <w:r w:rsidR="00EC11B0" w:rsidRPr="00922C49" w:rsidDel="00234FFE">
        <w:rPr>
          <w:rFonts w:ascii="Arial" w:hAnsi="Arial" w:cs="Arial"/>
          <w:b/>
          <w:bCs/>
          <w:lang w:val="nl-BE"/>
        </w:rPr>
        <w:t>.</w:t>
      </w:r>
      <w:r w:rsidR="00EC11B0" w:rsidRPr="00922C49" w:rsidDel="00234FFE">
        <w:rPr>
          <w:rFonts w:ascii="Arial" w:hAnsi="Arial" w:cs="Arial"/>
          <w:lang w:val="nl-BE"/>
        </w:rPr>
        <w:t xml:space="preserve"> </w:t>
      </w:r>
      <w:r w:rsidR="000E560C" w:rsidRPr="00922C49">
        <w:rPr>
          <w:rFonts w:ascii="Arial" w:hAnsi="Arial" w:cs="Arial"/>
          <w:lang w:val="nl-BE"/>
        </w:rPr>
        <w:t>Bij het starten van een inrichting met deze overeenkomst dient de basisequipe volledig te zijn zoals bepaald in artikel</w:t>
      </w:r>
      <w:r w:rsidR="00C917CE" w:rsidRPr="00922C49">
        <w:rPr>
          <w:rFonts w:ascii="Arial" w:hAnsi="Arial" w:cs="Arial"/>
          <w:lang w:val="nl-BE"/>
        </w:rPr>
        <w:t xml:space="preserve"> </w:t>
      </w:r>
      <w:r w:rsidR="000E560C" w:rsidRPr="00922C49">
        <w:rPr>
          <w:rFonts w:ascii="Arial" w:hAnsi="Arial" w:cs="Arial"/>
          <w:lang w:val="nl-BE"/>
        </w:rPr>
        <w:t>13, § 2.  Een overgangsperiode van twee jaar wordt voorzien voor de verdere uitbouw van de equipe volgens artikel</w:t>
      </w:r>
      <w:r w:rsidR="00C917CE" w:rsidRPr="00922C49">
        <w:rPr>
          <w:rFonts w:ascii="Arial" w:hAnsi="Arial" w:cs="Arial"/>
          <w:lang w:val="nl-BE"/>
        </w:rPr>
        <w:t xml:space="preserve"> </w:t>
      </w:r>
      <w:r w:rsidR="000E560C" w:rsidRPr="00922C49">
        <w:rPr>
          <w:rFonts w:ascii="Arial" w:hAnsi="Arial" w:cs="Arial"/>
          <w:lang w:val="nl-BE"/>
        </w:rPr>
        <w:t>13, §</w:t>
      </w:r>
      <w:r w:rsidR="0016156F" w:rsidRPr="00922C49">
        <w:rPr>
          <w:rFonts w:ascii="Arial" w:hAnsi="Arial" w:cs="Arial"/>
          <w:lang w:val="nl-BE"/>
        </w:rPr>
        <w:t xml:space="preserve"> </w:t>
      </w:r>
      <w:r w:rsidR="000E560C" w:rsidRPr="00922C49">
        <w:rPr>
          <w:rFonts w:ascii="Arial" w:hAnsi="Arial" w:cs="Arial"/>
          <w:lang w:val="nl-BE"/>
        </w:rPr>
        <w:t>3 gezien de financiering door deze overeenkomst slechts 2,5 VTE voorziet voor 30 bedden en normeringen van alle regio’s nog niet gekend zijn.</w:t>
      </w:r>
    </w:p>
    <w:p w14:paraId="4B296C83" w14:textId="77777777" w:rsidR="000E560C" w:rsidRPr="00922C49" w:rsidRDefault="000E560C" w:rsidP="005716CA">
      <w:pPr>
        <w:pStyle w:val="BodyText"/>
        <w:spacing w:line="276" w:lineRule="auto"/>
        <w:jc w:val="both"/>
        <w:rPr>
          <w:rFonts w:ascii="Arial" w:hAnsi="Arial" w:cs="Arial"/>
          <w:lang w:val="nl-BE"/>
        </w:rPr>
      </w:pPr>
    </w:p>
    <w:p w14:paraId="7D450A19" w14:textId="022E0248" w:rsidR="00EC11B0" w:rsidRPr="00922C49" w:rsidRDefault="000E560C" w:rsidP="005716CA">
      <w:pPr>
        <w:pStyle w:val="BodyText"/>
        <w:spacing w:line="276" w:lineRule="auto"/>
        <w:jc w:val="both"/>
        <w:rPr>
          <w:rFonts w:ascii="Arial" w:hAnsi="Arial" w:cs="Arial"/>
          <w:lang w:val="nl-BE"/>
        </w:rPr>
      </w:pPr>
      <w:r w:rsidRPr="00922C49">
        <w:rPr>
          <w:rFonts w:ascii="Arial" w:hAnsi="Arial" w:cs="Arial"/>
          <w:b/>
          <w:bCs/>
          <w:lang w:val="nl-BE"/>
        </w:rPr>
        <w:t>§ 2.</w:t>
      </w:r>
      <w:r w:rsidRPr="00922C49">
        <w:rPr>
          <w:rFonts w:ascii="Arial" w:hAnsi="Arial" w:cs="Arial"/>
          <w:lang w:val="nl-BE"/>
        </w:rPr>
        <w:t xml:space="preserve"> </w:t>
      </w:r>
      <w:r w:rsidR="00EC11B0" w:rsidRPr="00922C49" w:rsidDel="00234FFE">
        <w:rPr>
          <w:rFonts w:ascii="Arial" w:hAnsi="Arial" w:cs="Arial"/>
          <w:lang w:val="nl-BE"/>
        </w:rPr>
        <w:t>Er wordt een overgangsperiode van twee jaar voorzien voor de inrichtingen om zich in regel te stellen met het elektronisch medisch-therapeutisch dossier en de elektronische facturatie naar de verzekeringsinstelling.</w:t>
      </w:r>
    </w:p>
    <w:p w14:paraId="37D33C80" w14:textId="77777777" w:rsidR="005716CA" w:rsidRPr="00922C49" w:rsidRDefault="005716CA" w:rsidP="00AA6F85">
      <w:pPr>
        <w:pStyle w:val="BodyText"/>
        <w:spacing w:line="276" w:lineRule="auto"/>
        <w:rPr>
          <w:rFonts w:ascii="Arial" w:hAnsi="Arial" w:cs="Arial"/>
          <w:b/>
          <w:bCs/>
          <w:lang w:val="nl-BE"/>
        </w:rPr>
      </w:pPr>
    </w:p>
    <w:p w14:paraId="6ADA903D" w14:textId="49DEBFAB" w:rsidR="00653363" w:rsidRPr="00922C49" w:rsidRDefault="005716CA" w:rsidP="003F35C4">
      <w:pPr>
        <w:pStyle w:val="BodyText"/>
        <w:spacing w:line="276" w:lineRule="auto"/>
        <w:jc w:val="both"/>
        <w:rPr>
          <w:rFonts w:ascii="Arial" w:hAnsi="Arial" w:cs="Arial"/>
          <w:lang w:val="nl-BE"/>
        </w:rPr>
      </w:pPr>
      <w:r w:rsidRPr="00922C49">
        <w:rPr>
          <w:rFonts w:ascii="Arial" w:hAnsi="Arial" w:cs="Arial"/>
          <w:b/>
          <w:bCs/>
          <w:lang w:val="nl-BE"/>
        </w:rPr>
        <w:t>§ 3.</w:t>
      </w:r>
      <w:r w:rsidRPr="00922C49">
        <w:rPr>
          <w:rFonts w:ascii="Arial" w:hAnsi="Arial" w:cs="Arial"/>
          <w:lang w:val="nl-BE"/>
        </w:rPr>
        <w:t xml:space="preserve"> De inrichtingen waarvoor deze overeenkomst in werking trad vóór [</w:t>
      </w:r>
      <w:bookmarkStart w:id="5" w:name="_Hlk195776029"/>
      <w:r w:rsidRPr="00922C49">
        <w:rPr>
          <w:rFonts w:ascii="Arial" w:hAnsi="Arial" w:cs="Arial"/>
          <w:lang w:val="nl-BE"/>
        </w:rPr>
        <w:t>de eerste dag van de maand volgend op de datum waarop het Verzekeringscomité akkoord ging met de aangepaste bepalingen inzake de evaluatie van deze overeenkomst (=Y)</w:t>
      </w:r>
      <w:bookmarkEnd w:id="5"/>
      <w:r w:rsidRPr="00922C49">
        <w:rPr>
          <w:rFonts w:ascii="Arial" w:hAnsi="Arial" w:cs="Arial"/>
          <w:lang w:val="nl-BE"/>
        </w:rPr>
        <w:t>] dienen eveneens de periode tussen de datum van inwerkingtreding van de overeenkomst en [Y] te includeren in hun jaarverslag bedoeld in artikel 21. Voor deze periode dienen de gegevens van het jaarverslag minstens de volgende elementen te betreffen:</w:t>
      </w:r>
    </w:p>
    <w:p w14:paraId="5D26B445" w14:textId="77777777" w:rsidR="00E80303" w:rsidRPr="00922C49" w:rsidRDefault="00E80303" w:rsidP="00F21595">
      <w:pPr>
        <w:pStyle w:val="BodyText"/>
        <w:numPr>
          <w:ilvl w:val="0"/>
          <w:numId w:val="21"/>
        </w:numPr>
        <w:spacing w:line="276" w:lineRule="auto"/>
        <w:ind w:left="851"/>
        <w:jc w:val="both"/>
        <w:rPr>
          <w:rFonts w:ascii="Arial" w:hAnsi="Arial" w:cs="Arial"/>
          <w:lang w:val="nl-BE"/>
        </w:rPr>
      </w:pPr>
      <w:r w:rsidRPr="00922C49">
        <w:rPr>
          <w:rFonts w:ascii="Arial" w:hAnsi="Arial" w:cs="Arial"/>
          <w:lang w:val="nl-BE"/>
        </w:rPr>
        <w:t>beschrijving</w:t>
      </w:r>
      <w:r w:rsidRPr="00922C49">
        <w:rPr>
          <w:rFonts w:ascii="Arial" w:hAnsi="Arial" w:cs="Arial"/>
          <w:spacing w:val="-8"/>
          <w:lang w:val="nl-BE"/>
        </w:rPr>
        <w:t xml:space="preserve"> </w:t>
      </w:r>
      <w:r w:rsidRPr="00922C49">
        <w:rPr>
          <w:rFonts w:ascii="Arial" w:hAnsi="Arial" w:cs="Arial"/>
          <w:lang w:val="nl-BE"/>
        </w:rPr>
        <w:t>van</w:t>
      </w:r>
      <w:r w:rsidRPr="00922C49">
        <w:rPr>
          <w:rFonts w:ascii="Arial" w:hAnsi="Arial" w:cs="Arial"/>
          <w:spacing w:val="-8"/>
          <w:lang w:val="nl-BE"/>
        </w:rPr>
        <w:t xml:space="preserve"> </w:t>
      </w:r>
      <w:r w:rsidRPr="00922C49">
        <w:rPr>
          <w:rFonts w:ascii="Arial" w:hAnsi="Arial" w:cs="Arial"/>
          <w:lang w:val="nl-BE"/>
        </w:rPr>
        <w:t>de</w:t>
      </w:r>
      <w:r w:rsidRPr="00922C49">
        <w:rPr>
          <w:rFonts w:ascii="Arial" w:hAnsi="Arial" w:cs="Arial"/>
          <w:spacing w:val="-8"/>
          <w:lang w:val="nl-BE"/>
        </w:rPr>
        <w:t xml:space="preserve"> </w:t>
      </w:r>
      <w:r w:rsidRPr="00922C49">
        <w:rPr>
          <w:rFonts w:ascii="Arial" w:hAnsi="Arial" w:cs="Arial"/>
          <w:spacing w:val="-2"/>
          <w:lang w:val="nl-BE"/>
        </w:rPr>
        <w:t>rechthebbenden</w:t>
      </w:r>
    </w:p>
    <w:p w14:paraId="30DE90C9" w14:textId="287EBC38" w:rsidR="00E80303" w:rsidRPr="00922C49" w:rsidRDefault="00E80303" w:rsidP="00E80303">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leeftijd,</w:t>
      </w:r>
      <w:r w:rsidRPr="00922C49">
        <w:rPr>
          <w:rFonts w:ascii="Arial" w:hAnsi="Arial" w:cs="Arial"/>
          <w:spacing w:val="-13"/>
          <w:sz w:val="20"/>
          <w:szCs w:val="20"/>
          <w:lang w:val="nl-BE"/>
        </w:rPr>
        <w:t xml:space="preserve"> </w:t>
      </w:r>
      <w:r w:rsidRPr="00922C49">
        <w:rPr>
          <w:rFonts w:ascii="Arial" w:hAnsi="Arial" w:cs="Arial"/>
          <w:sz w:val="20"/>
          <w:szCs w:val="20"/>
          <w:lang w:val="nl-BE"/>
        </w:rPr>
        <w:t>geslacht</w:t>
      </w:r>
    </w:p>
    <w:p w14:paraId="65654110" w14:textId="77777777" w:rsidR="00E80303" w:rsidRPr="00922C49" w:rsidRDefault="00E80303" w:rsidP="00E80303">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hoofddiagnose</w:t>
      </w:r>
      <w:r w:rsidRPr="00922C49">
        <w:rPr>
          <w:rFonts w:ascii="Arial" w:hAnsi="Arial" w:cs="Arial"/>
          <w:spacing w:val="-11"/>
          <w:sz w:val="20"/>
          <w:szCs w:val="20"/>
          <w:lang w:val="nl-BE"/>
        </w:rPr>
        <w:t xml:space="preserve"> </w:t>
      </w:r>
      <w:r w:rsidRPr="00922C49">
        <w:rPr>
          <w:rFonts w:ascii="Arial" w:hAnsi="Arial" w:cs="Arial"/>
          <w:sz w:val="20"/>
          <w:szCs w:val="20"/>
          <w:lang w:val="nl-BE"/>
        </w:rPr>
        <w:t>en</w:t>
      </w:r>
      <w:r w:rsidRPr="00922C49">
        <w:rPr>
          <w:rFonts w:ascii="Arial" w:hAnsi="Arial" w:cs="Arial"/>
          <w:spacing w:val="-11"/>
          <w:sz w:val="20"/>
          <w:szCs w:val="20"/>
          <w:lang w:val="nl-BE"/>
        </w:rPr>
        <w:t xml:space="preserve"> </w:t>
      </w:r>
      <w:r w:rsidRPr="00922C49">
        <w:rPr>
          <w:rFonts w:ascii="Arial" w:hAnsi="Arial" w:cs="Arial"/>
          <w:sz w:val="20"/>
          <w:szCs w:val="20"/>
          <w:lang w:val="nl-BE"/>
        </w:rPr>
        <w:t>co-</w:t>
      </w:r>
      <w:proofErr w:type="spellStart"/>
      <w:r w:rsidRPr="00922C49">
        <w:rPr>
          <w:rFonts w:ascii="Arial" w:hAnsi="Arial" w:cs="Arial"/>
          <w:spacing w:val="-2"/>
          <w:sz w:val="20"/>
          <w:szCs w:val="20"/>
          <w:lang w:val="nl-BE"/>
        </w:rPr>
        <w:t>morbiditeiten</w:t>
      </w:r>
      <w:proofErr w:type="spellEnd"/>
    </w:p>
    <w:p w14:paraId="4EDC4E6D" w14:textId="0AA113D6" w:rsidR="00925457" w:rsidRPr="00922C49" w:rsidRDefault="00925457" w:rsidP="00F21595">
      <w:pPr>
        <w:pStyle w:val="ListParagraph"/>
        <w:numPr>
          <w:ilvl w:val="1"/>
          <w:numId w:val="1"/>
        </w:numPr>
        <w:tabs>
          <w:tab w:val="left" w:pos="1541"/>
        </w:tabs>
        <w:spacing w:before="0" w:line="276" w:lineRule="auto"/>
        <w:ind w:hanging="361"/>
        <w:jc w:val="both"/>
        <w:rPr>
          <w:rFonts w:ascii="Arial" w:hAnsi="Arial" w:cs="Arial"/>
          <w:sz w:val="20"/>
          <w:szCs w:val="20"/>
          <w:lang w:val="nl-BE"/>
        </w:rPr>
      </w:pPr>
      <w:r w:rsidRPr="00922C49">
        <w:rPr>
          <w:rFonts w:ascii="Arial" w:hAnsi="Arial" w:cs="Arial"/>
          <w:spacing w:val="-2"/>
          <w:sz w:val="20"/>
          <w:szCs w:val="20"/>
          <w:lang w:val="nl-BE"/>
        </w:rPr>
        <w:t xml:space="preserve">verblijf als gevolg van: een heelkundige ingreep tijdens </w:t>
      </w:r>
      <w:r w:rsidR="00233F74" w:rsidRPr="00922C49">
        <w:rPr>
          <w:rFonts w:ascii="Arial" w:hAnsi="Arial" w:cs="Arial"/>
          <w:spacing w:val="-2"/>
          <w:sz w:val="20"/>
          <w:szCs w:val="20"/>
          <w:lang w:val="nl-BE"/>
        </w:rPr>
        <w:t xml:space="preserve">een </w:t>
      </w:r>
      <w:r w:rsidRPr="00922C49">
        <w:rPr>
          <w:rFonts w:ascii="Arial" w:hAnsi="Arial" w:cs="Arial"/>
          <w:spacing w:val="-2"/>
          <w:sz w:val="20"/>
          <w:szCs w:val="20"/>
          <w:lang w:val="nl-BE"/>
        </w:rPr>
        <w:t xml:space="preserve">hospitalisatie / </w:t>
      </w:r>
      <w:r w:rsidR="00282A42" w:rsidRPr="00922C49">
        <w:rPr>
          <w:rFonts w:ascii="Arial" w:hAnsi="Arial" w:cs="Arial"/>
          <w:spacing w:val="-2"/>
          <w:sz w:val="20"/>
          <w:szCs w:val="20"/>
          <w:lang w:val="nl-BE"/>
        </w:rPr>
        <w:t xml:space="preserve">een </w:t>
      </w:r>
      <w:r w:rsidRPr="00922C49">
        <w:rPr>
          <w:rFonts w:ascii="Arial" w:hAnsi="Arial" w:cs="Arial"/>
          <w:spacing w:val="-2"/>
          <w:sz w:val="20"/>
          <w:szCs w:val="20"/>
          <w:lang w:val="nl-BE"/>
        </w:rPr>
        <w:t xml:space="preserve">ernstige aandoening die </w:t>
      </w:r>
      <w:r w:rsidR="00233F74" w:rsidRPr="00922C49">
        <w:rPr>
          <w:rFonts w:ascii="Arial" w:hAnsi="Arial" w:cs="Arial"/>
          <w:spacing w:val="-2"/>
          <w:sz w:val="20"/>
          <w:szCs w:val="20"/>
          <w:lang w:val="nl-BE"/>
        </w:rPr>
        <w:t xml:space="preserve">een </w:t>
      </w:r>
      <w:r w:rsidRPr="00922C49">
        <w:rPr>
          <w:rFonts w:ascii="Arial" w:hAnsi="Arial" w:cs="Arial"/>
          <w:spacing w:val="-2"/>
          <w:sz w:val="20"/>
          <w:szCs w:val="20"/>
          <w:lang w:val="nl-BE"/>
        </w:rPr>
        <w:t xml:space="preserve">hospitalisatie noodzaakte / </w:t>
      </w:r>
      <w:r w:rsidR="00282A42" w:rsidRPr="00922C49">
        <w:rPr>
          <w:rFonts w:ascii="Arial" w:hAnsi="Arial" w:cs="Arial"/>
          <w:spacing w:val="-2"/>
          <w:sz w:val="20"/>
          <w:szCs w:val="20"/>
          <w:lang w:val="nl-BE"/>
        </w:rPr>
        <w:t xml:space="preserve">een </w:t>
      </w:r>
      <w:r w:rsidRPr="00922C49">
        <w:rPr>
          <w:rFonts w:ascii="Arial" w:hAnsi="Arial" w:cs="Arial"/>
          <w:spacing w:val="-2"/>
          <w:sz w:val="20"/>
          <w:szCs w:val="20"/>
          <w:lang w:val="nl-BE"/>
        </w:rPr>
        <w:t xml:space="preserve">belangrijk </w:t>
      </w:r>
      <w:r w:rsidR="00282A42" w:rsidRPr="00922C49">
        <w:rPr>
          <w:rFonts w:ascii="Arial" w:hAnsi="Arial" w:cs="Arial"/>
          <w:spacing w:val="-2"/>
          <w:sz w:val="20"/>
          <w:szCs w:val="20"/>
          <w:lang w:val="nl-BE"/>
        </w:rPr>
        <w:t xml:space="preserve">tijdelijk </w:t>
      </w:r>
      <w:r w:rsidRPr="00922C49">
        <w:rPr>
          <w:rFonts w:ascii="Arial" w:hAnsi="Arial" w:cs="Arial"/>
          <w:spacing w:val="-2"/>
          <w:sz w:val="20"/>
          <w:szCs w:val="20"/>
          <w:lang w:val="nl-BE"/>
        </w:rPr>
        <w:t xml:space="preserve">verlies van autonomie </w:t>
      </w:r>
    </w:p>
    <w:p w14:paraId="14AE28FB" w14:textId="1D55EC52" w:rsidR="00E80303" w:rsidRPr="00922C49" w:rsidRDefault="00E80303" w:rsidP="00F21595">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verwijzers</w:t>
      </w:r>
      <w:r w:rsidRPr="00922C49">
        <w:rPr>
          <w:rFonts w:ascii="Arial" w:hAnsi="Arial" w:cs="Arial"/>
          <w:spacing w:val="-14"/>
          <w:sz w:val="20"/>
          <w:szCs w:val="20"/>
          <w:lang w:val="nl-BE"/>
        </w:rPr>
        <w:t xml:space="preserve"> </w:t>
      </w:r>
      <w:r w:rsidRPr="00922C49">
        <w:rPr>
          <w:rFonts w:ascii="Arial" w:hAnsi="Arial" w:cs="Arial"/>
          <w:sz w:val="20"/>
          <w:szCs w:val="20"/>
          <w:lang w:val="nl-BE"/>
        </w:rPr>
        <w:t>(huisarts,</w:t>
      </w:r>
      <w:r w:rsidRPr="00922C49">
        <w:rPr>
          <w:rFonts w:ascii="Arial" w:hAnsi="Arial" w:cs="Arial"/>
          <w:spacing w:val="-13"/>
          <w:sz w:val="20"/>
          <w:szCs w:val="20"/>
          <w:lang w:val="nl-BE"/>
        </w:rPr>
        <w:t xml:space="preserve"> </w:t>
      </w:r>
      <w:r w:rsidRPr="00922C49">
        <w:rPr>
          <w:rFonts w:ascii="Arial" w:hAnsi="Arial" w:cs="Arial"/>
          <w:sz w:val="20"/>
          <w:szCs w:val="20"/>
          <w:lang w:val="nl-BE"/>
        </w:rPr>
        <w:t>arts-</w:t>
      </w:r>
      <w:r w:rsidRPr="00922C49">
        <w:rPr>
          <w:rFonts w:ascii="Arial" w:hAnsi="Arial" w:cs="Arial"/>
          <w:spacing w:val="-2"/>
          <w:sz w:val="20"/>
          <w:szCs w:val="20"/>
          <w:lang w:val="nl-BE"/>
        </w:rPr>
        <w:t>specialist)</w:t>
      </w:r>
    </w:p>
    <w:p w14:paraId="2080AFCE" w14:textId="77777777" w:rsidR="00E80303" w:rsidRPr="00922C49" w:rsidRDefault="00E80303" w:rsidP="00E80303">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pacing w:val="-2"/>
          <w:sz w:val="20"/>
          <w:szCs w:val="20"/>
          <w:lang w:val="nl-BE"/>
        </w:rPr>
        <w:t>verblijfsduur</w:t>
      </w:r>
    </w:p>
    <w:p w14:paraId="1EFDA2D2" w14:textId="77777777" w:rsidR="00E80303" w:rsidRPr="00922C49" w:rsidRDefault="00E80303" w:rsidP="00E80303">
      <w:pPr>
        <w:pStyle w:val="ListParagraph"/>
        <w:tabs>
          <w:tab w:val="left" w:pos="1541"/>
        </w:tabs>
        <w:spacing w:before="0" w:line="276" w:lineRule="auto"/>
        <w:ind w:firstLine="0"/>
        <w:rPr>
          <w:rFonts w:ascii="Arial" w:hAnsi="Arial" w:cs="Arial"/>
          <w:sz w:val="20"/>
          <w:szCs w:val="20"/>
          <w:lang w:val="nl-BE"/>
        </w:rPr>
      </w:pPr>
    </w:p>
    <w:p w14:paraId="035C1EB8" w14:textId="77777777" w:rsidR="00E80303" w:rsidRPr="00922C49" w:rsidRDefault="00E80303" w:rsidP="00E80303">
      <w:pPr>
        <w:pStyle w:val="ListParagraph"/>
        <w:numPr>
          <w:ilvl w:val="0"/>
          <w:numId w:val="1"/>
        </w:numPr>
        <w:tabs>
          <w:tab w:val="left" w:pos="820"/>
          <w:tab w:val="left" w:pos="821"/>
        </w:tabs>
        <w:spacing w:before="0" w:line="276" w:lineRule="auto"/>
        <w:ind w:hanging="361"/>
        <w:rPr>
          <w:rFonts w:ascii="Arial" w:hAnsi="Arial" w:cs="Arial"/>
          <w:sz w:val="20"/>
          <w:szCs w:val="20"/>
          <w:lang w:val="nl-BE"/>
        </w:rPr>
      </w:pPr>
      <w:r w:rsidRPr="00922C49">
        <w:rPr>
          <w:rFonts w:ascii="Arial" w:hAnsi="Arial" w:cs="Arial"/>
          <w:sz w:val="20"/>
          <w:szCs w:val="20"/>
          <w:lang w:val="nl-BE"/>
        </w:rPr>
        <w:t>karakteristieken</w:t>
      </w:r>
      <w:r w:rsidRPr="00922C49">
        <w:rPr>
          <w:rFonts w:ascii="Arial" w:hAnsi="Arial" w:cs="Arial"/>
          <w:spacing w:val="-12"/>
          <w:sz w:val="20"/>
          <w:szCs w:val="20"/>
          <w:lang w:val="nl-BE"/>
        </w:rPr>
        <w:t xml:space="preserve"> </w:t>
      </w:r>
      <w:r w:rsidRPr="00922C49">
        <w:rPr>
          <w:rFonts w:ascii="Arial" w:hAnsi="Arial" w:cs="Arial"/>
          <w:sz w:val="20"/>
          <w:szCs w:val="20"/>
          <w:lang w:val="nl-BE"/>
        </w:rPr>
        <w:t>van</w:t>
      </w:r>
      <w:r w:rsidRPr="00922C49">
        <w:rPr>
          <w:rFonts w:ascii="Arial" w:hAnsi="Arial" w:cs="Arial"/>
          <w:spacing w:val="-9"/>
          <w:sz w:val="20"/>
          <w:szCs w:val="20"/>
          <w:lang w:val="nl-BE"/>
        </w:rPr>
        <w:t xml:space="preserve"> </w:t>
      </w:r>
      <w:r w:rsidRPr="00922C49">
        <w:rPr>
          <w:rFonts w:ascii="Arial" w:hAnsi="Arial" w:cs="Arial"/>
          <w:sz w:val="20"/>
          <w:szCs w:val="20"/>
          <w:lang w:val="nl-BE"/>
        </w:rPr>
        <w:t>het</w:t>
      </w:r>
      <w:r w:rsidRPr="00922C49">
        <w:rPr>
          <w:rFonts w:ascii="Arial" w:hAnsi="Arial" w:cs="Arial"/>
          <w:spacing w:val="-9"/>
          <w:sz w:val="20"/>
          <w:szCs w:val="20"/>
          <w:lang w:val="nl-BE"/>
        </w:rPr>
        <w:t xml:space="preserve"> </w:t>
      </w:r>
      <w:r w:rsidRPr="00922C49">
        <w:rPr>
          <w:rFonts w:ascii="Arial" w:hAnsi="Arial" w:cs="Arial"/>
          <w:spacing w:val="-2"/>
          <w:sz w:val="20"/>
          <w:szCs w:val="20"/>
          <w:lang w:val="nl-BE"/>
        </w:rPr>
        <w:t>revalidatietraject</w:t>
      </w:r>
    </w:p>
    <w:p w14:paraId="001336D0" w14:textId="77777777" w:rsidR="00E80303" w:rsidRPr="00922C49" w:rsidRDefault="00E80303" w:rsidP="00E80303">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welke</w:t>
      </w:r>
      <w:r w:rsidRPr="00922C49">
        <w:rPr>
          <w:rFonts w:ascii="Arial" w:hAnsi="Arial" w:cs="Arial"/>
          <w:spacing w:val="-13"/>
          <w:sz w:val="20"/>
          <w:szCs w:val="20"/>
          <w:lang w:val="nl-BE"/>
        </w:rPr>
        <w:t xml:space="preserve"> </w:t>
      </w:r>
      <w:r w:rsidRPr="00922C49">
        <w:rPr>
          <w:rFonts w:ascii="Arial" w:hAnsi="Arial" w:cs="Arial"/>
          <w:sz w:val="20"/>
          <w:szCs w:val="20"/>
          <w:lang w:val="nl-BE"/>
        </w:rPr>
        <w:t>disciplines</w:t>
      </w:r>
      <w:r w:rsidRPr="00922C49">
        <w:rPr>
          <w:rFonts w:ascii="Arial" w:hAnsi="Arial" w:cs="Arial"/>
          <w:spacing w:val="-9"/>
          <w:sz w:val="20"/>
          <w:szCs w:val="20"/>
          <w:lang w:val="nl-BE"/>
        </w:rPr>
        <w:t xml:space="preserve"> </w:t>
      </w:r>
      <w:r w:rsidRPr="00922C49">
        <w:rPr>
          <w:rFonts w:ascii="Arial" w:hAnsi="Arial" w:cs="Arial"/>
          <w:sz w:val="20"/>
          <w:szCs w:val="20"/>
          <w:lang w:val="nl-BE"/>
        </w:rPr>
        <w:t>betrokken</w:t>
      </w:r>
      <w:r w:rsidRPr="00922C49">
        <w:rPr>
          <w:rFonts w:ascii="Arial" w:hAnsi="Arial" w:cs="Arial"/>
          <w:spacing w:val="-13"/>
          <w:sz w:val="20"/>
          <w:szCs w:val="20"/>
          <w:lang w:val="nl-BE"/>
        </w:rPr>
        <w:t xml:space="preserve"> </w:t>
      </w:r>
      <w:r w:rsidRPr="00922C49">
        <w:rPr>
          <w:rFonts w:ascii="Arial" w:hAnsi="Arial" w:cs="Arial"/>
          <w:spacing w:val="-4"/>
          <w:sz w:val="20"/>
          <w:szCs w:val="20"/>
          <w:lang w:val="nl-BE"/>
        </w:rPr>
        <w:t>zijn</w:t>
      </w:r>
    </w:p>
    <w:p w14:paraId="064ACBF4" w14:textId="77777777" w:rsidR="00E80303" w:rsidRPr="00922C49" w:rsidRDefault="00E80303" w:rsidP="00E80303">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pacing w:val="-2"/>
          <w:sz w:val="20"/>
          <w:szCs w:val="20"/>
          <w:lang w:val="nl-BE"/>
        </w:rPr>
        <w:t>nomenclatuurverstrekkingen</w:t>
      </w:r>
      <w:r w:rsidRPr="00922C49">
        <w:rPr>
          <w:rFonts w:ascii="Arial" w:hAnsi="Arial" w:cs="Arial"/>
          <w:spacing w:val="8"/>
          <w:sz w:val="20"/>
          <w:szCs w:val="20"/>
          <w:lang w:val="nl-BE"/>
        </w:rPr>
        <w:t xml:space="preserve"> </w:t>
      </w:r>
      <w:r w:rsidRPr="00922C49">
        <w:rPr>
          <w:rFonts w:ascii="Arial" w:hAnsi="Arial" w:cs="Arial"/>
          <w:spacing w:val="-2"/>
          <w:sz w:val="20"/>
          <w:szCs w:val="20"/>
          <w:lang w:val="nl-BE"/>
        </w:rPr>
        <w:t>(welke,</w:t>
      </w:r>
      <w:r w:rsidRPr="00922C49">
        <w:rPr>
          <w:rFonts w:ascii="Arial" w:hAnsi="Arial" w:cs="Arial"/>
          <w:spacing w:val="11"/>
          <w:sz w:val="20"/>
          <w:szCs w:val="20"/>
          <w:lang w:val="nl-BE"/>
        </w:rPr>
        <w:t xml:space="preserve"> </w:t>
      </w:r>
      <w:r w:rsidRPr="00922C49">
        <w:rPr>
          <w:rFonts w:ascii="Arial" w:hAnsi="Arial" w:cs="Arial"/>
          <w:spacing w:val="-2"/>
          <w:sz w:val="20"/>
          <w:szCs w:val="20"/>
          <w:lang w:val="nl-BE"/>
        </w:rPr>
        <w:t>hoeveel)</w:t>
      </w:r>
    </w:p>
    <w:p w14:paraId="6C144BA2" w14:textId="77777777" w:rsidR="00E80303" w:rsidRPr="00922C49" w:rsidRDefault="00E80303" w:rsidP="00E80303">
      <w:pPr>
        <w:pStyle w:val="ListParagraph"/>
        <w:numPr>
          <w:ilvl w:val="1"/>
          <w:numId w:val="1"/>
        </w:numPr>
        <w:tabs>
          <w:tab w:val="left" w:pos="1541"/>
        </w:tabs>
        <w:spacing w:before="0" w:line="276" w:lineRule="auto"/>
        <w:ind w:hanging="361"/>
        <w:rPr>
          <w:rFonts w:ascii="Arial" w:hAnsi="Arial" w:cs="Arial"/>
          <w:sz w:val="20"/>
          <w:szCs w:val="20"/>
          <w:lang w:val="nl-BE"/>
        </w:rPr>
      </w:pPr>
      <w:proofErr w:type="spellStart"/>
      <w:r w:rsidRPr="00922C49">
        <w:rPr>
          <w:rFonts w:ascii="Arial" w:hAnsi="Arial" w:cs="Arial"/>
          <w:spacing w:val="-2"/>
          <w:sz w:val="20"/>
          <w:szCs w:val="20"/>
          <w:lang w:val="nl-BE"/>
        </w:rPr>
        <w:t>herhospitalisatie</w:t>
      </w:r>
      <w:proofErr w:type="spellEnd"/>
      <w:r w:rsidRPr="00922C49">
        <w:rPr>
          <w:rFonts w:ascii="Arial" w:hAnsi="Arial" w:cs="Arial"/>
          <w:spacing w:val="-2"/>
          <w:sz w:val="20"/>
          <w:szCs w:val="20"/>
          <w:lang w:val="nl-BE"/>
        </w:rPr>
        <w:t>?</w:t>
      </w:r>
      <w:r w:rsidRPr="00922C49">
        <w:rPr>
          <w:rFonts w:ascii="Arial" w:hAnsi="Arial" w:cs="Arial"/>
          <w:spacing w:val="14"/>
          <w:sz w:val="20"/>
          <w:szCs w:val="20"/>
          <w:lang w:val="nl-BE"/>
        </w:rPr>
        <w:t xml:space="preserve"> </w:t>
      </w:r>
      <w:r w:rsidRPr="00922C49">
        <w:rPr>
          <w:rFonts w:ascii="Arial" w:hAnsi="Arial" w:cs="Arial"/>
          <w:spacing w:val="-2"/>
          <w:sz w:val="20"/>
          <w:szCs w:val="20"/>
          <w:lang w:val="nl-BE"/>
        </w:rPr>
        <w:t>herval?</w:t>
      </w:r>
    </w:p>
    <w:p w14:paraId="61A67DF6" w14:textId="77777777" w:rsidR="00E80303" w:rsidRPr="00922C49" w:rsidRDefault="00E80303" w:rsidP="00E80303">
      <w:pPr>
        <w:pStyle w:val="ListParagraph"/>
        <w:numPr>
          <w:ilvl w:val="1"/>
          <w:numId w:val="1"/>
        </w:numPr>
        <w:tabs>
          <w:tab w:val="left" w:pos="1541"/>
        </w:tabs>
        <w:spacing w:before="0" w:line="276" w:lineRule="auto"/>
        <w:ind w:hanging="361"/>
        <w:rPr>
          <w:rFonts w:ascii="Arial" w:hAnsi="Arial" w:cs="Arial"/>
          <w:sz w:val="20"/>
          <w:szCs w:val="20"/>
          <w:lang w:val="nl-BE"/>
        </w:rPr>
      </w:pPr>
      <w:r w:rsidRPr="00922C49">
        <w:rPr>
          <w:rFonts w:ascii="Arial" w:hAnsi="Arial" w:cs="Arial"/>
          <w:sz w:val="20"/>
          <w:szCs w:val="20"/>
          <w:lang w:val="nl-BE"/>
        </w:rPr>
        <w:t>terugkeer</w:t>
      </w:r>
      <w:r w:rsidRPr="00922C49">
        <w:rPr>
          <w:rFonts w:ascii="Arial" w:hAnsi="Arial" w:cs="Arial"/>
          <w:spacing w:val="-7"/>
          <w:sz w:val="20"/>
          <w:szCs w:val="20"/>
          <w:lang w:val="nl-BE"/>
        </w:rPr>
        <w:t xml:space="preserve"> </w:t>
      </w:r>
      <w:r w:rsidRPr="00922C49">
        <w:rPr>
          <w:rFonts w:ascii="Arial" w:hAnsi="Arial" w:cs="Arial"/>
          <w:sz w:val="20"/>
          <w:szCs w:val="20"/>
          <w:lang w:val="nl-BE"/>
        </w:rPr>
        <w:t>naar</w:t>
      </w:r>
      <w:r w:rsidRPr="00922C49">
        <w:rPr>
          <w:rFonts w:ascii="Arial" w:hAnsi="Arial" w:cs="Arial"/>
          <w:spacing w:val="-8"/>
          <w:sz w:val="20"/>
          <w:szCs w:val="20"/>
          <w:lang w:val="nl-BE"/>
        </w:rPr>
        <w:t xml:space="preserve"> </w:t>
      </w:r>
      <w:r w:rsidRPr="00922C49">
        <w:rPr>
          <w:rFonts w:ascii="Arial" w:hAnsi="Arial" w:cs="Arial"/>
          <w:sz w:val="20"/>
          <w:szCs w:val="20"/>
          <w:lang w:val="nl-BE"/>
        </w:rPr>
        <w:t>huis,</w:t>
      </w:r>
      <w:r w:rsidRPr="00922C49">
        <w:rPr>
          <w:rFonts w:ascii="Arial" w:hAnsi="Arial" w:cs="Arial"/>
          <w:spacing w:val="-7"/>
          <w:sz w:val="20"/>
          <w:szCs w:val="20"/>
          <w:lang w:val="nl-BE"/>
        </w:rPr>
        <w:t xml:space="preserve"> woonzorgcentrum (ROB/RVT)</w:t>
      </w:r>
      <w:r w:rsidRPr="00922C49">
        <w:rPr>
          <w:rFonts w:ascii="Arial" w:hAnsi="Arial" w:cs="Arial"/>
          <w:sz w:val="20"/>
          <w:szCs w:val="20"/>
          <w:lang w:val="nl-BE"/>
        </w:rPr>
        <w:t>,</w:t>
      </w:r>
      <w:r w:rsidRPr="00922C49">
        <w:rPr>
          <w:rFonts w:ascii="Arial" w:hAnsi="Arial" w:cs="Arial"/>
          <w:spacing w:val="-7"/>
          <w:sz w:val="20"/>
          <w:szCs w:val="20"/>
          <w:lang w:val="nl-BE"/>
        </w:rPr>
        <w:t xml:space="preserve"> </w:t>
      </w:r>
      <w:r w:rsidRPr="00922C49">
        <w:rPr>
          <w:rFonts w:ascii="Arial" w:hAnsi="Arial" w:cs="Arial"/>
          <w:spacing w:val="-2"/>
          <w:sz w:val="20"/>
          <w:szCs w:val="20"/>
          <w:lang w:val="nl-BE"/>
        </w:rPr>
        <w:t>andere?</w:t>
      </w:r>
    </w:p>
    <w:p w14:paraId="4E7344B3" w14:textId="6ED42796" w:rsidR="00EC11B0" w:rsidRPr="00922C49" w:rsidRDefault="00EC11B0" w:rsidP="00D008D6">
      <w:pPr>
        <w:pStyle w:val="BodyText"/>
        <w:spacing w:line="276" w:lineRule="auto"/>
        <w:rPr>
          <w:rFonts w:ascii="Arial" w:hAnsi="Arial" w:cs="Arial"/>
          <w:lang w:val="nl-BE"/>
        </w:rPr>
      </w:pPr>
    </w:p>
    <w:p w14:paraId="5BFFA6AB" w14:textId="77777777" w:rsidR="00EC11B0" w:rsidRPr="00922C49" w:rsidRDefault="00EC11B0" w:rsidP="00D008D6">
      <w:pPr>
        <w:pStyle w:val="BodyText"/>
        <w:spacing w:line="276" w:lineRule="auto"/>
        <w:rPr>
          <w:rFonts w:ascii="Arial" w:hAnsi="Arial" w:cs="Arial"/>
          <w:lang w:val="nl-BE"/>
        </w:rPr>
      </w:pPr>
    </w:p>
    <w:p w14:paraId="1BB8557E" w14:textId="3ECDAB5B" w:rsidR="002921F8" w:rsidRPr="00922C49" w:rsidRDefault="004C63BF" w:rsidP="00D008D6">
      <w:pPr>
        <w:pStyle w:val="BodyText"/>
        <w:spacing w:line="276" w:lineRule="auto"/>
        <w:jc w:val="center"/>
        <w:rPr>
          <w:rFonts w:ascii="Arial" w:hAnsi="Arial" w:cs="Arial"/>
          <w:b/>
          <w:bCs/>
          <w:u w:val="single"/>
          <w:lang w:val="nl-BE"/>
        </w:rPr>
      </w:pPr>
      <w:r w:rsidRPr="00922C49">
        <w:rPr>
          <w:rFonts w:ascii="Arial" w:hAnsi="Arial" w:cs="Arial"/>
          <w:b/>
          <w:bCs/>
          <w:spacing w:val="-2"/>
          <w:u w:val="single"/>
          <w:lang w:val="nl-BE"/>
        </w:rPr>
        <w:t>INWERKINGTREDING - DUURTIJD</w:t>
      </w:r>
    </w:p>
    <w:p w14:paraId="74E079A2" w14:textId="77777777" w:rsidR="00A14B8A" w:rsidRPr="00922C49" w:rsidRDefault="00A14B8A" w:rsidP="00D008D6">
      <w:pPr>
        <w:pStyle w:val="BodyText"/>
        <w:spacing w:line="276" w:lineRule="auto"/>
        <w:rPr>
          <w:rFonts w:ascii="Arial" w:hAnsi="Arial" w:cs="Arial"/>
          <w:lang w:val="nl-BE"/>
        </w:rPr>
      </w:pPr>
    </w:p>
    <w:p w14:paraId="32AECA4A" w14:textId="016BED39" w:rsidR="005A564B" w:rsidRPr="00922C49" w:rsidRDefault="00F03295" w:rsidP="00F85D82">
      <w:pPr>
        <w:pStyle w:val="BodyText"/>
        <w:spacing w:line="276" w:lineRule="auto"/>
        <w:ind w:right="128"/>
        <w:jc w:val="both"/>
        <w:rPr>
          <w:rFonts w:ascii="Arial" w:hAnsi="Arial" w:cs="Arial"/>
          <w:lang w:val="nl-BE"/>
        </w:rPr>
      </w:pPr>
      <w:r w:rsidRPr="00922C49">
        <w:rPr>
          <w:rFonts w:ascii="Arial" w:hAnsi="Arial" w:cs="Arial"/>
          <w:b/>
          <w:bCs/>
          <w:lang w:val="nl-BE"/>
        </w:rPr>
        <w:t>Artikel 2</w:t>
      </w:r>
      <w:r w:rsidR="00E80303" w:rsidRPr="00922C49">
        <w:rPr>
          <w:rFonts w:ascii="Arial" w:hAnsi="Arial" w:cs="Arial"/>
          <w:b/>
          <w:bCs/>
          <w:lang w:val="nl-BE"/>
        </w:rPr>
        <w:t>7</w:t>
      </w:r>
      <w:r w:rsidR="00C2508B" w:rsidRPr="00922C49">
        <w:rPr>
          <w:rFonts w:ascii="Arial" w:hAnsi="Arial" w:cs="Arial"/>
          <w:b/>
          <w:bCs/>
          <w:lang w:val="nl-BE"/>
        </w:rPr>
        <w:t>,</w:t>
      </w:r>
      <w:r w:rsidRPr="00922C49">
        <w:rPr>
          <w:rFonts w:ascii="Arial" w:hAnsi="Arial" w:cs="Arial"/>
          <w:b/>
          <w:bCs/>
          <w:lang w:val="nl-BE"/>
        </w:rPr>
        <w:t xml:space="preserve"> §</w:t>
      </w:r>
      <w:r w:rsidR="00D91F05" w:rsidRPr="00922C49">
        <w:rPr>
          <w:rFonts w:ascii="Arial" w:hAnsi="Arial" w:cs="Arial"/>
          <w:b/>
          <w:bCs/>
          <w:lang w:val="nl-BE"/>
        </w:rPr>
        <w:t xml:space="preserve"> </w:t>
      </w:r>
      <w:r w:rsidRPr="00922C49">
        <w:rPr>
          <w:rFonts w:ascii="Arial" w:hAnsi="Arial" w:cs="Arial"/>
          <w:b/>
          <w:bCs/>
          <w:lang w:val="nl-BE"/>
        </w:rPr>
        <w:t>1.</w:t>
      </w:r>
      <w:r w:rsidRPr="00922C49">
        <w:rPr>
          <w:rFonts w:ascii="Arial" w:hAnsi="Arial" w:cs="Arial"/>
          <w:spacing w:val="40"/>
          <w:lang w:val="nl-BE"/>
        </w:rPr>
        <w:t xml:space="preserve"> </w:t>
      </w:r>
      <w:r w:rsidR="00F85D82" w:rsidRPr="00922C49">
        <w:rPr>
          <w:rFonts w:ascii="Arial" w:hAnsi="Arial" w:cs="Arial"/>
          <w:lang w:val="nl-BE"/>
        </w:rPr>
        <w:t xml:space="preserve">Indien de lijst </w:t>
      </w:r>
      <w:r w:rsidR="00AE2F2B" w:rsidRPr="00922C49">
        <w:rPr>
          <w:rFonts w:ascii="Arial" w:hAnsi="Arial" w:cs="Arial"/>
          <w:lang w:val="nl-BE"/>
        </w:rPr>
        <w:t xml:space="preserve">zoals bedoeld in artikel 12 </w:t>
      </w:r>
      <w:r w:rsidR="00F85D82" w:rsidRPr="00922C49">
        <w:rPr>
          <w:rFonts w:ascii="Arial" w:hAnsi="Arial" w:cs="Arial"/>
          <w:lang w:val="nl-BE"/>
        </w:rPr>
        <w:t xml:space="preserve">door de deelentiteit is ter beschikking gesteld van het Riziv ten laatste op </w:t>
      </w:r>
      <w:r w:rsidR="00970A1C" w:rsidRPr="00922C49">
        <w:rPr>
          <w:rFonts w:ascii="Arial" w:hAnsi="Arial" w:cs="Arial"/>
          <w:lang w:val="nl-BE"/>
        </w:rPr>
        <w:t>30 juni</w:t>
      </w:r>
      <w:r w:rsidR="00F85D82" w:rsidRPr="00922C49">
        <w:rPr>
          <w:rFonts w:ascii="Arial" w:hAnsi="Arial" w:cs="Arial"/>
          <w:lang w:val="nl-BE"/>
        </w:rPr>
        <w:t xml:space="preserve"> 2024</w:t>
      </w:r>
      <w:r w:rsidR="00AE2F2B" w:rsidRPr="00922C49">
        <w:rPr>
          <w:rFonts w:ascii="Arial" w:hAnsi="Arial" w:cs="Arial"/>
          <w:lang w:val="nl-BE"/>
        </w:rPr>
        <w:t xml:space="preserve"> en waarin de inrichting is opgenomen</w:t>
      </w:r>
      <w:r w:rsidR="00F85D82" w:rsidRPr="00922C49">
        <w:rPr>
          <w:rFonts w:ascii="Arial" w:hAnsi="Arial" w:cs="Arial"/>
          <w:lang w:val="nl-BE"/>
        </w:rPr>
        <w:t xml:space="preserve">, kan de overeenkomst in werking treden vanaf 1 januari 2024 op voorwaarde </w:t>
      </w:r>
      <w:r w:rsidR="004A4443" w:rsidRPr="00922C49">
        <w:rPr>
          <w:rFonts w:ascii="Arial" w:hAnsi="Arial" w:cs="Arial"/>
          <w:lang w:val="nl-BE"/>
        </w:rPr>
        <w:t>dat:</w:t>
      </w:r>
      <w:r w:rsidR="00F85D82" w:rsidRPr="00922C49">
        <w:rPr>
          <w:rFonts w:ascii="Arial" w:hAnsi="Arial" w:cs="Arial"/>
          <w:lang w:val="nl-BE"/>
        </w:rPr>
        <w:t xml:space="preserve"> </w:t>
      </w:r>
    </w:p>
    <w:p w14:paraId="6524D91C" w14:textId="24785EFA" w:rsidR="005A564B" w:rsidRPr="00922C49" w:rsidRDefault="005A564B" w:rsidP="00DF21B3">
      <w:pPr>
        <w:pStyle w:val="BodyText"/>
        <w:numPr>
          <w:ilvl w:val="0"/>
          <w:numId w:val="17"/>
        </w:numPr>
        <w:spacing w:line="276" w:lineRule="auto"/>
        <w:ind w:right="128"/>
        <w:jc w:val="both"/>
        <w:rPr>
          <w:rFonts w:ascii="Arial" w:hAnsi="Arial" w:cs="Arial"/>
          <w:lang w:val="nl-BE"/>
        </w:rPr>
      </w:pPr>
      <w:r w:rsidRPr="00922C49">
        <w:rPr>
          <w:rFonts w:ascii="Arial" w:hAnsi="Arial" w:cs="Arial"/>
          <w:lang w:val="nl-BE"/>
        </w:rPr>
        <w:t>de inrichting vanaf 1 januari 2024 en tot de einddatum van deze overeenkomst een financiering voor infrastructuur en mogelijks in de werkingskosten ontvangt van de deelentiteit waartoe de inrichting behoort, zoals dit is afgesproken binnen de Interministeriële Conferentie Volksgezondheid op 28 juni 2023,</w:t>
      </w:r>
      <w:r w:rsidR="00680BCC" w:rsidRPr="00922C49">
        <w:rPr>
          <w:rFonts w:ascii="Arial" w:hAnsi="Arial" w:cs="Arial"/>
          <w:lang w:val="nl-BE"/>
        </w:rPr>
        <w:t xml:space="preserve"> en </w:t>
      </w:r>
    </w:p>
    <w:p w14:paraId="11E4B683" w14:textId="38E06A4C" w:rsidR="00233F74" w:rsidRPr="00922C49" w:rsidRDefault="005A564B" w:rsidP="00E80303">
      <w:pPr>
        <w:pStyle w:val="BodyText"/>
        <w:numPr>
          <w:ilvl w:val="0"/>
          <w:numId w:val="17"/>
        </w:numPr>
        <w:spacing w:line="276" w:lineRule="auto"/>
        <w:ind w:right="128"/>
        <w:jc w:val="both"/>
        <w:rPr>
          <w:rFonts w:ascii="Arial" w:hAnsi="Arial" w:cs="Arial"/>
          <w:lang w:val="nl-BE"/>
        </w:rPr>
      </w:pPr>
      <w:r w:rsidRPr="00922C49">
        <w:rPr>
          <w:rFonts w:ascii="Arial" w:hAnsi="Arial" w:cs="Arial"/>
          <w:lang w:val="nl-BE"/>
        </w:rPr>
        <w:t>de inrichting vanaf 1 januari 2024 beschikt over het personeel zoals bedoeld in artikel 13 (rekening gehouden met de tijdelijke overgangsmaatregel van artikel 2</w:t>
      </w:r>
      <w:r w:rsidR="00E80303" w:rsidRPr="00922C49">
        <w:rPr>
          <w:rFonts w:ascii="Arial" w:hAnsi="Arial" w:cs="Arial"/>
          <w:lang w:val="nl-BE"/>
        </w:rPr>
        <w:t>6</w:t>
      </w:r>
      <w:r w:rsidRPr="00922C49">
        <w:rPr>
          <w:rFonts w:ascii="Arial" w:hAnsi="Arial" w:cs="Arial"/>
          <w:lang w:val="nl-BE"/>
        </w:rPr>
        <w:t xml:space="preserve"> § 1)</w:t>
      </w:r>
      <w:r w:rsidR="00233F74" w:rsidRPr="00922C49">
        <w:rPr>
          <w:rFonts w:ascii="Arial" w:hAnsi="Arial" w:cs="Arial"/>
          <w:lang w:val="nl-BE"/>
        </w:rPr>
        <w:t>, en</w:t>
      </w:r>
    </w:p>
    <w:p w14:paraId="03B41901" w14:textId="145AC3E9" w:rsidR="00E80303" w:rsidRPr="00922C49" w:rsidRDefault="00233F74" w:rsidP="00E80303">
      <w:pPr>
        <w:pStyle w:val="BodyText"/>
        <w:numPr>
          <w:ilvl w:val="0"/>
          <w:numId w:val="17"/>
        </w:numPr>
        <w:spacing w:line="276" w:lineRule="auto"/>
        <w:ind w:right="128"/>
        <w:jc w:val="both"/>
        <w:rPr>
          <w:rFonts w:ascii="Arial" w:hAnsi="Arial" w:cs="Arial"/>
          <w:lang w:val="nl-BE"/>
        </w:rPr>
      </w:pPr>
      <w:r w:rsidRPr="00922C49">
        <w:rPr>
          <w:rFonts w:ascii="Arial" w:hAnsi="Arial" w:cs="Arial"/>
          <w:lang w:val="nl-BE"/>
        </w:rPr>
        <w:t xml:space="preserve">de inrichting zijn kandidatuur </w:t>
      </w:r>
      <w:r w:rsidR="00A45074" w:rsidRPr="00922C49">
        <w:rPr>
          <w:rFonts w:ascii="Arial" w:hAnsi="Arial" w:cs="Arial"/>
          <w:lang w:val="nl-BE"/>
        </w:rPr>
        <w:t xml:space="preserve">tot het sluiten van de overeenkomst </w:t>
      </w:r>
      <w:r w:rsidRPr="00922C49">
        <w:rPr>
          <w:rFonts w:ascii="Arial" w:hAnsi="Arial" w:cs="Arial"/>
          <w:lang w:val="nl-BE"/>
        </w:rPr>
        <w:t>indient binnen de periode van 1 jaar na de datum waarop het RIZIV de lijst van de betreffende deelentiteit ontvangen heeft, zoals bedoeld in artikel 12.</w:t>
      </w:r>
    </w:p>
    <w:p w14:paraId="5D215FBE" w14:textId="77777777" w:rsidR="005A564B" w:rsidRPr="00922C49" w:rsidRDefault="005A564B" w:rsidP="005A564B">
      <w:pPr>
        <w:pStyle w:val="BodyText"/>
        <w:spacing w:line="276" w:lineRule="auto"/>
        <w:ind w:right="128"/>
        <w:jc w:val="both"/>
        <w:rPr>
          <w:rFonts w:ascii="Arial" w:hAnsi="Arial" w:cs="Arial"/>
          <w:lang w:val="nl-BE"/>
        </w:rPr>
      </w:pPr>
    </w:p>
    <w:p w14:paraId="45F50304" w14:textId="4AD13999" w:rsidR="00E80303" w:rsidRPr="00922C49" w:rsidRDefault="00E80303" w:rsidP="005A564B">
      <w:pPr>
        <w:pStyle w:val="BodyText"/>
        <w:spacing w:line="276" w:lineRule="auto"/>
        <w:ind w:right="128"/>
        <w:jc w:val="both"/>
        <w:rPr>
          <w:rFonts w:ascii="Arial" w:hAnsi="Arial" w:cs="Arial"/>
          <w:lang w:val="nl-BE"/>
        </w:rPr>
      </w:pPr>
      <w:r w:rsidRPr="00922C49">
        <w:rPr>
          <w:rFonts w:ascii="Arial" w:hAnsi="Arial" w:cs="Arial"/>
          <w:lang w:val="nl-BE"/>
        </w:rPr>
        <w:t>Indien de lijst zoals bedoeld in artikel 12 door de deelentiteit is ter beschikking gesteld van het Riziv ten laatste op 28 februari 2025 en waarin de inrichting is opgenomen, kan de overeenkomst in werking treden vanaf 1 juli 2024 op voorwaarde dat:</w:t>
      </w:r>
    </w:p>
    <w:p w14:paraId="17B85B4F" w14:textId="0AF6AEEB" w:rsidR="00E80303" w:rsidRPr="00922C49" w:rsidRDefault="00E80303" w:rsidP="00E80303">
      <w:pPr>
        <w:pStyle w:val="BodyText"/>
        <w:numPr>
          <w:ilvl w:val="0"/>
          <w:numId w:val="22"/>
        </w:numPr>
        <w:spacing w:line="276" w:lineRule="auto"/>
        <w:ind w:right="128"/>
        <w:jc w:val="both"/>
        <w:rPr>
          <w:rFonts w:ascii="Arial" w:hAnsi="Arial" w:cs="Arial"/>
          <w:lang w:val="nl-BE"/>
        </w:rPr>
      </w:pPr>
      <w:r w:rsidRPr="00922C49">
        <w:rPr>
          <w:rFonts w:ascii="Arial" w:hAnsi="Arial" w:cs="Arial"/>
          <w:lang w:val="nl-BE"/>
        </w:rPr>
        <w:t xml:space="preserve">de inrichting vanaf 1 juli 2024 en tot de einddatum van deze overeenkomst een financiering voor infrastructuur en mogelijks in de werkingskosten ontvangt van de deelentiteit waartoe de inrichting behoort, zoals dit is afgesproken binnen de Interministeriële Conferentie </w:t>
      </w:r>
      <w:r w:rsidRPr="00922C49">
        <w:rPr>
          <w:rFonts w:ascii="Arial" w:hAnsi="Arial" w:cs="Arial"/>
          <w:lang w:val="nl-BE"/>
        </w:rPr>
        <w:lastRenderedPageBreak/>
        <w:t>Volksgezondheid op 28 juni 2023, en</w:t>
      </w:r>
    </w:p>
    <w:p w14:paraId="1DC85E66" w14:textId="55180FDC" w:rsidR="00E80303" w:rsidRPr="00922C49" w:rsidRDefault="00E80303">
      <w:pPr>
        <w:pStyle w:val="BodyText"/>
        <w:numPr>
          <w:ilvl w:val="0"/>
          <w:numId w:val="22"/>
        </w:numPr>
        <w:spacing w:line="276" w:lineRule="auto"/>
        <w:ind w:right="128"/>
        <w:jc w:val="both"/>
        <w:rPr>
          <w:rFonts w:ascii="Arial" w:hAnsi="Arial" w:cs="Arial"/>
          <w:lang w:val="nl-BE"/>
        </w:rPr>
      </w:pPr>
      <w:r w:rsidRPr="00922C49">
        <w:rPr>
          <w:rFonts w:ascii="Arial" w:hAnsi="Arial" w:cs="Arial"/>
          <w:lang w:val="nl-BE"/>
        </w:rPr>
        <w:t>de inrichting vanaf 1 juli 2024 beschikt over het personeel zoals bedoeld in artikel 13 (rekening gehouden met de tijdelijke overgangsmaatregel van artikel 26 § 1)</w:t>
      </w:r>
      <w:r w:rsidR="00A45074" w:rsidRPr="00922C49">
        <w:rPr>
          <w:rFonts w:ascii="Arial" w:hAnsi="Arial" w:cs="Arial"/>
          <w:lang w:val="nl-BE"/>
        </w:rPr>
        <w:t>, en</w:t>
      </w:r>
    </w:p>
    <w:p w14:paraId="3B8945D0" w14:textId="6AC9572E" w:rsidR="00A45074" w:rsidRPr="00922C49" w:rsidRDefault="00A45074" w:rsidP="00F21595">
      <w:pPr>
        <w:pStyle w:val="BodyText"/>
        <w:numPr>
          <w:ilvl w:val="0"/>
          <w:numId w:val="22"/>
        </w:numPr>
        <w:spacing w:line="276" w:lineRule="auto"/>
        <w:ind w:right="128"/>
        <w:jc w:val="both"/>
        <w:rPr>
          <w:rFonts w:ascii="Arial" w:hAnsi="Arial" w:cs="Arial"/>
          <w:lang w:val="nl-BE"/>
        </w:rPr>
      </w:pPr>
      <w:r w:rsidRPr="00922C49">
        <w:rPr>
          <w:rFonts w:ascii="Arial" w:hAnsi="Arial" w:cs="Arial"/>
          <w:lang w:val="nl-BE"/>
        </w:rPr>
        <w:t>de inrichting zijn kandidatuur tot het sluiten van de overeenkomst indient binnen de periode van 1 jaar na de datum waarop het RIZIV de lijst van de betreffende deelentiteit ontvangen heeft, zoals bedoeld in artikel 12.</w:t>
      </w:r>
    </w:p>
    <w:p w14:paraId="78F21E02" w14:textId="77777777" w:rsidR="00E80303" w:rsidRPr="00922C49" w:rsidRDefault="00E80303" w:rsidP="005A564B">
      <w:pPr>
        <w:pStyle w:val="BodyText"/>
        <w:spacing w:line="276" w:lineRule="auto"/>
        <w:ind w:right="128"/>
        <w:jc w:val="both"/>
        <w:rPr>
          <w:rFonts w:ascii="Arial" w:hAnsi="Arial" w:cs="Arial"/>
          <w:lang w:val="nl-BE"/>
        </w:rPr>
      </w:pPr>
    </w:p>
    <w:p w14:paraId="6B10592A" w14:textId="655C48FB" w:rsidR="002852E3" w:rsidRPr="00922C49" w:rsidRDefault="002852E3" w:rsidP="005A564B">
      <w:pPr>
        <w:pStyle w:val="BodyText"/>
        <w:spacing w:line="276" w:lineRule="auto"/>
        <w:ind w:right="128"/>
        <w:jc w:val="both"/>
        <w:rPr>
          <w:rFonts w:ascii="Arial" w:hAnsi="Arial" w:cs="Arial"/>
        </w:rPr>
      </w:pPr>
      <w:bookmarkStart w:id="6" w:name="_Hlk195713244"/>
      <w:r w:rsidRPr="00922C49">
        <w:rPr>
          <w:rFonts w:ascii="Arial" w:hAnsi="Arial" w:cs="Arial"/>
        </w:rPr>
        <w:t xml:space="preserve">Indien een inrichting zijn aanvraag tot het sluiten van deze overeenkomst pas indient na de periode van 1 jaar </w:t>
      </w:r>
      <w:r w:rsidRPr="00922C49">
        <w:rPr>
          <w:rFonts w:ascii="Arial" w:hAnsi="Arial" w:cs="Arial"/>
          <w:lang w:val="nl-BE"/>
        </w:rPr>
        <w:t>na de datum waarop het R</w:t>
      </w:r>
      <w:r w:rsidR="005716CA" w:rsidRPr="00922C49">
        <w:rPr>
          <w:rFonts w:ascii="Arial" w:hAnsi="Arial" w:cs="Arial"/>
          <w:lang w:val="nl-BE"/>
        </w:rPr>
        <w:t>iziv</w:t>
      </w:r>
      <w:r w:rsidRPr="00922C49">
        <w:rPr>
          <w:rFonts w:ascii="Arial" w:hAnsi="Arial" w:cs="Arial"/>
          <w:lang w:val="nl-BE"/>
        </w:rPr>
        <w:t xml:space="preserve"> de lijst van de betreffende deelentiteit ontvangen heeft, </w:t>
      </w:r>
      <w:r w:rsidR="00174B51" w:rsidRPr="00922C49">
        <w:rPr>
          <w:rFonts w:ascii="Arial" w:hAnsi="Arial" w:cs="Arial"/>
          <w:lang w:val="nl-BE"/>
        </w:rPr>
        <w:t>k</w:t>
      </w:r>
      <w:proofErr w:type="spellStart"/>
      <w:r w:rsidR="00174B51" w:rsidRPr="00922C49">
        <w:rPr>
          <w:rFonts w:ascii="Arial" w:hAnsi="Arial" w:cs="Arial"/>
        </w:rPr>
        <w:t>an</w:t>
      </w:r>
      <w:proofErr w:type="spellEnd"/>
      <w:r w:rsidR="00174B51" w:rsidRPr="00922C49">
        <w:rPr>
          <w:rFonts w:ascii="Arial" w:hAnsi="Arial" w:cs="Arial"/>
        </w:rPr>
        <w:t xml:space="preserve"> de overeenkomst met dit centrum slechts retroactief in werking treden binnen de periode van 6 maanden terug te tellen vanaf de datum waarop het betreffende centrum een aanvraag indient bij het R</w:t>
      </w:r>
      <w:r w:rsidR="005716CA" w:rsidRPr="00922C49">
        <w:rPr>
          <w:rFonts w:ascii="Arial" w:hAnsi="Arial" w:cs="Arial"/>
        </w:rPr>
        <w:t>iziv</w:t>
      </w:r>
      <w:r w:rsidR="00174B51" w:rsidRPr="00922C49">
        <w:rPr>
          <w:rFonts w:ascii="Arial" w:hAnsi="Arial" w:cs="Arial"/>
        </w:rPr>
        <w:t>. De overeenkomst treedt altijd in werking op de eerste dag van een maand.</w:t>
      </w:r>
    </w:p>
    <w:bookmarkEnd w:id="6"/>
    <w:p w14:paraId="334786D6" w14:textId="77777777" w:rsidR="002852E3" w:rsidRPr="00922C49" w:rsidRDefault="002852E3" w:rsidP="005A564B">
      <w:pPr>
        <w:pStyle w:val="BodyText"/>
        <w:spacing w:line="276" w:lineRule="auto"/>
        <w:ind w:right="128"/>
        <w:jc w:val="both"/>
        <w:rPr>
          <w:rFonts w:ascii="Arial" w:hAnsi="Arial" w:cs="Arial"/>
          <w:lang w:val="nl-BE"/>
        </w:rPr>
      </w:pPr>
    </w:p>
    <w:p w14:paraId="4EC29898" w14:textId="7D5CF702" w:rsidR="00F85D82" w:rsidRPr="00922C49" w:rsidRDefault="00F85D82" w:rsidP="005A564B">
      <w:pPr>
        <w:pStyle w:val="BodyText"/>
        <w:spacing w:line="276" w:lineRule="auto"/>
        <w:ind w:right="128"/>
        <w:jc w:val="both"/>
        <w:rPr>
          <w:rFonts w:ascii="Arial" w:hAnsi="Arial" w:cs="Arial"/>
          <w:lang w:val="nl-BE"/>
        </w:rPr>
      </w:pPr>
      <w:r w:rsidRPr="00922C49">
        <w:rPr>
          <w:rFonts w:ascii="Arial" w:hAnsi="Arial" w:cs="Arial"/>
          <w:lang w:val="nl-BE"/>
        </w:rPr>
        <w:t xml:space="preserve">Indien de lijst </w:t>
      </w:r>
      <w:r w:rsidR="005A564B" w:rsidRPr="00922C49">
        <w:rPr>
          <w:rFonts w:ascii="Arial" w:hAnsi="Arial" w:cs="Arial"/>
          <w:lang w:val="nl-BE"/>
        </w:rPr>
        <w:t xml:space="preserve">van de deelentiteit </w:t>
      </w:r>
      <w:r w:rsidRPr="00922C49">
        <w:rPr>
          <w:rFonts w:ascii="Arial" w:hAnsi="Arial" w:cs="Arial"/>
          <w:lang w:val="nl-BE"/>
        </w:rPr>
        <w:t>later wordt overgemaakt, kan de overeenkomst ten vroegste in</w:t>
      </w:r>
      <w:r w:rsidR="008A43F5" w:rsidRPr="00922C49">
        <w:rPr>
          <w:rFonts w:ascii="Arial" w:hAnsi="Arial" w:cs="Arial"/>
          <w:lang w:val="nl-BE"/>
        </w:rPr>
        <w:t xml:space="preserve"> werking treden</w:t>
      </w:r>
      <w:r w:rsidRPr="00922C49">
        <w:rPr>
          <w:rFonts w:ascii="Arial" w:hAnsi="Arial" w:cs="Arial"/>
          <w:lang w:val="nl-BE"/>
        </w:rPr>
        <w:t xml:space="preserve"> op de 1</w:t>
      </w:r>
      <w:r w:rsidRPr="00922C49">
        <w:rPr>
          <w:rFonts w:ascii="Arial" w:hAnsi="Arial" w:cs="Arial"/>
          <w:vertAlign w:val="superscript"/>
          <w:lang w:val="nl-BE"/>
        </w:rPr>
        <w:t>ste</w:t>
      </w:r>
      <w:r w:rsidRPr="00922C49">
        <w:rPr>
          <w:rFonts w:ascii="Arial" w:hAnsi="Arial" w:cs="Arial"/>
          <w:lang w:val="nl-BE"/>
        </w:rPr>
        <w:t xml:space="preserve"> </w:t>
      </w:r>
      <w:r w:rsidR="005A564B" w:rsidRPr="00922C49">
        <w:rPr>
          <w:rFonts w:ascii="Arial" w:hAnsi="Arial" w:cs="Arial"/>
          <w:lang w:val="nl-BE"/>
        </w:rPr>
        <w:t xml:space="preserve">dag </w:t>
      </w:r>
      <w:r w:rsidRPr="00922C49">
        <w:rPr>
          <w:rFonts w:ascii="Arial" w:hAnsi="Arial" w:cs="Arial"/>
          <w:lang w:val="nl-BE"/>
        </w:rPr>
        <w:t>van de maand die volgt op de mededeling</w:t>
      </w:r>
      <w:r w:rsidR="00AE2F2B" w:rsidRPr="00922C49">
        <w:rPr>
          <w:rFonts w:ascii="Arial" w:hAnsi="Arial" w:cs="Arial"/>
          <w:lang w:val="nl-BE"/>
        </w:rPr>
        <w:t>,</w:t>
      </w:r>
      <w:r w:rsidRPr="00922C49">
        <w:rPr>
          <w:rFonts w:ascii="Arial" w:hAnsi="Arial" w:cs="Arial"/>
          <w:lang w:val="nl-BE"/>
        </w:rPr>
        <w:t xml:space="preserve"> </w:t>
      </w:r>
      <w:r w:rsidR="00AE2F2B" w:rsidRPr="00922C49">
        <w:rPr>
          <w:rFonts w:ascii="Arial" w:hAnsi="Arial" w:cs="Arial"/>
          <w:lang w:val="nl-BE"/>
        </w:rPr>
        <w:t xml:space="preserve">door de deelentiteit aan het Riziv, </w:t>
      </w:r>
      <w:r w:rsidRPr="00922C49">
        <w:rPr>
          <w:rFonts w:ascii="Arial" w:hAnsi="Arial" w:cs="Arial"/>
          <w:lang w:val="nl-BE"/>
        </w:rPr>
        <w:t>van de lijst waarin de inrichting is opgenomen</w:t>
      </w:r>
      <w:r w:rsidR="00B40B12" w:rsidRPr="00922C49">
        <w:rPr>
          <w:rFonts w:ascii="Arial" w:hAnsi="Arial" w:cs="Arial"/>
          <w:lang w:val="nl-BE"/>
        </w:rPr>
        <w:t xml:space="preserve">, op voorwaarde dat de inrichting </w:t>
      </w:r>
      <w:r w:rsidR="0016012D" w:rsidRPr="00922C49">
        <w:rPr>
          <w:rFonts w:ascii="Arial" w:hAnsi="Arial" w:cs="Arial"/>
          <w:lang w:val="nl-BE"/>
        </w:rPr>
        <w:t xml:space="preserve">uiterlijk op die datum de voorziene financiering van de deelentiteit voor infrastructuur en mogelijks werkingskosten ontvangt en </w:t>
      </w:r>
      <w:r w:rsidR="00B40B12" w:rsidRPr="00922C49">
        <w:rPr>
          <w:rFonts w:ascii="Arial" w:hAnsi="Arial" w:cs="Arial"/>
          <w:lang w:val="nl-BE"/>
        </w:rPr>
        <w:t>op die datum beschikt over het personeel zoals bedoeld in artikel 13 (rekening gehouden met de tijdelijke overgangsmaatregel van artikel 2</w:t>
      </w:r>
      <w:r w:rsidR="00E80303" w:rsidRPr="00922C49">
        <w:rPr>
          <w:rFonts w:ascii="Arial" w:hAnsi="Arial" w:cs="Arial"/>
          <w:lang w:val="nl-BE"/>
        </w:rPr>
        <w:t>6</w:t>
      </w:r>
      <w:r w:rsidR="00B40B12" w:rsidRPr="00922C49">
        <w:rPr>
          <w:rFonts w:ascii="Arial" w:hAnsi="Arial" w:cs="Arial"/>
          <w:lang w:val="nl-BE"/>
        </w:rPr>
        <w:t xml:space="preserve"> § 1)</w:t>
      </w:r>
      <w:r w:rsidRPr="00922C49">
        <w:rPr>
          <w:rFonts w:ascii="Arial" w:hAnsi="Arial" w:cs="Arial"/>
          <w:lang w:val="nl-BE"/>
        </w:rPr>
        <w:t xml:space="preserve">. </w:t>
      </w:r>
    </w:p>
    <w:p w14:paraId="349F5966" w14:textId="77777777" w:rsidR="005A564B" w:rsidRPr="00922C49" w:rsidRDefault="005A564B" w:rsidP="005A564B">
      <w:pPr>
        <w:pStyle w:val="BodyText"/>
        <w:spacing w:line="276" w:lineRule="auto"/>
        <w:ind w:right="128"/>
        <w:jc w:val="both"/>
        <w:rPr>
          <w:rFonts w:ascii="Arial" w:hAnsi="Arial" w:cs="Arial"/>
          <w:lang w:val="nl-BE"/>
        </w:rPr>
      </w:pPr>
    </w:p>
    <w:p w14:paraId="0BC8579C" w14:textId="727D08FA" w:rsidR="005A564B" w:rsidRPr="00922C49" w:rsidRDefault="00BC32AE" w:rsidP="005A564B">
      <w:pPr>
        <w:pStyle w:val="BodyText"/>
        <w:spacing w:line="276" w:lineRule="auto"/>
        <w:ind w:right="128"/>
        <w:jc w:val="both"/>
        <w:rPr>
          <w:rFonts w:ascii="Arial" w:hAnsi="Arial" w:cs="Arial"/>
          <w:lang w:val="nl-BE"/>
        </w:rPr>
      </w:pPr>
      <w:r w:rsidRPr="00922C49">
        <w:rPr>
          <w:rFonts w:ascii="Arial" w:hAnsi="Arial" w:cs="Arial"/>
          <w:lang w:val="nl-BE"/>
        </w:rPr>
        <w:t>Indien de inrichting vermeld wordt op de lijst van een deelentiteit</w:t>
      </w:r>
      <w:r w:rsidR="006236AF" w:rsidRPr="00922C49">
        <w:rPr>
          <w:rFonts w:ascii="Arial" w:hAnsi="Arial" w:cs="Arial"/>
          <w:lang w:val="nl-BE"/>
        </w:rPr>
        <w:t>, van die deelentiteit de hierboven bedoelde financiering</w:t>
      </w:r>
      <w:r w:rsidRPr="00922C49">
        <w:rPr>
          <w:rFonts w:ascii="Arial" w:hAnsi="Arial" w:cs="Arial"/>
          <w:lang w:val="nl-BE"/>
        </w:rPr>
        <w:t xml:space="preserve"> </w:t>
      </w:r>
      <w:r w:rsidR="006236AF" w:rsidRPr="00922C49">
        <w:rPr>
          <w:rFonts w:ascii="Arial" w:hAnsi="Arial" w:cs="Arial"/>
          <w:lang w:val="nl-BE"/>
        </w:rPr>
        <w:t>voor infrastructuur en mogelijks werkingskosten ontvangt, maar op voormelde data niet beschikt over het personeel zoals bedoeld in artikel 13 (rekening gehouden met de tijdelijke overgangsmaatregel van artikel 2</w:t>
      </w:r>
      <w:r w:rsidR="00E80303" w:rsidRPr="00922C49">
        <w:rPr>
          <w:rFonts w:ascii="Arial" w:hAnsi="Arial" w:cs="Arial"/>
          <w:lang w:val="nl-BE"/>
        </w:rPr>
        <w:t>6</w:t>
      </w:r>
      <w:r w:rsidR="006236AF" w:rsidRPr="00922C49">
        <w:rPr>
          <w:rFonts w:ascii="Arial" w:hAnsi="Arial" w:cs="Arial"/>
          <w:lang w:val="nl-BE"/>
        </w:rPr>
        <w:t xml:space="preserve"> § 1), kan de overeenkomst ten vroegste in</w:t>
      </w:r>
      <w:r w:rsidR="008A43F5" w:rsidRPr="00922C49">
        <w:rPr>
          <w:rFonts w:ascii="Arial" w:hAnsi="Arial" w:cs="Arial"/>
          <w:lang w:val="nl-BE"/>
        </w:rPr>
        <w:t xml:space="preserve"> werking treden</w:t>
      </w:r>
      <w:r w:rsidR="006236AF" w:rsidRPr="00922C49">
        <w:rPr>
          <w:rFonts w:ascii="Arial" w:hAnsi="Arial" w:cs="Arial"/>
          <w:lang w:val="nl-BE"/>
        </w:rPr>
        <w:t xml:space="preserve"> op de </w:t>
      </w:r>
      <w:r w:rsidR="008A43F5" w:rsidRPr="00922C49">
        <w:rPr>
          <w:rFonts w:ascii="Arial" w:hAnsi="Arial" w:cs="Arial"/>
          <w:lang w:val="nl-BE"/>
        </w:rPr>
        <w:t xml:space="preserve">datum dat de inrichting over dit personeel beschikt. Als deze datum niet overeenstemt met de </w:t>
      </w:r>
      <w:r w:rsidR="006236AF" w:rsidRPr="00922C49">
        <w:rPr>
          <w:rFonts w:ascii="Arial" w:hAnsi="Arial" w:cs="Arial"/>
          <w:lang w:val="nl-BE"/>
        </w:rPr>
        <w:t xml:space="preserve">eerste dag van </w:t>
      </w:r>
      <w:r w:rsidR="008A43F5" w:rsidRPr="00922C49">
        <w:rPr>
          <w:rFonts w:ascii="Arial" w:hAnsi="Arial" w:cs="Arial"/>
          <w:lang w:val="nl-BE"/>
        </w:rPr>
        <w:t>een bepaalde</w:t>
      </w:r>
      <w:r w:rsidR="006236AF" w:rsidRPr="00922C49">
        <w:rPr>
          <w:rFonts w:ascii="Arial" w:hAnsi="Arial" w:cs="Arial"/>
          <w:lang w:val="nl-BE"/>
        </w:rPr>
        <w:t xml:space="preserve"> maand</w:t>
      </w:r>
      <w:r w:rsidR="008A43F5" w:rsidRPr="00922C49">
        <w:rPr>
          <w:rFonts w:ascii="Arial" w:hAnsi="Arial" w:cs="Arial"/>
          <w:lang w:val="nl-BE"/>
        </w:rPr>
        <w:t xml:space="preserve">, kan de overeenkomst pas in werking treden op de eerste dag van de maand die volgt op de datum dat aan de voorwaarde </w:t>
      </w:r>
      <w:r w:rsidR="00A21E0C" w:rsidRPr="00922C49">
        <w:rPr>
          <w:rFonts w:ascii="Arial" w:hAnsi="Arial" w:cs="Arial"/>
          <w:lang w:val="nl-BE"/>
        </w:rPr>
        <w:t>betreffende het personeel is voldaan.</w:t>
      </w:r>
    </w:p>
    <w:p w14:paraId="177970C0" w14:textId="77777777" w:rsidR="00F85D82" w:rsidRPr="00922C49" w:rsidRDefault="00F85D82" w:rsidP="00197E0D">
      <w:pPr>
        <w:pStyle w:val="BodyText"/>
        <w:spacing w:line="276" w:lineRule="auto"/>
        <w:ind w:right="128"/>
        <w:jc w:val="both"/>
        <w:rPr>
          <w:rFonts w:ascii="Arial" w:hAnsi="Arial" w:cs="Arial"/>
          <w:lang w:val="nl-BE"/>
        </w:rPr>
      </w:pPr>
    </w:p>
    <w:p w14:paraId="39B301BC" w14:textId="40694F7C" w:rsidR="008E137E" w:rsidRPr="00922C49" w:rsidRDefault="008E137E" w:rsidP="00197E0D">
      <w:pPr>
        <w:pStyle w:val="BodyText"/>
        <w:spacing w:line="276" w:lineRule="auto"/>
        <w:ind w:right="128"/>
        <w:jc w:val="both"/>
        <w:rPr>
          <w:rFonts w:ascii="Arial" w:hAnsi="Arial" w:cs="Arial"/>
          <w:lang w:val="nl-BE"/>
        </w:rPr>
      </w:pPr>
      <w:r w:rsidRPr="00922C49">
        <w:rPr>
          <w:rFonts w:ascii="Arial" w:hAnsi="Arial" w:cs="Arial"/>
          <w:b/>
          <w:bCs/>
          <w:lang w:val="nl-BE"/>
        </w:rPr>
        <w:t>§ 2.</w:t>
      </w:r>
      <w:r w:rsidRPr="00922C49">
        <w:rPr>
          <w:rFonts w:ascii="Arial" w:hAnsi="Arial" w:cs="Arial"/>
          <w:lang w:val="nl-BE"/>
        </w:rPr>
        <w:t xml:space="preserve"> Nadat het Riziv van een deelentiteit de in artikel 12 bedoelde lijst heeft ontvangen, zal het Riziv de centra voor revaliderend herstelverblijf </w:t>
      </w:r>
      <w:r w:rsidR="003A4F31" w:rsidRPr="00922C49">
        <w:rPr>
          <w:rFonts w:ascii="Arial" w:hAnsi="Arial" w:cs="Arial"/>
          <w:lang w:val="nl-BE"/>
        </w:rPr>
        <w:t xml:space="preserve">die op die lijst worden vermeld, </w:t>
      </w:r>
      <w:r w:rsidRPr="00922C49">
        <w:rPr>
          <w:rFonts w:ascii="Arial" w:hAnsi="Arial" w:cs="Arial"/>
          <w:lang w:val="nl-BE"/>
        </w:rPr>
        <w:t>schriftelijk contacteren om:</w:t>
      </w:r>
    </w:p>
    <w:p w14:paraId="29690BA5" w14:textId="30E33E4C" w:rsidR="008E137E" w:rsidRPr="00922C49" w:rsidRDefault="008E137E" w:rsidP="00DF21B3">
      <w:pPr>
        <w:pStyle w:val="BodyText"/>
        <w:numPr>
          <w:ilvl w:val="0"/>
          <w:numId w:val="18"/>
        </w:numPr>
        <w:spacing w:line="276" w:lineRule="auto"/>
        <w:ind w:right="128"/>
        <w:jc w:val="both"/>
        <w:rPr>
          <w:rFonts w:ascii="Arial" w:hAnsi="Arial" w:cs="Arial"/>
          <w:lang w:val="nl-BE"/>
        </w:rPr>
      </w:pPr>
      <w:r w:rsidRPr="00922C49">
        <w:rPr>
          <w:rFonts w:ascii="Arial" w:hAnsi="Arial" w:cs="Arial"/>
          <w:lang w:val="nl-BE"/>
        </w:rPr>
        <w:t xml:space="preserve">hen te informeren over de tekst van de overeenkomst met de centra voor revaliderend herstelverblijf die het Verzekeringscomité heeft </w:t>
      </w:r>
      <w:r w:rsidR="004A4443" w:rsidRPr="00922C49">
        <w:rPr>
          <w:rFonts w:ascii="Arial" w:hAnsi="Arial" w:cs="Arial"/>
          <w:lang w:val="nl-BE"/>
        </w:rPr>
        <w:t>goedgekeurd;</w:t>
      </w:r>
    </w:p>
    <w:p w14:paraId="6F349830" w14:textId="04D92CB2" w:rsidR="008E137E" w:rsidRPr="00922C49" w:rsidRDefault="008E137E" w:rsidP="00DF21B3">
      <w:pPr>
        <w:pStyle w:val="BodyText"/>
        <w:numPr>
          <w:ilvl w:val="0"/>
          <w:numId w:val="18"/>
        </w:numPr>
        <w:spacing w:line="276" w:lineRule="auto"/>
        <w:ind w:right="128"/>
        <w:jc w:val="both"/>
        <w:rPr>
          <w:rFonts w:ascii="Arial" w:hAnsi="Arial" w:cs="Arial"/>
          <w:lang w:val="nl-BE"/>
        </w:rPr>
      </w:pPr>
      <w:r w:rsidRPr="00922C49">
        <w:rPr>
          <w:rFonts w:ascii="Arial" w:hAnsi="Arial" w:cs="Arial"/>
          <w:lang w:val="nl-BE"/>
        </w:rPr>
        <w:t xml:space="preserve">hen te vragen of zij met het Verzekeringscomité deze overeenkomst wensen </w:t>
      </w:r>
      <w:r w:rsidR="00FC48C2" w:rsidRPr="00922C49">
        <w:rPr>
          <w:rFonts w:ascii="Arial" w:hAnsi="Arial" w:cs="Arial"/>
          <w:lang w:val="nl-BE"/>
        </w:rPr>
        <w:t>te sluiten</w:t>
      </w:r>
      <w:r w:rsidR="00C62593" w:rsidRPr="00922C49">
        <w:rPr>
          <w:rFonts w:ascii="Arial" w:hAnsi="Arial" w:cs="Arial"/>
          <w:lang w:val="nl-BE"/>
        </w:rPr>
        <w:t xml:space="preserve"> en zo ja, vanaf </w:t>
      </w:r>
      <w:r w:rsidR="004A4443" w:rsidRPr="00922C49">
        <w:rPr>
          <w:rFonts w:ascii="Arial" w:hAnsi="Arial" w:cs="Arial"/>
          <w:lang w:val="nl-BE"/>
        </w:rPr>
        <w:t>wanneer;</w:t>
      </w:r>
    </w:p>
    <w:p w14:paraId="4268F9EF" w14:textId="4A6B8E0F" w:rsidR="00FC48C2" w:rsidRPr="00922C49" w:rsidRDefault="00FC48C2" w:rsidP="00FC48C2">
      <w:pPr>
        <w:pStyle w:val="BodyText"/>
        <w:numPr>
          <w:ilvl w:val="0"/>
          <w:numId w:val="18"/>
        </w:numPr>
        <w:spacing w:line="276" w:lineRule="auto"/>
        <w:ind w:right="128"/>
        <w:jc w:val="both"/>
        <w:rPr>
          <w:rFonts w:ascii="Arial" w:hAnsi="Arial" w:cs="Arial"/>
          <w:lang w:val="nl-BE"/>
        </w:rPr>
      </w:pPr>
      <w:r w:rsidRPr="00922C49">
        <w:rPr>
          <w:rFonts w:ascii="Arial" w:hAnsi="Arial" w:cs="Arial"/>
          <w:lang w:val="nl-BE"/>
        </w:rPr>
        <w:t xml:space="preserve">hen te vragen of zij </w:t>
      </w:r>
      <w:r w:rsidR="00C62593" w:rsidRPr="00922C49">
        <w:rPr>
          <w:rFonts w:ascii="Arial" w:hAnsi="Arial" w:cs="Arial"/>
          <w:lang w:val="nl-BE"/>
        </w:rPr>
        <w:t xml:space="preserve">op de gewenste datum van inwerkingtreding </w:t>
      </w:r>
      <w:r w:rsidRPr="00922C49">
        <w:rPr>
          <w:rFonts w:ascii="Arial" w:hAnsi="Arial" w:cs="Arial"/>
          <w:lang w:val="nl-BE"/>
        </w:rPr>
        <w:t xml:space="preserve">over het personeel beschikken dat de overeenkomst </w:t>
      </w:r>
      <w:r w:rsidR="004A4443" w:rsidRPr="00922C49">
        <w:rPr>
          <w:rFonts w:ascii="Arial" w:hAnsi="Arial" w:cs="Arial"/>
          <w:lang w:val="nl-BE"/>
        </w:rPr>
        <w:t>voorziet:</w:t>
      </w:r>
    </w:p>
    <w:p w14:paraId="43F2BD36" w14:textId="1F8C9F21" w:rsidR="00C62593" w:rsidRPr="00922C49" w:rsidRDefault="00C62593" w:rsidP="00C62593">
      <w:pPr>
        <w:pStyle w:val="BodyText"/>
        <w:numPr>
          <w:ilvl w:val="0"/>
          <w:numId w:val="19"/>
        </w:numPr>
        <w:spacing w:line="276" w:lineRule="auto"/>
        <w:ind w:left="1276" w:right="128"/>
        <w:jc w:val="both"/>
        <w:rPr>
          <w:rFonts w:ascii="Arial" w:hAnsi="Arial" w:cs="Arial"/>
          <w:lang w:val="nl-BE"/>
        </w:rPr>
      </w:pPr>
      <w:r w:rsidRPr="00922C49">
        <w:rPr>
          <w:rFonts w:ascii="Arial" w:hAnsi="Arial" w:cs="Arial"/>
          <w:lang w:val="nl-BE"/>
        </w:rPr>
        <w:t xml:space="preserve">als een centrum voor revaliderend herstelverblijf meent op de gewenste datum van inwerkingtreding aan de voorwaarden van de overeenkomst met betrekking tot het personeel te beantwoorden, dient het tevens de gevraagde </w:t>
      </w:r>
      <w:r w:rsidR="008E137E" w:rsidRPr="00922C49">
        <w:rPr>
          <w:rFonts w:ascii="Arial" w:hAnsi="Arial" w:cs="Arial"/>
          <w:lang w:val="nl-BE"/>
        </w:rPr>
        <w:t>gegevens over h</w:t>
      </w:r>
      <w:r w:rsidRPr="00922C49">
        <w:rPr>
          <w:rFonts w:ascii="Arial" w:hAnsi="Arial" w:cs="Arial"/>
          <w:lang w:val="nl-BE"/>
        </w:rPr>
        <w:t xml:space="preserve">et </w:t>
      </w:r>
      <w:r w:rsidR="008E137E" w:rsidRPr="00922C49">
        <w:rPr>
          <w:rFonts w:ascii="Arial" w:hAnsi="Arial" w:cs="Arial"/>
          <w:lang w:val="nl-BE"/>
        </w:rPr>
        <w:t xml:space="preserve">personeel </w:t>
      </w:r>
      <w:r w:rsidRPr="00922C49">
        <w:rPr>
          <w:rFonts w:ascii="Arial" w:hAnsi="Arial" w:cs="Arial"/>
          <w:lang w:val="nl-BE"/>
        </w:rPr>
        <w:t xml:space="preserve">te bezorgen </w:t>
      </w:r>
      <w:r w:rsidR="00FC48C2" w:rsidRPr="00922C49">
        <w:rPr>
          <w:rFonts w:ascii="Arial" w:hAnsi="Arial" w:cs="Arial"/>
          <w:lang w:val="nl-BE"/>
        </w:rPr>
        <w:t xml:space="preserve">teneinde te kunnen nagaan of </w:t>
      </w:r>
      <w:r w:rsidRPr="00922C49">
        <w:rPr>
          <w:rFonts w:ascii="Arial" w:hAnsi="Arial" w:cs="Arial"/>
          <w:lang w:val="nl-BE"/>
        </w:rPr>
        <w:t xml:space="preserve">het centrum </w:t>
      </w:r>
      <w:r w:rsidR="003A4F31" w:rsidRPr="00922C49">
        <w:rPr>
          <w:rFonts w:ascii="Arial" w:hAnsi="Arial" w:cs="Arial"/>
          <w:lang w:val="nl-BE"/>
        </w:rPr>
        <w:t xml:space="preserve">op die datum </w:t>
      </w:r>
      <w:r w:rsidRPr="00922C49">
        <w:rPr>
          <w:rFonts w:ascii="Arial" w:hAnsi="Arial" w:cs="Arial"/>
          <w:lang w:val="nl-BE"/>
        </w:rPr>
        <w:t>inderdaad</w:t>
      </w:r>
      <w:r w:rsidR="00FC48C2" w:rsidRPr="00922C49">
        <w:rPr>
          <w:rFonts w:ascii="Arial" w:hAnsi="Arial" w:cs="Arial"/>
          <w:lang w:val="nl-BE"/>
        </w:rPr>
        <w:t xml:space="preserve"> voldoe</w:t>
      </w:r>
      <w:r w:rsidRPr="00922C49">
        <w:rPr>
          <w:rFonts w:ascii="Arial" w:hAnsi="Arial" w:cs="Arial"/>
          <w:lang w:val="nl-BE"/>
        </w:rPr>
        <w:t>t</w:t>
      </w:r>
      <w:r w:rsidR="00FC48C2" w:rsidRPr="00922C49">
        <w:rPr>
          <w:rFonts w:ascii="Arial" w:hAnsi="Arial" w:cs="Arial"/>
          <w:lang w:val="nl-BE"/>
        </w:rPr>
        <w:t xml:space="preserve"> aan de bepalingen van deze overeenkomst inzake het vereiste </w:t>
      </w:r>
      <w:r w:rsidR="004A4443" w:rsidRPr="00922C49">
        <w:rPr>
          <w:rFonts w:ascii="Arial" w:hAnsi="Arial" w:cs="Arial"/>
          <w:lang w:val="nl-BE"/>
        </w:rPr>
        <w:t>personeel;</w:t>
      </w:r>
    </w:p>
    <w:p w14:paraId="0605B346" w14:textId="5DFEC35D" w:rsidR="008E137E" w:rsidRPr="00922C49" w:rsidRDefault="003A4F31" w:rsidP="00DF21B3">
      <w:pPr>
        <w:pStyle w:val="BodyText"/>
        <w:numPr>
          <w:ilvl w:val="0"/>
          <w:numId w:val="19"/>
        </w:numPr>
        <w:spacing w:line="276" w:lineRule="auto"/>
        <w:ind w:left="1276" w:right="128"/>
        <w:jc w:val="both"/>
        <w:rPr>
          <w:rFonts w:ascii="Arial" w:hAnsi="Arial" w:cs="Arial"/>
          <w:lang w:val="nl-BE"/>
        </w:rPr>
      </w:pPr>
      <w:r w:rsidRPr="00922C49">
        <w:rPr>
          <w:rFonts w:ascii="Arial" w:hAnsi="Arial" w:cs="Arial"/>
          <w:lang w:val="nl-BE"/>
        </w:rPr>
        <w:t xml:space="preserve">als een centrum voor </w:t>
      </w:r>
      <w:r w:rsidR="000C3FA6" w:rsidRPr="00922C49">
        <w:rPr>
          <w:rFonts w:ascii="Arial" w:hAnsi="Arial" w:cs="Arial"/>
          <w:lang w:val="nl-BE"/>
        </w:rPr>
        <w:t>revaliderend herstelverblijf nog niet beantwoordt aan de voorwaarden inzake het personeel, dient het aan te geven wanneer het verwacht aan die voorwaarden te beantwoorden en de gevraagde gegevens over het personeel te bezorgen op het ogenblik dat het meent aan de voorwaarden te beantwoorden</w:t>
      </w:r>
      <w:r w:rsidR="00FC48C2" w:rsidRPr="00922C49">
        <w:rPr>
          <w:rFonts w:ascii="Arial" w:hAnsi="Arial" w:cs="Arial"/>
          <w:lang w:val="nl-BE"/>
        </w:rPr>
        <w:t>.</w:t>
      </w:r>
    </w:p>
    <w:p w14:paraId="27F25A3D" w14:textId="77777777" w:rsidR="00925457" w:rsidRPr="00922C49" w:rsidRDefault="00925457" w:rsidP="00197E0D">
      <w:pPr>
        <w:pStyle w:val="BodyText"/>
        <w:spacing w:line="276" w:lineRule="auto"/>
        <w:ind w:right="128"/>
        <w:jc w:val="both"/>
        <w:rPr>
          <w:rFonts w:ascii="Arial" w:hAnsi="Arial" w:cs="Arial"/>
          <w:lang w:val="nl-BE"/>
        </w:rPr>
      </w:pPr>
    </w:p>
    <w:p w14:paraId="54EC843B" w14:textId="1CE6AAC4" w:rsidR="00FE33FB" w:rsidRPr="00922C49" w:rsidRDefault="00FE33FB" w:rsidP="00197E0D">
      <w:pPr>
        <w:pStyle w:val="BodyText"/>
        <w:spacing w:line="276" w:lineRule="auto"/>
        <w:ind w:right="128"/>
        <w:jc w:val="both"/>
        <w:rPr>
          <w:rFonts w:ascii="Arial" w:hAnsi="Arial" w:cs="Arial"/>
          <w:lang w:val="nl-BE"/>
        </w:rPr>
      </w:pPr>
      <w:r w:rsidRPr="00922C49">
        <w:rPr>
          <w:rFonts w:ascii="Arial" w:hAnsi="Arial" w:cs="Arial"/>
          <w:b/>
          <w:bCs/>
          <w:lang w:val="nl-BE"/>
        </w:rPr>
        <w:t xml:space="preserve">§ </w:t>
      </w:r>
      <w:r w:rsidR="00FC48C2" w:rsidRPr="00922C49">
        <w:rPr>
          <w:rFonts w:ascii="Arial" w:hAnsi="Arial" w:cs="Arial"/>
          <w:b/>
          <w:bCs/>
          <w:lang w:val="nl-BE"/>
        </w:rPr>
        <w:t>3</w:t>
      </w:r>
      <w:r w:rsidRPr="00922C49">
        <w:rPr>
          <w:rFonts w:ascii="Arial" w:hAnsi="Arial" w:cs="Arial"/>
          <w:b/>
          <w:bCs/>
          <w:lang w:val="nl-BE"/>
        </w:rPr>
        <w:t>.</w:t>
      </w:r>
      <w:r w:rsidRPr="00922C49">
        <w:rPr>
          <w:rFonts w:ascii="Arial" w:hAnsi="Arial" w:cs="Arial"/>
          <w:lang w:val="nl-BE"/>
        </w:rPr>
        <w:t xml:space="preserve"> Indien de lijst die door de deelentiteit ter beschikking is gesteld van het Riziv méér bedden bevat dan het aantal bedden waarmee voor die deelentiteit is rekening gehouden in de afspraken die zijn gemaakt binnen de Interministeriële Conferentie Volksgezondheid op 28 juni 2023</w:t>
      </w:r>
      <w:r w:rsidRPr="00922C49">
        <w:rPr>
          <w:rStyle w:val="FootnoteReference"/>
          <w:rFonts w:ascii="Arial" w:hAnsi="Arial" w:cs="Arial"/>
          <w:lang w:val="nl-BE"/>
        </w:rPr>
        <w:footnoteReference w:id="7"/>
      </w:r>
      <w:r w:rsidRPr="00922C49">
        <w:rPr>
          <w:rFonts w:ascii="Arial" w:hAnsi="Arial" w:cs="Arial"/>
          <w:lang w:val="nl-BE"/>
        </w:rPr>
        <w:t xml:space="preserve">, wordt het </w:t>
      </w:r>
      <w:r w:rsidR="00B3344E" w:rsidRPr="00922C49">
        <w:rPr>
          <w:rFonts w:ascii="Arial" w:hAnsi="Arial" w:cs="Arial"/>
          <w:lang w:val="nl-BE"/>
        </w:rPr>
        <w:t xml:space="preserve">bedrag </w:t>
      </w:r>
      <w:r w:rsidR="00B3344E" w:rsidRPr="00922C49">
        <w:rPr>
          <w:rFonts w:ascii="Arial" w:hAnsi="Arial" w:cs="Arial"/>
          <w:lang w:val="nl-BE"/>
        </w:rPr>
        <w:lastRenderedPageBreak/>
        <w:t xml:space="preserve">van het </w:t>
      </w:r>
      <w:r w:rsidRPr="00922C49">
        <w:rPr>
          <w:rFonts w:ascii="Arial" w:hAnsi="Arial" w:cs="Arial"/>
          <w:lang w:val="nl-BE"/>
        </w:rPr>
        <w:t>mini-revalidatieforfait</w:t>
      </w:r>
      <w:r w:rsidR="00B3344E" w:rsidRPr="00922C49">
        <w:rPr>
          <w:rFonts w:ascii="Arial" w:hAnsi="Arial" w:cs="Arial"/>
          <w:lang w:val="nl-BE"/>
        </w:rPr>
        <w:t xml:space="preserve"> dat in artikel 8 § 2 wordt vermeld, proportioneel verminderd zodat de uitgaven die deze overeenkomst </w:t>
      </w:r>
      <w:r w:rsidR="001B4FF2" w:rsidRPr="00922C49">
        <w:rPr>
          <w:rFonts w:ascii="Arial" w:hAnsi="Arial" w:cs="Arial"/>
          <w:lang w:val="nl-BE"/>
        </w:rPr>
        <w:t xml:space="preserve">voor de verzekering voor geneeskundige verzorging </w:t>
      </w:r>
      <w:r w:rsidR="00B3344E" w:rsidRPr="00922C49">
        <w:rPr>
          <w:rFonts w:ascii="Arial" w:hAnsi="Arial" w:cs="Arial"/>
          <w:lang w:val="nl-BE"/>
        </w:rPr>
        <w:t xml:space="preserve">met zich meebrengt voor </w:t>
      </w:r>
      <w:r w:rsidR="001B4FF2" w:rsidRPr="00922C49">
        <w:rPr>
          <w:rFonts w:ascii="Arial" w:hAnsi="Arial" w:cs="Arial"/>
          <w:lang w:val="nl-BE"/>
        </w:rPr>
        <w:t>de inrichtingen die op de lijst van de deelstaat worden vermeld, niet hoger komen te liggen dan de uitgaven die deze overeenkomst voor de verzekering voor geneeskundige verzorging met zich mee zou brengen indien het aantal bedden van de deelstaat zou overeenstemmen met het aantal bedden waarmee voor die deelentiteit is rekening gehouden in de afspraken die zijn gemaakt binnen de Interministeriële Conferentie Volksgezondheid op 28 juni 2023.</w:t>
      </w:r>
    </w:p>
    <w:p w14:paraId="44657F97" w14:textId="77777777" w:rsidR="001B4FF2" w:rsidRPr="00922C49" w:rsidRDefault="001B4FF2" w:rsidP="00197E0D">
      <w:pPr>
        <w:pStyle w:val="BodyText"/>
        <w:spacing w:line="276" w:lineRule="auto"/>
        <w:ind w:right="128"/>
        <w:jc w:val="both"/>
        <w:rPr>
          <w:rFonts w:ascii="Arial" w:hAnsi="Arial" w:cs="Arial"/>
          <w:lang w:val="nl-BE"/>
        </w:rPr>
      </w:pPr>
    </w:p>
    <w:p w14:paraId="2D851D6F" w14:textId="4ADC4058" w:rsidR="001B4FF2" w:rsidRPr="00922C49" w:rsidRDefault="0068735B" w:rsidP="00197E0D">
      <w:pPr>
        <w:pStyle w:val="BodyText"/>
        <w:spacing w:line="276" w:lineRule="auto"/>
        <w:ind w:right="128"/>
        <w:jc w:val="both"/>
        <w:rPr>
          <w:rFonts w:ascii="Arial" w:hAnsi="Arial" w:cs="Arial"/>
          <w:lang w:val="nl-BE"/>
        </w:rPr>
      </w:pPr>
      <w:r w:rsidRPr="00922C49">
        <w:rPr>
          <w:rFonts w:ascii="Arial" w:hAnsi="Arial" w:cs="Arial"/>
          <w:lang w:val="nl-BE"/>
        </w:rPr>
        <w:t xml:space="preserve">Het nieuwe bedrag van het mini-revalidatieforfait wordt dan bekomen door toepassing van de volgende </w:t>
      </w:r>
      <w:r w:rsidR="004A4443" w:rsidRPr="00922C49">
        <w:rPr>
          <w:rFonts w:ascii="Arial" w:hAnsi="Arial" w:cs="Arial"/>
          <w:lang w:val="nl-BE"/>
        </w:rPr>
        <w:t>formule:</w:t>
      </w:r>
    </w:p>
    <w:p w14:paraId="560668EE" w14:textId="77777777" w:rsidR="0068735B" w:rsidRPr="00922C49" w:rsidRDefault="0068735B" w:rsidP="00197E0D">
      <w:pPr>
        <w:pStyle w:val="BodyText"/>
        <w:spacing w:line="276" w:lineRule="auto"/>
        <w:ind w:right="128"/>
        <w:jc w:val="both"/>
        <w:rPr>
          <w:rFonts w:ascii="Arial" w:hAnsi="Arial" w:cs="Arial"/>
          <w:lang w:val="nl-BE"/>
        </w:rPr>
      </w:pPr>
    </w:p>
    <w:tbl>
      <w:tblPr>
        <w:tblStyle w:val="TableGrid"/>
        <w:tblW w:w="0" w:type="auto"/>
        <w:tblInd w:w="421" w:type="dxa"/>
        <w:tblLook w:val="04A0" w:firstRow="1" w:lastRow="0" w:firstColumn="1" w:lastColumn="0" w:noHBand="0" w:noVBand="1"/>
      </w:tblPr>
      <w:tblGrid>
        <w:gridCol w:w="1805"/>
        <w:gridCol w:w="3194"/>
        <w:gridCol w:w="3610"/>
      </w:tblGrid>
      <w:tr w:rsidR="00804D34" w:rsidRPr="00922C49" w14:paraId="13D6FA8A" w14:textId="77777777" w:rsidTr="00DF21B3">
        <w:tc>
          <w:tcPr>
            <w:tcW w:w="1842" w:type="dxa"/>
            <w:vMerge w:val="restart"/>
            <w:tcBorders>
              <w:top w:val="nil"/>
              <w:left w:val="nil"/>
              <w:bottom w:val="nil"/>
              <w:right w:val="nil"/>
            </w:tcBorders>
            <w:vAlign w:val="center"/>
          </w:tcPr>
          <w:p w14:paraId="0F3A0CA2" w14:textId="7AF6DCF3" w:rsidR="00804D34" w:rsidRPr="00922C49" w:rsidRDefault="00804D34" w:rsidP="00197E0D">
            <w:pPr>
              <w:pStyle w:val="BodyText"/>
              <w:spacing w:line="276" w:lineRule="auto"/>
              <w:ind w:right="128"/>
              <w:jc w:val="both"/>
              <w:rPr>
                <w:rFonts w:ascii="Arial" w:hAnsi="Arial" w:cs="Arial"/>
                <w:sz w:val="18"/>
                <w:szCs w:val="18"/>
                <w:lang w:val="nl-BE"/>
              </w:rPr>
            </w:pPr>
            <w:r w:rsidRPr="00922C49">
              <w:rPr>
                <w:rFonts w:ascii="Arial" w:hAnsi="Arial" w:cs="Arial"/>
                <w:sz w:val="18"/>
                <w:szCs w:val="18"/>
                <w:lang w:val="nl-BE"/>
              </w:rPr>
              <w:t xml:space="preserve">Nieuw bedrag = </w:t>
            </w:r>
          </w:p>
        </w:tc>
        <w:tc>
          <w:tcPr>
            <w:tcW w:w="3261" w:type="dxa"/>
            <w:tcBorders>
              <w:top w:val="nil"/>
              <w:left w:val="nil"/>
              <w:bottom w:val="single" w:sz="4" w:space="0" w:color="auto"/>
              <w:right w:val="nil"/>
            </w:tcBorders>
          </w:tcPr>
          <w:p w14:paraId="4103617E" w14:textId="070A9C70" w:rsidR="00804D34" w:rsidRPr="00922C49" w:rsidRDefault="00804D34" w:rsidP="00DF21B3">
            <w:pPr>
              <w:pStyle w:val="BodyText"/>
              <w:spacing w:line="276" w:lineRule="auto"/>
              <w:ind w:right="128"/>
              <w:jc w:val="center"/>
              <w:rPr>
                <w:rFonts w:ascii="Arial" w:hAnsi="Arial" w:cs="Arial"/>
                <w:sz w:val="18"/>
                <w:szCs w:val="18"/>
                <w:lang w:val="nl-BE"/>
              </w:rPr>
            </w:pPr>
            <w:r w:rsidRPr="00922C49">
              <w:rPr>
                <w:rFonts w:ascii="Arial" w:hAnsi="Arial" w:cs="Arial"/>
                <w:sz w:val="18"/>
                <w:szCs w:val="18"/>
                <w:lang w:val="nl-BE"/>
              </w:rPr>
              <w:t>[Oorspronkelijk aantal bedden]</w:t>
            </w:r>
          </w:p>
        </w:tc>
        <w:tc>
          <w:tcPr>
            <w:tcW w:w="3716" w:type="dxa"/>
            <w:vMerge w:val="restart"/>
            <w:tcBorders>
              <w:top w:val="nil"/>
              <w:left w:val="nil"/>
              <w:bottom w:val="nil"/>
              <w:right w:val="nil"/>
            </w:tcBorders>
            <w:vAlign w:val="center"/>
          </w:tcPr>
          <w:p w14:paraId="39BFF2EB" w14:textId="25172BD5" w:rsidR="00804D34" w:rsidRPr="00922C49" w:rsidRDefault="00804D34" w:rsidP="00197E0D">
            <w:pPr>
              <w:pStyle w:val="BodyText"/>
              <w:spacing w:line="276" w:lineRule="auto"/>
              <w:ind w:right="128"/>
              <w:jc w:val="both"/>
              <w:rPr>
                <w:rFonts w:ascii="Arial" w:hAnsi="Arial" w:cs="Arial"/>
                <w:sz w:val="18"/>
                <w:szCs w:val="18"/>
                <w:lang w:val="nl-BE"/>
              </w:rPr>
            </w:pPr>
            <w:r w:rsidRPr="00922C49">
              <w:rPr>
                <w:rFonts w:ascii="Arial" w:hAnsi="Arial" w:cs="Arial"/>
                <w:sz w:val="18"/>
                <w:szCs w:val="18"/>
                <w:lang w:val="nl-BE"/>
              </w:rPr>
              <w:t>X [Prijs volgens de artikelen 8 en 10]</w:t>
            </w:r>
          </w:p>
        </w:tc>
      </w:tr>
      <w:tr w:rsidR="00804D34" w:rsidRPr="00922C49" w14:paraId="28028D77" w14:textId="77777777" w:rsidTr="00DF21B3">
        <w:tc>
          <w:tcPr>
            <w:tcW w:w="1842" w:type="dxa"/>
            <w:vMerge/>
            <w:tcBorders>
              <w:top w:val="nil"/>
              <w:left w:val="nil"/>
              <w:bottom w:val="nil"/>
              <w:right w:val="nil"/>
            </w:tcBorders>
          </w:tcPr>
          <w:p w14:paraId="39563974" w14:textId="77777777" w:rsidR="00804D34" w:rsidRPr="00922C49" w:rsidRDefault="00804D34" w:rsidP="00197E0D">
            <w:pPr>
              <w:pStyle w:val="BodyText"/>
              <w:spacing w:line="276" w:lineRule="auto"/>
              <w:ind w:right="128"/>
              <w:jc w:val="both"/>
              <w:rPr>
                <w:rFonts w:ascii="Arial" w:hAnsi="Arial" w:cs="Arial"/>
                <w:sz w:val="18"/>
                <w:szCs w:val="18"/>
                <w:lang w:val="nl-BE"/>
              </w:rPr>
            </w:pPr>
          </w:p>
        </w:tc>
        <w:tc>
          <w:tcPr>
            <w:tcW w:w="3261" w:type="dxa"/>
            <w:tcBorders>
              <w:top w:val="single" w:sz="4" w:space="0" w:color="auto"/>
              <w:left w:val="nil"/>
              <w:bottom w:val="nil"/>
              <w:right w:val="nil"/>
            </w:tcBorders>
          </w:tcPr>
          <w:p w14:paraId="3BE6EF42" w14:textId="5CB1A479" w:rsidR="00804D34" w:rsidRPr="00922C49" w:rsidRDefault="00804D34" w:rsidP="00DF21B3">
            <w:pPr>
              <w:pStyle w:val="BodyText"/>
              <w:spacing w:line="276" w:lineRule="auto"/>
              <w:ind w:right="128"/>
              <w:jc w:val="center"/>
              <w:rPr>
                <w:rFonts w:ascii="Arial" w:hAnsi="Arial" w:cs="Arial"/>
                <w:sz w:val="18"/>
                <w:szCs w:val="18"/>
                <w:lang w:val="nl-BE"/>
              </w:rPr>
            </w:pPr>
            <w:r w:rsidRPr="00922C49">
              <w:rPr>
                <w:rFonts w:ascii="Arial" w:hAnsi="Arial" w:cs="Arial"/>
                <w:sz w:val="18"/>
                <w:szCs w:val="18"/>
                <w:lang w:val="nl-BE"/>
              </w:rPr>
              <w:t>[Werkelijk aantal bedden]</w:t>
            </w:r>
          </w:p>
        </w:tc>
        <w:tc>
          <w:tcPr>
            <w:tcW w:w="3716" w:type="dxa"/>
            <w:vMerge/>
            <w:tcBorders>
              <w:top w:val="nil"/>
              <w:left w:val="nil"/>
              <w:bottom w:val="nil"/>
              <w:right w:val="nil"/>
            </w:tcBorders>
          </w:tcPr>
          <w:p w14:paraId="257581D5" w14:textId="77777777" w:rsidR="00804D34" w:rsidRPr="00922C49" w:rsidRDefault="00804D34" w:rsidP="00197E0D">
            <w:pPr>
              <w:pStyle w:val="BodyText"/>
              <w:spacing w:line="276" w:lineRule="auto"/>
              <w:ind w:right="128"/>
              <w:jc w:val="both"/>
              <w:rPr>
                <w:rFonts w:ascii="Arial" w:hAnsi="Arial" w:cs="Arial"/>
                <w:sz w:val="18"/>
                <w:szCs w:val="18"/>
                <w:lang w:val="nl-BE"/>
              </w:rPr>
            </w:pPr>
          </w:p>
        </w:tc>
      </w:tr>
    </w:tbl>
    <w:p w14:paraId="1BFA7794" w14:textId="77777777" w:rsidR="001B4FF2" w:rsidRPr="00922C49" w:rsidRDefault="001B4FF2" w:rsidP="00197E0D">
      <w:pPr>
        <w:pStyle w:val="BodyText"/>
        <w:spacing w:line="276" w:lineRule="auto"/>
        <w:ind w:right="128"/>
        <w:jc w:val="both"/>
        <w:rPr>
          <w:rFonts w:ascii="Arial" w:hAnsi="Arial" w:cs="Arial"/>
          <w:lang w:val="nl-BE"/>
        </w:rPr>
      </w:pPr>
    </w:p>
    <w:p w14:paraId="1BD4774B" w14:textId="576F85B6" w:rsidR="00FE33FB" w:rsidRPr="00922C49" w:rsidRDefault="004A4443" w:rsidP="00197E0D">
      <w:pPr>
        <w:pStyle w:val="BodyText"/>
        <w:spacing w:line="276" w:lineRule="auto"/>
        <w:ind w:right="128"/>
        <w:jc w:val="both"/>
        <w:rPr>
          <w:rFonts w:ascii="Arial" w:hAnsi="Arial" w:cs="Arial"/>
          <w:lang w:val="nl-BE"/>
        </w:rPr>
      </w:pPr>
      <w:r w:rsidRPr="00922C49">
        <w:rPr>
          <w:rFonts w:ascii="Arial" w:hAnsi="Arial" w:cs="Arial"/>
          <w:lang w:val="nl-BE"/>
        </w:rPr>
        <w:t>waarbij:</w:t>
      </w:r>
    </w:p>
    <w:p w14:paraId="1C0BD072" w14:textId="77777777" w:rsidR="00804D34" w:rsidRPr="00922C49" w:rsidRDefault="00804D34" w:rsidP="00197E0D">
      <w:pPr>
        <w:pStyle w:val="BodyText"/>
        <w:spacing w:line="276" w:lineRule="auto"/>
        <w:ind w:right="128"/>
        <w:jc w:val="both"/>
        <w:rPr>
          <w:rFonts w:ascii="Arial" w:hAnsi="Arial" w:cs="Arial"/>
          <w:lang w:val="nl-BE"/>
        </w:rPr>
      </w:pPr>
    </w:p>
    <w:p w14:paraId="74F6E2A5" w14:textId="76155A36" w:rsidR="00804D34" w:rsidRPr="00922C49" w:rsidRDefault="00804D34" w:rsidP="00DF21B3">
      <w:pPr>
        <w:pStyle w:val="BodyText"/>
        <w:numPr>
          <w:ilvl w:val="0"/>
          <w:numId w:val="16"/>
        </w:numPr>
        <w:spacing w:line="276" w:lineRule="auto"/>
        <w:ind w:right="128"/>
        <w:jc w:val="both"/>
        <w:rPr>
          <w:rFonts w:ascii="Arial" w:hAnsi="Arial" w:cs="Arial"/>
          <w:lang w:val="nl-BE"/>
        </w:rPr>
      </w:pPr>
      <w:r w:rsidRPr="00922C49">
        <w:rPr>
          <w:rFonts w:ascii="Arial" w:hAnsi="Arial" w:cs="Arial"/>
          <w:lang w:val="nl-BE"/>
        </w:rPr>
        <w:t>het “oorspronkelijk aantal bedden” overeenstemt met het aantal bedden dat voor de betrokken deelentiteit wordt vermeld in de afspraken die zijn gemaakt binnen de Interministeriële Conferentie Volksgezondheid op 28 juni 2023</w:t>
      </w:r>
    </w:p>
    <w:p w14:paraId="55109D11" w14:textId="50268D59" w:rsidR="00804D34" w:rsidRPr="00922C49" w:rsidRDefault="00804D34" w:rsidP="00DF21B3">
      <w:pPr>
        <w:pStyle w:val="BodyText"/>
        <w:numPr>
          <w:ilvl w:val="0"/>
          <w:numId w:val="16"/>
        </w:numPr>
        <w:spacing w:line="276" w:lineRule="auto"/>
        <w:ind w:right="128"/>
        <w:jc w:val="both"/>
        <w:rPr>
          <w:rFonts w:ascii="Arial" w:hAnsi="Arial" w:cs="Arial"/>
          <w:lang w:val="nl-BE"/>
        </w:rPr>
      </w:pPr>
      <w:r w:rsidRPr="00922C49">
        <w:rPr>
          <w:rFonts w:ascii="Arial" w:hAnsi="Arial" w:cs="Arial"/>
          <w:lang w:val="nl-BE"/>
        </w:rPr>
        <w:t>het “werkelijk aantal bedden” overeenstemt met het totaal aantal bedden dat wordt vermeld in de lijst die de deelentiteit heeft bezorgd</w:t>
      </w:r>
    </w:p>
    <w:p w14:paraId="02A269C8" w14:textId="42C1D0A4" w:rsidR="00804D34" w:rsidRPr="00922C49" w:rsidRDefault="00804D34" w:rsidP="00DF21B3">
      <w:pPr>
        <w:pStyle w:val="BodyText"/>
        <w:numPr>
          <w:ilvl w:val="0"/>
          <w:numId w:val="16"/>
        </w:numPr>
        <w:spacing w:line="276" w:lineRule="auto"/>
        <w:ind w:right="128"/>
        <w:jc w:val="both"/>
        <w:rPr>
          <w:rFonts w:ascii="Arial" w:hAnsi="Arial" w:cs="Arial"/>
          <w:lang w:val="nl-BE"/>
        </w:rPr>
      </w:pPr>
      <w:r w:rsidRPr="00922C49">
        <w:rPr>
          <w:rFonts w:ascii="Arial" w:hAnsi="Arial" w:cs="Arial"/>
          <w:lang w:val="nl-BE"/>
        </w:rPr>
        <w:t>de “prijs volgens de artikelen 8 en 10” overeen</w:t>
      </w:r>
      <w:r w:rsidR="00D56500" w:rsidRPr="00922C49">
        <w:rPr>
          <w:rFonts w:ascii="Arial" w:hAnsi="Arial" w:cs="Arial"/>
          <w:lang w:val="nl-BE"/>
        </w:rPr>
        <w:t>stemt</w:t>
      </w:r>
      <w:r w:rsidRPr="00922C49">
        <w:rPr>
          <w:rFonts w:ascii="Arial" w:hAnsi="Arial" w:cs="Arial"/>
          <w:lang w:val="nl-BE"/>
        </w:rPr>
        <w:t xml:space="preserve"> met het bedrag van het mini-revalidatieforfait </w:t>
      </w:r>
      <w:r w:rsidR="00D56500" w:rsidRPr="00922C49">
        <w:rPr>
          <w:rFonts w:ascii="Arial" w:hAnsi="Arial" w:cs="Arial"/>
          <w:lang w:val="nl-BE"/>
        </w:rPr>
        <w:t xml:space="preserve">dat wordt vermeld in artikel 8 § 2 en dat wordt aangepast </w:t>
      </w:r>
      <w:r w:rsidR="005A1CAF" w:rsidRPr="00922C49">
        <w:rPr>
          <w:rFonts w:ascii="Arial" w:hAnsi="Arial" w:cs="Arial"/>
          <w:lang w:val="nl-BE"/>
        </w:rPr>
        <w:t xml:space="preserve">(geïndexeerd) </w:t>
      </w:r>
      <w:r w:rsidR="00D56500" w:rsidRPr="00922C49">
        <w:rPr>
          <w:rFonts w:ascii="Arial" w:hAnsi="Arial" w:cs="Arial"/>
          <w:lang w:val="nl-BE"/>
        </w:rPr>
        <w:t>volgens de bepalingen van artikel 10.</w:t>
      </w:r>
    </w:p>
    <w:p w14:paraId="3E0C91FC" w14:textId="77777777" w:rsidR="00804D34" w:rsidRPr="00922C49" w:rsidRDefault="00804D34" w:rsidP="00197E0D">
      <w:pPr>
        <w:pStyle w:val="BodyText"/>
        <w:spacing w:line="276" w:lineRule="auto"/>
        <w:ind w:right="128"/>
        <w:jc w:val="both"/>
        <w:rPr>
          <w:rFonts w:ascii="Arial" w:hAnsi="Arial" w:cs="Arial"/>
          <w:lang w:val="nl-BE"/>
        </w:rPr>
      </w:pPr>
    </w:p>
    <w:p w14:paraId="72A3E2EE" w14:textId="38C8FF51" w:rsidR="004656DE" w:rsidRPr="00922C49" w:rsidRDefault="004656DE" w:rsidP="00197E0D">
      <w:pPr>
        <w:pStyle w:val="BodyText"/>
        <w:spacing w:line="276" w:lineRule="auto"/>
        <w:ind w:right="128"/>
        <w:jc w:val="both"/>
        <w:rPr>
          <w:rFonts w:ascii="Arial" w:hAnsi="Arial" w:cs="Arial"/>
          <w:lang w:val="nl-BE"/>
        </w:rPr>
      </w:pPr>
      <w:r w:rsidRPr="00922C49">
        <w:rPr>
          <w:rFonts w:ascii="Arial" w:hAnsi="Arial" w:cs="Arial"/>
          <w:lang w:val="nl-BE"/>
        </w:rPr>
        <w:t>Door deze proportionele vermindering van het mini-revalidatieforfait bedraagt de werkelijke financiering minder dan de 2,5 VTE voor 30 bedden waarvan sprake in artikel 8 § 2 (voetnoot) en artikel 2</w:t>
      </w:r>
      <w:r w:rsidR="00E80303" w:rsidRPr="00922C49">
        <w:rPr>
          <w:rFonts w:ascii="Arial" w:hAnsi="Arial" w:cs="Arial"/>
          <w:lang w:val="nl-BE"/>
        </w:rPr>
        <w:t>6</w:t>
      </w:r>
      <w:r w:rsidRPr="00922C49">
        <w:rPr>
          <w:rFonts w:ascii="Arial" w:hAnsi="Arial" w:cs="Arial"/>
          <w:lang w:val="nl-BE"/>
        </w:rPr>
        <w:t xml:space="preserve"> § 1. </w:t>
      </w:r>
    </w:p>
    <w:p w14:paraId="60D4980F" w14:textId="77777777" w:rsidR="0016012D" w:rsidRPr="00922C49" w:rsidRDefault="0016012D" w:rsidP="00197E0D">
      <w:pPr>
        <w:pStyle w:val="BodyText"/>
        <w:spacing w:line="276" w:lineRule="auto"/>
        <w:ind w:right="128"/>
        <w:jc w:val="both"/>
        <w:rPr>
          <w:rFonts w:ascii="Arial" w:hAnsi="Arial" w:cs="Arial"/>
          <w:lang w:val="nl-BE"/>
        </w:rPr>
      </w:pPr>
    </w:p>
    <w:p w14:paraId="204D7674" w14:textId="51A2C4FE" w:rsidR="00FC48C2" w:rsidRPr="00922C49" w:rsidRDefault="005A49D6" w:rsidP="00197E0D">
      <w:pPr>
        <w:pStyle w:val="BodyText"/>
        <w:spacing w:line="276" w:lineRule="auto"/>
        <w:ind w:right="128"/>
        <w:jc w:val="both"/>
        <w:rPr>
          <w:rFonts w:ascii="Arial" w:hAnsi="Arial" w:cs="Arial"/>
          <w:lang w:val="nl-BE"/>
        </w:rPr>
      </w:pPr>
      <w:r w:rsidRPr="00922C49">
        <w:rPr>
          <w:rFonts w:ascii="Arial" w:hAnsi="Arial" w:cs="Arial"/>
          <w:lang w:val="nl-BE"/>
        </w:rPr>
        <w:t>Indien een centrum voor revaliderend herstelverblijf</w:t>
      </w:r>
      <w:r w:rsidR="00E24E8C" w:rsidRPr="00922C49">
        <w:rPr>
          <w:rFonts w:ascii="Arial" w:hAnsi="Arial" w:cs="Arial"/>
          <w:lang w:val="nl-BE"/>
        </w:rPr>
        <w:t>,</w:t>
      </w:r>
      <w:r w:rsidRPr="00922C49">
        <w:rPr>
          <w:rFonts w:ascii="Arial" w:hAnsi="Arial" w:cs="Arial"/>
          <w:lang w:val="nl-BE"/>
        </w:rPr>
        <w:t xml:space="preserve"> </w:t>
      </w:r>
      <w:r w:rsidR="00092E5C" w:rsidRPr="00922C49">
        <w:rPr>
          <w:rFonts w:ascii="Arial" w:hAnsi="Arial" w:cs="Arial"/>
          <w:lang w:val="nl-BE"/>
        </w:rPr>
        <w:t xml:space="preserve">binnen de </w:t>
      </w:r>
      <w:r w:rsidR="002A6144" w:rsidRPr="00922C49">
        <w:rPr>
          <w:rFonts w:ascii="Arial" w:hAnsi="Arial" w:cs="Arial"/>
          <w:lang w:val="nl-BE"/>
        </w:rPr>
        <w:t xml:space="preserve">2 </w:t>
      </w:r>
      <w:r w:rsidR="00092E5C" w:rsidRPr="00922C49">
        <w:rPr>
          <w:rFonts w:ascii="Arial" w:hAnsi="Arial" w:cs="Arial"/>
          <w:lang w:val="nl-BE"/>
        </w:rPr>
        <w:t>maand</w:t>
      </w:r>
      <w:r w:rsidR="002A6144" w:rsidRPr="00922C49">
        <w:rPr>
          <w:rFonts w:ascii="Arial" w:hAnsi="Arial" w:cs="Arial"/>
          <w:lang w:val="nl-BE"/>
        </w:rPr>
        <w:t>en</w:t>
      </w:r>
      <w:r w:rsidR="00E24E8C" w:rsidRPr="00922C49">
        <w:rPr>
          <w:rFonts w:ascii="Arial" w:hAnsi="Arial" w:cs="Arial"/>
          <w:lang w:val="nl-BE"/>
        </w:rPr>
        <w:t>,</w:t>
      </w:r>
      <w:r w:rsidR="00092E5C" w:rsidRPr="00922C49">
        <w:rPr>
          <w:rFonts w:ascii="Arial" w:hAnsi="Arial" w:cs="Arial"/>
          <w:lang w:val="nl-BE"/>
        </w:rPr>
        <w:t xml:space="preserve"> </w:t>
      </w:r>
      <w:r w:rsidR="00E24E8C" w:rsidRPr="00922C49">
        <w:rPr>
          <w:rFonts w:ascii="Arial" w:hAnsi="Arial" w:cs="Arial"/>
          <w:lang w:val="nl-BE"/>
        </w:rPr>
        <w:t xml:space="preserve">via een aangetekende brief, antwoordt </w:t>
      </w:r>
      <w:r w:rsidRPr="00922C49">
        <w:rPr>
          <w:rFonts w:ascii="Arial" w:hAnsi="Arial" w:cs="Arial"/>
          <w:lang w:val="nl-BE"/>
        </w:rPr>
        <w:t>op de in § 2 van dit artikel bedoelde vragen van het Riziv dat het de overeenkomst met de centra voor revaliderend herstelverblijf die het Verzekeringscomité heeft goedgekeurd, niet wenst te sluiten met het Verzekeringscomité, zal met het aantal bedden van dat centrum geen rekening meer worden gehouden bij de toepassing van de bepalingen van onderhavige § 3</w:t>
      </w:r>
      <w:r w:rsidR="0016012D" w:rsidRPr="00922C49">
        <w:rPr>
          <w:rFonts w:ascii="Arial" w:hAnsi="Arial" w:cs="Arial"/>
          <w:lang w:val="nl-BE"/>
        </w:rPr>
        <w:t xml:space="preserve"> en zal het werkelijk aantal bedden met dat aantal bedden worden verminderd</w:t>
      </w:r>
      <w:r w:rsidRPr="00922C49">
        <w:rPr>
          <w:rFonts w:ascii="Arial" w:hAnsi="Arial" w:cs="Arial"/>
          <w:lang w:val="nl-BE"/>
        </w:rPr>
        <w:t>.</w:t>
      </w:r>
      <w:r w:rsidR="002E6CD5" w:rsidRPr="00922C49">
        <w:rPr>
          <w:rFonts w:ascii="Arial" w:hAnsi="Arial" w:cs="Arial"/>
          <w:lang w:val="nl-BE"/>
        </w:rPr>
        <w:t xml:space="preserve"> Als een dergelijk centrum later toch nog de overeenkomst wenst te sluiten, komt het daarvoor alleen in aanmerking als het aantal bedden waarmee voor die deelentiteit is rekening gehouden in de afspraken die zijn gemaakt binnen de Interministeriële Conferentie Volksgezondheid op 28 juni 2023, nog niet is overschreden. Als het sluiten van een bijkomende overeenkomst met dat centrum zou leiden tot een overschrijding van dat aantal bedden, zal de proportionele vermindering van onderhavige § 3 alleen worden toegepast voor de bedden van dat centrum.</w:t>
      </w:r>
    </w:p>
    <w:p w14:paraId="11AEA119" w14:textId="77777777" w:rsidR="00FC48C2" w:rsidRPr="00922C49" w:rsidRDefault="00FC48C2" w:rsidP="00197E0D">
      <w:pPr>
        <w:pStyle w:val="BodyText"/>
        <w:spacing w:line="276" w:lineRule="auto"/>
        <w:ind w:right="128"/>
        <w:jc w:val="both"/>
        <w:rPr>
          <w:rFonts w:ascii="Arial" w:hAnsi="Arial" w:cs="Arial"/>
          <w:lang w:val="nl-BE"/>
        </w:rPr>
      </w:pPr>
    </w:p>
    <w:p w14:paraId="5A5A5028" w14:textId="763EC31E" w:rsidR="0016012D" w:rsidRPr="00922C49" w:rsidRDefault="0016012D" w:rsidP="00197E0D">
      <w:pPr>
        <w:pStyle w:val="BodyText"/>
        <w:spacing w:line="276" w:lineRule="auto"/>
        <w:ind w:right="128"/>
        <w:jc w:val="both"/>
        <w:rPr>
          <w:rFonts w:ascii="Arial" w:hAnsi="Arial" w:cs="Arial"/>
          <w:lang w:val="nl-BE"/>
        </w:rPr>
      </w:pPr>
      <w:r w:rsidRPr="00922C49">
        <w:rPr>
          <w:rFonts w:ascii="Arial" w:hAnsi="Arial" w:cs="Arial"/>
          <w:lang w:val="nl-BE"/>
        </w:rPr>
        <w:t>De bepalingen van onderhavige § 3 zijn niet van toepassing indien de lijst die door de deelentiteit ter beschikking is gesteld van het Riziv minder bedden bevat dan het aantal bedden waarmee voor die deelentiteit is rekening gehouden in de afspraken die zijn gemaakt binnen de Interministeriële Conferentie Volksgezondheid op 28 juni 2023, of indien het aantal bedden lager zou komen liggen dan het voor de deelentiteit voorziene aantal doordat sommige centra voor revaliderend herstelverblijf de overeenkomst niet wensen te sluiten.</w:t>
      </w:r>
      <w:r w:rsidR="002E6CD5" w:rsidRPr="00922C49">
        <w:rPr>
          <w:rFonts w:ascii="Arial" w:hAnsi="Arial" w:cs="Arial"/>
          <w:lang w:val="nl-BE"/>
        </w:rPr>
        <w:t xml:space="preserve"> Het bedrag dat wordt vermeld in artikel 8 § 2 en dat wordt aangepast (geïndexeerd) volgens de bepalingen van artikel 10, kan nooit proportioneel worden verhoogd.</w:t>
      </w:r>
    </w:p>
    <w:p w14:paraId="087C5C0B" w14:textId="77777777" w:rsidR="0016012D" w:rsidRPr="00922C49" w:rsidRDefault="0016012D" w:rsidP="00197E0D">
      <w:pPr>
        <w:pStyle w:val="BodyText"/>
        <w:spacing w:line="276" w:lineRule="auto"/>
        <w:ind w:right="128"/>
        <w:jc w:val="both"/>
        <w:rPr>
          <w:rFonts w:ascii="Arial" w:hAnsi="Arial" w:cs="Arial"/>
          <w:lang w:val="nl-BE"/>
        </w:rPr>
      </w:pPr>
    </w:p>
    <w:p w14:paraId="5369F7E6" w14:textId="63BFBC09" w:rsidR="00AA6F85" w:rsidRPr="00922C49" w:rsidRDefault="004656DE" w:rsidP="00197E0D">
      <w:pPr>
        <w:pStyle w:val="BodyText"/>
        <w:spacing w:line="276" w:lineRule="auto"/>
        <w:ind w:right="128"/>
        <w:jc w:val="both"/>
        <w:rPr>
          <w:rFonts w:ascii="Arial" w:hAnsi="Arial" w:cs="Arial"/>
          <w:lang w:val="nl-BE"/>
        </w:rPr>
      </w:pPr>
      <w:r w:rsidRPr="00922C49">
        <w:rPr>
          <w:rFonts w:ascii="Arial" w:hAnsi="Arial" w:cs="Arial"/>
          <w:b/>
          <w:bCs/>
          <w:lang w:val="nl-BE"/>
        </w:rPr>
        <w:t xml:space="preserve">§ </w:t>
      </w:r>
      <w:r w:rsidR="005A49D6" w:rsidRPr="00922C49">
        <w:rPr>
          <w:rFonts w:ascii="Arial" w:hAnsi="Arial" w:cs="Arial"/>
          <w:b/>
          <w:bCs/>
          <w:lang w:val="nl-BE"/>
        </w:rPr>
        <w:t>4</w:t>
      </w:r>
      <w:r w:rsidRPr="00922C49">
        <w:rPr>
          <w:rFonts w:ascii="Arial" w:hAnsi="Arial" w:cs="Arial"/>
          <w:b/>
          <w:bCs/>
          <w:lang w:val="nl-BE"/>
        </w:rPr>
        <w:t>.</w:t>
      </w:r>
      <w:r w:rsidRPr="00922C49">
        <w:rPr>
          <w:rFonts w:ascii="Arial" w:hAnsi="Arial" w:cs="Arial"/>
          <w:lang w:val="nl-BE"/>
        </w:rPr>
        <w:t xml:space="preserve"> </w:t>
      </w:r>
      <w:r w:rsidR="00AE2F2B" w:rsidRPr="00922C49">
        <w:rPr>
          <w:rFonts w:ascii="Arial" w:hAnsi="Arial" w:cs="Arial"/>
          <w:lang w:val="nl-BE"/>
        </w:rPr>
        <w:t>Rekening houdende met de bepalingen van deze overeenkomst, en in</w:t>
      </w:r>
      <w:r w:rsidR="00AA6F85" w:rsidRPr="00922C49">
        <w:rPr>
          <w:rFonts w:ascii="Arial" w:hAnsi="Arial" w:cs="Arial"/>
          <w:lang w:val="nl-BE"/>
        </w:rPr>
        <w:t xml:space="preserve"> het bijzonder </w:t>
      </w:r>
    </w:p>
    <w:p w14:paraId="4AF9C8BC" w14:textId="4B8AF5C1" w:rsidR="00AA6F85" w:rsidRPr="00922C49" w:rsidRDefault="00AA6F85" w:rsidP="00AA6F85">
      <w:pPr>
        <w:pStyle w:val="BodyText"/>
        <w:numPr>
          <w:ilvl w:val="0"/>
          <w:numId w:val="15"/>
        </w:numPr>
        <w:spacing w:line="276" w:lineRule="auto"/>
        <w:ind w:right="128"/>
        <w:jc w:val="both"/>
        <w:rPr>
          <w:rFonts w:ascii="Arial" w:hAnsi="Arial" w:cs="Arial"/>
          <w:lang w:val="nl-BE"/>
        </w:rPr>
      </w:pPr>
      <w:r w:rsidRPr="00922C49">
        <w:rPr>
          <w:rFonts w:ascii="Arial" w:hAnsi="Arial" w:cs="Arial"/>
          <w:lang w:val="nl-BE"/>
        </w:rPr>
        <w:lastRenderedPageBreak/>
        <w:t xml:space="preserve">de </w:t>
      </w:r>
      <w:r w:rsidR="00416B7E" w:rsidRPr="00922C49">
        <w:rPr>
          <w:rFonts w:ascii="Arial" w:hAnsi="Arial" w:cs="Arial"/>
          <w:lang w:val="nl-BE"/>
        </w:rPr>
        <w:t xml:space="preserve">inrichting </w:t>
      </w:r>
      <w:r w:rsidRPr="00922C49">
        <w:rPr>
          <w:rFonts w:ascii="Arial" w:hAnsi="Arial" w:cs="Arial"/>
          <w:lang w:val="nl-BE"/>
        </w:rPr>
        <w:t>staat op de lijst zoals bedoeld in artikel 12</w:t>
      </w:r>
      <w:r w:rsidR="00AE2F2B" w:rsidRPr="00922C49">
        <w:rPr>
          <w:rFonts w:ascii="Arial" w:hAnsi="Arial" w:cs="Arial"/>
          <w:lang w:val="nl-BE"/>
        </w:rPr>
        <w:t>,</w:t>
      </w:r>
    </w:p>
    <w:p w14:paraId="34E4EF0E" w14:textId="71615742" w:rsidR="009112DA" w:rsidRPr="00922C49" w:rsidRDefault="009112DA" w:rsidP="002D2E32">
      <w:pPr>
        <w:pStyle w:val="BodyText"/>
        <w:numPr>
          <w:ilvl w:val="0"/>
          <w:numId w:val="15"/>
        </w:numPr>
        <w:spacing w:line="276" w:lineRule="auto"/>
        <w:ind w:right="128"/>
        <w:jc w:val="both"/>
        <w:rPr>
          <w:rFonts w:ascii="Arial" w:hAnsi="Arial" w:cs="Arial"/>
          <w:lang w:val="nl-BE"/>
        </w:rPr>
      </w:pPr>
      <w:r w:rsidRPr="00922C49">
        <w:rPr>
          <w:rFonts w:ascii="Arial" w:hAnsi="Arial" w:cs="Arial"/>
          <w:lang w:val="nl-BE"/>
        </w:rPr>
        <w:t xml:space="preserve">de </w:t>
      </w:r>
      <w:r w:rsidR="00416B7E" w:rsidRPr="00922C49">
        <w:rPr>
          <w:rFonts w:ascii="Arial" w:hAnsi="Arial" w:cs="Arial"/>
          <w:lang w:val="nl-BE"/>
        </w:rPr>
        <w:t xml:space="preserve">inrichting </w:t>
      </w:r>
      <w:r w:rsidRPr="00922C49">
        <w:rPr>
          <w:rFonts w:ascii="Arial" w:hAnsi="Arial" w:cs="Arial"/>
          <w:lang w:val="nl-BE"/>
        </w:rPr>
        <w:t xml:space="preserve">ontvangt </w:t>
      </w:r>
      <w:r w:rsidR="005A49D6" w:rsidRPr="00922C49">
        <w:rPr>
          <w:rFonts w:ascii="Arial" w:hAnsi="Arial" w:cs="Arial"/>
          <w:lang w:val="nl-BE"/>
        </w:rPr>
        <w:t xml:space="preserve">uiterlijk </w:t>
      </w:r>
      <w:r w:rsidR="00537BE5" w:rsidRPr="00922C49">
        <w:rPr>
          <w:rFonts w:ascii="Arial" w:hAnsi="Arial" w:cs="Arial"/>
          <w:lang w:val="nl-BE"/>
        </w:rPr>
        <w:t xml:space="preserve">vanaf de datum </w:t>
      </w:r>
      <w:r w:rsidR="005A49D6" w:rsidRPr="00922C49">
        <w:rPr>
          <w:rFonts w:ascii="Arial" w:hAnsi="Arial" w:cs="Arial"/>
          <w:lang w:val="nl-BE"/>
        </w:rPr>
        <w:t xml:space="preserve">van inwerkingtreding van de overeenkomst </w:t>
      </w:r>
      <w:r w:rsidR="00F76C6B" w:rsidRPr="00922C49">
        <w:rPr>
          <w:rFonts w:ascii="Arial" w:hAnsi="Arial" w:cs="Arial"/>
          <w:lang w:val="nl-BE"/>
        </w:rPr>
        <w:t xml:space="preserve">en tot de einddatum van deze overeenkomst </w:t>
      </w:r>
      <w:r w:rsidRPr="00922C49">
        <w:rPr>
          <w:rFonts w:ascii="Arial" w:hAnsi="Arial" w:cs="Arial"/>
          <w:lang w:val="nl-BE"/>
        </w:rPr>
        <w:t xml:space="preserve">van de deelentiteit waartoe </w:t>
      </w:r>
      <w:r w:rsidR="005A49D6" w:rsidRPr="00922C49">
        <w:rPr>
          <w:rFonts w:ascii="Arial" w:hAnsi="Arial" w:cs="Arial"/>
          <w:lang w:val="nl-BE"/>
        </w:rPr>
        <w:t xml:space="preserve">ze </w:t>
      </w:r>
      <w:r w:rsidRPr="00922C49">
        <w:rPr>
          <w:rFonts w:ascii="Arial" w:hAnsi="Arial" w:cs="Arial"/>
          <w:lang w:val="nl-BE"/>
        </w:rPr>
        <w:t>behoort een financiering voor infrastructuur en mogelijks in de werkingskosten zoals dit is afgesproken binnen de Interministeriële Conferentie Volksgezondheid op 28 juni 202</w:t>
      </w:r>
      <w:r w:rsidR="00AE2F2B" w:rsidRPr="00922C49">
        <w:rPr>
          <w:rFonts w:ascii="Arial" w:hAnsi="Arial" w:cs="Arial"/>
          <w:lang w:val="nl-BE"/>
        </w:rPr>
        <w:t>3,</w:t>
      </w:r>
    </w:p>
    <w:p w14:paraId="4CEA3075" w14:textId="11F78AB0" w:rsidR="001904F4" w:rsidRPr="00922C49" w:rsidRDefault="00AA6F85" w:rsidP="009112DA">
      <w:pPr>
        <w:pStyle w:val="BodyText"/>
        <w:numPr>
          <w:ilvl w:val="0"/>
          <w:numId w:val="15"/>
        </w:numPr>
        <w:spacing w:line="276" w:lineRule="auto"/>
        <w:ind w:right="128"/>
        <w:jc w:val="both"/>
        <w:rPr>
          <w:rFonts w:ascii="Arial" w:hAnsi="Arial" w:cs="Arial"/>
          <w:lang w:val="nl-BE"/>
        </w:rPr>
      </w:pPr>
      <w:r w:rsidRPr="00922C49">
        <w:rPr>
          <w:rFonts w:ascii="Arial" w:hAnsi="Arial" w:cs="Arial"/>
          <w:lang w:val="nl-BE"/>
        </w:rPr>
        <w:t xml:space="preserve">de </w:t>
      </w:r>
      <w:r w:rsidR="00416B7E" w:rsidRPr="00922C49">
        <w:rPr>
          <w:rFonts w:ascii="Arial" w:hAnsi="Arial" w:cs="Arial"/>
          <w:lang w:val="nl-BE"/>
        </w:rPr>
        <w:t xml:space="preserve">inrichting </w:t>
      </w:r>
      <w:r w:rsidRPr="00922C49">
        <w:rPr>
          <w:rFonts w:ascii="Arial" w:hAnsi="Arial" w:cs="Arial"/>
          <w:lang w:val="nl-BE"/>
        </w:rPr>
        <w:t>beschikt over het personeel zoals bedoeld in artikel 13</w:t>
      </w:r>
      <w:r w:rsidR="003620C9" w:rsidRPr="00922C49">
        <w:rPr>
          <w:rFonts w:ascii="Arial" w:hAnsi="Arial" w:cs="Arial"/>
          <w:lang w:val="nl-BE"/>
        </w:rPr>
        <w:t xml:space="preserve"> </w:t>
      </w:r>
      <w:r w:rsidR="005A49D6" w:rsidRPr="00922C49">
        <w:rPr>
          <w:rFonts w:ascii="Arial" w:hAnsi="Arial" w:cs="Arial"/>
          <w:lang w:val="nl-BE"/>
        </w:rPr>
        <w:t>(rekening gehouden met de tijdelijke overgangsmaatregel van artikel 2</w:t>
      </w:r>
      <w:r w:rsidR="007A3CB8" w:rsidRPr="00922C49">
        <w:rPr>
          <w:rFonts w:ascii="Arial" w:hAnsi="Arial" w:cs="Arial"/>
          <w:lang w:val="nl-BE"/>
        </w:rPr>
        <w:t>6</w:t>
      </w:r>
      <w:r w:rsidR="005A49D6" w:rsidRPr="00922C49">
        <w:rPr>
          <w:rFonts w:ascii="Arial" w:hAnsi="Arial" w:cs="Arial"/>
          <w:lang w:val="nl-BE"/>
        </w:rPr>
        <w:t xml:space="preserve"> § 1)</w:t>
      </w:r>
      <w:r w:rsidR="00AE2F2B" w:rsidRPr="00922C49">
        <w:rPr>
          <w:rFonts w:ascii="Arial" w:hAnsi="Arial" w:cs="Arial"/>
          <w:lang w:val="nl-BE"/>
        </w:rPr>
        <w:t>,</w:t>
      </w:r>
      <w:r w:rsidR="004656DE" w:rsidRPr="00922C49">
        <w:rPr>
          <w:rFonts w:ascii="Arial" w:hAnsi="Arial" w:cs="Arial"/>
          <w:lang w:val="nl-BE"/>
        </w:rPr>
        <w:t xml:space="preserve"> </w:t>
      </w:r>
    </w:p>
    <w:p w14:paraId="1B07CB81" w14:textId="1FE58780" w:rsidR="00AE2F2B" w:rsidRPr="00922C49" w:rsidRDefault="00AE2F2B" w:rsidP="009112DA">
      <w:pPr>
        <w:pStyle w:val="BodyText"/>
        <w:numPr>
          <w:ilvl w:val="0"/>
          <w:numId w:val="15"/>
        </w:numPr>
        <w:spacing w:line="276" w:lineRule="auto"/>
        <w:ind w:right="128"/>
        <w:jc w:val="both"/>
        <w:rPr>
          <w:rFonts w:ascii="Arial" w:hAnsi="Arial" w:cs="Arial"/>
          <w:lang w:val="nl-BE"/>
        </w:rPr>
      </w:pPr>
      <w:r w:rsidRPr="00922C49">
        <w:rPr>
          <w:rFonts w:ascii="Arial" w:hAnsi="Arial" w:cs="Arial"/>
          <w:lang w:val="nl-BE"/>
        </w:rPr>
        <w:t xml:space="preserve">de regeling zoals bedoeld in </w:t>
      </w:r>
      <w:r w:rsidR="003620C9" w:rsidRPr="00922C49">
        <w:rPr>
          <w:rFonts w:ascii="Arial" w:hAnsi="Arial" w:cs="Arial"/>
          <w:lang w:val="nl-BE"/>
        </w:rPr>
        <w:t>§ 1,</w:t>
      </w:r>
    </w:p>
    <w:p w14:paraId="36D10687" w14:textId="74CE819C" w:rsidR="003620C9" w:rsidRPr="00922C49" w:rsidRDefault="003620C9" w:rsidP="009112DA">
      <w:pPr>
        <w:pStyle w:val="BodyText"/>
        <w:numPr>
          <w:ilvl w:val="0"/>
          <w:numId w:val="15"/>
        </w:numPr>
        <w:spacing w:line="276" w:lineRule="auto"/>
        <w:ind w:right="128"/>
        <w:jc w:val="both"/>
        <w:rPr>
          <w:rFonts w:ascii="Arial" w:hAnsi="Arial" w:cs="Arial"/>
          <w:lang w:val="nl-BE"/>
        </w:rPr>
      </w:pPr>
      <w:r w:rsidRPr="00922C49">
        <w:rPr>
          <w:rFonts w:ascii="Arial" w:hAnsi="Arial" w:cs="Arial"/>
          <w:lang w:val="nl-BE"/>
        </w:rPr>
        <w:t xml:space="preserve">[INDIEN VAN TOEPASSING] de toepassing van de bepalingen van § </w:t>
      </w:r>
      <w:r w:rsidR="005A49D6" w:rsidRPr="00922C49">
        <w:rPr>
          <w:rFonts w:ascii="Arial" w:hAnsi="Arial" w:cs="Arial"/>
          <w:lang w:val="nl-BE"/>
        </w:rPr>
        <w:t>3</w:t>
      </w:r>
      <w:r w:rsidRPr="00922C49">
        <w:rPr>
          <w:rFonts w:ascii="Arial" w:hAnsi="Arial" w:cs="Arial"/>
          <w:lang w:val="nl-BE"/>
        </w:rPr>
        <w:t xml:space="preserve"> omdat in de afspraken die zijn gemaakt binnen de Interministeriële Conferentie Volksgezondheid op 28 juni 2023, voor de deelstaat die de inrichting op haar lijst heeft vermeld, slechts een totaal van ### bedden is voorzien voor alle centra voor revaliderend herstelverblijf van die deelstaat, en het “werkelijk aantal bedden” dat wordt vermeld in de lijst die de deelentiteit heeft bezorgd, in het totaal ####  bedden bedraagt</w:t>
      </w:r>
      <w:r w:rsidR="00416B7E" w:rsidRPr="00922C49">
        <w:rPr>
          <w:rFonts w:ascii="Arial" w:hAnsi="Arial" w:cs="Arial"/>
          <w:lang w:val="nl-BE"/>
        </w:rPr>
        <w:t xml:space="preserve"> (na schrapping van de bedden van de centra voor revaliderend herstelverblijf die op de lijst van de deelstaat staan maar die de overeenkomst met het Verzekeringscomité niet wensen af te sluiten)</w:t>
      </w:r>
      <w:r w:rsidRPr="00922C49">
        <w:rPr>
          <w:rFonts w:ascii="Arial" w:hAnsi="Arial" w:cs="Arial"/>
          <w:lang w:val="nl-BE"/>
        </w:rPr>
        <w:t xml:space="preserve">, </w:t>
      </w:r>
    </w:p>
    <w:p w14:paraId="10643FB1" w14:textId="695BD047" w:rsidR="008A69FD" w:rsidRPr="00922C49" w:rsidRDefault="008A69FD" w:rsidP="009112DA">
      <w:pPr>
        <w:pStyle w:val="BodyText"/>
        <w:numPr>
          <w:ilvl w:val="0"/>
          <w:numId w:val="15"/>
        </w:numPr>
        <w:spacing w:line="276" w:lineRule="auto"/>
        <w:ind w:right="128"/>
        <w:jc w:val="both"/>
        <w:rPr>
          <w:rFonts w:ascii="Arial" w:hAnsi="Arial" w:cs="Arial"/>
          <w:lang w:val="nl-BE"/>
        </w:rPr>
      </w:pPr>
      <w:r w:rsidRPr="00922C49">
        <w:rPr>
          <w:rFonts w:ascii="Arial" w:hAnsi="Arial" w:cs="Arial"/>
          <w:lang w:val="nl-BE"/>
        </w:rPr>
        <w:t xml:space="preserve">[INDIEN VAN TOEPASSING] de vaststelling dat voor de deelstaat die de inrichting op haar lijst heeft vermeld, de bepalingen van § </w:t>
      </w:r>
      <w:r w:rsidR="00416B7E" w:rsidRPr="00922C49">
        <w:rPr>
          <w:rFonts w:ascii="Arial" w:hAnsi="Arial" w:cs="Arial"/>
          <w:lang w:val="nl-BE"/>
        </w:rPr>
        <w:t>3</w:t>
      </w:r>
      <w:r w:rsidRPr="00922C49">
        <w:rPr>
          <w:rFonts w:ascii="Arial" w:hAnsi="Arial" w:cs="Arial"/>
          <w:lang w:val="nl-BE"/>
        </w:rPr>
        <w:t xml:space="preserve"> niet van toepassing zijn,</w:t>
      </w:r>
    </w:p>
    <w:p w14:paraId="4BE4455D" w14:textId="77777777" w:rsidR="003620C9" w:rsidRPr="00922C49" w:rsidRDefault="003620C9" w:rsidP="00F85D82">
      <w:pPr>
        <w:pStyle w:val="BodyText"/>
        <w:spacing w:line="276" w:lineRule="auto"/>
        <w:ind w:right="128"/>
        <w:jc w:val="both"/>
        <w:rPr>
          <w:rFonts w:ascii="Arial" w:hAnsi="Arial" w:cs="Arial"/>
          <w:lang w:val="nl-BE"/>
        </w:rPr>
      </w:pPr>
    </w:p>
    <w:p w14:paraId="1A5FCC06" w14:textId="184A416C" w:rsidR="00F85D82" w:rsidRPr="00922C49" w:rsidRDefault="00AE2F2B" w:rsidP="00F85D82">
      <w:pPr>
        <w:pStyle w:val="BodyText"/>
        <w:spacing w:line="276" w:lineRule="auto"/>
        <w:ind w:right="128"/>
        <w:jc w:val="both"/>
        <w:rPr>
          <w:rFonts w:ascii="Arial" w:hAnsi="Arial" w:cs="Arial"/>
          <w:lang w:val="nl-BE"/>
        </w:rPr>
      </w:pPr>
      <w:r w:rsidRPr="00922C49">
        <w:rPr>
          <w:rFonts w:ascii="Arial" w:hAnsi="Arial" w:cs="Arial"/>
          <w:lang w:val="nl-BE"/>
        </w:rPr>
        <w:t xml:space="preserve">heeft deze overeenkomst uitwerking vanaf </w:t>
      </w:r>
      <w:r w:rsidR="003620C9" w:rsidRPr="00922C49">
        <w:rPr>
          <w:rFonts w:ascii="Arial" w:hAnsi="Arial" w:cs="Arial"/>
          <w:lang w:val="nl-BE"/>
        </w:rPr>
        <w:t xml:space="preserve">####### </w:t>
      </w:r>
    </w:p>
    <w:p w14:paraId="32077FF8" w14:textId="77777777" w:rsidR="003620C9" w:rsidRPr="00922C49" w:rsidRDefault="003620C9" w:rsidP="00F85D82">
      <w:pPr>
        <w:pStyle w:val="BodyText"/>
        <w:spacing w:line="276" w:lineRule="auto"/>
        <w:ind w:right="128"/>
        <w:jc w:val="both"/>
        <w:rPr>
          <w:rFonts w:ascii="Arial" w:hAnsi="Arial" w:cs="Arial"/>
          <w:lang w:val="nl-BE"/>
        </w:rPr>
      </w:pPr>
    </w:p>
    <w:p w14:paraId="1E564822" w14:textId="0AA9CA2E" w:rsidR="003620C9" w:rsidRPr="00922C49" w:rsidRDefault="003620C9" w:rsidP="00F85D82">
      <w:pPr>
        <w:pStyle w:val="BodyText"/>
        <w:spacing w:line="276" w:lineRule="auto"/>
        <w:ind w:right="128"/>
        <w:jc w:val="both"/>
        <w:rPr>
          <w:rFonts w:ascii="Arial" w:hAnsi="Arial" w:cs="Arial"/>
          <w:lang w:val="nl-BE"/>
        </w:rPr>
      </w:pPr>
      <w:r w:rsidRPr="00922C49">
        <w:rPr>
          <w:rFonts w:ascii="Arial" w:hAnsi="Arial" w:cs="Arial"/>
          <w:lang w:val="nl-BE"/>
        </w:rPr>
        <w:t>[INDIEN VAN TOEPASSING</w:t>
      </w:r>
      <w:r w:rsidR="008A69FD" w:rsidRPr="00922C49">
        <w:rPr>
          <w:rFonts w:ascii="Arial" w:hAnsi="Arial" w:cs="Arial"/>
          <w:lang w:val="nl-BE"/>
        </w:rPr>
        <w:t>] en bedraagt het bedrag van het mini-revalidatieforfait, in afwijking van de bepalingen van artikel 8 § 2, ### € per dag voor elke dag dat de rechthebbende verblijft in de inrichting (spilindex 125,60 – basis 2013). Dit bedrag wordt aangepast volgens de bepalingen van artikel 10.</w:t>
      </w:r>
    </w:p>
    <w:p w14:paraId="2120BB69" w14:textId="13AC0805" w:rsidR="00532CF9" w:rsidRPr="00922C49" w:rsidRDefault="00532CF9" w:rsidP="00E05997">
      <w:pPr>
        <w:pStyle w:val="BodyText"/>
        <w:spacing w:line="276" w:lineRule="auto"/>
        <w:ind w:right="128"/>
        <w:jc w:val="both"/>
        <w:rPr>
          <w:rFonts w:ascii="Arial" w:hAnsi="Arial" w:cs="Arial"/>
          <w:lang w:val="nl-BE"/>
        </w:rPr>
      </w:pPr>
    </w:p>
    <w:p w14:paraId="5FE85D98" w14:textId="438BFCC9" w:rsidR="00532CF9" w:rsidRPr="00922C49" w:rsidRDefault="00F03295" w:rsidP="00D008D6">
      <w:pPr>
        <w:pStyle w:val="BodyText"/>
        <w:spacing w:line="276" w:lineRule="auto"/>
        <w:ind w:right="117"/>
        <w:jc w:val="both"/>
        <w:rPr>
          <w:rFonts w:ascii="Arial" w:hAnsi="Arial" w:cs="Arial"/>
          <w:lang w:val="nl-BE"/>
        </w:rPr>
      </w:pPr>
      <w:r w:rsidRPr="00922C49">
        <w:rPr>
          <w:rFonts w:ascii="Arial" w:hAnsi="Arial" w:cs="Arial"/>
          <w:b/>
          <w:bCs/>
          <w:lang w:val="nl-BE"/>
        </w:rPr>
        <w:t>§</w:t>
      </w:r>
      <w:r w:rsidR="00D91F05" w:rsidRPr="00922C49">
        <w:rPr>
          <w:rFonts w:ascii="Arial" w:hAnsi="Arial" w:cs="Arial"/>
          <w:b/>
          <w:bCs/>
          <w:lang w:val="nl-BE"/>
        </w:rPr>
        <w:t xml:space="preserve"> </w:t>
      </w:r>
      <w:r w:rsidR="00416B7E" w:rsidRPr="00922C49">
        <w:rPr>
          <w:rFonts w:ascii="Arial" w:hAnsi="Arial" w:cs="Arial"/>
          <w:b/>
          <w:bCs/>
          <w:lang w:val="nl-BE"/>
        </w:rPr>
        <w:t>5</w:t>
      </w:r>
      <w:r w:rsidRPr="00922C49">
        <w:rPr>
          <w:rFonts w:ascii="Arial" w:hAnsi="Arial" w:cs="Arial"/>
          <w:b/>
          <w:bCs/>
          <w:lang w:val="nl-BE"/>
        </w:rPr>
        <w:t>.</w:t>
      </w:r>
      <w:r w:rsidRPr="00922C49">
        <w:rPr>
          <w:rFonts w:ascii="Arial" w:hAnsi="Arial" w:cs="Arial"/>
          <w:lang w:val="nl-BE"/>
        </w:rPr>
        <w:t xml:space="preserve"> Deze overeenkomst geldt </w:t>
      </w:r>
      <w:r w:rsidR="000956BD" w:rsidRPr="00922C49">
        <w:rPr>
          <w:rFonts w:ascii="Arial" w:hAnsi="Arial" w:cs="Arial"/>
          <w:lang w:val="nl-BE"/>
        </w:rPr>
        <w:t>tot 31 december 2029</w:t>
      </w:r>
      <w:r w:rsidRPr="00922C49">
        <w:rPr>
          <w:rFonts w:ascii="Arial" w:hAnsi="Arial" w:cs="Arial"/>
          <w:lang w:val="nl-BE"/>
        </w:rPr>
        <w:t xml:space="preserve"> maar kan steeds door één van de beide partijen worden beëindigd met een ter post aangetekende brief, die aan de andere partij wordt gericht, mits inachtneming van een opzeggingstermijn van 3 maanden die ingaat de eerste dag van de maand volgend op de datum van verzending van de aangetekende brief.</w:t>
      </w:r>
    </w:p>
    <w:p w14:paraId="1FCDEBF6" w14:textId="05339DC4" w:rsidR="00537BE5" w:rsidRPr="00922C49" w:rsidRDefault="00537BE5" w:rsidP="00D008D6">
      <w:pPr>
        <w:pStyle w:val="BodyText"/>
        <w:spacing w:line="276" w:lineRule="auto"/>
        <w:ind w:right="117"/>
        <w:jc w:val="both"/>
        <w:rPr>
          <w:rFonts w:ascii="Arial" w:hAnsi="Arial" w:cs="Arial"/>
          <w:lang w:val="nl-BE"/>
        </w:rPr>
      </w:pPr>
    </w:p>
    <w:p w14:paraId="2838213A" w14:textId="6C6D8934" w:rsidR="009B67A2" w:rsidRPr="00922C49" w:rsidRDefault="009B67A2" w:rsidP="00D008D6">
      <w:pPr>
        <w:pStyle w:val="BodyText"/>
        <w:spacing w:line="276" w:lineRule="auto"/>
        <w:ind w:right="117"/>
        <w:jc w:val="both"/>
        <w:rPr>
          <w:rFonts w:ascii="Arial" w:hAnsi="Arial" w:cs="Arial"/>
          <w:lang w:val="nl-BE"/>
        </w:rPr>
      </w:pPr>
      <w:r w:rsidRPr="00922C49">
        <w:rPr>
          <w:rFonts w:ascii="Arial" w:hAnsi="Arial" w:cs="Arial"/>
          <w:b/>
          <w:bCs/>
          <w:lang w:val="nl-BE"/>
        </w:rPr>
        <w:t xml:space="preserve">§ </w:t>
      </w:r>
      <w:r w:rsidR="00416B7E" w:rsidRPr="00922C49">
        <w:rPr>
          <w:rFonts w:ascii="Arial" w:hAnsi="Arial" w:cs="Arial"/>
          <w:b/>
          <w:bCs/>
          <w:lang w:val="nl-BE"/>
        </w:rPr>
        <w:t>6</w:t>
      </w:r>
      <w:r w:rsidRPr="00922C49">
        <w:rPr>
          <w:rFonts w:ascii="Arial" w:hAnsi="Arial" w:cs="Arial"/>
          <w:b/>
          <w:bCs/>
          <w:lang w:val="nl-BE"/>
        </w:rPr>
        <w:t>.</w:t>
      </w:r>
      <w:r w:rsidRPr="00922C49">
        <w:rPr>
          <w:rFonts w:ascii="Arial" w:hAnsi="Arial" w:cs="Arial"/>
          <w:lang w:val="nl-BE"/>
        </w:rPr>
        <w:t xml:space="preserve"> Deze overeenkomst eindigt van rechtswege op het moment dat de deelentiteit, waartoe de inrichting behoort, beslist om deze inrichting te schrappen in de lijst zoals bedoeld in artikel 12</w:t>
      </w:r>
      <w:r w:rsidR="00B70CEC" w:rsidRPr="00922C49">
        <w:rPr>
          <w:rFonts w:ascii="Arial" w:hAnsi="Arial" w:cs="Arial"/>
          <w:lang w:val="nl-BE"/>
        </w:rPr>
        <w:t xml:space="preserve"> of indien de deelentiteit zijn financiële engagementen niet meer nakomt</w:t>
      </w:r>
      <w:r w:rsidRPr="00922C49">
        <w:rPr>
          <w:rFonts w:ascii="Arial" w:hAnsi="Arial" w:cs="Arial"/>
          <w:lang w:val="nl-BE"/>
        </w:rPr>
        <w:t xml:space="preserve">. </w:t>
      </w:r>
    </w:p>
    <w:p w14:paraId="705B7D16" w14:textId="77777777" w:rsidR="00532CF9" w:rsidRPr="00922C49" w:rsidRDefault="00532CF9" w:rsidP="00D008D6">
      <w:pPr>
        <w:pStyle w:val="BodyText"/>
        <w:spacing w:line="276" w:lineRule="auto"/>
        <w:rPr>
          <w:rFonts w:ascii="Arial" w:hAnsi="Arial" w:cs="Arial"/>
          <w:lang w:val="nl-BE"/>
        </w:rPr>
      </w:pPr>
    </w:p>
    <w:p w14:paraId="32946DE2" w14:textId="6090479F" w:rsidR="00553A00" w:rsidRPr="00922C49" w:rsidRDefault="00276627" w:rsidP="00F21595">
      <w:pPr>
        <w:pStyle w:val="BodyText"/>
        <w:spacing w:line="276" w:lineRule="auto"/>
        <w:jc w:val="both"/>
        <w:rPr>
          <w:rFonts w:ascii="Arial" w:hAnsi="Arial" w:cs="Arial"/>
          <w:lang w:val="nl-BE"/>
        </w:rPr>
      </w:pPr>
      <w:r w:rsidRPr="00922C49">
        <w:rPr>
          <w:rFonts w:ascii="Arial" w:hAnsi="Arial" w:cs="Arial"/>
          <w:b/>
          <w:bCs/>
          <w:lang w:val="nl-BE"/>
        </w:rPr>
        <w:t xml:space="preserve">§ </w:t>
      </w:r>
      <w:r w:rsidR="00416B7E" w:rsidRPr="00922C49">
        <w:rPr>
          <w:rFonts w:ascii="Arial" w:hAnsi="Arial" w:cs="Arial"/>
          <w:b/>
          <w:bCs/>
          <w:lang w:val="nl-BE"/>
        </w:rPr>
        <w:t>7</w:t>
      </w:r>
      <w:r w:rsidRPr="00922C49">
        <w:rPr>
          <w:rFonts w:ascii="Arial" w:hAnsi="Arial" w:cs="Arial"/>
          <w:b/>
          <w:bCs/>
          <w:lang w:val="nl-BE"/>
        </w:rPr>
        <w:t>.</w:t>
      </w:r>
      <w:r w:rsidRPr="00922C49">
        <w:rPr>
          <w:rFonts w:ascii="Arial" w:hAnsi="Arial" w:cs="Arial"/>
          <w:lang w:val="nl-BE"/>
        </w:rPr>
        <w:t xml:space="preserve"> </w:t>
      </w:r>
      <w:r w:rsidR="00553A00" w:rsidRPr="00922C49">
        <w:rPr>
          <w:rFonts w:ascii="Arial" w:hAnsi="Arial" w:cs="Arial"/>
          <w:lang w:val="nl-BE"/>
        </w:rPr>
        <w:t xml:space="preserve">Indien voor een bepaalde deelentiteit reeds overeenkomsten zijn gesloten met centra voor revaliderend herstelverblijf, conform de in artikel 12 bedoelde lijst die die deelentiteit heeft bezorgd, en </w:t>
      </w:r>
      <w:r w:rsidR="008904B2" w:rsidRPr="00922C49">
        <w:rPr>
          <w:rFonts w:ascii="Arial" w:hAnsi="Arial" w:cs="Arial"/>
          <w:lang w:val="nl-BE"/>
        </w:rPr>
        <w:t>de</w:t>
      </w:r>
      <w:r w:rsidR="00553A00" w:rsidRPr="00922C49">
        <w:rPr>
          <w:rFonts w:ascii="Arial" w:hAnsi="Arial" w:cs="Arial"/>
          <w:lang w:val="nl-BE"/>
        </w:rPr>
        <w:t xml:space="preserve"> lijst die </w:t>
      </w:r>
      <w:r w:rsidR="008904B2" w:rsidRPr="00922C49">
        <w:rPr>
          <w:rFonts w:ascii="Arial" w:hAnsi="Arial" w:cs="Arial"/>
          <w:lang w:val="nl-BE"/>
        </w:rPr>
        <w:t>deze</w:t>
      </w:r>
      <w:r w:rsidR="00553A00" w:rsidRPr="00922C49">
        <w:rPr>
          <w:rFonts w:ascii="Arial" w:hAnsi="Arial" w:cs="Arial"/>
          <w:lang w:val="nl-BE"/>
        </w:rPr>
        <w:t xml:space="preserve"> deelentiteit heeft bezorgd</w:t>
      </w:r>
      <w:r w:rsidR="00C46941" w:rsidRPr="00922C49">
        <w:rPr>
          <w:rFonts w:ascii="Arial" w:hAnsi="Arial" w:cs="Arial"/>
          <w:lang w:val="nl-BE"/>
        </w:rPr>
        <w:t xml:space="preserve"> (na schrapping van de bedden van de centra voor revaliderend herstelverblijf die de overeenkomst niet wensen af te sluiten)</w:t>
      </w:r>
      <w:r w:rsidR="00553A00" w:rsidRPr="00922C49">
        <w:rPr>
          <w:rFonts w:ascii="Arial" w:hAnsi="Arial" w:cs="Arial"/>
          <w:lang w:val="nl-BE"/>
        </w:rPr>
        <w:t>, het aantal bedden bereikt of overschrijdt waarmee voor die deelentiteit is rekening gehouden in de afspraken die zijn gemaakt binnen de Interministeriële Conferentie Volksgezondheid op 28 juni 2023,</w:t>
      </w:r>
      <w:r w:rsidR="008904B2" w:rsidRPr="00922C49">
        <w:rPr>
          <w:rFonts w:ascii="Arial" w:hAnsi="Arial" w:cs="Arial"/>
          <w:lang w:val="nl-BE"/>
        </w:rPr>
        <w:t xml:space="preserve"> is het Verzekeringscomité er in geen geval toe verplicht om </w:t>
      </w:r>
      <w:r w:rsidR="00553A00" w:rsidRPr="00922C49">
        <w:rPr>
          <w:rFonts w:ascii="Arial" w:hAnsi="Arial" w:cs="Arial"/>
          <w:lang w:val="nl-BE"/>
        </w:rPr>
        <w:t xml:space="preserve">voor die deelentiteit </w:t>
      </w:r>
      <w:r w:rsidR="008904B2" w:rsidRPr="00922C49">
        <w:rPr>
          <w:rFonts w:ascii="Arial" w:hAnsi="Arial" w:cs="Arial"/>
          <w:lang w:val="nl-BE"/>
        </w:rPr>
        <w:t xml:space="preserve">nog </w:t>
      </w:r>
      <w:r w:rsidR="00553A00" w:rsidRPr="00922C49">
        <w:rPr>
          <w:rFonts w:ascii="Arial" w:hAnsi="Arial" w:cs="Arial"/>
          <w:lang w:val="nl-BE"/>
        </w:rPr>
        <w:t xml:space="preserve">bijkomende overeenkomsten met centra voor revaliderend herstelverblijf </w:t>
      </w:r>
      <w:r w:rsidR="008904B2" w:rsidRPr="00922C49">
        <w:rPr>
          <w:rFonts w:ascii="Arial" w:hAnsi="Arial" w:cs="Arial"/>
          <w:lang w:val="nl-BE"/>
        </w:rPr>
        <w:t xml:space="preserve">te sluiten </w:t>
      </w:r>
      <w:r w:rsidR="00553A00" w:rsidRPr="00922C49">
        <w:rPr>
          <w:rFonts w:ascii="Arial" w:hAnsi="Arial" w:cs="Arial"/>
          <w:lang w:val="nl-BE"/>
        </w:rPr>
        <w:t>als</w:t>
      </w:r>
      <w:r w:rsidR="008904B2" w:rsidRPr="00922C49">
        <w:rPr>
          <w:rFonts w:ascii="Arial" w:hAnsi="Arial" w:cs="Arial"/>
          <w:lang w:val="nl-BE"/>
        </w:rPr>
        <w:t xml:space="preserve"> </w:t>
      </w:r>
      <w:r w:rsidR="00553A00" w:rsidRPr="00922C49">
        <w:rPr>
          <w:rFonts w:ascii="Arial" w:hAnsi="Arial" w:cs="Arial"/>
          <w:lang w:val="nl-BE"/>
        </w:rPr>
        <w:t xml:space="preserve">die deelentiteit later een nieuwe lijst zou bezorgen, </w:t>
      </w:r>
      <w:r w:rsidR="008904B2" w:rsidRPr="00922C49">
        <w:rPr>
          <w:rFonts w:ascii="Arial" w:hAnsi="Arial" w:cs="Arial"/>
          <w:lang w:val="nl-BE"/>
        </w:rPr>
        <w:t>waarop bijkomende centra voor revaliderend herstelverblijf worden vermeld</w:t>
      </w:r>
      <w:r w:rsidR="002B00B9" w:rsidRPr="00922C49">
        <w:rPr>
          <w:rFonts w:ascii="Arial" w:hAnsi="Arial" w:cs="Arial"/>
          <w:lang w:val="nl-BE"/>
        </w:rPr>
        <w:t>. Het Verzekeringscomité is daar niet toe verplicht</w:t>
      </w:r>
      <w:r w:rsidR="00553A00" w:rsidRPr="00922C49">
        <w:rPr>
          <w:rFonts w:ascii="Arial" w:hAnsi="Arial" w:cs="Arial"/>
          <w:lang w:val="nl-BE"/>
        </w:rPr>
        <w:t xml:space="preserve">, rekening gehouden met </w:t>
      </w:r>
      <w:r w:rsidR="00FA6973" w:rsidRPr="00922C49">
        <w:rPr>
          <w:rFonts w:ascii="Arial" w:hAnsi="Arial" w:cs="Arial"/>
          <w:lang w:val="nl-BE"/>
        </w:rPr>
        <w:t xml:space="preserve">enerzijds </w:t>
      </w:r>
      <w:r w:rsidR="00553A00" w:rsidRPr="00922C49">
        <w:rPr>
          <w:rFonts w:ascii="Arial" w:hAnsi="Arial" w:cs="Arial"/>
          <w:lang w:val="nl-BE"/>
        </w:rPr>
        <w:t xml:space="preserve">het budgettair kader dat binnen de verzekering voor geneeskundige verzorging voor het sluiten van overeenkomsten met centra voor revaliderend herstelverblijf is voorzien, en </w:t>
      </w:r>
      <w:r w:rsidR="00FA6973" w:rsidRPr="00922C49">
        <w:rPr>
          <w:rFonts w:ascii="Arial" w:hAnsi="Arial" w:cs="Arial"/>
          <w:lang w:val="nl-BE"/>
        </w:rPr>
        <w:t>anderzijds</w:t>
      </w:r>
      <w:r w:rsidR="00553A00" w:rsidRPr="00922C49">
        <w:rPr>
          <w:rFonts w:ascii="Arial" w:hAnsi="Arial" w:cs="Arial"/>
          <w:lang w:val="nl-BE"/>
        </w:rPr>
        <w:t xml:space="preserve"> de bepalingen van § </w:t>
      </w:r>
      <w:r w:rsidR="00416B7E" w:rsidRPr="00922C49">
        <w:rPr>
          <w:rFonts w:ascii="Arial" w:hAnsi="Arial" w:cs="Arial"/>
          <w:lang w:val="nl-BE"/>
        </w:rPr>
        <w:t>5</w:t>
      </w:r>
      <w:r w:rsidR="00553A00" w:rsidRPr="00922C49">
        <w:rPr>
          <w:rFonts w:ascii="Arial" w:hAnsi="Arial" w:cs="Arial"/>
          <w:lang w:val="nl-BE"/>
        </w:rPr>
        <w:t xml:space="preserve"> </w:t>
      </w:r>
      <w:r w:rsidR="007A3CB8" w:rsidRPr="00922C49">
        <w:rPr>
          <w:rFonts w:ascii="Arial" w:hAnsi="Arial" w:cs="Arial"/>
          <w:lang w:val="nl-BE"/>
        </w:rPr>
        <w:t xml:space="preserve">van dit artikel, </w:t>
      </w:r>
      <w:r w:rsidR="00553A00" w:rsidRPr="00922C49">
        <w:rPr>
          <w:rFonts w:ascii="Arial" w:hAnsi="Arial" w:cs="Arial"/>
          <w:lang w:val="nl-BE"/>
        </w:rPr>
        <w:t>volgens welke deze overeenkomst van toepassing blijft tot 31 december 2029</w:t>
      </w:r>
      <w:r w:rsidR="00C646BF" w:rsidRPr="00922C49">
        <w:rPr>
          <w:rFonts w:ascii="Arial" w:hAnsi="Arial" w:cs="Arial"/>
          <w:lang w:val="nl-BE"/>
        </w:rPr>
        <w:t xml:space="preserve"> (</w:t>
      </w:r>
      <w:r w:rsidR="008904B2" w:rsidRPr="00922C49">
        <w:rPr>
          <w:rFonts w:ascii="Arial" w:hAnsi="Arial" w:cs="Arial"/>
          <w:lang w:val="nl-BE"/>
        </w:rPr>
        <w:t>behoudens indien de</w:t>
      </w:r>
      <w:r w:rsidR="00416B7E" w:rsidRPr="00922C49">
        <w:rPr>
          <w:rFonts w:ascii="Arial" w:hAnsi="Arial" w:cs="Arial"/>
          <w:lang w:val="nl-BE"/>
        </w:rPr>
        <w:t xml:space="preserve">ze overeenkomst in toepassing van </w:t>
      </w:r>
      <w:r w:rsidR="008904B2" w:rsidRPr="00922C49">
        <w:rPr>
          <w:rFonts w:ascii="Arial" w:hAnsi="Arial" w:cs="Arial"/>
          <w:lang w:val="nl-BE"/>
        </w:rPr>
        <w:t>§</w:t>
      </w:r>
      <w:r w:rsidR="00416B7E" w:rsidRPr="00922C49">
        <w:rPr>
          <w:rFonts w:ascii="Arial" w:hAnsi="Arial" w:cs="Arial"/>
          <w:lang w:val="nl-BE"/>
        </w:rPr>
        <w:t xml:space="preserve"> 5</w:t>
      </w:r>
      <w:r w:rsidR="008904B2" w:rsidRPr="00922C49">
        <w:rPr>
          <w:rFonts w:ascii="Arial" w:hAnsi="Arial" w:cs="Arial"/>
          <w:lang w:val="nl-BE"/>
        </w:rPr>
        <w:t xml:space="preserve"> </w:t>
      </w:r>
      <w:r w:rsidR="00416B7E" w:rsidRPr="00922C49">
        <w:rPr>
          <w:rFonts w:ascii="Arial" w:hAnsi="Arial" w:cs="Arial"/>
          <w:lang w:val="nl-BE"/>
        </w:rPr>
        <w:t>van dit artikel zou w</w:t>
      </w:r>
      <w:r w:rsidR="008904B2" w:rsidRPr="00922C49">
        <w:rPr>
          <w:rFonts w:ascii="Arial" w:hAnsi="Arial" w:cs="Arial"/>
          <w:lang w:val="nl-BE"/>
        </w:rPr>
        <w:t>o</w:t>
      </w:r>
      <w:r w:rsidR="00416B7E" w:rsidRPr="00922C49">
        <w:rPr>
          <w:rFonts w:ascii="Arial" w:hAnsi="Arial" w:cs="Arial"/>
          <w:lang w:val="nl-BE"/>
        </w:rPr>
        <w:t xml:space="preserve">rden opgezegd of indien de bepalingen van </w:t>
      </w:r>
      <w:r w:rsidR="008904B2" w:rsidRPr="00922C49">
        <w:rPr>
          <w:rFonts w:ascii="Arial" w:hAnsi="Arial" w:cs="Arial"/>
          <w:lang w:val="nl-BE"/>
        </w:rPr>
        <w:t xml:space="preserve">§ </w:t>
      </w:r>
      <w:r w:rsidR="00416B7E" w:rsidRPr="00922C49">
        <w:rPr>
          <w:rFonts w:ascii="Arial" w:hAnsi="Arial" w:cs="Arial"/>
          <w:lang w:val="nl-BE"/>
        </w:rPr>
        <w:t>6</w:t>
      </w:r>
      <w:r w:rsidR="008904B2" w:rsidRPr="00922C49">
        <w:rPr>
          <w:rFonts w:ascii="Arial" w:hAnsi="Arial" w:cs="Arial"/>
          <w:lang w:val="nl-BE"/>
        </w:rPr>
        <w:t xml:space="preserve"> </w:t>
      </w:r>
      <w:r w:rsidR="00FA6973" w:rsidRPr="00922C49">
        <w:rPr>
          <w:rFonts w:ascii="Arial" w:hAnsi="Arial" w:cs="Arial"/>
          <w:lang w:val="nl-BE"/>
        </w:rPr>
        <w:t xml:space="preserve">van dit artikel </w:t>
      </w:r>
      <w:r w:rsidR="008904B2" w:rsidRPr="00922C49">
        <w:rPr>
          <w:rFonts w:ascii="Arial" w:hAnsi="Arial" w:cs="Arial"/>
          <w:lang w:val="nl-BE"/>
        </w:rPr>
        <w:t>van toepassing zouden zijn</w:t>
      </w:r>
      <w:r w:rsidR="00FA6973" w:rsidRPr="00922C49">
        <w:rPr>
          <w:rFonts w:ascii="Arial" w:hAnsi="Arial" w:cs="Arial"/>
          <w:lang w:val="nl-BE"/>
        </w:rPr>
        <w:t xml:space="preserve">) waardoor de bepalingen van § </w:t>
      </w:r>
      <w:r w:rsidR="00416B7E" w:rsidRPr="00922C49">
        <w:rPr>
          <w:rFonts w:ascii="Arial" w:hAnsi="Arial" w:cs="Arial"/>
          <w:lang w:val="nl-BE"/>
        </w:rPr>
        <w:t>3</w:t>
      </w:r>
      <w:r w:rsidR="00FA6973" w:rsidRPr="00922C49">
        <w:rPr>
          <w:rFonts w:ascii="Arial" w:hAnsi="Arial" w:cs="Arial"/>
          <w:lang w:val="nl-BE"/>
        </w:rPr>
        <w:t xml:space="preserve"> van dit artikel niet kunnen worden toegepast</w:t>
      </w:r>
      <w:r w:rsidR="00553A00" w:rsidRPr="00922C49">
        <w:rPr>
          <w:rFonts w:ascii="Arial" w:hAnsi="Arial" w:cs="Arial"/>
          <w:lang w:val="nl-BE"/>
        </w:rPr>
        <w:t xml:space="preserve">. </w:t>
      </w:r>
      <w:r w:rsidR="00FA6973" w:rsidRPr="00922C49">
        <w:rPr>
          <w:rFonts w:ascii="Arial" w:hAnsi="Arial" w:cs="Arial"/>
          <w:lang w:val="nl-BE"/>
        </w:rPr>
        <w:t xml:space="preserve">Ook als de deelentiteit later een nieuwe lijst zou bezorgen waarin het beddenaantal van bepaalde centra voor revaliderend herstelverblijf </w:t>
      </w:r>
      <w:r w:rsidR="00B45571" w:rsidRPr="00922C49">
        <w:rPr>
          <w:rFonts w:ascii="Arial" w:hAnsi="Arial" w:cs="Arial"/>
          <w:lang w:val="nl-BE"/>
        </w:rPr>
        <w:t xml:space="preserve">waarmee het Verzekeringscomité een overeenkomst </w:t>
      </w:r>
      <w:r w:rsidR="00B45571" w:rsidRPr="00922C49">
        <w:rPr>
          <w:rFonts w:ascii="Arial" w:hAnsi="Arial" w:cs="Arial"/>
          <w:lang w:val="nl-BE"/>
        </w:rPr>
        <w:lastRenderedPageBreak/>
        <w:t xml:space="preserve">heeft gesloten, </w:t>
      </w:r>
      <w:r w:rsidR="00FA6973" w:rsidRPr="00922C49">
        <w:rPr>
          <w:rFonts w:ascii="Arial" w:hAnsi="Arial" w:cs="Arial"/>
          <w:lang w:val="nl-BE"/>
        </w:rPr>
        <w:t>zou worden gewijzigd, is het Verzekeringscomité</w:t>
      </w:r>
      <w:r w:rsidR="00C46941" w:rsidRPr="00922C49">
        <w:rPr>
          <w:rFonts w:ascii="Arial" w:hAnsi="Arial" w:cs="Arial"/>
          <w:lang w:val="nl-BE"/>
        </w:rPr>
        <w:t>, minstens gedeeltelijk</w:t>
      </w:r>
      <w:r w:rsidR="00FA6973" w:rsidRPr="00922C49">
        <w:rPr>
          <w:rFonts w:ascii="Arial" w:hAnsi="Arial" w:cs="Arial"/>
          <w:lang w:val="nl-BE"/>
        </w:rPr>
        <w:t xml:space="preserve"> </w:t>
      </w:r>
      <w:r w:rsidR="00614B28" w:rsidRPr="00922C49">
        <w:rPr>
          <w:rFonts w:ascii="Arial" w:hAnsi="Arial" w:cs="Arial"/>
          <w:lang w:val="nl-BE"/>
        </w:rPr>
        <w:t>om dezelfde redenen</w:t>
      </w:r>
      <w:r w:rsidR="00C46941" w:rsidRPr="00922C49">
        <w:rPr>
          <w:rFonts w:ascii="Arial" w:hAnsi="Arial" w:cs="Arial"/>
          <w:lang w:val="nl-BE"/>
        </w:rPr>
        <w:t>,</w:t>
      </w:r>
      <w:r w:rsidR="00614B28" w:rsidRPr="00922C49">
        <w:rPr>
          <w:rFonts w:ascii="Arial" w:hAnsi="Arial" w:cs="Arial"/>
          <w:lang w:val="nl-BE"/>
        </w:rPr>
        <w:t xml:space="preserve"> </w:t>
      </w:r>
      <w:r w:rsidR="00FA6973" w:rsidRPr="00922C49">
        <w:rPr>
          <w:rFonts w:ascii="Arial" w:hAnsi="Arial" w:cs="Arial"/>
          <w:lang w:val="nl-BE"/>
        </w:rPr>
        <w:t xml:space="preserve">niet verplicht om met </w:t>
      </w:r>
      <w:r w:rsidR="00B45571" w:rsidRPr="00922C49">
        <w:rPr>
          <w:rFonts w:ascii="Arial" w:hAnsi="Arial" w:cs="Arial"/>
          <w:lang w:val="nl-BE"/>
        </w:rPr>
        <w:t>dit gewijzigd aantal bedden rekening te houden.</w:t>
      </w:r>
    </w:p>
    <w:p w14:paraId="08D284C3" w14:textId="77777777" w:rsidR="00B45571" w:rsidRPr="00922C49" w:rsidRDefault="00B45571" w:rsidP="00553A00">
      <w:pPr>
        <w:pStyle w:val="BodyText"/>
        <w:spacing w:line="276" w:lineRule="auto"/>
        <w:ind w:right="128"/>
        <w:jc w:val="both"/>
        <w:rPr>
          <w:rFonts w:ascii="Arial" w:hAnsi="Arial" w:cs="Arial"/>
          <w:lang w:val="nl-BE"/>
        </w:rPr>
      </w:pPr>
    </w:p>
    <w:p w14:paraId="02F13E88" w14:textId="27413498" w:rsidR="00644797" w:rsidRPr="00922C49" w:rsidRDefault="002134B1" w:rsidP="00644797">
      <w:pPr>
        <w:pStyle w:val="BodyText"/>
        <w:spacing w:line="276" w:lineRule="auto"/>
        <w:ind w:right="128"/>
        <w:jc w:val="both"/>
        <w:rPr>
          <w:rFonts w:ascii="Arial" w:hAnsi="Arial" w:cs="Arial"/>
          <w:lang w:val="nl-BE"/>
        </w:rPr>
      </w:pPr>
      <w:r w:rsidRPr="00922C49">
        <w:rPr>
          <w:rFonts w:ascii="Arial" w:hAnsi="Arial" w:cs="Arial"/>
          <w:lang w:val="nl-BE"/>
        </w:rPr>
        <w:t xml:space="preserve">Indien voor een bepaalde deelentiteit nog geen overeenkomsten zijn gesloten met centra voor revaliderend herstelverblijf en die deelentiteit een lijst bezorgt zoals bedoeld in artikel 12 die het aantal bedden waarmee voor die deelentiteit is rekening gehouden in de afspraken die zijn gemaakt binnen de Interministeriële Conferentie Volksgezondheid op 28 juni 2023, niet bereikt, kunnen bijkomende </w:t>
      </w:r>
      <w:r w:rsidR="00287D3D" w:rsidRPr="00922C49">
        <w:rPr>
          <w:rFonts w:ascii="Arial" w:hAnsi="Arial" w:cs="Arial"/>
          <w:lang w:val="nl-BE"/>
        </w:rPr>
        <w:t>centra voor revaliderend herstelverblijf</w:t>
      </w:r>
      <w:r w:rsidRPr="00922C49">
        <w:rPr>
          <w:rFonts w:ascii="Arial" w:hAnsi="Arial" w:cs="Arial"/>
          <w:lang w:val="nl-BE"/>
        </w:rPr>
        <w:t xml:space="preserve"> die worden vermeld op </w:t>
      </w:r>
      <w:r w:rsidR="00644797" w:rsidRPr="00922C49">
        <w:rPr>
          <w:rFonts w:ascii="Arial" w:hAnsi="Arial" w:cs="Arial"/>
          <w:lang w:val="nl-BE"/>
        </w:rPr>
        <w:t xml:space="preserve">een nieuwe </w:t>
      </w:r>
      <w:r w:rsidRPr="00922C49">
        <w:rPr>
          <w:rFonts w:ascii="Arial" w:hAnsi="Arial" w:cs="Arial"/>
          <w:lang w:val="nl-BE"/>
        </w:rPr>
        <w:t>lijst die de deelentiteit later bezorgt</w:t>
      </w:r>
      <w:r w:rsidR="00644797" w:rsidRPr="00922C49">
        <w:rPr>
          <w:rFonts w:ascii="Arial" w:hAnsi="Arial" w:cs="Arial"/>
          <w:lang w:val="nl-BE"/>
        </w:rPr>
        <w:t xml:space="preserve">, in aanmerking komen voor het sluiten van deze overeenkomst op voorwaarde dat het aantal bedden waarmee voor die deelentiteit is rekening gehouden in de afspraken die zijn gemaakt binnen de Interministeriële Conferentie Volksgezondheid op 28 juni 2023, niet wordt overschreden. Indien dit aantal toch zou worden overschreden, </w:t>
      </w:r>
      <w:r w:rsidR="004C5322" w:rsidRPr="00922C49">
        <w:rPr>
          <w:rFonts w:ascii="Arial" w:hAnsi="Arial" w:cs="Arial"/>
          <w:lang w:val="nl-BE"/>
        </w:rPr>
        <w:t xml:space="preserve">heeft dit geen gevolgen voor de centra voor revaliderend herstelverblijf waarmee eerder reeds overeenkomsten werden gesloten (conform de lijst die de deelentiteit eerder heeft bezorgd) maar </w:t>
      </w:r>
      <w:r w:rsidR="00644797" w:rsidRPr="00922C49">
        <w:rPr>
          <w:rFonts w:ascii="Arial" w:hAnsi="Arial" w:cs="Arial"/>
          <w:lang w:val="nl-BE"/>
        </w:rPr>
        <w:t xml:space="preserve">kan de procedure die § </w:t>
      </w:r>
      <w:r w:rsidR="00C46941" w:rsidRPr="00922C49">
        <w:rPr>
          <w:rFonts w:ascii="Arial" w:hAnsi="Arial" w:cs="Arial"/>
          <w:lang w:val="nl-BE"/>
        </w:rPr>
        <w:t>3</w:t>
      </w:r>
      <w:r w:rsidR="00644797" w:rsidRPr="00922C49">
        <w:rPr>
          <w:rFonts w:ascii="Arial" w:hAnsi="Arial" w:cs="Arial"/>
          <w:lang w:val="nl-BE"/>
        </w:rPr>
        <w:t xml:space="preserve"> van dit artikel voorziet, worden toegepast voor de bijkomende hersteloorden die op de latere lijst worden vermeld. Het nieuwe bedrag van het mini-revalidatieforfait voor deze bijkomende </w:t>
      </w:r>
      <w:r w:rsidR="00844C60" w:rsidRPr="00922C49">
        <w:rPr>
          <w:rFonts w:ascii="Arial" w:hAnsi="Arial" w:cs="Arial"/>
          <w:lang w:val="nl-BE"/>
        </w:rPr>
        <w:t>centra voor revaliderend herstelverblijf</w:t>
      </w:r>
      <w:r w:rsidR="00644797" w:rsidRPr="00922C49">
        <w:rPr>
          <w:rFonts w:ascii="Arial" w:hAnsi="Arial" w:cs="Arial"/>
          <w:lang w:val="nl-BE"/>
        </w:rPr>
        <w:t xml:space="preserve"> wordt dan bekomen door toepassing van de volgende </w:t>
      </w:r>
      <w:r w:rsidR="004A4443" w:rsidRPr="00922C49">
        <w:rPr>
          <w:rFonts w:ascii="Arial" w:hAnsi="Arial" w:cs="Arial"/>
          <w:lang w:val="nl-BE"/>
        </w:rPr>
        <w:t>formule:</w:t>
      </w:r>
    </w:p>
    <w:p w14:paraId="7BF89137" w14:textId="77777777" w:rsidR="00644797" w:rsidRPr="00922C49" w:rsidRDefault="00644797" w:rsidP="00644797">
      <w:pPr>
        <w:pStyle w:val="BodyText"/>
        <w:spacing w:line="276" w:lineRule="auto"/>
        <w:ind w:right="128"/>
        <w:jc w:val="both"/>
        <w:rPr>
          <w:rFonts w:ascii="Arial" w:hAnsi="Arial" w:cs="Arial"/>
          <w:lang w:val="nl-BE"/>
        </w:rPr>
      </w:pPr>
    </w:p>
    <w:tbl>
      <w:tblPr>
        <w:tblStyle w:val="TableGrid"/>
        <w:tblW w:w="0" w:type="auto"/>
        <w:tblInd w:w="421" w:type="dxa"/>
        <w:tblLook w:val="04A0" w:firstRow="1" w:lastRow="0" w:firstColumn="1" w:lastColumn="0" w:noHBand="0" w:noVBand="1"/>
      </w:tblPr>
      <w:tblGrid>
        <w:gridCol w:w="1807"/>
        <w:gridCol w:w="3186"/>
        <w:gridCol w:w="3616"/>
      </w:tblGrid>
      <w:tr w:rsidR="00644797" w:rsidRPr="00922C49" w14:paraId="4140250A" w14:textId="77777777" w:rsidTr="006F5450">
        <w:tc>
          <w:tcPr>
            <w:tcW w:w="1842" w:type="dxa"/>
            <w:vMerge w:val="restart"/>
            <w:tcBorders>
              <w:top w:val="nil"/>
              <w:left w:val="nil"/>
              <w:bottom w:val="nil"/>
              <w:right w:val="nil"/>
            </w:tcBorders>
            <w:vAlign w:val="center"/>
          </w:tcPr>
          <w:p w14:paraId="09E7D276" w14:textId="77777777" w:rsidR="00644797" w:rsidRPr="00922C49" w:rsidRDefault="00644797" w:rsidP="006F5450">
            <w:pPr>
              <w:pStyle w:val="BodyText"/>
              <w:spacing w:line="276" w:lineRule="auto"/>
              <w:ind w:right="128"/>
              <w:jc w:val="both"/>
              <w:rPr>
                <w:rFonts w:ascii="Arial" w:hAnsi="Arial" w:cs="Arial"/>
                <w:sz w:val="18"/>
                <w:szCs w:val="18"/>
                <w:lang w:val="nl-BE"/>
              </w:rPr>
            </w:pPr>
            <w:r w:rsidRPr="00922C49">
              <w:rPr>
                <w:rFonts w:ascii="Arial" w:hAnsi="Arial" w:cs="Arial"/>
                <w:sz w:val="18"/>
                <w:szCs w:val="18"/>
                <w:lang w:val="nl-BE"/>
              </w:rPr>
              <w:t xml:space="preserve">Nieuw bedrag = </w:t>
            </w:r>
          </w:p>
        </w:tc>
        <w:tc>
          <w:tcPr>
            <w:tcW w:w="3261" w:type="dxa"/>
            <w:tcBorders>
              <w:top w:val="nil"/>
              <w:left w:val="nil"/>
              <w:bottom w:val="single" w:sz="4" w:space="0" w:color="auto"/>
              <w:right w:val="nil"/>
            </w:tcBorders>
          </w:tcPr>
          <w:p w14:paraId="1D81BD6E" w14:textId="2B61DA7D" w:rsidR="00644797" w:rsidRPr="00922C49" w:rsidRDefault="00644797" w:rsidP="006F5450">
            <w:pPr>
              <w:pStyle w:val="BodyText"/>
              <w:spacing w:line="276" w:lineRule="auto"/>
              <w:ind w:right="128"/>
              <w:jc w:val="center"/>
              <w:rPr>
                <w:rFonts w:ascii="Arial" w:hAnsi="Arial" w:cs="Arial"/>
                <w:sz w:val="18"/>
                <w:szCs w:val="18"/>
                <w:lang w:val="nl-BE"/>
              </w:rPr>
            </w:pPr>
            <w:r w:rsidRPr="00922C49">
              <w:rPr>
                <w:rFonts w:ascii="Arial" w:hAnsi="Arial" w:cs="Arial"/>
                <w:sz w:val="18"/>
                <w:szCs w:val="18"/>
                <w:lang w:val="nl-BE"/>
              </w:rPr>
              <w:t>[</w:t>
            </w:r>
            <w:r w:rsidR="004C5322" w:rsidRPr="00922C49">
              <w:rPr>
                <w:rFonts w:ascii="Arial" w:hAnsi="Arial" w:cs="Arial"/>
                <w:sz w:val="18"/>
                <w:szCs w:val="18"/>
                <w:lang w:val="nl-BE"/>
              </w:rPr>
              <w:t xml:space="preserve">Resterend </w:t>
            </w:r>
            <w:r w:rsidRPr="00922C49">
              <w:rPr>
                <w:rFonts w:ascii="Arial" w:hAnsi="Arial" w:cs="Arial"/>
                <w:sz w:val="18"/>
                <w:szCs w:val="18"/>
                <w:lang w:val="nl-BE"/>
              </w:rPr>
              <w:t>aantal bedden]</w:t>
            </w:r>
          </w:p>
        </w:tc>
        <w:tc>
          <w:tcPr>
            <w:tcW w:w="3716" w:type="dxa"/>
            <w:vMerge w:val="restart"/>
            <w:tcBorders>
              <w:top w:val="nil"/>
              <w:left w:val="nil"/>
              <w:bottom w:val="nil"/>
              <w:right w:val="nil"/>
            </w:tcBorders>
            <w:vAlign w:val="center"/>
          </w:tcPr>
          <w:p w14:paraId="154CE028" w14:textId="77777777" w:rsidR="00644797" w:rsidRPr="00922C49" w:rsidRDefault="00644797" w:rsidP="006F5450">
            <w:pPr>
              <w:pStyle w:val="BodyText"/>
              <w:spacing w:line="276" w:lineRule="auto"/>
              <w:ind w:right="128"/>
              <w:jc w:val="both"/>
              <w:rPr>
                <w:rFonts w:ascii="Arial" w:hAnsi="Arial" w:cs="Arial"/>
                <w:sz w:val="18"/>
                <w:szCs w:val="18"/>
                <w:lang w:val="nl-BE"/>
              </w:rPr>
            </w:pPr>
            <w:r w:rsidRPr="00922C49">
              <w:rPr>
                <w:rFonts w:ascii="Arial" w:hAnsi="Arial" w:cs="Arial"/>
                <w:sz w:val="18"/>
                <w:szCs w:val="18"/>
                <w:lang w:val="nl-BE"/>
              </w:rPr>
              <w:t>X [Prijs volgens de artikelen 8 en 10]</w:t>
            </w:r>
          </w:p>
        </w:tc>
      </w:tr>
      <w:tr w:rsidR="00644797" w:rsidRPr="00922C49" w14:paraId="31B7800F" w14:textId="77777777" w:rsidTr="006F5450">
        <w:tc>
          <w:tcPr>
            <w:tcW w:w="1842" w:type="dxa"/>
            <w:vMerge/>
            <w:tcBorders>
              <w:top w:val="nil"/>
              <w:left w:val="nil"/>
              <w:bottom w:val="nil"/>
              <w:right w:val="nil"/>
            </w:tcBorders>
          </w:tcPr>
          <w:p w14:paraId="54D9C78C" w14:textId="77777777" w:rsidR="00644797" w:rsidRPr="00922C49" w:rsidRDefault="00644797" w:rsidP="006F5450">
            <w:pPr>
              <w:pStyle w:val="BodyText"/>
              <w:spacing w:line="276" w:lineRule="auto"/>
              <w:ind w:right="128"/>
              <w:jc w:val="both"/>
              <w:rPr>
                <w:rFonts w:ascii="Arial" w:hAnsi="Arial" w:cs="Arial"/>
                <w:sz w:val="18"/>
                <w:szCs w:val="18"/>
                <w:lang w:val="nl-BE"/>
              </w:rPr>
            </w:pPr>
          </w:p>
        </w:tc>
        <w:tc>
          <w:tcPr>
            <w:tcW w:w="3261" w:type="dxa"/>
            <w:tcBorders>
              <w:top w:val="single" w:sz="4" w:space="0" w:color="auto"/>
              <w:left w:val="nil"/>
              <w:bottom w:val="nil"/>
              <w:right w:val="nil"/>
            </w:tcBorders>
          </w:tcPr>
          <w:p w14:paraId="41C93AAC" w14:textId="7FDDE25D" w:rsidR="00644797" w:rsidRPr="00922C49" w:rsidRDefault="00644797" w:rsidP="006F5450">
            <w:pPr>
              <w:pStyle w:val="BodyText"/>
              <w:spacing w:line="276" w:lineRule="auto"/>
              <w:ind w:right="128"/>
              <w:jc w:val="center"/>
              <w:rPr>
                <w:rFonts w:ascii="Arial" w:hAnsi="Arial" w:cs="Arial"/>
                <w:sz w:val="18"/>
                <w:szCs w:val="18"/>
                <w:lang w:val="nl-BE"/>
              </w:rPr>
            </w:pPr>
            <w:r w:rsidRPr="00922C49">
              <w:rPr>
                <w:rFonts w:ascii="Arial" w:hAnsi="Arial" w:cs="Arial"/>
                <w:sz w:val="18"/>
                <w:szCs w:val="18"/>
                <w:lang w:val="nl-BE"/>
              </w:rPr>
              <w:t xml:space="preserve">[Werkelijk </w:t>
            </w:r>
            <w:r w:rsidR="004C5322" w:rsidRPr="00922C49">
              <w:rPr>
                <w:rFonts w:ascii="Arial" w:hAnsi="Arial" w:cs="Arial"/>
                <w:sz w:val="18"/>
                <w:szCs w:val="18"/>
                <w:lang w:val="nl-BE"/>
              </w:rPr>
              <w:t xml:space="preserve">bijkomend </w:t>
            </w:r>
            <w:r w:rsidRPr="00922C49">
              <w:rPr>
                <w:rFonts w:ascii="Arial" w:hAnsi="Arial" w:cs="Arial"/>
                <w:sz w:val="18"/>
                <w:szCs w:val="18"/>
                <w:lang w:val="nl-BE"/>
              </w:rPr>
              <w:t>aantal bedden]</w:t>
            </w:r>
          </w:p>
        </w:tc>
        <w:tc>
          <w:tcPr>
            <w:tcW w:w="3716" w:type="dxa"/>
            <w:vMerge/>
            <w:tcBorders>
              <w:top w:val="nil"/>
              <w:left w:val="nil"/>
              <w:bottom w:val="nil"/>
              <w:right w:val="nil"/>
            </w:tcBorders>
          </w:tcPr>
          <w:p w14:paraId="5FDCB924" w14:textId="77777777" w:rsidR="00644797" w:rsidRPr="00922C49" w:rsidRDefault="00644797" w:rsidP="006F5450">
            <w:pPr>
              <w:pStyle w:val="BodyText"/>
              <w:spacing w:line="276" w:lineRule="auto"/>
              <w:ind w:right="128"/>
              <w:jc w:val="both"/>
              <w:rPr>
                <w:rFonts w:ascii="Arial" w:hAnsi="Arial" w:cs="Arial"/>
                <w:sz w:val="18"/>
                <w:szCs w:val="18"/>
                <w:lang w:val="nl-BE"/>
              </w:rPr>
            </w:pPr>
          </w:p>
        </w:tc>
      </w:tr>
    </w:tbl>
    <w:p w14:paraId="67B87B17" w14:textId="77777777" w:rsidR="00644797" w:rsidRPr="00922C49" w:rsidRDefault="00644797" w:rsidP="00644797">
      <w:pPr>
        <w:pStyle w:val="BodyText"/>
        <w:spacing w:line="276" w:lineRule="auto"/>
        <w:ind w:right="128"/>
        <w:jc w:val="both"/>
        <w:rPr>
          <w:rFonts w:ascii="Arial" w:hAnsi="Arial" w:cs="Arial"/>
          <w:lang w:val="nl-BE"/>
        </w:rPr>
      </w:pPr>
    </w:p>
    <w:p w14:paraId="2B5711AD" w14:textId="1032AEED" w:rsidR="00644797" w:rsidRPr="00922C49" w:rsidRDefault="004A4443" w:rsidP="00644797">
      <w:pPr>
        <w:pStyle w:val="BodyText"/>
        <w:spacing w:line="276" w:lineRule="auto"/>
        <w:ind w:right="128"/>
        <w:jc w:val="both"/>
        <w:rPr>
          <w:rFonts w:ascii="Arial" w:hAnsi="Arial" w:cs="Arial"/>
          <w:lang w:val="nl-BE"/>
        </w:rPr>
      </w:pPr>
      <w:r w:rsidRPr="00922C49">
        <w:rPr>
          <w:rFonts w:ascii="Arial" w:hAnsi="Arial" w:cs="Arial"/>
          <w:lang w:val="nl-BE"/>
        </w:rPr>
        <w:t>waarbij:</w:t>
      </w:r>
    </w:p>
    <w:p w14:paraId="464DD80A" w14:textId="77777777" w:rsidR="00644797" w:rsidRPr="00922C49" w:rsidRDefault="00644797" w:rsidP="00644797">
      <w:pPr>
        <w:pStyle w:val="BodyText"/>
        <w:spacing w:line="276" w:lineRule="auto"/>
        <w:ind w:right="128"/>
        <w:jc w:val="both"/>
        <w:rPr>
          <w:rFonts w:ascii="Arial" w:hAnsi="Arial" w:cs="Arial"/>
          <w:lang w:val="nl-BE"/>
        </w:rPr>
      </w:pPr>
    </w:p>
    <w:p w14:paraId="3365C855" w14:textId="31505D32" w:rsidR="00644797" w:rsidRPr="00922C49" w:rsidRDefault="00644797" w:rsidP="00644797">
      <w:pPr>
        <w:pStyle w:val="BodyText"/>
        <w:numPr>
          <w:ilvl w:val="0"/>
          <w:numId w:val="16"/>
        </w:numPr>
        <w:spacing w:line="276" w:lineRule="auto"/>
        <w:ind w:right="128"/>
        <w:jc w:val="both"/>
        <w:rPr>
          <w:rFonts w:ascii="Arial" w:hAnsi="Arial" w:cs="Arial"/>
          <w:lang w:val="nl-BE"/>
        </w:rPr>
      </w:pPr>
      <w:r w:rsidRPr="00922C49">
        <w:rPr>
          <w:rFonts w:ascii="Arial" w:hAnsi="Arial" w:cs="Arial"/>
          <w:lang w:val="nl-BE"/>
        </w:rPr>
        <w:t>het “</w:t>
      </w:r>
      <w:r w:rsidR="004C5322" w:rsidRPr="00922C49">
        <w:rPr>
          <w:rFonts w:ascii="Arial" w:hAnsi="Arial" w:cs="Arial"/>
          <w:lang w:val="nl-BE"/>
        </w:rPr>
        <w:t>resterend</w:t>
      </w:r>
      <w:r w:rsidRPr="00922C49">
        <w:rPr>
          <w:rFonts w:ascii="Arial" w:hAnsi="Arial" w:cs="Arial"/>
          <w:lang w:val="nl-BE"/>
        </w:rPr>
        <w:t xml:space="preserve"> aantal bedden” overeenstemt met het aantal bedden dat voor de betrokken deelentiteit wordt vermeld in de afspraken die zijn gemaakt binnen de Interministeriële Conferentie Volksgezondheid op 28 juni 2023</w:t>
      </w:r>
      <w:r w:rsidR="004C5322" w:rsidRPr="00922C49">
        <w:rPr>
          <w:rFonts w:ascii="Arial" w:hAnsi="Arial" w:cs="Arial"/>
          <w:lang w:val="nl-BE"/>
        </w:rPr>
        <w:t xml:space="preserve">, verminderd met het aantal bedden van de centra voor revaliderend herstelverblijf van die deelentiteit </w:t>
      </w:r>
      <w:r w:rsidR="00E41C47" w:rsidRPr="00922C49">
        <w:rPr>
          <w:rFonts w:ascii="Arial" w:hAnsi="Arial" w:cs="Arial"/>
          <w:lang w:val="nl-BE"/>
        </w:rPr>
        <w:t xml:space="preserve">dat wordt vermeld op </w:t>
      </w:r>
      <w:r w:rsidR="004C5322" w:rsidRPr="00922C49">
        <w:rPr>
          <w:rFonts w:ascii="Arial" w:hAnsi="Arial" w:cs="Arial"/>
          <w:lang w:val="nl-BE"/>
        </w:rPr>
        <w:t>de lijst</w:t>
      </w:r>
      <w:r w:rsidR="00E41C47" w:rsidRPr="00922C49">
        <w:rPr>
          <w:rFonts w:ascii="Arial" w:hAnsi="Arial" w:cs="Arial"/>
          <w:lang w:val="nl-BE"/>
        </w:rPr>
        <w:t>(en)</w:t>
      </w:r>
      <w:r w:rsidR="004C5322" w:rsidRPr="00922C49">
        <w:rPr>
          <w:rFonts w:ascii="Arial" w:hAnsi="Arial" w:cs="Arial"/>
          <w:lang w:val="nl-BE"/>
        </w:rPr>
        <w:t xml:space="preserve"> die de deelentiteit eerder bezorgde</w:t>
      </w:r>
      <w:r w:rsidR="00E41C47" w:rsidRPr="00922C49">
        <w:rPr>
          <w:rFonts w:ascii="Arial" w:hAnsi="Arial" w:cs="Arial"/>
          <w:lang w:val="nl-BE"/>
        </w:rPr>
        <w:t xml:space="preserve"> (na schrapping van de bedden van de centra voor revaliderend herstelverblijf die de overeenkomst niet wensen af te sluiten)</w:t>
      </w:r>
    </w:p>
    <w:p w14:paraId="62C33068" w14:textId="1934E67C" w:rsidR="00644797" w:rsidRPr="00922C49" w:rsidRDefault="00644797" w:rsidP="00644797">
      <w:pPr>
        <w:pStyle w:val="BodyText"/>
        <w:numPr>
          <w:ilvl w:val="0"/>
          <w:numId w:val="16"/>
        </w:numPr>
        <w:spacing w:line="276" w:lineRule="auto"/>
        <w:ind w:right="128"/>
        <w:jc w:val="both"/>
        <w:rPr>
          <w:rFonts w:ascii="Arial" w:hAnsi="Arial" w:cs="Arial"/>
          <w:lang w:val="nl-BE"/>
        </w:rPr>
      </w:pPr>
      <w:r w:rsidRPr="00922C49">
        <w:rPr>
          <w:rFonts w:ascii="Arial" w:hAnsi="Arial" w:cs="Arial"/>
          <w:lang w:val="nl-BE"/>
        </w:rPr>
        <w:t xml:space="preserve">het “werkelijk aantal </w:t>
      </w:r>
      <w:r w:rsidR="004C5322" w:rsidRPr="00922C49">
        <w:rPr>
          <w:rFonts w:ascii="Arial" w:hAnsi="Arial" w:cs="Arial"/>
          <w:lang w:val="nl-BE"/>
        </w:rPr>
        <w:t xml:space="preserve">bijkomende </w:t>
      </w:r>
      <w:r w:rsidRPr="00922C49">
        <w:rPr>
          <w:rFonts w:ascii="Arial" w:hAnsi="Arial" w:cs="Arial"/>
          <w:lang w:val="nl-BE"/>
        </w:rPr>
        <w:t xml:space="preserve">bedden” overeenstemt met het </w:t>
      </w:r>
      <w:r w:rsidR="004C5322" w:rsidRPr="00922C49">
        <w:rPr>
          <w:rFonts w:ascii="Arial" w:hAnsi="Arial" w:cs="Arial"/>
          <w:lang w:val="nl-BE"/>
        </w:rPr>
        <w:t>bijkomend</w:t>
      </w:r>
      <w:r w:rsidRPr="00922C49">
        <w:rPr>
          <w:rFonts w:ascii="Arial" w:hAnsi="Arial" w:cs="Arial"/>
          <w:lang w:val="nl-BE"/>
        </w:rPr>
        <w:t xml:space="preserve"> aantal bedden </w:t>
      </w:r>
      <w:r w:rsidR="004C5322" w:rsidRPr="00922C49">
        <w:rPr>
          <w:rFonts w:ascii="Arial" w:hAnsi="Arial" w:cs="Arial"/>
          <w:lang w:val="nl-BE"/>
        </w:rPr>
        <w:t xml:space="preserve">van de bijkomende </w:t>
      </w:r>
      <w:r w:rsidR="0004699E" w:rsidRPr="00922C49">
        <w:rPr>
          <w:rFonts w:ascii="Arial" w:hAnsi="Arial" w:cs="Arial"/>
          <w:lang w:val="nl-BE"/>
        </w:rPr>
        <w:t>centra voor revaliderend herstelverblijf</w:t>
      </w:r>
      <w:r w:rsidR="004C5322" w:rsidRPr="00922C49">
        <w:rPr>
          <w:rFonts w:ascii="Arial" w:hAnsi="Arial" w:cs="Arial"/>
          <w:lang w:val="nl-BE"/>
        </w:rPr>
        <w:t xml:space="preserve"> die </w:t>
      </w:r>
      <w:r w:rsidRPr="00922C49">
        <w:rPr>
          <w:rFonts w:ascii="Arial" w:hAnsi="Arial" w:cs="Arial"/>
          <w:lang w:val="nl-BE"/>
        </w:rPr>
        <w:t>word</w:t>
      </w:r>
      <w:r w:rsidR="004C5322" w:rsidRPr="00922C49">
        <w:rPr>
          <w:rFonts w:ascii="Arial" w:hAnsi="Arial" w:cs="Arial"/>
          <w:lang w:val="nl-BE"/>
        </w:rPr>
        <w:t>en</w:t>
      </w:r>
      <w:r w:rsidRPr="00922C49">
        <w:rPr>
          <w:rFonts w:ascii="Arial" w:hAnsi="Arial" w:cs="Arial"/>
          <w:lang w:val="nl-BE"/>
        </w:rPr>
        <w:t xml:space="preserve"> vermeld </w:t>
      </w:r>
      <w:r w:rsidR="004C5322" w:rsidRPr="00922C49">
        <w:rPr>
          <w:rFonts w:ascii="Arial" w:hAnsi="Arial" w:cs="Arial"/>
          <w:lang w:val="nl-BE"/>
        </w:rPr>
        <w:t>op</w:t>
      </w:r>
      <w:r w:rsidRPr="00922C49">
        <w:rPr>
          <w:rFonts w:ascii="Arial" w:hAnsi="Arial" w:cs="Arial"/>
          <w:lang w:val="nl-BE"/>
        </w:rPr>
        <w:t xml:space="preserve"> de </w:t>
      </w:r>
      <w:r w:rsidR="004C5322" w:rsidRPr="00922C49">
        <w:rPr>
          <w:rFonts w:ascii="Arial" w:hAnsi="Arial" w:cs="Arial"/>
          <w:lang w:val="nl-BE"/>
        </w:rPr>
        <w:t xml:space="preserve">latere </w:t>
      </w:r>
      <w:r w:rsidRPr="00922C49">
        <w:rPr>
          <w:rFonts w:ascii="Arial" w:hAnsi="Arial" w:cs="Arial"/>
          <w:lang w:val="nl-BE"/>
        </w:rPr>
        <w:t>lijst die de deelentiteit heeft bezorgd</w:t>
      </w:r>
      <w:r w:rsidR="00C46941" w:rsidRPr="00922C49">
        <w:rPr>
          <w:rFonts w:ascii="Arial" w:hAnsi="Arial" w:cs="Arial"/>
          <w:lang w:val="nl-BE"/>
        </w:rPr>
        <w:t xml:space="preserve"> (na schrapping van de bedden van de </w:t>
      </w:r>
      <w:r w:rsidR="00E41C47" w:rsidRPr="00922C49">
        <w:rPr>
          <w:rFonts w:ascii="Arial" w:hAnsi="Arial" w:cs="Arial"/>
          <w:lang w:val="nl-BE"/>
        </w:rPr>
        <w:t xml:space="preserve">bijkomende </w:t>
      </w:r>
      <w:r w:rsidR="00C46941" w:rsidRPr="00922C49">
        <w:rPr>
          <w:rFonts w:ascii="Arial" w:hAnsi="Arial" w:cs="Arial"/>
          <w:lang w:val="nl-BE"/>
        </w:rPr>
        <w:t>centra voor revaliderend herstelverblijf die de overeenkomst niet wensen af te sluiten)</w:t>
      </w:r>
    </w:p>
    <w:p w14:paraId="7524E337" w14:textId="77777777" w:rsidR="00644797" w:rsidRPr="00922C49" w:rsidRDefault="00644797" w:rsidP="00644797">
      <w:pPr>
        <w:pStyle w:val="BodyText"/>
        <w:numPr>
          <w:ilvl w:val="0"/>
          <w:numId w:val="16"/>
        </w:numPr>
        <w:spacing w:line="276" w:lineRule="auto"/>
        <w:ind w:right="128"/>
        <w:jc w:val="both"/>
        <w:rPr>
          <w:rFonts w:ascii="Arial" w:hAnsi="Arial" w:cs="Arial"/>
          <w:lang w:val="nl-BE"/>
        </w:rPr>
      </w:pPr>
      <w:r w:rsidRPr="00922C49">
        <w:rPr>
          <w:rFonts w:ascii="Arial" w:hAnsi="Arial" w:cs="Arial"/>
          <w:lang w:val="nl-BE"/>
        </w:rPr>
        <w:t>de “prijs volgens de artikelen 8 en 10” overeenstemt met het bedrag van het mini-revalidatieforfait dat wordt vermeld in artikel 8 § 2 en dat wordt aangepast (geïndexeerd) volgens de bepalingen van artikel 10.</w:t>
      </w:r>
    </w:p>
    <w:p w14:paraId="3A4A72FF" w14:textId="77777777" w:rsidR="00276627" w:rsidRPr="00922C49" w:rsidRDefault="00276627" w:rsidP="00D008D6">
      <w:pPr>
        <w:pStyle w:val="BodyText"/>
        <w:spacing w:line="276" w:lineRule="auto"/>
        <w:rPr>
          <w:rFonts w:ascii="Arial" w:hAnsi="Arial" w:cs="Arial"/>
          <w:lang w:val="nl-BE"/>
        </w:rPr>
      </w:pPr>
    </w:p>
    <w:p w14:paraId="7F370658" w14:textId="77777777" w:rsidR="006419DF" w:rsidRPr="00922C49" w:rsidRDefault="006419DF" w:rsidP="00D008D6">
      <w:pPr>
        <w:spacing w:line="276" w:lineRule="auto"/>
        <w:jc w:val="both"/>
        <w:rPr>
          <w:rFonts w:ascii="Arial" w:hAnsi="Arial" w:cs="Arial"/>
          <w:sz w:val="20"/>
          <w:szCs w:val="20"/>
        </w:rPr>
      </w:pPr>
    </w:p>
    <w:p w14:paraId="7CFB69A2" w14:textId="246E20F8" w:rsidR="006419DF" w:rsidRPr="00922C49" w:rsidRDefault="006419DF" w:rsidP="00D008D6">
      <w:pPr>
        <w:spacing w:line="276" w:lineRule="auto"/>
        <w:jc w:val="both"/>
        <w:rPr>
          <w:rFonts w:ascii="Arial" w:hAnsi="Arial" w:cs="Arial"/>
          <w:sz w:val="20"/>
          <w:szCs w:val="20"/>
        </w:rPr>
      </w:pPr>
      <w:r w:rsidRPr="00922C49">
        <w:rPr>
          <w:rFonts w:ascii="Arial" w:hAnsi="Arial" w:cs="Arial"/>
          <w:sz w:val="20"/>
          <w:szCs w:val="20"/>
        </w:rPr>
        <w:t xml:space="preserve">Opgemaakt te Brussel op </w:t>
      </w:r>
      <w:r w:rsidR="0093260F" w:rsidRPr="00922C49">
        <w:rPr>
          <w:rFonts w:ascii="Arial" w:hAnsi="Arial" w:cs="Arial"/>
          <w:sz w:val="20"/>
          <w:szCs w:val="20"/>
        </w:rPr>
        <w:t xml:space="preserve">[datum CGV] </w:t>
      </w:r>
      <w:r w:rsidRPr="00922C49">
        <w:rPr>
          <w:rFonts w:ascii="Arial" w:hAnsi="Arial" w:cs="Arial"/>
          <w:sz w:val="20"/>
          <w:szCs w:val="20"/>
        </w:rPr>
        <w:t>en elektronisch ondertekend door:</w:t>
      </w:r>
    </w:p>
    <w:p w14:paraId="54105BDE" w14:textId="77777777" w:rsidR="006419DF" w:rsidRPr="00922C49" w:rsidRDefault="006419DF" w:rsidP="00D008D6">
      <w:pPr>
        <w:spacing w:line="276" w:lineRule="auto"/>
        <w:jc w:val="both"/>
        <w:rPr>
          <w:rFonts w:ascii="Arial" w:hAnsi="Arial" w:cs="Arial"/>
          <w:sz w:val="20"/>
          <w:szCs w:val="20"/>
        </w:rPr>
      </w:pPr>
    </w:p>
    <w:tbl>
      <w:tblPr>
        <w:tblW w:w="0" w:type="auto"/>
        <w:tblLook w:val="04A0" w:firstRow="1" w:lastRow="0" w:firstColumn="1" w:lastColumn="0" w:noHBand="0" w:noVBand="1"/>
      </w:tblPr>
      <w:tblGrid>
        <w:gridCol w:w="5385"/>
        <w:gridCol w:w="3645"/>
      </w:tblGrid>
      <w:tr w:rsidR="006419DF" w:rsidRPr="00197E0D" w14:paraId="0FA6EAE5" w14:textId="77777777" w:rsidTr="006419DF">
        <w:tc>
          <w:tcPr>
            <w:tcW w:w="5524" w:type="dxa"/>
            <w:shd w:val="clear" w:color="auto" w:fill="auto"/>
          </w:tcPr>
          <w:p w14:paraId="12A142C5" w14:textId="6BEE5E9F" w:rsidR="006419DF" w:rsidRPr="00922C49" w:rsidRDefault="006419DF" w:rsidP="00D008D6">
            <w:pPr>
              <w:spacing w:line="276" w:lineRule="auto"/>
              <w:jc w:val="both"/>
              <w:rPr>
                <w:rFonts w:ascii="Arial" w:hAnsi="Arial" w:cs="Arial"/>
                <w:sz w:val="20"/>
                <w:szCs w:val="20"/>
              </w:rPr>
            </w:pPr>
            <w:r w:rsidRPr="00922C49">
              <w:rPr>
                <w:rFonts w:ascii="Arial" w:hAnsi="Arial" w:cs="Arial"/>
                <w:sz w:val="20"/>
                <w:szCs w:val="20"/>
              </w:rPr>
              <w:t>Voor het centrum voor revaliderend herstelverblijf,</w:t>
            </w:r>
          </w:p>
        </w:tc>
        <w:tc>
          <w:tcPr>
            <w:tcW w:w="3716" w:type="dxa"/>
            <w:shd w:val="clear" w:color="auto" w:fill="auto"/>
          </w:tcPr>
          <w:p w14:paraId="4F8B415A" w14:textId="77777777" w:rsidR="006419DF" w:rsidRPr="00922C49" w:rsidRDefault="006419DF" w:rsidP="00D008D6">
            <w:pPr>
              <w:spacing w:line="276" w:lineRule="auto"/>
              <w:jc w:val="both"/>
              <w:rPr>
                <w:rFonts w:ascii="Arial" w:hAnsi="Arial" w:cs="Arial"/>
                <w:sz w:val="20"/>
                <w:szCs w:val="20"/>
              </w:rPr>
            </w:pPr>
            <w:r w:rsidRPr="00922C49">
              <w:rPr>
                <w:rFonts w:ascii="Arial" w:hAnsi="Arial" w:cs="Arial"/>
                <w:sz w:val="20"/>
                <w:szCs w:val="20"/>
              </w:rPr>
              <w:t>Voor het Comité van de verzekering voor geneeskundige verzorging,</w:t>
            </w:r>
          </w:p>
          <w:p w14:paraId="2C5705F8" w14:textId="77777777" w:rsidR="006419DF" w:rsidRPr="00922C49" w:rsidRDefault="006419DF" w:rsidP="00D008D6">
            <w:pPr>
              <w:spacing w:line="276" w:lineRule="auto"/>
              <w:jc w:val="both"/>
              <w:rPr>
                <w:rFonts w:ascii="Arial" w:hAnsi="Arial" w:cs="Arial"/>
                <w:sz w:val="20"/>
                <w:szCs w:val="20"/>
              </w:rPr>
            </w:pPr>
          </w:p>
          <w:p w14:paraId="218CC0A1" w14:textId="77777777" w:rsidR="006419DF" w:rsidRPr="00922C49" w:rsidRDefault="006419DF" w:rsidP="00D008D6">
            <w:pPr>
              <w:spacing w:line="276" w:lineRule="auto"/>
              <w:jc w:val="both"/>
              <w:rPr>
                <w:rFonts w:ascii="Arial" w:hAnsi="Arial" w:cs="Arial"/>
                <w:sz w:val="20"/>
                <w:szCs w:val="20"/>
              </w:rPr>
            </w:pPr>
            <w:r w:rsidRPr="00922C49">
              <w:rPr>
                <w:rFonts w:ascii="Arial" w:hAnsi="Arial" w:cs="Arial"/>
                <w:sz w:val="20"/>
                <w:szCs w:val="20"/>
              </w:rPr>
              <w:t>De Leidend Ambtenaar,</w:t>
            </w:r>
          </w:p>
          <w:p w14:paraId="2FC6A98B" w14:textId="77777777" w:rsidR="006419DF" w:rsidRPr="00922C49" w:rsidRDefault="006419DF" w:rsidP="00D008D6">
            <w:pPr>
              <w:spacing w:line="276" w:lineRule="auto"/>
              <w:jc w:val="both"/>
              <w:rPr>
                <w:rFonts w:ascii="Arial" w:hAnsi="Arial" w:cs="Arial"/>
                <w:sz w:val="20"/>
                <w:szCs w:val="20"/>
              </w:rPr>
            </w:pPr>
          </w:p>
          <w:p w14:paraId="73631727" w14:textId="77777777" w:rsidR="006419DF" w:rsidRPr="00922C49" w:rsidRDefault="006419DF" w:rsidP="00D008D6">
            <w:pPr>
              <w:spacing w:line="276" w:lineRule="auto"/>
              <w:jc w:val="both"/>
              <w:rPr>
                <w:rFonts w:ascii="Arial" w:hAnsi="Arial" w:cs="Arial"/>
                <w:sz w:val="20"/>
                <w:szCs w:val="20"/>
              </w:rPr>
            </w:pPr>
          </w:p>
          <w:p w14:paraId="271651E6" w14:textId="77777777" w:rsidR="006419DF" w:rsidRPr="00922C49" w:rsidRDefault="006419DF" w:rsidP="00D008D6">
            <w:pPr>
              <w:spacing w:line="276" w:lineRule="auto"/>
              <w:jc w:val="both"/>
              <w:rPr>
                <w:rFonts w:ascii="Arial" w:hAnsi="Arial" w:cs="Arial"/>
                <w:sz w:val="20"/>
                <w:szCs w:val="20"/>
              </w:rPr>
            </w:pPr>
          </w:p>
          <w:p w14:paraId="1E50A67E" w14:textId="77777777" w:rsidR="006419DF" w:rsidRPr="00922C49" w:rsidRDefault="006419DF" w:rsidP="00D008D6">
            <w:pPr>
              <w:spacing w:line="276" w:lineRule="auto"/>
              <w:jc w:val="both"/>
              <w:rPr>
                <w:rFonts w:ascii="Arial" w:hAnsi="Arial" w:cs="Arial"/>
                <w:sz w:val="20"/>
                <w:szCs w:val="20"/>
              </w:rPr>
            </w:pPr>
          </w:p>
          <w:p w14:paraId="1710039F" w14:textId="77777777" w:rsidR="006419DF" w:rsidRPr="00922C49" w:rsidRDefault="006419DF" w:rsidP="00D008D6">
            <w:pPr>
              <w:spacing w:line="276" w:lineRule="auto"/>
              <w:rPr>
                <w:rFonts w:ascii="Arial" w:hAnsi="Arial" w:cs="Arial"/>
                <w:sz w:val="20"/>
                <w:szCs w:val="20"/>
              </w:rPr>
            </w:pPr>
            <w:proofErr w:type="spellStart"/>
            <w:r w:rsidRPr="00922C49">
              <w:rPr>
                <w:rFonts w:ascii="Arial" w:hAnsi="Arial" w:cs="Arial"/>
                <w:sz w:val="20"/>
                <w:szCs w:val="20"/>
              </w:rPr>
              <w:t>Mickaël</w:t>
            </w:r>
            <w:proofErr w:type="spellEnd"/>
            <w:r w:rsidRPr="00922C49">
              <w:rPr>
                <w:rFonts w:ascii="Arial" w:hAnsi="Arial" w:cs="Arial"/>
                <w:sz w:val="20"/>
                <w:szCs w:val="20"/>
              </w:rPr>
              <w:t xml:space="preserve"> DAUBIE</w:t>
            </w:r>
          </w:p>
          <w:p w14:paraId="5C67A80D" w14:textId="77777777" w:rsidR="006419DF" w:rsidRPr="00197E0D" w:rsidRDefault="006419DF" w:rsidP="00D008D6">
            <w:pPr>
              <w:spacing w:line="276" w:lineRule="auto"/>
              <w:rPr>
                <w:rFonts w:ascii="Arial" w:hAnsi="Arial" w:cs="Arial"/>
                <w:sz w:val="20"/>
                <w:szCs w:val="20"/>
              </w:rPr>
            </w:pPr>
            <w:r w:rsidRPr="00922C49">
              <w:rPr>
                <w:rFonts w:ascii="Arial" w:hAnsi="Arial" w:cs="Arial"/>
                <w:sz w:val="20"/>
                <w:szCs w:val="20"/>
              </w:rPr>
              <w:t>Directeur-generaal Geneeskundige verzorging</w:t>
            </w:r>
          </w:p>
        </w:tc>
      </w:tr>
    </w:tbl>
    <w:p w14:paraId="61B8722C" w14:textId="7F38C2C1" w:rsidR="008E0B36" w:rsidRDefault="008E0B36" w:rsidP="00AE2F2B">
      <w:pPr>
        <w:rPr>
          <w:rFonts w:ascii="Arial" w:hAnsi="Arial" w:cs="Arial"/>
          <w:sz w:val="20"/>
          <w:szCs w:val="20"/>
          <w:lang w:val="nl-BE"/>
        </w:rPr>
      </w:pPr>
    </w:p>
    <w:sectPr w:rsidR="008E0B36" w:rsidSect="00282A42">
      <w:footerReference w:type="default" r:id="rId8"/>
      <w:pgSz w:w="11910" w:h="16840"/>
      <w:pgMar w:top="1440" w:right="1440" w:bottom="1440" w:left="1440" w:header="0" w:footer="97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9245" w14:textId="77777777" w:rsidR="00BC091B" w:rsidRDefault="00BC091B">
      <w:r>
        <w:separator/>
      </w:r>
    </w:p>
  </w:endnote>
  <w:endnote w:type="continuationSeparator" w:id="0">
    <w:p w14:paraId="321A8F03" w14:textId="77777777" w:rsidR="00BC091B" w:rsidRDefault="00BC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490B" w14:textId="1FCA3FE4" w:rsidR="00532CF9" w:rsidRDefault="008F5A49">
    <w:pPr>
      <w:pStyle w:val="BodyText"/>
      <w:spacing w:line="14" w:lineRule="auto"/>
    </w:pPr>
    <w:r>
      <w:rPr>
        <w:noProof/>
      </w:rPr>
      <mc:AlternateContent>
        <mc:Choice Requires="wps">
          <w:drawing>
            <wp:anchor distT="0" distB="0" distL="114300" distR="114300" simplePos="0" relativeHeight="251657728" behindDoc="1" locked="0" layoutInCell="1" allowOverlap="1" wp14:anchorId="37136B1B" wp14:editId="56F212DB">
              <wp:simplePos x="0" y="0"/>
              <wp:positionH relativeFrom="page">
                <wp:posOffset>3676650</wp:posOffset>
              </wp:positionH>
              <wp:positionV relativeFrom="page">
                <wp:posOffset>9935845</wp:posOffset>
              </wp:positionV>
              <wp:extent cx="223520" cy="17272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AF37" w14:textId="77777777" w:rsidR="00532CF9" w:rsidRDefault="00F03295">
                          <w:pPr>
                            <w:pStyle w:val="Body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36B1B" id="_x0000_t202" coordsize="21600,21600" o:spt="202" path="m,l,21600r21600,l21600,xe">
              <v:stroke joinstyle="miter"/>
              <v:path gradientshapeok="t" o:connecttype="rect"/>
            </v:shapetype>
            <v:shape id="docshape1" o:spid="_x0000_s1026" type="#_x0000_t202" style="position:absolute;margin-left:289.5pt;margin-top:782.35pt;width:17.6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" filled="f" stroked="f">
              <v:textbox inset="0,0,0,0">
                <w:txbxContent>
                  <w:p w14:paraId="7F00AF37" w14:textId="77777777" w:rsidR="00532CF9" w:rsidRDefault="00F03295">
                    <w:pPr>
                      <w:pStyle w:val="Platteteks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06C4C" w14:textId="77777777" w:rsidR="00BC091B" w:rsidRDefault="00BC091B">
      <w:r>
        <w:separator/>
      </w:r>
    </w:p>
  </w:footnote>
  <w:footnote w:type="continuationSeparator" w:id="0">
    <w:p w14:paraId="4021E062" w14:textId="77777777" w:rsidR="00BC091B" w:rsidRDefault="00BC091B">
      <w:r>
        <w:continuationSeparator/>
      </w:r>
    </w:p>
  </w:footnote>
  <w:footnote w:id="1">
    <w:p w14:paraId="3709C4F5" w14:textId="25461951" w:rsidR="00ED3337" w:rsidRPr="00233F74" w:rsidRDefault="00ED3337" w:rsidP="00233F74">
      <w:pPr>
        <w:pStyle w:val="FootnoteText"/>
        <w:jc w:val="both"/>
        <w:rPr>
          <w:rFonts w:ascii="Arial" w:hAnsi="Arial" w:cs="Arial"/>
          <w:sz w:val="16"/>
          <w:szCs w:val="16"/>
          <w:lang w:val="nl-BE"/>
        </w:rPr>
      </w:pPr>
      <w:r w:rsidRPr="00233F74">
        <w:rPr>
          <w:rStyle w:val="FootnoteReference"/>
          <w:rFonts w:ascii="Arial" w:hAnsi="Arial" w:cs="Arial"/>
          <w:sz w:val="16"/>
          <w:szCs w:val="16"/>
        </w:rPr>
        <w:footnoteRef/>
      </w:r>
      <w:r w:rsidRPr="00233F74">
        <w:rPr>
          <w:rFonts w:ascii="Arial" w:hAnsi="Arial" w:cs="Arial"/>
          <w:sz w:val="16"/>
          <w:szCs w:val="16"/>
        </w:rPr>
        <w:t xml:space="preserve"> Revalidatienood: de mate van terugval in de ontwikkeling, onafhankelijkheid en functionaliteit van een persoon, door een fysische problematiek.</w:t>
      </w:r>
    </w:p>
  </w:footnote>
  <w:footnote w:id="2">
    <w:p w14:paraId="6D0F800A" w14:textId="26EA7B5B" w:rsidR="00ED3337" w:rsidRPr="00233F74" w:rsidRDefault="00ED3337" w:rsidP="00233F74">
      <w:pPr>
        <w:pStyle w:val="FootnoteText"/>
        <w:jc w:val="both"/>
        <w:rPr>
          <w:rFonts w:ascii="Arial" w:hAnsi="Arial" w:cs="Arial"/>
          <w:sz w:val="16"/>
          <w:szCs w:val="16"/>
          <w:lang w:val="nl-BE"/>
        </w:rPr>
      </w:pPr>
      <w:r w:rsidRPr="00233F74">
        <w:rPr>
          <w:rStyle w:val="FootnoteReference"/>
          <w:rFonts w:ascii="Arial" w:hAnsi="Arial" w:cs="Arial"/>
          <w:sz w:val="16"/>
          <w:szCs w:val="16"/>
        </w:rPr>
        <w:footnoteRef/>
      </w:r>
      <w:r w:rsidRPr="00233F74">
        <w:rPr>
          <w:rFonts w:ascii="Arial" w:hAnsi="Arial" w:cs="Arial"/>
          <w:sz w:val="16"/>
          <w:szCs w:val="16"/>
        </w:rPr>
        <w:t xml:space="preserve"> Revalidatiepotentieel: de mate waarin het niveau van ontwikkeling, onafhankelijkheid en functioneren bij de persoon kan worden verbeterd via een actieve multidisciplinaire aanpak.</w:t>
      </w:r>
    </w:p>
  </w:footnote>
  <w:footnote w:id="3">
    <w:p w14:paraId="000F1245" w14:textId="69EEE54D" w:rsidR="00ED3337" w:rsidRPr="00ED3337" w:rsidRDefault="00ED3337" w:rsidP="00233F74">
      <w:pPr>
        <w:pStyle w:val="FootnoteText"/>
        <w:jc w:val="both"/>
        <w:rPr>
          <w:lang w:val="nl-BE"/>
        </w:rPr>
      </w:pPr>
      <w:r w:rsidRPr="00233F74">
        <w:rPr>
          <w:rStyle w:val="FootnoteReference"/>
          <w:rFonts w:ascii="Arial" w:hAnsi="Arial" w:cs="Arial"/>
          <w:sz w:val="16"/>
          <w:szCs w:val="16"/>
        </w:rPr>
        <w:footnoteRef/>
      </w:r>
      <w:r w:rsidRPr="00233F74">
        <w:rPr>
          <w:rFonts w:ascii="Arial" w:hAnsi="Arial" w:cs="Arial"/>
          <w:sz w:val="16"/>
          <w:szCs w:val="16"/>
        </w:rPr>
        <w:t xml:space="preserve"> Revalideerbaarheid: de mate waarin een persoon fysisch en psychisch in staat is om een actief multidisciplinair revalidatieprogramma te doorlopen.</w:t>
      </w:r>
    </w:p>
  </w:footnote>
  <w:footnote w:id="4">
    <w:p w14:paraId="12841194" w14:textId="4847B44A" w:rsidR="00AA6F85" w:rsidRPr="00F21595" w:rsidRDefault="00AA6F85">
      <w:pPr>
        <w:pStyle w:val="FootnoteText"/>
        <w:rPr>
          <w:rFonts w:ascii="Arial" w:hAnsi="Arial" w:cs="Arial"/>
        </w:rPr>
      </w:pPr>
      <w:r w:rsidRPr="00F21595">
        <w:rPr>
          <w:rStyle w:val="FootnoteReference"/>
          <w:rFonts w:ascii="Arial" w:hAnsi="Arial" w:cs="Arial"/>
          <w:sz w:val="16"/>
          <w:szCs w:val="16"/>
        </w:rPr>
        <w:footnoteRef/>
      </w:r>
      <w:r w:rsidRPr="00F21595">
        <w:rPr>
          <w:rFonts w:ascii="Arial" w:hAnsi="Arial" w:cs="Arial"/>
          <w:sz w:val="16"/>
          <w:szCs w:val="16"/>
        </w:rPr>
        <w:t xml:space="preserve"> Dit forfait dekt de kost van 2</w:t>
      </w:r>
      <w:r w:rsidR="009B4D1F" w:rsidRPr="00F21595">
        <w:rPr>
          <w:rFonts w:ascii="Arial" w:hAnsi="Arial" w:cs="Arial"/>
          <w:sz w:val="16"/>
          <w:szCs w:val="16"/>
        </w:rPr>
        <w:t>,</w:t>
      </w:r>
      <w:r w:rsidRPr="00F21595">
        <w:rPr>
          <w:rFonts w:ascii="Arial" w:hAnsi="Arial" w:cs="Arial"/>
          <w:sz w:val="16"/>
          <w:szCs w:val="16"/>
        </w:rPr>
        <w:t xml:space="preserve">5 VTE </w:t>
      </w:r>
      <w:r w:rsidR="00C129B4" w:rsidRPr="00F21595">
        <w:rPr>
          <w:rFonts w:ascii="Arial" w:hAnsi="Arial" w:cs="Arial"/>
          <w:sz w:val="16"/>
          <w:szCs w:val="16"/>
        </w:rPr>
        <w:t xml:space="preserve">zorgpersoneel </w:t>
      </w:r>
      <w:r w:rsidRPr="00F21595">
        <w:rPr>
          <w:rFonts w:ascii="Arial" w:hAnsi="Arial" w:cs="Arial"/>
          <w:sz w:val="16"/>
          <w:szCs w:val="16"/>
        </w:rPr>
        <w:t>per 30 bedden.</w:t>
      </w:r>
    </w:p>
  </w:footnote>
  <w:footnote w:id="5">
    <w:p w14:paraId="69E0BC24" w14:textId="1AD01D28" w:rsidR="00B04DA5" w:rsidRPr="00F21595" w:rsidRDefault="00B04DA5" w:rsidP="00F21595">
      <w:pPr>
        <w:pStyle w:val="FootnoteText"/>
        <w:jc w:val="both"/>
        <w:rPr>
          <w:rFonts w:ascii="Arial" w:hAnsi="Arial" w:cs="Arial"/>
          <w:sz w:val="16"/>
          <w:szCs w:val="16"/>
        </w:rPr>
      </w:pPr>
      <w:r w:rsidRPr="00F21595">
        <w:rPr>
          <w:rStyle w:val="FootnoteReference"/>
          <w:rFonts w:ascii="Arial" w:hAnsi="Arial" w:cs="Arial"/>
          <w:sz w:val="16"/>
          <w:szCs w:val="16"/>
        </w:rPr>
        <w:footnoteRef/>
      </w:r>
      <w:r w:rsidRPr="00F21595">
        <w:rPr>
          <w:rFonts w:ascii="Arial" w:hAnsi="Arial" w:cs="Arial"/>
          <w:sz w:val="16"/>
          <w:szCs w:val="16"/>
        </w:rPr>
        <w:t xml:space="preserve"> Met uitzondering van de inrichting die onder de bevoegdheid valt van de Duitstalige gemeenschap </w:t>
      </w:r>
      <w:r w:rsidR="00124151" w:rsidRPr="00F21595">
        <w:rPr>
          <w:rFonts w:ascii="Arial" w:hAnsi="Arial" w:cs="Arial"/>
          <w:sz w:val="16"/>
          <w:szCs w:val="16"/>
        </w:rPr>
        <w:t>waar maximum 10 bedden onder de toepassing vallen van deze overeenkomst op voorwaarde dat deze bedden, om een minimale zorgcontinuïteit te garanderen, zijn geïntegreerd in een zorginstelling van minstens 30 bedden</w:t>
      </w:r>
      <w:r w:rsidR="00F85D82" w:rsidRPr="00F21595">
        <w:rPr>
          <w:rFonts w:ascii="Arial" w:hAnsi="Arial" w:cs="Arial"/>
          <w:sz w:val="16"/>
          <w:szCs w:val="16"/>
        </w:rPr>
        <w:t xml:space="preserve"> op dezelfde site</w:t>
      </w:r>
      <w:r w:rsidR="00124151" w:rsidRPr="00F21595">
        <w:rPr>
          <w:rFonts w:ascii="Arial" w:hAnsi="Arial" w:cs="Arial"/>
          <w:sz w:val="16"/>
          <w:szCs w:val="16"/>
        </w:rPr>
        <w:t>. Deze zorginstelling beschikt minstens over de basisequipe zoals bedoeld in</w:t>
      </w:r>
      <w:r w:rsidR="00DF4506" w:rsidRPr="00F21595">
        <w:rPr>
          <w:rFonts w:ascii="Arial" w:hAnsi="Arial" w:cs="Arial"/>
          <w:sz w:val="16"/>
          <w:szCs w:val="16"/>
        </w:rPr>
        <w:t xml:space="preserve"> artikel 13,</w:t>
      </w:r>
      <w:r w:rsidR="00124151" w:rsidRPr="00F21595">
        <w:rPr>
          <w:rFonts w:ascii="Arial" w:hAnsi="Arial" w:cs="Arial"/>
          <w:sz w:val="16"/>
          <w:szCs w:val="16"/>
        </w:rPr>
        <w:t xml:space="preserve"> § 2.</w:t>
      </w:r>
    </w:p>
  </w:footnote>
  <w:footnote w:id="6">
    <w:p w14:paraId="052AAF58" w14:textId="15A9410A" w:rsidR="00F76C6B" w:rsidRPr="00E05997" w:rsidRDefault="00F76C6B" w:rsidP="00F21595">
      <w:pPr>
        <w:pStyle w:val="FootnoteText"/>
        <w:jc w:val="both"/>
        <w:rPr>
          <w:lang w:val="nl-BE"/>
        </w:rPr>
      </w:pPr>
      <w:r w:rsidRPr="00F21595">
        <w:rPr>
          <w:rStyle w:val="FootnoteReference"/>
          <w:rFonts w:ascii="Arial" w:hAnsi="Arial" w:cs="Arial"/>
          <w:sz w:val="16"/>
          <w:szCs w:val="16"/>
        </w:rPr>
        <w:footnoteRef/>
      </w:r>
      <w:r w:rsidRPr="00F21595">
        <w:rPr>
          <w:rFonts w:ascii="Arial" w:hAnsi="Arial" w:cs="Arial"/>
          <w:sz w:val="16"/>
          <w:szCs w:val="16"/>
        </w:rPr>
        <w:t xml:space="preserve"> Binnen een maximum aantal bedden per deelentiteit (</w:t>
      </w:r>
      <w:bookmarkStart w:id="4" w:name="_Hlk162601284"/>
      <w:r w:rsidR="00536818" w:rsidRPr="00F21595">
        <w:rPr>
          <w:rFonts w:ascii="Arial" w:hAnsi="Arial" w:cs="Arial"/>
          <w:sz w:val="16"/>
          <w:szCs w:val="16"/>
        </w:rPr>
        <w:t>Vlaanderen:</w:t>
      </w:r>
      <w:r w:rsidRPr="00F21595">
        <w:rPr>
          <w:rFonts w:ascii="Arial" w:hAnsi="Arial" w:cs="Arial"/>
          <w:sz w:val="16"/>
          <w:szCs w:val="16"/>
        </w:rPr>
        <w:t xml:space="preserve"> 730, </w:t>
      </w:r>
      <w:r w:rsidR="00A438E7" w:rsidRPr="00F21595">
        <w:rPr>
          <w:rFonts w:ascii="Arial" w:hAnsi="Arial" w:cs="Arial"/>
          <w:sz w:val="16"/>
          <w:szCs w:val="16"/>
        </w:rPr>
        <w:t>Brussel:</w:t>
      </w:r>
      <w:r w:rsidRPr="00F21595">
        <w:rPr>
          <w:rFonts w:ascii="Arial" w:hAnsi="Arial" w:cs="Arial"/>
          <w:sz w:val="16"/>
          <w:szCs w:val="16"/>
        </w:rPr>
        <w:t xml:space="preserve"> 130, Wallonië</w:t>
      </w:r>
      <w:r w:rsidR="00A438E7" w:rsidRPr="00F21595">
        <w:rPr>
          <w:rFonts w:ascii="Arial" w:hAnsi="Arial" w:cs="Arial"/>
          <w:sz w:val="16"/>
          <w:szCs w:val="16"/>
        </w:rPr>
        <w:t>:</w:t>
      </w:r>
      <w:r w:rsidRPr="00F21595">
        <w:rPr>
          <w:rFonts w:ascii="Arial" w:hAnsi="Arial" w:cs="Arial"/>
          <w:sz w:val="16"/>
          <w:szCs w:val="16"/>
        </w:rPr>
        <w:t xml:space="preserve"> 382, Duitstalige </w:t>
      </w:r>
      <w:r w:rsidR="00A438E7" w:rsidRPr="00F21595">
        <w:rPr>
          <w:rFonts w:ascii="Arial" w:hAnsi="Arial" w:cs="Arial"/>
          <w:sz w:val="16"/>
          <w:szCs w:val="16"/>
        </w:rPr>
        <w:t>gemeenschap:</w:t>
      </w:r>
      <w:r w:rsidRPr="00F21595">
        <w:rPr>
          <w:rFonts w:ascii="Arial" w:hAnsi="Arial" w:cs="Arial"/>
          <w:sz w:val="16"/>
          <w:szCs w:val="16"/>
        </w:rPr>
        <w:t xml:space="preserve"> 10</w:t>
      </w:r>
      <w:bookmarkEnd w:id="4"/>
      <w:r w:rsidRPr="00F21595">
        <w:rPr>
          <w:rFonts w:ascii="Arial" w:hAnsi="Arial" w:cs="Arial"/>
          <w:sz w:val="16"/>
          <w:szCs w:val="16"/>
        </w:rPr>
        <w:t>) en de verankering van het principe van cofinanciering, waarbij de voorziene middelen gelijktijdig en voor dezelfde duurtijd door de federale overheid en de deelentiteiten worden ter beschikking gesteld.</w:t>
      </w:r>
    </w:p>
  </w:footnote>
  <w:footnote w:id="7">
    <w:p w14:paraId="36632294" w14:textId="30336B9B" w:rsidR="00FE33FB" w:rsidRPr="00F21595" w:rsidRDefault="00FE33FB">
      <w:pPr>
        <w:pStyle w:val="FootnoteText"/>
        <w:rPr>
          <w:rFonts w:ascii="Arial" w:hAnsi="Arial" w:cs="Arial"/>
          <w:lang w:val="nl-BE"/>
        </w:rPr>
      </w:pPr>
      <w:r w:rsidRPr="00E80303">
        <w:rPr>
          <w:rStyle w:val="FootnoteReference"/>
          <w:rFonts w:ascii="Arial" w:hAnsi="Arial" w:cs="Arial"/>
          <w:sz w:val="16"/>
          <w:szCs w:val="16"/>
        </w:rPr>
        <w:footnoteRef/>
      </w:r>
      <w:r w:rsidRPr="00F21595">
        <w:rPr>
          <w:rFonts w:ascii="Arial" w:hAnsi="Arial" w:cs="Arial"/>
          <w:sz w:val="16"/>
          <w:szCs w:val="16"/>
        </w:rPr>
        <w:t xml:space="preserve"> Vlaanderen: 730 bedden, Brussel: 130 bedden, Wallonië: 382 bedden, Duitstalige gemeenschap: 10 bedden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1F56"/>
    <w:multiLevelType w:val="hybridMultilevel"/>
    <w:tmpl w:val="AD0C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77BE2"/>
    <w:multiLevelType w:val="hybridMultilevel"/>
    <w:tmpl w:val="A7A4C4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6E6917"/>
    <w:multiLevelType w:val="hybridMultilevel"/>
    <w:tmpl w:val="C994BB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7859BE"/>
    <w:multiLevelType w:val="hybridMultilevel"/>
    <w:tmpl w:val="509CED58"/>
    <w:lvl w:ilvl="0" w:tplc="CED0BEA6">
      <w:start w:val="1"/>
      <w:numFmt w:val="lowerLetter"/>
      <w:lvlText w:val="%1)"/>
      <w:lvlJc w:val="left"/>
      <w:pPr>
        <w:ind w:left="720" w:hanging="360"/>
      </w:pPr>
      <w:rPr>
        <w:rFonts w:hint="default"/>
        <w:u w:val="single"/>
      </w:rPr>
    </w:lvl>
    <w:lvl w:ilvl="1" w:tplc="D52EC69A">
      <w:numFmt w:val="bullet"/>
      <w:lvlText w:val="•"/>
      <w:lvlJc w:val="left"/>
      <w:pPr>
        <w:ind w:left="1800" w:hanging="720"/>
      </w:pPr>
      <w:rPr>
        <w:rFonts w:ascii="Arial" w:eastAsia="Trebuchet MS"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BB0DCE"/>
    <w:multiLevelType w:val="hybridMultilevel"/>
    <w:tmpl w:val="08A28BDA"/>
    <w:lvl w:ilvl="0" w:tplc="08130001">
      <w:start w:val="1"/>
      <w:numFmt w:val="bullet"/>
      <w:lvlText w:val=""/>
      <w:lvlJc w:val="left"/>
      <w:pPr>
        <w:ind w:left="1180" w:hanging="360"/>
      </w:pPr>
      <w:rPr>
        <w:rFonts w:ascii="Symbol" w:hAnsi="Symbol" w:hint="default"/>
        <w:w w:val="99"/>
        <w:lang w:val="nl-NL" w:eastAsia="en-US" w:bidi="ar-SA"/>
      </w:rPr>
    </w:lvl>
    <w:lvl w:ilvl="1" w:tplc="FFFFFFFF">
      <w:numFmt w:val="bullet"/>
      <w:lvlText w:val="•"/>
      <w:lvlJc w:val="left"/>
      <w:pPr>
        <w:ind w:left="2022" w:hanging="360"/>
      </w:pPr>
      <w:rPr>
        <w:rFonts w:hint="default"/>
        <w:lang w:val="nl-NL" w:eastAsia="en-US" w:bidi="ar-SA"/>
      </w:rPr>
    </w:lvl>
    <w:lvl w:ilvl="2" w:tplc="FFFFFFFF">
      <w:numFmt w:val="bullet"/>
      <w:lvlText w:val="•"/>
      <w:lvlJc w:val="left"/>
      <w:pPr>
        <w:ind w:left="2865" w:hanging="360"/>
      </w:pPr>
      <w:rPr>
        <w:rFonts w:hint="default"/>
        <w:lang w:val="nl-NL" w:eastAsia="en-US" w:bidi="ar-SA"/>
      </w:rPr>
    </w:lvl>
    <w:lvl w:ilvl="3" w:tplc="FFFFFFFF">
      <w:numFmt w:val="bullet"/>
      <w:lvlText w:val="•"/>
      <w:lvlJc w:val="left"/>
      <w:pPr>
        <w:ind w:left="3707" w:hanging="360"/>
      </w:pPr>
      <w:rPr>
        <w:rFonts w:hint="default"/>
        <w:lang w:val="nl-NL" w:eastAsia="en-US" w:bidi="ar-SA"/>
      </w:rPr>
    </w:lvl>
    <w:lvl w:ilvl="4" w:tplc="FFFFFFFF">
      <w:numFmt w:val="bullet"/>
      <w:lvlText w:val="•"/>
      <w:lvlJc w:val="left"/>
      <w:pPr>
        <w:ind w:left="4550" w:hanging="360"/>
      </w:pPr>
      <w:rPr>
        <w:rFonts w:hint="default"/>
        <w:lang w:val="nl-NL" w:eastAsia="en-US" w:bidi="ar-SA"/>
      </w:rPr>
    </w:lvl>
    <w:lvl w:ilvl="5" w:tplc="FFFFFFFF">
      <w:numFmt w:val="bullet"/>
      <w:lvlText w:val="•"/>
      <w:lvlJc w:val="left"/>
      <w:pPr>
        <w:ind w:left="5393" w:hanging="360"/>
      </w:pPr>
      <w:rPr>
        <w:rFonts w:hint="default"/>
        <w:lang w:val="nl-NL" w:eastAsia="en-US" w:bidi="ar-SA"/>
      </w:rPr>
    </w:lvl>
    <w:lvl w:ilvl="6" w:tplc="FFFFFFFF">
      <w:numFmt w:val="bullet"/>
      <w:lvlText w:val="•"/>
      <w:lvlJc w:val="left"/>
      <w:pPr>
        <w:ind w:left="6235" w:hanging="360"/>
      </w:pPr>
      <w:rPr>
        <w:rFonts w:hint="default"/>
        <w:lang w:val="nl-NL" w:eastAsia="en-US" w:bidi="ar-SA"/>
      </w:rPr>
    </w:lvl>
    <w:lvl w:ilvl="7" w:tplc="FFFFFFFF">
      <w:numFmt w:val="bullet"/>
      <w:lvlText w:val="•"/>
      <w:lvlJc w:val="left"/>
      <w:pPr>
        <w:ind w:left="7078" w:hanging="360"/>
      </w:pPr>
      <w:rPr>
        <w:rFonts w:hint="default"/>
        <w:lang w:val="nl-NL" w:eastAsia="en-US" w:bidi="ar-SA"/>
      </w:rPr>
    </w:lvl>
    <w:lvl w:ilvl="8" w:tplc="FFFFFFFF">
      <w:numFmt w:val="bullet"/>
      <w:lvlText w:val="•"/>
      <w:lvlJc w:val="left"/>
      <w:pPr>
        <w:ind w:left="7921" w:hanging="360"/>
      </w:pPr>
      <w:rPr>
        <w:rFonts w:hint="default"/>
        <w:lang w:val="nl-NL" w:eastAsia="en-US" w:bidi="ar-SA"/>
      </w:rPr>
    </w:lvl>
  </w:abstractNum>
  <w:abstractNum w:abstractNumId="5" w15:restartNumberingAfterBreak="0">
    <w:nsid w:val="111033F2"/>
    <w:multiLevelType w:val="hybridMultilevel"/>
    <w:tmpl w:val="CB6EDCBE"/>
    <w:lvl w:ilvl="0" w:tplc="C96A7A9E">
      <w:start w:val="1"/>
      <w:numFmt w:val="lowerLetter"/>
      <w:lvlText w:val="%1)"/>
      <w:lvlJc w:val="left"/>
      <w:pPr>
        <w:ind w:left="460" w:hanging="360"/>
      </w:pPr>
      <w:rPr>
        <w:rFonts w:ascii="Arial" w:eastAsia="Trebuchet MS" w:hAnsi="Arial" w:cs="Arial"/>
        <w:b w:val="0"/>
        <w:bCs/>
      </w:rPr>
    </w:lvl>
    <w:lvl w:ilvl="1" w:tplc="0813001B">
      <w:start w:val="1"/>
      <w:numFmt w:val="lowerRoman"/>
      <w:lvlText w:val="%2."/>
      <w:lvlJc w:val="right"/>
      <w:pPr>
        <w:ind w:left="1180" w:hanging="360"/>
      </w:pPr>
    </w:lvl>
    <w:lvl w:ilvl="2" w:tplc="08130005" w:tentative="1">
      <w:start w:val="1"/>
      <w:numFmt w:val="bullet"/>
      <w:lvlText w:val=""/>
      <w:lvlJc w:val="left"/>
      <w:pPr>
        <w:ind w:left="1900" w:hanging="360"/>
      </w:pPr>
      <w:rPr>
        <w:rFonts w:ascii="Wingdings" w:hAnsi="Wingdings" w:hint="default"/>
      </w:rPr>
    </w:lvl>
    <w:lvl w:ilvl="3" w:tplc="08130001" w:tentative="1">
      <w:start w:val="1"/>
      <w:numFmt w:val="bullet"/>
      <w:lvlText w:val=""/>
      <w:lvlJc w:val="left"/>
      <w:pPr>
        <w:ind w:left="2620" w:hanging="360"/>
      </w:pPr>
      <w:rPr>
        <w:rFonts w:ascii="Symbol" w:hAnsi="Symbol" w:hint="default"/>
      </w:rPr>
    </w:lvl>
    <w:lvl w:ilvl="4" w:tplc="08130003" w:tentative="1">
      <w:start w:val="1"/>
      <w:numFmt w:val="bullet"/>
      <w:lvlText w:val="o"/>
      <w:lvlJc w:val="left"/>
      <w:pPr>
        <w:ind w:left="3340" w:hanging="360"/>
      </w:pPr>
      <w:rPr>
        <w:rFonts w:ascii="Courier New" w:hAnsi="Courier New" w:cs="Courier New" w:hint="default"/>
      </w:rPr>
    </w:lvl>
    <w:lvl w:ilvl="5" w:tplc="08130005" w:tentative="1">
      <w:start w:val="1"/>
      <w:numFmt w:val="bullet"/>
      <w:lvlText w:val=""/>
      <w:lvlJc w:val="left"/>
      <w:pPr>
        <w:ind w:left="4060" w:hanging="360"/>
      </w:pPr>
      <w:rPr>
        <w:rFonts w:ascii="Wingdings" w:hAnsi="Wingdings" w:hint="default"/>
      </w:rPr>
    </w:lvl>
    <w:lvl w:ilvl="6" w:tplc="08130001" w:tentative="1">
      <w:start w:val="1"/>
      <w:numFmt w:val="bullet"/>
      <w:lvlText w:val=""/>
      <w:lvlJc w:val="left"/>
      <w:pPr>
        <w:ind w:left="4780" w:hanging="360"/>
      </w:pPr>
      <w:rPr>
        <w:rFonts w:ascii="Symbol" w:hAnsi="Symbol" w:hint="default"/>
      </w:rPr>
    </w:lvl>
    <w:lvl w:ilvl="7" w:tplc="08130003" w:tentative="1">
      <w:start w:val="1"/>
      <w:numFmt w:val="bullet"/>
      <w:lvlText w:val="o"/>
      <w:lvlJc w:val="left"/>
      <w:pPr>
        <w:ind w:left="5500" w:hanging="360"/>
      </w:pPr>
      <w:rPr>
        <w:rFonts w:ascii="Courier New" w:hAnsi="Courier New" w:cs="Courier New" w:hint="default"/>
      </w:rPr>
    </w:lvl>
    <w:lvl w:ilvl="8" w:tplc="08130005" w:tentative="1">
      <w:start w:val="1"/>
      <w:numFmt w:val="bullet"/>
      <w:lvlText w:val=""/>
      <w:lvlJc w:val="left"/>
      <w:pPr>
        <w:ind w:left="6220" w:hanging="360"/>
      </w:pPr>
      <w:rPr>
        <w:rFonts w:ascii="Wingdings" w:hAnsi="Wingdings" w:hint="default"/>
      </w:rPr>
    </w:lvl>
  </w:abstractNum>
  <w:abstractNum w:abstractNumId="6" w15:restartNumberingAfterBreak="0">
    <w:nsid w:val="11DB2EED"/>
    <w:multiLevelType w:val="hybridMultilevel"/>
    <w:tmpl w:val="9E82910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7238D0"/>
    <w:multiLevelType w:val="hybridMultilevel"/>
    <w:tmpl w:val="257A365C"/>
    <w:lvl w:ilvl="0" w:tplc="E33CF276">
      <w:numFmt w:val="bullet"/>
      <w:lvlText w:val=""/>
      <w:lvlJc w:val="left"/>
      <w:pPr>
        <w:ind w:left="720" w:hanging="360"/>
      </w:pPr>
      <w:rPr>
        <w:rFonts w:ascii="Wingdings" w:eastAsia="Trebuchet MS"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7F25660"/>
    <w:multiLevelType w:val="hybridMultilevel"/>
    <w:tmpl w:val="252A1BC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D9755AA"/>
    <w:multiLevelType w:val="hybridMultilevel"/>
    <w:tmpl w:val="217E32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695144"/>
    <w:multiLevelType w:val="hybridMultilevel"/>
    <w:tmpl w:val="B39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C42F0"/>
    <w:multiLevelType w:val="hybridMultilevel"/>
    <w:tmpl w:val="539871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790E60"/>
    <w:multiLevelType w:val="hybridMultilevel"/>
    <w:tmpl w:val="4BA8DB5A"/>
    <w:lvl w:ilvl="0" w:tplc="BE0ED210">
      <w:start w:val="1"/>
      <w:numFmt w:val="lowerLetter"/>
      <w:lvlText w:val="%1)"/>
      <w:lvlJc w:val="left"/>
      <w:pPr>
        <w:ind w:left="720" w:hanging="360"/>
      </w:pPr>
      <w:rPr>
        <w:rFonts w:ascii="Arial" w:eastAsia="Trebuchet MS" w:hAnsi="Arial" w:cs="Arial"/>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A4379B2"/>
    <w:multiLevelType w:val="hybridMultilevel"/>
    <w:tmpl w:val="FE84D7DE"/>
    <w:lvl w:ilvl="0" w:tplc="08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0F1F57"/>
    <w:multiLevelType w:val="hybridMultilevel"/>
    <w:tmpl w:val="888A9A44"/>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A134F084">
      <w:numFmt w:val="bullet"/>
      <w:lvlText w:val="-"/>
      <w:lvlJc w:val="left"/>
      <w:pPr>
        <w:ind w:left="2880" w:hanging="360"/>
      </w:pPr>
      <w:rPr>
        <w:rFonts w:ascii="Arial" w:eastAsia="Trebuchet MS" w:hAnsi="Arial" w:cs="Arial"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340581C"/>
    <w:multiLevelType w:val="hybridMultilevel"/>
    <w:tmpl w:val="B3F67730"/>
    <w:lvl w:ilvl="0" w:tplc="A51E1D20">
      <w:start w:val="3"/>
      <w:numFmt w:val="bullet"/>
      <w:lvlText w:val="-"/>
      <w:lvlJc w:val="left"/>
      <w:pPr>
        <w:ind w:left="720" w:hanging="360"/>
      </w:pPr>
      <w:rPr>
        <w:rFonts w:ascii="Arial" w:eastAsia="Trebuchet M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224B90"/>
    <w:multiLevelType w:val="hybridMultilevel"/>
    <w:tmpl w:val="26C481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60295A"/>
    <w:multiLevelType w:val="hybridMultilevel"/>
    <w:tmpl w:val="31A85E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C1828A5"/>
    <w:multiLevelType w:val="hybridMultilevel"/>
    <w:tmpl w:val="7C5E8378"/>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75215D"/>
    <w:multiLevelType w:val="hybridMultilevel"/>
    <w:tmpl w:val="3F30A424"/>
    <w:lvl w:ilvl="0" w:tplc="8CAAF116">
      <w:numFmt w:val="bullet"/>
      <w:lvlText w:val=""/>
      <w:lvlJc w:val="left"/>
      <w:pPr>
        <w:ind w:left="1181" w:hanging="360"/>
      </w:pPr>
      <w:rPr>
        <w:rFonts w:ascii="Symbol" w:eastAsia="Symbol" w:hAnsi="Symbol" w:cs="Symbol" w:hint="default"/>
        <w:w w:val="99"/>
        <w:lang w:val="nl-NL" w:eastAsia="en-US" w:bidi="ar-SA"/>
      </w:rPr>
    </w:lvl>
    <w:lvl w:ilvl="1" w:tplc="5806743E">
      <w:numFmt w:val="bullet"/>
      <w:lvlText w:val="•"/>
      <w:lvlJc w:val="left"/>
      <w:pPr>
        <w:ind w:left="2023" w:hanging="360"/>
      </w:pPr>
      <w:rPr>
        <w:rFonts w:hint="default"/>
        <w:lang w:val="nl-NL" w:eastAsia="en-US" w:bidi="ar-SA"/>
      </w:rPr>
    </w:lvl>
    <w:lvl w:ilvl="2" w:tplc="EAB23BEC">
      <w:numFmt w:val="bullet"/>
      <w:lvlText w:val="•"/>
      <w:lvlJc w:val="left"/>
      <w:pPr>
        <w:ind w:left="2866" w:hanging="360"/>
      </w:pPr>
      <w:rPr>
        <w:rFonts w:hint="default"/>
        <w:lang w:val="nl-NL" w:eastAsia="en-US" w:bidi="ar-SA"/>
      </w:rPr>
    </w:lvl>
    <w:lvl w:ilvl="3" w:tplc="1BC85202">
      <w:numFmt w:val="bullet"/>
      <w:lvlText w:val="•"/>
      <w:lvlJc w:val="left"/>
      <w:pPr>
        <w:ind w:left="3708" w:hanging="360"/>
      </w:pPr>
      <w:rPr>
        <w:rFonts w:hint="default"/>
        <w:lang w:val="nl-NL" w:eastAsia="en-US" w:bidi="ar-SA"/>
      </w:rPr>
    </w:lvl>
    <w:lvl w:ilvl="4" w:tplc="68CAA17C">
      <w:numFmt w:val="bullet"/>
      <w:lvlText w:val="•"/>
      <w:lvlJc w:val="left"/>
      <w:pPr>
        <w:ind w:left="4551" w:hanging="360"/>
      </w:pPr>
      <w:rPr>
        <w:rFonts w:hint="default"/>
        <w:lang w:val="nl-NL" w:eastAsia="en-US" w:bidi="ar-SA"/>
      </w:rPr>
    </w:lvl>
    <w:lvl w:ilvl="5" w:tplc="7ADAA05A">
      <w:numFmt w:val="bullet"/>
      <w:lvlText w:val="•"/>
      <w:lvlJc w:val="left"/>
      <w:pPr>
        <w:ind w:left="5394" w:hanging="360"/>
      </w:pPr>
      <w:rPr>
        <w:rFonts w:hint="default"/>
        <w:lang w:val="nl-NL" w:eastAsia="en-US" w:bidi="ar-SA"/>
      </w:rPr>
    </w:lvl>
    <w:lvl w:ilvl="6" w:tplc="08805520">
      <w:numFmt w:val="bullet"/>
      <w:lvlText w:val="•"/>
      <w:lvlJc w:val="left"/>
      <w:pPr>
        <w:ind w:left="6236" w:hanging="360"/>
      </w:pPr>
      <w:rPr>
        <w:rFonts w:hint="default"/>
        <w:lang w:val="nl-NL" w:eastAsia="en-US" w:bidi="ar-SA"/>
      </w:rPr>
    </w:lvl>
    <w:lvl w:ilvl="7" w:tplc="2A043D88">
      <w:numFmt w:val="bullet"/>
      <w:lvlText w:val="•"/>
      <w:lvlJc w:val="left"/>
      <w:pPr>
        <w:ind w:left="7079" w:hanging="360"/>
      </w:pPr>
      <w:rPr>
        <w:rFonts w:hint="default"/>
        <w:lang w:val="nl-NL" w:eastAsia="en-US" w:bidi="ar-SA"/>
      </w:rPr>
    </w:lvl>
    <w:lvl w:ilvl="8" w:tplc="F39E875C">
      <w:numFmt w:val="bullet"/>
      <w:lvlText w:val="•"/>
      <w:lvlJc w:val="left"/>
      <w:pPr>
        <w:ind w:left="7922" w:hanging="360"/>
      </w:pPr>
      <w:rPr>
        <w:rFonts w:hint="default"/>
        <w:lang w:val="nl-NL" w:eastAsia="en-US" w:bidi="ar-SA"/>
      </w:rPr>
    </w:lvl>
  </w:abstractNum>
  <w:abstractNum w:abstractNumId="20" w15:restartNumberingAfterBreak="0">
    <w:nsid w:val="575B1950"/>
    <w:multiLevelType w:val="hybridMultilevel"/>
    <w:tmpl w:val="AA60AF6C"/>
    <w:lvl w:ilvl="0" w:tplc="4CE44412">
      <w:numFmt w:val="bullet"/>
      <w:lvlText w:val=""/>
      <w:lvlJc w:val="left"/>
      <w:pPr>
        <w:ind w:left="820" w:hanging="360"/>
      </w:pPr>
      <w:rPr>
        <w:rFonts w:ascii="Symbol" w:eastAsia="Symbol" w:hAnsi="Symbol" w:cs="Symbol" w:hint="default"/>
        <w:b w:val="0"/>
        <w:bCs w:val="0"/>
        <w:i w:val="0"/>
        <w:iCs w:val="0"/>
        <w:color w:val="585858"/>
        <w:w w:val="99"/>
        <w:sz w:val="20"/>
        <w:szCs w:val="20"/>
        <w:lang w:val="nl-NL" w:eastAsia="en-US" w:bidi="ar-SA"/>
      </w:rPr>
    </w:lvl>
    <w:lvl w:ilvl="1" w:tplc="D194D7C6">
      <w:numFmt w:val="bullet"/>
      <w:lvlText w:val="o"/>
      <w:lvlJc w:val="left"/>
      <w:pPr>
        <w:ind w:left="1540" w:hanging="360"/>
      </w:pPr>
      <w:rPr>
        <w:rFonts w:ascii="Courier New" w:eastAsia="Courier New" w:hAnsi="Courier New" w:cs="Courier New" w:hint="default"/>
        <w:b w:val="0"/>
        <w:bCs w:val="0"/>
        <w:i w:val="0"/>
        <w:iCs w:val="0"/>
        <w:color w:val="585858"/>
        <w:w w:val="99"/>
        <w:sz w:val="20"/>
        <w:szCs w:val="20"/>
        <w:lang w:val="nl-NL" w:eastAsia="en-US" w:bidi="ar-SA"/>
      </w:rPr>
    </w:lvl>
    <w:lvl w:ilvl="2" w:tplc="5216A918">
      <w:numFmt w:val="bullet"/>
      <w:lvlText w:val="•"/>
      <w:lvlJc w:val="left"/>
      <w:pPr>
        <w:ind w:left="2396" w:hanging="360"/>
      </w:pPr>
      <w:rPr>
        <w:rFonts w:hint="default"/>
        <w:lang w:val="nl-NL" w:eastAsia="en-US" w:bidi="ar-SA"/>
      </w:rPr>
    </w:lvl>
    <w:lvl w:ilvl="3" w:tplc="9296F2CE">
      <w:numFmt w:val="bullet"/>
      <w:lvlText w:val="•"/>
      <w:lvlJc w:val="left"/>
      <w:pPr>
        <w:ind w:left="3252" w:hanging="360"/>
      </w:pPr>
      <w:rPr>
        <w:rFonts w:hint="default"/>
        <w:lang w:val="nl-NL" w:eastAsia="en-US" w:bidi="ar-SA"/>
      </w:rPr>
    </w:lvl>
    <w:lvl w:ilvl="4" w:tplc="572C834A">
      <w:numFmt w:val="bullet"/>
      <w:lvlText w:val="•"/>
      <w:lvlJc w:val="left"/>
      <w:pPr>
        <w:ind w:left="4108" w:hanging="360"/>
      </w:pPr>
      <w:rPr>
        <w:rFonts w:hint="default"/>
        <w:lang w:val="nl-NL" w:eastAsia="en-US" w:bidi="ar-SA"/>
      </w:rPr>
    </w:lvl>
    <w:lvl w:ilvl="5" w:tplc="579C804A">
      <w:numFmt w:val="bullet"/>
      <w:lvlText w:val="•"/>
      <w:lvlJc w:val="left"/>
      <w:pPr>
        <w:ind w:left="4965" w:hanging="360"/>
      </w:pPr>
      <w:rPr>
        <w:rFonts w:hint="default"/>
        <w:lang w:val="nl-NL" w:eastAsia="en-US" w:bidi="ar-SA"/>
      </w:rPr>
    </w:lvl>
    <w:lvl w:ilvl="6" w:tplc="05D2BF2A">
      <w:numFmt w:val="bullet"/>
      <w:lvlText w:val="•"/>
      <w:lvlJc w:val="left"/>
      <w:pPr>
        <w:ind w:left="5821" w:hanging="360"/>
      </w:pPr>
      <w:rPr>
        <w:rFonts w:hint="default"/>
        <w:lang w:val="nl-NL" w:eastAsia="en-US" w:bidi="ar-SA"/>
      </w:rPr>
    </w:lvl>
    <w:lvl w:ilvl="7" w:tplc="2C4471CC">
      <w:numFmt w:val="bullet"/>
      <w:lvlText w:val="•"/>
      <w:lvlJc w:val="left"/>
      <w:pPr>
        <w:ind w:left="6677" w:hanging="360"/>
      </w:pPr>
      <w:rPr>
        <w:rFonts w:hint="default"/>
        <w:lang w:val="nl-NL" w:eastAsia="en-US" w:bidi="ar-SA"/>
      </w:rPr>
    </w:lvl>
    <w:lvl w:ilvl="8" w:tplc="42E0019A">
      <w:numFmt w:val="bullet"/>
      <w:lvlText w:val="•"/>
      <w:lvlJc w:val="left"/>
      <w:pPr>
        <w:ind w:left="7533" w:hanging="360"/>
      </w:pPr>
      <w:rPr>
        <w:rFonts w:hint="default"/>
        <w:lang w:val="nl-NL" w:eastAsia="en-US" w:bidi="ar-SA"/>
      </w:rPr>
    </w:lvl>
  </w:abstractNum>
  <w:abstractNum w:abstractNumId="21" w15:restartNumberingAfterBreak="0">
    <w:nsid w:val="7BE01213"/>
    <w:multiLevelType w:val="hybridMultilevel"/>
    <w:tmpl w:val="0E7E5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875243">
    <w:abstractNumId w:val="20"/>
  </w:num>
  <w:num w:numId="2" w16cid:durableId="1524981417">
    <w:abstractNumId w:val="19"/>
  </w:num>
  <w:num w:numId="3" w16cid:durableId="366107029">
    <w:abstractNumId w:val="5"/>
  </w:num>
  <w:num w:numId="4" w16cid:durableId="1950120652">
    <w:abstractNumId w:val="12"/>
  </w:num>
  <w:num w:numId="5" w16cid:durableId="1823234319">
    <w:abstractNumId w:val="14"/>
  </w:num>
  <w:num w:numId="6" w16cid:durableId="127170649">
    <w:abstractNumId w:val="6"/>
  </w:num>
  <w:num w:numId="7" w16cid:durableId="472719674">
    <w:abstractNumId w:val="3"/>
  </w:num>
  <w:num w:numId="8" w16cid:durableId="2038382902">
    <w:abstractNumId w:val="7"/>
  </w:num>
  <w:num w:numId="9" w16cid:durableId="771902582">
    <w:abstractNumId w:val="8"/>
  </w:num>
  <w:num w:numId="10" w16cid:durableId="1840385241">
    <w:abstractNumId w:val="2"/>
  </w:num>
  <w:num w:numId="11" w16cid:durableId="2127036660">
    <w:abstractNumId w:val="17"/>
  </w:num>
  <w:num w:numId="12" w16cid:durableId="1699231060">
    <w:abstractNumId w:val="1"/>
  </w:num>
  <w:num w:numId="13" w16cid:durableId="103769389">
    <w:abstractNumId w:val="18"/>
  </w:num>
  <w:num w:numId="14" w16cid:durableId="1358392517">
    <w:abstractNumId w:val="4"/>
  </w:num>
  <w:num w:numId="15" w16cid:durableId="1617834192">
    <w:abstractNumId w:val="15"/>
  </w:num>
  <w:num w:numId="16" w16cid:durableId="1567255313">
    <w:abstractNumId w:val="16"/>
  </w:num>
  <w:num w:numId="17" w16cid:durableId="533619028">
    <w:abstractNumId w:val="9"/>
  </w:num>
  <w:num w:numId="18" w16cid:durableId="1216117935">
    <w:abstractNumId w:val="11"/>
  </w:num>
  <w:num w:numId="19" w16cid:durableId="1888568490">
    <w:abstractNumId w:val="13"/>
  </w:num>
  <w:num w:numId="20" w16cid:durableId="679239909">
    <w:abstractNumId w:val="21"/>
  </w:num>
  <w:num w:numId="21" w16cid:durableId="1005936511">
    <w:abstractNumId w:val="0"/>
  </w:num>
  <w:num w:numId="22" w16cid:durableId="1137995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3bb3e7c2-191d-40c8-b36d-320503553866"/>
  </w:docVars>
  <w:rsids>
    <w:rsidRoot w:val="00532CF9"/>
    <w:rsid w:val="00023522"/>
    <w:rsid w:val="00035710"/>
    <w:rsid w:val="000400CE"/>
    <w:rsid w:val="0004699E"/>
    <w:rsid w:val="0005372B"/>
    <w:rsid w:val="00065CEC"/>
    <w:rsid w:val="000709F4"/>
    <w:rsid w:val="000811D5"/>
    <w:rsid w:val="00084221"/>
    <w:rsid w:val="00092E5C"/>
    <w:rsid w:val="000956BD"/>
    <w:rsid w:val="000A072A"/>
    <w:rsid w:val="000A70BF"/>
    <w:rsid w:val="000C094F"/>
    <w:rsid w:val="000C3FA6"/>
    <w:rsid w:val="000D74DF"/>
    <w:rsid w:val="000E1FE9"/>
    <w:rsid w:val="000E560C"/>
    <w:rsid w:val="000F1CE1"/>
    <w:rsid w:val="000F29FF"/>
    <w:rsid w:val="00124151"/>
    <w:rsid w:val="0012490C"/>
    <w:rsid w:val="001260CD"/>
    <w:rsid w:val="0013119D"/>
    <w:rsid w:val="0014331E"/>
    <w:rsid w:val="001438F6"/>
    <w:rsid w:val="00145269"/>
    <w:rsid w:val="00147321"/>
    <w:rsid w:val="00147903"/>
    <w:rsid w:val="001518D7"/>
    <w:rsid w:val="0016012D"/>
    <w:rsid w:val="0016156F"/>
    <w:rsid w:val="00174B51"/>
    <w:rsid w:val="0018036A"/>
    <w:rsid w:val="001904F4"/>
    <w:rsid w:val="00197E0D"/>
    <w:rsid w:val="001B41A1"/>
    <w:rsid w:val="001B4FF2"/>
    <w:rsid w:val="001B65E3"/>
    <w:rsid w:val="001D2EFF"/>
    <w:rsid w:val="001E525C"/>
    <w:rsid w:val="001F3F9F"/>
    <w:rsid w:val="001F5EE2"/>
    <w:rsid w:val="002134B1"/>
    <w:rsid w:val="00233F74"/>
    <w:rsid w:val="002346E7"/>
    <w:rsid w:val="00234FFE"/>
    <w:rsid w:val="00251657"/>
    <w:rsid w:val="00276627"/>
    <w:rsid w:val="00282A42"/>
    <w:rsid w:val="002852E3"/>
    <w:rsid w:val="00287D3D"/>
    <w:rsid w:val="002921F8"/>
    <w:rsid w:val="00292365"/>
    <w:rsid w:val="002A3623"/>
    <w:rsid w:val="002A6144"/>
    <w:rsid w:val="002B00B9"/>
    <w:rsid w:val="002C0130"/>
    <w:rsid w:val="002D181E"/>
    <w:rsid w:val="002D354B"/>
    <w:rsid w:val="002D51A7"/>
    <w:rsid w:val="002D6539"/>
    <w:rsid w:val="002E2CA2"/>
    <w:rsid w:val="002E4C63"/>
    <w:rsid w:val="002E6CD5"/>
    <w:rsid w:val="002E7AB3"/>
    <w:rsid w:val="00301335"/>
    <w:rsid w:val="00310E52"/>
    <w:rsid w:val="00320962"/>
    <w:rsid w:val="003243F4"/>
    <w:rsid w:val="00324EEB"/>
    <w:rsid w:val="00327EA5"/>
    <w:rsid w:val="00333FD9"/>
    <w:rsid w:val="0034681B"/>
    <w:rsid w:val="00352BDB"/>
    <w:rsid w:val="00361F7A"/>
    <w:rsid w:val="003620C9"/>
    <w:rsid w:val="00371035"/>
    <w:rsid w:val="00394005"/>
    <w:rsid w:val="00394309"/>
    <w:rsid w:val="003A4F31"/>
    <w:rsid w:val="003B3BDC"/>
    <w:rsid w:val="003C1406"/>
    <w:rsid w:val="003E4212"/>
    <w:rsid w:val="003F35C4"/>
    <w:rsid w:val="004029B0"/>
    <w:rsid w:val="00412E22"/>
    <w:rsid w:val="00416065"/>
    <w:rsid w:val="00416B7E"/>
    <w:rsid w:val="00416F0D"/>
    <w:rsid w:val="00417594"/>
    <w:rsid w:val="00421F87"/>
    <w:rsid w:val="00433438"/>
    <w:rsid w:val="00434FB5"/>
    <w:rsid w:val="004656DE"/>
    <w:rsid w:val="00474C36"/>
    <w:rsid w:val="00480FA3"/>
    <w:rsid w:val="004958BB"/>
    <w:rsid w:val="004967E2"/>
    <w:rsid w:val="004A1871"/>
    <w:rsid w:val="004A4443"/>
    <w:rsid w:val="004A758E"/>
    <w:rsid w:val="004B70F5"/>
    <w:rsid w:val="004C5322"/>
    <w:rsid w:val="004C63BF"/>
    <w:rsid w:val="004C6548"/>
    <w:rsid w:val="004C7330"/>
    <w:rsid w:val="004C785F"/>
    <w:rsid w:val="004D1895"/>
    <w:rsid w:val="004E516E"/>
    <w:rsid w:val="004E7258"/>
    <w:rsid w:val="00501FF4"/>
    <w:rsid w:val="00510C32"/>
    <w:rsid w:val="00516FEF"/>
    <w:rsid w:val="005264B2"/>
    <w:rsid w:val="00532CF9"/>
    <w:rsid w:val="0053600C"/>
    <w:rsid w:val="00536818"/>
    <w:rsid w:val="00537BE5"/>
    <w:rsid w:val="00553A00"/>
    <w:rsid w:val="00556DCB"/>
    <w:rsid w:val="00567C25"/>
    <w:rsid w:val="005716CA"/>
    <w:rsid w:val="00572A32"/>
    <w:rsid w:val="005756D4"/>
    <w:rsid w:val="00595025"/>
    <w:rsid w:val="005A1CAF"/>
    <w:rsid w:val="005A3D54"/>
    <w:rsid w:val="005A49D6"/>
    <w:rsid w:val="005A564B"/>
    <w:rsid w:val="005A63BA"/>
    <w:rsid w:val="005A7224"/>
    <w:rsid w:val="005B1A32"/>
    <w:rsid w:val="005D17B9"/>
    <w:rsid w:val="005D4D33"/>
    <w:rsid w:val="005D502B"/>
    <w:rsid w:val="005D5403"/>
    <w:rsid w:val="005E3ABB"/>
    <w:rsid w:val="005F09A5"/>
    <w:rsid w:val="0060444E"/>
    <w:rsid w:val="006124F3"/>
    <w:rsid w:val="00614B28"/>
    <w:rsid w:val="0062295A"/>
    <w:rsid w:val="006236AF"/>
    <w:rsid w:val="00625FF7"/>
    <w:rsid w:val="00627CD3"/>
    <w:rsid w:val="006419DF"/>
    <w:rsid w:val="00642510"/>
    <w:rsid w:val="00644797"/>
    <w:rsid w:val="0064774E"/>
    <w:rsid w:val="00653363"/>
    <w:rsid w:val="0065350F"/>
    <w:rsid w:val="006621D9"/>
    <w:rsid w:val="006755DA"/>
    <w:rsid w:val="00680BCC"/>
    <w:rsid w:val="0068735B"/>
    <w:rsid w:val="00690649"/>
    <w:rsid w:val="00693E5C"/>
    <w:rsid w:val="006A7888"/>
    <w:rsid w:val="006B60C8"/>
    <w:rsid w:val="006C267B"/>
    <w:rsid w:val="006C742A"/>
    <w:rsid w:val="006D0A09"/>
    <w:rsid w:val="006F48FA"/>
    <w:rsid w:val="00704E33"/>
    <w:rsid w:val="007060E1"/>
    <w:rsid w:val="00712A97"/>
    <w:rsid w:val="00714E7C"/>
    <w:rsid w:val="0072095C"/>
    <w:rsid w:val="00725991"/>
    <w:rsid w:val="00740193"/>
    <w:rsid w:val="007403DF"/>
    <w:rsid w:val="00751AFD"/>
    <w:rsid w:val="00765DF1"/>
    <w:rsid w:val="007903E1"/>
    <w:rsid w:val="007A21A3"/>
    <w:rsid w:val="007A388A"/>
    <w:rsid w:val="007A3CB8"/>
    <w:rsid w:val="007B7A2F"/>
    <w:rsid w:val="007C39CC"/>
    <w:rsid w:val="007D13C6"/>
    <w:rsid w:val="007E71F5"/>
    <w:rsid w:val="00804699"/>
    <w:rsid w:val="00804D34"/>
    <w:rsid w:val="0081497A"/>
    <w:rsid w:val="00824EDD"/>
    <w:rsid w:val="00837AD7"/>
    <w:rsid w:val="00841FCE"/>
    <w:rsid w:val="00844C60"/>
    <w:rsid w:val="008753A4"/>
    <w:rsid w:val="008753E7"/>
    <w:rsid w:val="00876E91"/>
    <w:rsid w:val="00880578"/>
    <w:rsid w:val="008850E7"/>
    <w:rsid w:val="008904B2"/>
    <w:rsid w:val="008A43F5"/>
    <w:rsid w:val="008A69FD"/>
    <w:rsid w:val="008B4B17"/>
    <w:rsid w:val="008C23BA"/>
    <w:rsid w:val="008C6108"/>
    <w:rsid w:val="008E0037"/>
    <w:rsid w:val="008E0B36"/>
    <w:rsid w:val="008E137E"/>
    <w:rsid w:val="008E69D7"/>
    <w:rsid w:val="008F2AFD"/>
    <w:rsid w:val="008F5A49"/>
    <w:rsid w:val="00900F18"/>
    <w:rsid w:val="00903B8A"/>
    <w:rsid w:val="009112DA"/>
    <w:rsid w:val="00911C86"/>
    <w:rsid w:val="009152D4"/>
    <w:rsid w:val="00915CE6"/>
    <w:rsid w:val="00922C49"/>
    <w:rsid w:val="00922D14"/>
    <w:rsid w:val="00924C8C"/>
    <w:rsid w:val="009250F0"/>
    <w:rsid w:val="00925457"/>
    <w:rsid w:val="00925D82"/>
    <w:rsid w:val="0093260F"/>
    <w:rsid w:val="009429ED"/>
    <w:rsid w:val="00946E2D"/>
    <w:rsid w:val="00964042"/>
    <w:rsid w:val="00970A1C"/>
    <w:rsid w:val="0098684B"/>
    <w:rsid w:val="009960E0"/>
    <w:rsid w:val="009962BB"/>
    <w:rsid w:val="00997E71"/>
    <w:rsid w:val="009A0B08"/>
    <w:rsid w:val="009A2DD0"/>
    <w:rsid w:val="009A75FF"/>
    <w:rsid w:val="009A7E97"/>
    <w:rsid w:val="009B4D1F"/>
    <w:rsid w:val="009B67A2"/>
    <w:rsid w:val="009B7066"/>
    <w:rsid w:val="009C4BFE"/>
    <w:rsid w:val="009D779A"/>
    <w:rsid w:val="009E36E6"/>
    <w:rsid w:val="009E52D0"/>
    <w:rsid w:val="009E7032"/>
    <w:rsid w:val="009F2686"/>
    <w:rsid w:val="009F42FA"/>
    <w:rsid w:val="00A14B8A"/>
    <w:rsid w:val="00A21E0C"/>
    <w:rsid w:val="00A35E1F"/>
    <w:rsid w:val="00A371F1"/>
    <w:rsid w:val="00A420FD"/>
    <w:rsid w:val="00A438E7"/>
    <w:rsid w:val="00A45074"/>
    <w:rsid w:val="00A56712"/>
    <w:rsid w:val="00A706F0"/>
    <w:rsid w:val="00A707C6"/>
    <w:rsid w:val="00A70942"/>
    <w:rsid w:val="00A7318D"/>
    <w:rsid w:val="00A81BBE"/>
    <w:rsid w:val="00A839AE"/>
    <w:rsid w:val="00A85C89"/>
    <w:rsid w:val="00A91944"/>
    <w:rsid w:val="00AA3207"/>
    <w:rsid w:val="00AA6F85"/>
    <w:rsid w:val="00AB1CC8"/>
    <w:rsid w:val="00AC4D5D"/>
    <w:rsid w:val="00AE2F2B"/>
    <w:rsid w:val="00AE379B"/>
    <w:rsid w:val="00AE6F89"/>
    <w:rsid w:val="00AF4C54"/>
    <w:rsid w:val="00B026C2"/>
    <w:rsid w:val="00B04574"/>
    <w:rsid w:val="00B04DA5"/>
    <w:rsid w:val="00B20D9D"/>
    <w:rsid w:val="00B300AD"/>
    <w:rsid w:val="00B30416"/>
    <w:rsid w:val="00B3344E"/>
    <w:rsid w:val="00B40B12"/>
    <w:rsid w:val="00B45571"/>
    <w:rsid w:val="00B53FB8"/>
    <w:rsid w:val="00B67F4B"/>
    <w:rsid w:val="00B70CEC"/>
    <w:rsid w:val="00B86307"/>
    <w:rsid w:val="00BA0BA6"/>
    <w:rsid w:val="00BC091B"/>
    <w:rsid w:val="00BC32AE"/>
    <w:rsid w:val="00BC4217"/>
    <w:rsid w:val="00BD5275"/>
    <w:rsid w:val="00BE0530"/>
    <w:rsid w:val="00BE45F3"/>
    <w:rsid w:val="00BE5191"/>
    <w:rsid w:val="00BF5CE3"/>
    <w:rsid w:val="00C0037E"/>
    <w:rsid w:val="00C00B9A"/>
    <w:rsid w:val="00C129B4"/>
    <w:rsid w:val="00C140F1"/>
    <w:rsid w:val="00C2322F"/>
    <w:rsid w:val="00C2335E"/>
    <w:rsid w:val="00C23F39"/>
    <w:rsid w:val="00C2508B"/>
    <w:rsid w:val="00C27431"/>
    <w:rsid w:val="00C27452"/>
    <w:rsid w:val="00C30236"/>
    <w:rsid w:val="00C31A9C"/>
    <w:rsid w:val="00C42192"/>
    <w:rsid w:val="00C46941"/>
    <w:rsid w:val="00C46FBC"/>
    <w:rsid w:val="00C526BF"/>
    <w:rsid w:val="00C62593"/>
    <w:rsid w:val="00C646BF"/>
    <w:rsid w:val="00C75CA3"/>
    <w:rsid w:val="00C82CAF"/>
    <w:rsid w:val="00C917CE"/>
    <w:rsid w:val="00C92D37"/>
    <w:rsid w:val="00C94711"/>
    <w:rsid w:val="00CA1A1A"/>
    <w:rsid w:val="00CA1DE0"/>
    <w:rsid w:val="00CB0AE8"/>
    <w:rsid w:val="00CB2A17"/>
    <w:rsid w:val="00CB2F86"/>
    <w:rsid w:val="00CD0E02"/>
    <w:rsid w:val="00CD16CD"/>
    <w:rsid w:val="00CE1DC0"/>
    <w:rsid w:val="00CE55CF"/>
    <w:rsid w:val="00CE6862"/>
    <w:rsid w:val="00CF0215"/>
    <w:rsid w:val="00D008D6"/>
    <w:rsid w:val="00D01D53"/>
    <w:rsid w:val="00D04A72"/>
    <w:rsid w:val="00D0558D"/>
    <w:rsid w:val="00D0677D"/>
    <w:rsid w:val="00D12D48"/>
    <w:rsid w:val="00D14A12"/>
    <w:rsid w:val="00D25B5E"/>
    <w:rsid w:val="00D35B9F"/>
    <w:rsid w:val="00D377A9"/>
    <w:rsid w:val="00D4772C"/>
    <w:rsid w:val="00D56500"/>
    <w:rsid w:val="00D77577"/>
    <w:rsid w:val="00D8424F"/>
    <w:rsid w:val="00D84E8A"/>
    <w:rsid w:val="00D91F05"/>
    <w:rsid w:val="00D946DF"/>
    <w:rsid w:val="00D9745D"/>
    <w:rsid w:val="00DA0E51"/>
    <w:rsid w:val="00DB1AA4"/>
    <w:rsid w:val="00DC2DA4"/>
    <w:rsid w:val="00DE2A4B"/>
    <w:rsid w:val="00DF21B3"/>
    <w:rsid w:val="00DF4506"/>
    <w:rsid w:val="00E02012"/>
    <w:rsid w:val="00E02E92"/>
    <w:rsid w:val="00E041E9"/>
    <w:rsid w:val="00E05997"/>
    <w:rsid w:val="00E24E4B"/>
    <w:rsid w:val="00E24E8C"/>
    <w:rsid w:val="00E2528B"/>
    <w:rsid w:val="00E41C47"/>
    <w:rsid w:val="00E63AE7"/>
    <w:rsid w:val="00E71894"/>
    <w:rsid w:val="00E80303"/>
    <w:rsid w:val="00EA1ABC"/>
    <w:rsid w:val="00EA676F"/>
    <w:rsid w:val="00EC11B0"/>
    <w:rsid w:val="00EC1EEA"/>
    <w:rsid w:val="00EC5154"/>
    <w:rsid w:val="00EC5731"/>
    <w:rsid w:val="00ED3337"/>
    <w:rsid w:val="00ED72B8"/>
    <w:rsid w:val="00EE264D"/>
    <w:rsid w:val="00EF4ECD"/>
    <w:rsid w:val="00F009F0"/>
    <w:rsid w:val="00F03295"/>
    <w:rsid w:val="00F06851"/>
    <w:rsid w:val="00F068DA"/>
    <w:rsid w:val="00F13D9B"/>
    <w:rsid w:val="00F21595"/>
    <w:rsid w:val="00F27D97"/>
    <w:rsid w:val="00F34297"/>
    <w:rsid w:val="00F40377"/>
    <w:rsid w:val="00F44504"/>
    <w:rsid w:val="00F53299"/>
    <w:rsid w:val="00F763FE"/>
    <w:rsid w:val="00F76C6B"/>
    <w:rsid w:val="00F772F6"/>
    <w:rsid w:val="00F84F85"/>
    <w:rsid w:val="00F85D82"/>
    <w:rsid w:val="00F93283"/>
    <w:rsid w:val="00FA1AA2"/>
    <w:rsid w:val="00FA6973"/>
    <w:rsid w:val="00FA7F5F"/>
    <w:rsid w:val="00FB515F"/>
    <w:rsid w:val="00FC48C2"/>
    <w:rsid w:val="00FD687A"/>
    <w:rsid w:val="00FE03ED"/>
    <w:rsid w:val="00FE07DB"/>
    <w:rsid w:val="00FE33FB"/>
    <w:rsid w:val="00FE3D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08B1"/>
  <w15:docId w15:val="{729926D5-718D-494C-B988-F6246AD8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ind w:left="1560" w:right="1581"/>
      <w:jc w:val="center"/>
    </w:pPr>
    <w:rPr>
      <w:b/>
      <w:bCs/>
      <w:sz w:val="20"/>
      <w:szCs w:val="20"/>
    </w:rPr>
  </w:style>
  <w:style w:type="paragraph" w:styleId="ListParagraph">
    <w:name w:val="List Paragraph"/>
    <w:basedOn w:val="Normal"/>
    <w:uiPriority w:val="1"/>
    <w:qFormat/>
    <w:pPr>
      <w:spacing w:before="31"/>
      <w:ind w:left="1540" w:hanging="361"/>
    </w:pPr>
  </w:style>
  <w:style w:type="paragraph" w:customStyle="1" w:styleId="TableParagraph">
    <w:name w:val="Table Paragraph"/>
    <w:basedOn w:val="Normal"/>
    <w:uiPriority w:val="1"/>
    <w:qFormat/>
  </w:style>
  <w:style w:type="paragraph" w:styleId="Revision">
    <w:name w:val="Revision"/>
    <w:hidden/>
    <w:uiPriority w:val="99"/>
    <w:semiHidden/>
    <w:rsid w:val="00EE264D"/>
    <w:pPr>
      <w:widowControl/>
      <w:autoSpaceDE/>
      <w:autoSpaceDN/>
    </w:pPr>
    <w:rPr>
      <w:rFonts w:ascii="Trebuchet MS" w:eastAsia="Trebuchet MS" w:hAnsi="Trebuchet MS" w:cs="Trebuchet MS"/>
      <w:lang w:val="nl-NL"/>
    </w:rPr>
  </w:style>
  <w:style w:type="character" w:styleId="CommentReference">
    <w:name w:val="annotation reference"/>
    <w:basedOn w:val="DefaultParagraphFont"/>
    <w:uiPriority w:val="99"/>
    <w:semiHidden/>
    <w:unhideWhenUsed/>
    <w:rsid w:val="007E71F5"/>
    <w:rPr>
      <w:sz w:val="16"/>
      <w:szCs w:val="16"/>
    </w:rPr>
  </w:style>
  <w:style w:type="paragraph" w:styleId="CommentText">
    <w:name w:val="annotation text"/>
    <w:basedOn w:val="Normal"/>
    <w:link w:val="CommentTextChar"/>
    <w:uiPriority w:val="99"/>
    <w:unhideWhenUsed/>
    <w:rsid w:val="007E71F5"/>
    <w:rPr>
      <w:sz w:val="20"/>
      <w:szCs w:val="20"/>
    </w:rPr>
  </w:style>
  <w:style w:type="character" w:customStyle="1" w:styleId="CommentTextChar">
    <w:name w:val="Comment Text Char"/>
    <w:basedOn w:val="DefaultParagraphFont"/>
    <w:link w:val="CommentText"/>
    <w:uiPriority w:val="99"/>
    <w:rsid w:val="007E71F5"/>
    <w:rPr>
      <w:rFonts w:ascii="Trebuchet MS" w:eastAsia="Trebuchet MS" w:hAnsi="Trebuchet MS" w:cs="Trebuchet MS"/>
      <w:sz w:val="20"/>
      <w:szCs w:val="20"/>
      <w:lang w:val="nl-NL"/>
    </w:rPr>
  </w:style>
  <w:style w:type="paragraph" w:styleId="CommentSubject">
    <w:name w:val="annotation subject"/>
    <w:basedOn w:val="CommentText"/>
    <w:next w:val="CommentText"/>
    <w:link w:val="CommentSubjectChar"/>
    <w:uiPriority w:val="99"/>
    <w:semiHidden/>
    <w:unhideWhenUsed/>
    <w:rsid w:val="007E71F5"/>
    <w:rPr>
      <w:b/>
      <w:bCs/>
    </w:rPr>
  </w:style>
  <w:style w:type="character" w:customStyle="1" w:styleId="CommentSubjectChar">
    <w:name w:val="Comment Subject Char"/>
    <w:basedOn w:val="CommentTextChar"/>
    <w:link w:val="CommentSubject"/>
    <w:uiPriority w:val="99"/>
    <w:semiHidden/>
    <w:rsid w:val="007E71F5"/>
    <w:rPr>
      <w:rFonts w:ascii="Trebuchet MS" w:eastAsia="Trebuchet MS" w:hAnsi="Trebuchet MS" w:cs="Trebuchet MS"/>
      <w:b/>
      <w:bCs/>
      <w:sz w:val="20"/>
      <w:szCs w:val="20"/>
      <w:lang w:val="nl-NL"/>
    </w:rPr>
  </w:style>
  <w:style w:type="paragraph" w:styleId="FootnoteText">
    <w:name w:val="footnote text"/>
    <w:basedOn w:val="Normal"/>
    <w:link w:val="FootnoteTextChar"/>
    <w:uiPriority w:val="99"/>
    <w:semiHidden/>
    <w:unhideWhenUsed/>
    <w:rsid w:val="00ED3337"/>
    <w:rPr>
      <w:sz w:val="20"/>
      <w:szCs w:val="20"/>
    </w:rPr>
  </w:style>
  <w:style w:type="character" w:customStyle="1" w:styleId="FootnoteTextChar">
    <w:name w:val="Footnote Text Char"/>
    <w:basedOn w:val="DefaultParagraphFont"/>
    <w:link w:val="FootnoteText"/>
    <w:uiPriority w:val="99"/>
    <w:semiHidden/>
    <w:rsid w:val="00ED3337"/>
    <w:rPr>
      <w:rFonts w:ascii="Trebuchet MS" w:eastAsia="Trebuchet MS" w:hAnsi="Trebuchet MS" w:cs="Trebuchet MS"/>
      <w:sz w:val="20"/>
      <w:szCs w:val="20"/>
      <w:lang w:val="nl-NL"/>
    </w:rPr>
  </w:style>
  <w:style w:type="character" w:styleId="FootnoteReference">
    <w:name w:val="footnote reference"/>
    <w:basedOn w:val="DefaultParagraphFont"/>
    <w:uiPriority w:val="99"/>
    <w:semiHidden/>
    <w:unhideWhenUsed/>
    <w:rsid w:val="00ED3337"/>
    <w:rPr>
      <w:vertAlign w:val="superscript"/>
    </w:rPr>
  </w:style>
  <w:style w:type="paragraph" w:customStyle="1" w:styleId="pf0">
    <w:name w:val="pf0"/>
    <w:basedOn w:val="Normal"/>
    <w:rsid w:val="007903E1"/>
    <w:pPr>
      <w:widowControl/>
      <w:autoSpaceDE/>
      <w:autoSpaceDN/>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cf01">
    <w:name w:val="cf01"/>
    <w:basedOn w:val="DefaultParagraphFont"/>
    <w:rsid w:val="007903E1"/>
    <w:rPr>
      <w:rFonts w:ascii="Segoe UI" w:hAnsi="Segoe UI" w:cs="Segoe UI" w:hint="default"/>
      <w:sz w:val="18"/>
      <w:szCs w:val="18"/>
    </w:rPr>
  </w:style>
  <w:style w:type="table" w:styleId="TableGrid">
    <w:name w:val="Table Grid"/>
    <w:basedOn w:val="TableNormal"/>
    <w:uiPriority w:val="39"/>
    <w:rsid w:val="0068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2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ée un document." ma:contentTypeScope="" ma:versionID="5d858806e6cf4d8ea803ee70b72fddbe">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296f5deb84bf183f859b1ab80d1b29e5"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597FD1-905F-43EC-B1E7-7EA15A1B7B16}">
  <ds:schemaRefs>
    <ds:schemaRef ds:uri="http://schemas.openxmlformats.org/officeDocument/2006/bibliography"/>
  </ds:schemaRefs>
</ds:datastoreItem>
</file>

<file path=customXml/itemProps2.xml><?xml version="1.0" encoding="utf-8"?>
<ds:datastoreItem xmlns:ds="http://schemas.openxmlformats.org/officeDocument/2006/customXml" ds:itemID="{9A4389E5-C6F2-4167-AEA2-C2C7DD362532}"/>
</file>

<file path=customXml/itemProps3.xml><?xml version="1.0" encoding="utf-8"?>
<ds:datastoreItem xmlns:ds="http://schemas.openxmlformats.org/officeDocument/2006/customXml" ds:itemID="{C7E60B54-650D-4832-ADFC-9159A34B088C}"/>
</file>

<file path=customXml/itemProps4.xml><?xml version="1.0" encoding="utf-8"?>
<ds:datastoreItem xmlns:ds="http://schemas.openxmlformats.org/officeDocument/2006/customXml" ds:itemID="{9AACB5D1-4255-495A-8069-CF6327AF516F}"/>
</file>

<file path=docProps/app.xml><?xml version="1.0" encoding="utf-8"?>
<Properties xmlns="http://schemas.openxmlformats.org/officeDocument/2006/extended-properties" xmlns:vt="http://schemas.openxmlformats.org/officeDocument/2006/docPropsVTypes">
  <Template>Normal.dotm</Template>
  <TotalTime>0</TotalTime>
  <Pages>19</Pages>
  <Words>9153</Words>
  <Characters>50342</Characters>
  <Application>Microsoft Office Word</Application>
  <DocSecurity>0</DocSecurity>
  <Lines>419</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daniel.crabbe@riziv.fgov.be</dc:creator>
  <cp:lastModifiedBy>Florence Leveque (RIZIV-INAMI)</cp:lastModifiedBy>
  <cp:revision>20</cp:revision>
  <cp:lastPrinted>2025-04-17T06:16:00Z</cp:lastPrinted>
  <dcterms:created xsi:type="dcterms:W3CDTF">2024-04-26T14:28:00Z</dcterms:created>
  <dcterms:modified xsi:type="dcterms:W3CDTF">2025-07-10T13:27:00Z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for Microsoft 365</vt:lpwstr>
  </property>
  <property fmtid="{D5CDD505-2E9C-101B-9397-08002B2CF9AE}" pid="4" name="LastSaved">
    <vt:filetime>2023-10-23T00:00:00Z</vt:filetime>
  </property>
  <property fmtid="{D5CDD505-2E9C-101B-9397-08002B2CF9AE}" pid="5" name="Producer">
    <vt:lpwstr>Microsoft® Word for Microsoft 365</vt:lpwstr>
  </property>
  <property fmtid="{D5CDD505-2E9C-101B-9397-08002B2CF9AE}" pid="6" name="ContentTypeId">
    <vt:lpwstr>0x01010013FAC71F30C1B243A73FE3C309951AEC</vt:lpwstr>
  </property>
</Properties>
</file>