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ACC56" w14:textId="77777777" w:rsidR="00A521A3" w:rsidRPr="009B3E11" w:rsidRDefault="00A521A3" w:rsidP="003929BE">
      <w:pPr>
        <w:tabs>
          <w:tab w:val="left" w:pos="709"/>
          <w:tab w:val="center" w:pos="4513"/>
          <w:tab w:val="right" w:pos="8080"/>
        </w:tabs>
        <w:spacing w:after="0" w:line="240" w:lineRule="auto"/>
        <w:ind w:right="4"/>
        <w:rPr>
          <w:rFonts w:ascii="Arial" w:eastAsia="Times New Roman" w:hAnsi="Arial" w:cs="Times New Roman"/>
          <w:b/>
          <w:caps/>
          <w:szCs w:val="24"/>
        </w:rPr>
      </w:pPr>
      <w:bookmarkStart w:id="0" w:name="_Hlk188602751"/>
      <w:r w:rsidRPr="009B3E11">
        <w:rPr>
          <w:rFonts w:ascii="Arial" w:eastAsia="Times New Roman" w:hAnsi="Arial" w:cs="Times New Roman"/>
          <w:b/>
          <w:caps/>
          <w:szCs w:val="24"/>
        </w:rPr>
        <w:t>RIJKSInstituut voor ziekte - en invaliditeitsverzekering</w:t>
      </w:r>
    </w:p>
    <w:p w14:paraId="417DCE71" w14:textId="77777777" w:rsidR="00A521A3" w:rsidRPr="009B3E11" w:rsidRDefault="00A521A3" w:rsidP="00BD698C">
      <w:pPr>
        <w:tabs>
          <w:tab w:val="left" w:pos="709"/>
          <w:tab w:val="right" w:pos="8080"/>
        </w:tabs>
        <w:spacing w:after="0" w:line="240" w:lineRule="auto"/>
        <w:ind w:right="4"/>
        <w:jc w:val="center"/>
        <w:rPr>
          <w:rFonts w:ascii="Arial" w:eastAsia="Times New Roman" w:hAnsi="Arial" w:cs="Times New Roman"/>
          <w:sz w:val="20"/>
          <w:szCs w:val="24"/>
        </w:rPr>
      </w:pPr>
      <w:r w:rsidRPr="009B3E11">
        <w:rPr>
          <w:rFonts w:ascii="Arial" w:eastAsia="Times New Roman" w:hAnsi="Arial" w:cs="Times New Roman"/>
          <w:sz w:val="20"/>
          <w:szCs w:val="24"/>
        </w:rPr>
        <w:t>Openbare instelling opgericht bij de wet van 9 augustus 1963</w:t>
      </w:r>
    </w:p>
    <w:p w14:paraId="12659EAB" w14:textId="77777777" w:rsidR="00A521A3" w:rsidRPr="009B3E11" w:rsidRDefault="00A521A3" w:rsidP="00BD698C">
      <w:pPr>
        <w:spacing w:after="0" w:line="240" w:lineRule="auto"/>
        <w:jc w:val="center"/>
        <w:rPr>
          <w:rFonts w:ascii="Arial" w:eastAsia="Times New Roman" w:hAnsi="Arial" w:cs="Times New Roman"/>
          <w:sz w:val="20"/>
          <w:szCs w:val="20"/>
        </w:rPr>
      </w:pPr>
      <w:proofErr w:type="spellStart"/>
      <w:r w:rsidRPr="009B3E11">
        <w:rPr>
          <w:rFonts w:ascii="Arial" w:eastAsia="Times New Roman" w:hAnsi="Arial" w:cs="Times New Roman"/>
          <w:sz w:val="20"/>
          <w:szCs w:val="20"/>
        </w:rPr>
        <w:t>Galileelaan</w:t>
      </w:r>
      <w:proofErr w:type="spellEnd"/>
      <w:r w:rsidRPr="009B3E11">
        <w:rPr>
          <w:rFonts w:ascii="Arial" w:eastAsia="Times New Roman" w:hAnsi="Arial" w:cs="Times New Roman"/>
          <w:sz w:val="20"/>
          <w:szCs w:val="20"/>
        </w:rPr>
        <w:t xml:space="preserve"> 5/1 - 1210 Brussel</w:t>
      </w:r>
    </w:p>
    <w:p w14:paraId="5F84C2E3" w14:textId="77777777" w:rsidR="00A521A3" w:rsidRPr="009B3E11" w:rsidRDefault="00A521A3" w:rsidP="00BD698C">
      <w:pPr>
        <w:keepNext/>
        <w:keepLines/>
        <w:tabs>
          <w:tab w:val="left" w:pos="709"/>
          <w:tab w:val="right" w:pos="8080"/>
        </w:tabs>
        <w:spacing w:after="0" w:line="240" w:lineRule="auto"/>
        <w:ind w:right="4"/>
        <w:jc w:val="center"/>
        <w:outlineLvl w:val="6"/>
        <w:rPr>
          <w:rFonts w:ascii="Arial" w:eastAsia="Yu Gothic Light" w:hAnsi="Arial" w:cs="Arial"/>
          <w:b/>
          <w:iCs/>
          <w:snapToGrid w:val="0"/>
          <w:color w:val="404040"/>
        </w:rPr>
      </w:pPr>
      <w:r w:rsidRPr="009B3E11">
        <w:rPr>
          <w:rFonts w:ascii="Arial" w:eastAsia="Yu Gothic Light" w:hAnsi="Arial" w:cs="Arial"/>
          <w:b/>
          <w:iCs/>
          <w:snapToGrid w:val="0"/>
          <w:color w:val="404040"/>
        </w:rPr>
        <w:t xml:space="preserve">Dienst </w:t>
      </w:r>
      <w:r>
        <w:rPr>
          <w:rFonts w:ascii="Arial" w:eastAsia="Yu Gothic Light" w:hAnsi="Arial" w:cs="Arial"/>
          <w:b/>
          <w:iCs/>
          <w:snapToGrid w:val="0"/>
          <w:color w:val="404040"/>
        </w:rPr>
        <w:t>voor g</w:t>
      </w:r>
      <w:r w:rsidRPr="009B3E11">
        <w:rPr>
          <w:rFonts w:ascii="Arial" w:eastAsia="Yu Gothic Light" w:hAnsi="Arial" w:cs="Arial"/>
          <w:b/>
          <w:iCs/>
          <w:snapToGrid w:val="0"/>
          <w:color w:val="404040"/>
        </w:rPr>
        <w:t xml:space="preserve">eneeskundige </w:t>
      </w:r>
      <w:r>
        <w:rPr>
          <w:rFonts w:ascii="Arial" w:eastAsia="Yu Gothic Light" w:hAnsi="Arial" w:cs="Arial"/>
          <w:b/>
          <w:iCs/>
          <w:snapToGrid w:val="0"/>
          <w:color w:val="404040"/>
        </w:rPr>
        <w:t>v</w:t>
      </w:r>
      <w:r w:rsidRPr="009B3E11">
        <w:rPr>
          <w:rFonts w:ascii="Arial" w:eastAsia="Yu Gothic Light" w:hAnsi="Arial" w:cs="Arial"/>
          <w:b/>
          <w:iCs/>
          <w:snapToGrid w:val="0"/>
          <w:color w:val="404040"/>
        </w:rPr>
        <w:t>erzorging</w:t>
      </w:r>
    </w:p>
    <w:p w14:paraId="03356439" w14:textId="77777777" w:rsidR="00A521A3" w:rsidRPr="009B3E11" w:rsidRDefault="00A521A3" w:rsidP="00BD698C">
      <w:pPr>
        <w:spacing w:after="0" w:line="240" w:lineRule="auto"/>
        <w:textAlignment w:val="center"/>
        <w:rPr>
          <w:rFonts w:ascii="Calibri" w:eastAsia="Times New Roman" w:hAnsi="Calibri" w:cs="Calibri"/>
          <w:lang w:eastAsia="nl-BE"/>
        </w:rPr>
      </w:pPr>
    </w:p>
    <w:p w14:paraId="32528572" w14:textId="32845A81" w:rsidR="00A521A3" w:rsidRDefault="00A521A3" w:rsidP="00BD698C">
      <w:pPr>
        <w:spacing w:after="0" w:line="240" w:lineRule="auto"/>
        <w:jc w:val="center"/>
        <w:rPr>
          <w:rFonts w:ascii="Arial" w:eastAsia="Times New Roman" w:hAnsi="Arial" w:cs="Arial"/>
          <w:b/>
          <w:spacing w:val="-2"/>
          <w:u w:val="single"/>
          <w:lang w:val="nl-NL"/>
        </w:rPr>
      </w:pPr>
      <w:r w:rsidRPr="009B3E11">
        <w:rPr>
          <w:rFonts w:ascii="Arial" w:eastAsia="Times New Roman" w:hAnsi="Arial" w:cs="Arial"/>
          <w:b/>
          <w:spacing w:val="-2"/>
          <w:u w:val="single"/>
          <w:lang w:val="nl-NL"/>
        </w:rPr>
        <w:t xml:space="preserve">OVEREENKOMST </w:t>
      </w:r>
      <w:r>
        <w:rPr>
          <w:rFonts w:ascii="Arial" w:eastAsia="Times New Roman" w:hAnsi="Arial" w:cs="Arial"/>
          <w:b/>
          <w:spacing w:val="-2"/>
          <w:u w:val="single"/>
          <w:lang w:val="nl-NL"/>
        </w:rPr>
        <w:t xml:space="preserve">TELEMONITORING </w:t>
      </w:r>
      <w:r w:rsidR="00026689">
        <w:rPr>
          <w:rFonts w:ascii="Arial" w:eastAsia="Times New Roman" w:hAnsi="Arial" w:cs="Arial"/>
          <w:b/>
          <w:spacing w:val="-2"/>
          <w:u w:val="single"/>
          <w:lang w:val="nl-NL"/>
        </w:rPr>
        <w:t xml:space="preserve">EN THERAPIEBEGELEIDING </w:t>
      </w:r>
      <w:r w:rsidR="009E3D4C">
        <w:rPr>
          <w:rFonts w:ascii="Arial" w:eastAsia="Times New Roman" w:hAnsi="Arial" w:cs="Arial"/>
          <w:b/>
          <w:spacing w:val="-2"/>
          <w:u w:val="single"/>
          <w:lang w:val="nl-NL"/>
        </w:rPr>
        <w:t xml:space="preserve">BIJ CHRONISCH </w:t>
      </w:r>
      <w:r>
        <w:rPr>
          <w:rFonts w:ascii="Arial" w:eastAsia="Times New Roman" w:hAnsi="Arial" w:cs="Arial"/>
          <w:b/>
          <w:spacing w:val="-2"/>
          <w:u w:val="single"/>
          <w:lang w:val="nl-NL"/>
        </w:rPr>
        <w:t>HARTFALEN</w:t>
      </w:r>
    </w:p>
    <w:p w14:paraId="577A93EB" w14:textId="77777777" w:rsidR="0000122D" w:rsidRPr="009B3E11" w:rsidRDefault="0000122D" w:rsidP="00BD698C">
      <w:pPr>
        <w:spacing w:after="0" w:line="240" w:lineRule="auto"/>
        <w:jc w:val="center"/>
        <w:rPr>
          <w:rFonts w:ascii="Calibri" w:eastAsia="Calibri" w:hAnsi="Calibri" w:cs="Times New Roman"/>
        </w:rPr>
      </w:pPr>
    </w:p>
    <w:p w14:paraId="3594617B" w14:textId="7793B36A" w:rsidR="001F1F41" w:rsidRDefault="004A4F02" w:rsidP="00BD698C">
      <w:pPr>
        <w:spacing w:after="0" w:line="240" w:lineRule="auto"/>
        <w:rPr>
          <w:rFonts w:ascii="Arial" w:hAnsi="Arial" w:cs="Arial"/>
        </w:rPr>
      </w:pPr>
      <w:r w:rsidRPr="001F1F41">
        <w:rPr>
          <w:rFonts w:ascii="Arial" w:hAnsi="Arial" w:cs="Arial"/>
        </w:rPr>
        <w:t>Gelet op de wet betreffende de verplichte verzekering voor geneeskundige verzorging en uitkeringen, gecoördineerd op 14 juli 1994, inzonderheid op het artikel 56, §1;</w:t>
      </w:r>
    </w:p>
    <w:p w14:paraId="35A92A51" w14:textId="77777777" w:rsidR="00BD698C" w:rsidRDefault="00BD698C" w:rsidP="00BD698C">
      <w:pPr>
        <w:spacing w:after="0" w:line="240" w:lineRule="auto"/>
        <w:rPr>
          <w:rFonts w:ascii="Arial" w:hAnsi="Arial" w:cs="Arial"/>
        </w:rPr>
      </w:pPr>
    </w:p>
    <w:p w14:paraId="1906B53F" w14:textId="2305EEDC" w:rsidR="00893F76" w:rsidRPr="001F1F41" w:rsidRDefault="00774A24" w:rsidP="00BD698C">
      <w:pPr>
        <w:spacing w:after="0" w:line="240" w:lineRule="auto"/>
        <w:rPr>
          <w:rFonts w:ascii="Arial" w:hAnsi="Arial" w:cs="Arial"/>
        </w:rPr>
      </w:pPr>
      <w:r w:rsidRPr="001F1F41">
        <w:rPr>
          <w:rFonts w:ascii="Arial" w:hAnsi="Arial" w:cs="Arial"/>
        </w:rPr>
        <w:t>Wordt</w:t>
      </w:r>
      <w:r w:rsidR="004A4F02" w:rsidRPr="001F1F41">
        <w:rPr>
          <w:rFonts w:ascii="Arial" w:hAnsi="Arial" w:cs="Arial"/>
        </w:rPr>
        <w:t xml:space="preserve"> overeengekomen</w:t>
      </w:r>
      <w:r w:rsidR="001F1F41">
        <w:rPr>
          <w:rFonts w:ascii="Arial" w:hAnsi="Arial" w:cs="Arial"/>
        </w:rPr>
        <w:t xml:space="preserve"> wat volgt</w:t>
      </w:r>
      <w:r w:rsidR="00DE08B8">
        <w:rPr>
          <w:rFonts w:ascii="Arial" w:hAnsi="Arial" w:cs="Arial"/>
        </w:rPr>
        <w:t>,</w:t>
      </w:r>
      <w:r w:rsidR="004A4F02" w:rsidRPr="001F1F41">
        <w:rPr>
          <w:rFonts w:ascii="Arial" w:hAnsi="Arial" w:cs="Arial"/>
        </w:rPr>
        <w:t xml:space="preserve"> tussen</w:t>
      </w:r>
      <w:r w:rsidR="00DE08B8">
        <w:rPr>
          <w:rFonts w:ascii="Arial" w:hAnsi="Arial" w:cs="Arial"/>
        </w:rPr>
        <w:t>:</w:t>
      </w:r>
    </w:p>
    <w:p w14:paraId="011D4CF4" w14:textId="77777777" w:rsidR="00BD698C" w:rsidRDefault="00BD698C" w:rsidP="00BD698C">
      <w:pPr>
        <w:spacing w:after="0" w:line="240" w:lineRule="auto"/>
        <w:rPr>
          <w:rFonts w:ascii="Arial" w:hAnsi="Arial" w:cs="Arial"/>
        </w:rPr>
      </w:pPr>
    </w:p>
    <w:p w14:paraId="61124A91" w14:textId="35C92856" w:rsidR="00893F76" w:rsidRPr="001F1F41" w:rsidRDefault="00DE08B8" w:rsidP="00BD698C">
      <w:pPr>
        <w:spacing w:after="0" w:line="240" w:lineRule="auto"/>
        <w:rPr>
          <w:rFonts w:ascii="Arial" w:hAnsi="Arial" w:cs="Arial"/>
        </w:rPr>
      </w:pPr>
      <w:r>
        <w:rPr>
          <w:rFonts w:ascii="Arial" w:hAnsi="Arial" w:cs="Arial"/>
        </w:rPr>
        <w:t>E</w:t>
      </w:r>
      <w:r w:rsidR="004A4F02" w:rsidRPr="001F1F41">
        <w:rPr>
          <w:rFonts w:ascii="Arial" w:hAnsi="Arial" w:cs="Arial"/>
        </w:rPr>
        <w:t xml:space="preserve">nerzijds, </w:t>
      </w:r>
    </w:p>
    <w:p w14:paraId="005CB9E3" w14:textId="77777777" w:rsidR="00BD698C" w:rsidRDefault="00BD698C" w:rsidP="00BD698C">
      <w:pPr>
        <w:spacing w:after="0" w:line="240" w:lineRule="auto"/>
        <w:rPr>
          <w:rFonts w:ascii="Arial" w:hAnsi="Arial" w:cs="Arial"/>
        </w:rPr>
      </w:pPr>
    </w:p>
    <w:p w14:paraId="35DB8965" w14:textId="71670007" w:rsidR="00893F76" w:rsidRPr="001F1F41" w:rsidRDefault="00893F76" w:rsidP="00BD698C">
      <w:pPr>
        <w:spacing w:after="0" w:line="240" w:lineRule="auto"/>
        <w:rPr>
          <w:rFonts w:ascii="Arial" w:hAnsi="Arial" w:cs="Arial"/>
        </w:rPr>
      </w:pPr>
      <w:r w:rsidRPr="001F1F41">
        <w:rPr>
          <w:rFonts w:ascii="Arial" w:hAnsi="Arial" w:cs="Arial"/>
        </w:rPr>
        <w:t>H</w:t>
      </w:r>
      <w:r w:rsidR="004A4F02" w:rsidRPr="001F1F41">
        <w:rPr>
          <w:rFonts w:ascii="Arial" w:hAnsi="Arial" w:cs="Arial"/>
        </w:rPr>
        <w:t>et Comité van de verzekering voor geneeskundige verzorging bij de Dienst voor geneeskundige verzorging van het Rijksinstituut voor ziekte- en invaliditeitsverzekering (RIZIV), vertegenwoordigd door de leidend ambtenaar van de Dienst voor geneeskundige verzorging van het RIZIV, hierna in de tekst “</w:t>
      </w:r>
      <w:r w:rsidR="002A30A3" w:rsidRPr="009574EC">
        <w:rPr>
          <w:rFonts w:ascii="Arial" w:hAnsi="Arial" w:cs="Arial"/>
        </w:rPr>
        <w:t>de eerste contractant</w:t>
      </w:r>
      <w:r w:rsidR="004A4F02" w:rsidRPr="001F1F41">
        <w:rPr>
          <w:rFonts w:ascii="Arial" w:hAnsi="Arial" w:cs="Arial"/>
        </w:rPr>
        <w:t>” genoemd</w:t>
      </w:r>
    </w:p>
    <w:p w14:paraId="2ED549CE" w14:textId="77777777" w:rsidR="00BD698C" w:rsidRDefault="00BD698C" w:rsidP="00BD698C">
      <w:pPr>
        <w:spacing w:after="0" w:line="240" w:lineRule="auto"/>
        <w:jc w:val="both"/>
        <w:rPr>
          <w:rFonts w:ascii="Arial" w:eastAsia="Calibri" w:hAnsi="Arial" w:cs="Arial"/>
        </w:rPr>
      </w:pPr>
    </w:p>
    <w:p w14:paraId="6B86E54F" w14:textId="0053EDC5" w:rsidR="007B5484" w:rsidRPr="009B3E11" w:rsidRDefault="007B5484" w:rsidP="00BD698C">
      <w:pPr>
        <w:spacing w:after="0" w:line="240" w:lineRule="auto"/>
        <w:jc w:val="both"/>
        <w:rPr>
          <w:rFonts w:ascii="Arial" w:eastAsia="Calibri" w:hAnsi="Arial" w:cs="Arial"/>
        </w:rPr>
      </w:pPr>
      <w:r w:rsidRPr="009B3E11">
        <w:rPr>
          <w:rFonts w:ascii="Arial" w:eastAsia="Calibri" w:hAnsi="Arial" w:cs="Arial"/>
        </w:rPr>
        <w:t xml:space="preserve">En anderzijds, </w:t>
      </w:r>
    </w:p>
    <w:p w14:paraId="3117EE47" w14:textId="77777777" w:rsidR="007B5484" w:rsidRPr="009B3E11" w:rsidRDefault="007B5484" w:rsidP="00BD698C">
      <w:pPr>
        <w:spacing w:after="0" w:line="240" w:lineRule="auto"/>
        <w:jc w:val="both"/>
        <w:rPr>
          <w:rFonts w:ascii="Arial" w:eastAsia="Calibri" w:hAnsi="Arial" w:cs="Arial"/>
        </w:rPr>
      </w:pPr>
    </w:p>
    <w:p w14:paraId="7E1CE6E4" w14:textId="4FA15B8D" w:rsidR="007B5484" w:rsidRDefault="007B5484" w:rsidP="004E0353">
      <w:pPr>
        <w:spacing w:after="0" w:line="240" w:lineRule="auto"/>
        <w:jc w:val="both"/>
        <w:rPr>
          <w:rFonts w:ascii="Arial" w:eastAsia="Calibri" w:hAnsi="Arial" w:cs="Arial"/>
        </w:rPr>
      </w:pPr>
      <w:r w:rsidRPr="00ED3D92">
        <w:rPr>
          <w:rFonts w:ascii="Arial" w:eastAsia="Calibri" w:hAnsi="Arial" w:cs="Arial"/>
        </w:rPr>
        <w:t xml:space="preserve">De verantwoordelijke namens de inrichtende macht </w:t>
      </w:r>
      <w:r w:rsidRPr="00345EF9">
        <w:rPr>
          <w:rFonts w:ascii="Arial" w:eastAsia="Calibri" w:hAnsi="Arial" w:cs="Arial"/>
        </w:rPr>
        <w:t xml:space="preserve">van de verplegingsinrichting </w:t>
      </w:r>
      <w:sdt>
        <w:sdtPr>
          <w:rPr>
            <w:rFonts w:ascii="Arial" w:eastAsia="Calibri" w:hAnsi="Arial" w:cs="Arial"/>
          </w:rPr>
          <w:alias w:val="Naam ziekenhuis en RIZIV erkenningsnummer"/>
          <w:tag w:val="Naam ziekenhuis en RIZIV erkenningsnummer"/>
          <w:id w:val="1899542977"/>
          <w:placeholder>
            <w:docPart w:val="DefaultPlaceholder_-1854013440"/>
          </w:placeholder>
          <w:showingPlcHdr/>
        </w:sdtPr>
        <w:sdtContent>
          <w:r w:rsidR="00B25B83" w:rsidRPr="00470118">
            <w:rPr>
              <w:rStyle w:val="Tekstvantijdelijkeaanduiding"/>
            </w:rPr>
            <w:t>Klik of tik om tekst in te voeren.</w:t>
          </w:r>
        </w:sdtContent>
      </w:sdt>
      <w:r w:rsidRPr="00010F81">
        <w:rPr>
          <w:rFonts w:ascii="Arial" w:eastAsia="Calibri" w:hAnsi="Arial" w:cs="Arial"/>
        </w:rPr>
        <w:t>het ziekenhuis met een dienst cardiologie</w:t>
      </w:r>
      <w:r w:rsidR="00FA2065">
        <w:rPr>
          <w:rFonts w:ascii="Arial" w:eastAsia="Calibri" w:hAnsi="Arial" w:cs="Arial"/>
        </w:rPr>
        <w:t xml:space="preserve"> en de medisch directeur van het voornoemd ziekenhuis in naam van de artsen-specialisten in de cardiologie </w:t>
      </w:r>
      <w:r w:rsidR="00FA2065" w:rsidRPr="00345EF9">
        <w:rPr>
          <w:rFonts w:ascii="Arial" w:eastAsia="Calibri" w:hAnsi="Arial" w:cs="Arial"/>
        </w:rPr>
        <w:t xml:space="preserve">verbonden aan </w:t>
      </w:r>
      <w:r w:rsidR="00FA2065">
        <w:rPr>
          <w:rFonts w:ascii="Arial" w:eastAsia="Calibri" w:hAnsi="Arial" w:cs="Arial"/>
        </w:rPr>
        <w:t>het voornoemd ziekenhuis waar de telemonitoring zal uitgevoerd worden</w:t>
      </w:r>
      <w:r w:rsidR="00103188">
        <w:rPr>
          <w:rFonts w:ascii="Arial" w:eastAsia="Calibri" w:hAnsi="Arial" w:cs="Arial"/>
        </w:rPr>
        <w:t xml:space="preserve"> </w:t>
      </w:r>
      <w:r w:rsidRPr="00345EF9">
        <w:rPr>
          <w:rFonts w:ascii="Arial" w:eastAsia="Calibri" w:hAnsi="Arial" w:cs="Arial"/>
        </w:rPr>
        <w:t>hierna de tweede contractant genoemd.</w:t>
      </w:r>
    </w:p>
    <w:p w14:paraId="2FE1264B" w14:textId="052A4D5C" w:rsidR="006A26FE" w:rsidRDefault="006A26FE" w:rsidP="00BD698C">
      <w:pPr>
        <w:spacing w:after="0" w:line="240" w:lineRule="auto"/>
      </w:pPr>
      <w:r>
        <w:br w:type="page"/>
      </w:r>
    </w:p>
    <w:p w14:paraId="2F6B625E" w14:textId="0569C0BA" w:rsidR="006A26FE" w:rsidRPr="00BF364F" w:rsidRDefault="00982DEB" w:rsidP="00BD698C">
      <w:pPr>
        <w:spacing w:after="0" w:line="240" w:lineRule="auto"/>
        <w:jc w:val="both"/>
        <w:rPr>
          <w:rFonts w:ascii="Arial" w:eastAsia="Calibri" w:hAnsi="Arial" w:cs="Arial"/>
          <w:color w:val="4472C4" w:themeColor="accent1"/>
          <w:sz w:val="24"/>
          <w:szCs w:val="24"/>
        </w:rPr>
      </w:pPr>
      <w:r>
        <w:rPr>
          <w:rFonts w:ascii="Arial" w:eastAsia="Calibri" w:hAnsi="Arial" w:cs="Arial"/>
          <w:color w:val="4472C4" w:themeColor="accent1"/>
          <w:sz w:val="24"/>
          <w:szCs w:val="24"/>
        </w:rPr>
        <w:lastRenderedPageBreak/>
        <w:t>Doel van de overeenkomst</w:t>
      </w:r>
    </w:p>
    <w:p w14:paraId="25FF04F6" w14:textId="77777777" w:rsidR="00BD698C" w:rsidRDefault="00BD698C" w:rsidP="00BD698C">
      <w:pPr>
        <w:spacing w:after="0" w:line="240" w:lineRule="auto"/>
        <w:jc w:val="both"/>
        <w:rPr>
          <w:rFonts w:ascii="Arial" w:eastAsia="Times New Roman" w:hAnsi="Arial" w:cs="Arial"/>
          <w:lang w:eastAsia="en-GB"/>
        </w:rPr>
      </w:pPr>
    </w:p>
    <w:p w14:paraId="26AF605F" w14:textId="5310E57C" w:rsidR="00353852" w:rsidRPr="00353852" w:rsidRDefault="00353852" w:rsidP="00BD698C">
      <w:pPr>
        <w:spacing w:after="0" w:line="240" w:lineRule="auto"/>
        <w:jc w:val="both"/>
        <w:rPr>
          <w:rFonts w:ascii="Arial" w:eastAsia="Times New Roman" w:hAnsi="Arial" w:cs="Arial"/>
          <w:lang w:eastAsia="en-GB"/>
        </w:rPr>
      </w:pPr>
      <w:r w:rsidRPr="00353852">
        <w:rPr>
          <w:rFonts w:ascii="Arial" w:eastAsia="Times New Roman" w:hAnsi="Arial" w:cs="Arial"/>
          <w:lang w:eastAsia="en-GB"/>
        </w:rPr>
        <w:t xml:space="preserve">Hartfalen is een chronische aandoening die in België </w:t>
      </w:r>
      <w:r w:rsidR="00803A8B">
        <w:rPr>
          <w:rFonts w:ascii="Arial" w:eastAsia="Times New Roman" w:hAnsi="Arial" w:cs="Arial"/>
          <w:lang w:eastAsia="en-GB"/>
        </w:rPr>
        <w:t xml:space="preserve">tussen de </w:t>
      </w:r>
      <w:r w:rsidRPr="00353852">
        <w:rPr>
          <w:rFonts w:ascii="Arial" w:eastAsia="Times New Roman" w:hAnsi="Arial" w:cs="Arial"/>
          <w:lang w:eastAsia="en-GB"/>
        </w:rPr>
        <w:t>2</w:t>
      </w:r>
      <w:r w:rsidR="009E33B6">
        <w:rPr>
          <w:rFonts w:ascii="Arial" w:eastAsia="Times New Roman" w:hAnsi="Arial" w:cs="Arial"/>
          <w:lang w:eastAsia="en-GB"/>
        </w:rPr>
        <w:t>0</w:t>
      </w:r>
      <w:r w:rsidRPr="00353852">
        <w:rPr>
          <w:rFonts w:ascii="Arial" w:eastAsia="Times New Roman" w:hAnsi="Arial" w:cs="Arial"/>
          <w:lang w:eastAsia="en-GB"/>
        </w:rPr>
        <w:t>0.000</w:t>
      </w:r>
      <w:r w:rsidR="00803A8B">
        <w:rPr>
          <w:rFonts w:ascii="Arial" w:eastAsia="Times New Roman" w:hAnsi="Arial" w:cs="Arial"/>
          <w:lang w:eastAsia="en-GB"/>
        </w:rPr>
        <w:t xml:space="preserve"> en 250.000</w:t>
      </w:r>
      <w:r w:rsidRPr="00353852">
        <w:rPr>
          <w:rFonts w:ascii="Arial" w:eastAsia="Times New Roman" w:hAnsi="Arial" w:cs="Arial"/>
          <w:lang w:eastAsia="en-GB"/>
        </w:rPr>
        <w:t xml:space="preserve"> personen treft, wat neerkomt op een prevalentie tussen 2 en 3%</w:t>
      </w:r>
      <w:r w:rsidR="00707EF8">
        <w:rPr>
          <w:rStyle w:val="Voetnootmarkering"/>
          <w:rFonts w:ascii="Arial" w:eastAsia="Times New Roman" w:hAnsi="Arial" w:cs="Arial"/>
          <w:lang w:eastAsia="en-GB"/>
        </w:rPr>
        <w:footnoteReference w:id="2"/>
      </w:r>
      <w:r w:rsidRPr="00353852">
        <w:rPr>
          <w:rFonts w:ascii="Arial" w:eastAsia="Times New Roman" w:hAnsi="Arial" w:cs="Arial"/>
          <w:lang w:eastAsia="en-GB"/>
        </w:rPr>
        <w:t xml:space="preserve">. Hartfalen is een chronische aandoening met hoge morbiditeit en mortaliteit. De aandoening gaat gepaard met een vermindering van de levenskwaliteit en een hoog ziekenhuisopnamecijfer. </w:t>
      </w:r>
    </w:p>
    <w:p w14:paraId="733D5047" w14:textId="77777777" w:rsidR="00BD698C" w:rsidRDefault="00BD698C" w:rsidP="00BD698C">
      <w:pPr>
        <w:spacing w:after="0" w:line="240" w:lineRule="auto"/>
        <w:jc w:val="both"/>
        <w:rPr>
          <w:rFonts w:ascii="Arial" w:eastAsia="Times New Roman" w:hAnsi="Arial" w:cs="Arial"/>
          <w:lang w:eastAsia="en-GB"/>
        </w:rPr>
      </w:pPr>
    </w:p>
    <w:p w14:paraId="362D6589" w14:textId="28F74A0A" w:rsidR="00EF2B21" w:rsidRPr="005E3B80" w:rsidRDefault="000B7FE4" w:rsidP="00BD698C">
      <w:pPr>
        <w:spacing w:after="0" w:line="240" w:lineRule="auto"/>
        <w:jc w:val="both"/>
        <w:rPr>
          <w:rFonts w:cs="Arial"/>
          <w:lang w:eastAsia="en-GB"/>
        </w:rPr>
      </w:pPr>
      <w:r>
        <w:rPr>
          <w:rFonts w:ascii="Arial" w:eastAsia="Times New Roman" w:hAnsi="Arial" w:cs="Arial"/>
          <w:lang w:eastAsia="en-GB"/>
        </w:rPr>
        <w:t xml:space="preserve">De opvolging via </w:t>
      </w:r>
      <w:r w:rsidRPr="002334D2">
        <w:rPr>
          <w:rFonts w:ascii="Arial" w:eastAsia="Times New Roman" w:hAnsi="Arial" w:cs="Arial"/>
          <w:lang w:eastAsia="en-GB"/>
        </w:rPr>
        <w:t xml:space="preserve">telemonitoring in het zorgpad voor </w:t>
      </w:r>
      <w:r>
        <w:rPr>
          <w:rFonts w:ascii="Arial" w:eastAsia="Times New Roman" w:hAnsi="Arial" w:cs="Arial"/>
          <w:lang w:eastAsia="en-GB"/>
        </w:rPr>
        <w:t>patiënten</w:t>
      </w:r>
      <w:r w:rsidRPr="002334D2">
        <w:rPr>
          <w:rFonts w:ascii="Arial" w:eastAsia="Times New Roman" w:hAnsi="Arial" w:cs="Arial"/>
          <w:lang w:eastAsia="en-GB"/>
        </w:rPr>
        <w:t xml:space="preserve"> met hartfalen </w:t>
      </w:r>
      <w:r>
        <w:rPr>
          <w:rFonts w:ascii="Arial" w:eastAsia="Times New Roman" w:hAnsi="Arial" w:cs="Arial"/>
          <w:lang w:eastAsia="en-GB"/>
        </w:rPr>
        <w:t>integreren</w:t>
      </w:r>
      <w:r w:rsidR="00564BBD">
        <w:rPr>
          <w:rFonts w:ascii="Arial" w:eastAsia="Times New Roman" w:hAnsi="Arial" w:cs="Arial"/>
          <w:lang w:eastAsia="en-GB"/>
        </w:rPr>
        <w:t>,</w:t>
      </w:r>
      <w:r>
        <w:rPr>
          <w:rFonts w:ascii="Arial" w:eastAsia="Times New Roman" w:hAnsi="Arial" w:cs="Arial"/>
          <w:lang w:eastAsia="en-GB"/>
        </w:rPr>
        <w:t xml:space="preserve"> kan</w:t>
      </w:r>
      <w:r w:rsidRPr="002334D2">
        <w:rPr>
          <w:rFonts w:ascii="Arial" w:eastAsia="Times New Roman" w:hAnsi="Arial" w:cs="Arial"/>
          <w:lang w:eastAsia="en-GB"/>
        </w:rPr>
        <w:t xml:space="preserve"> de kwaliteit en de efficiëntie van zorg </w:t>
      </w:r>
      <w:r w:rsidRPr="005E3B80">
        <w:rPr>
          <w:rFonts w:ascii="Arial" w:eastAsia="Times New Roman" w:hAnsi="Arial" w:cs="Arial"/>
          <w:lang w:eastAsia="en-GB"/>
        </w:rPr>
        <w:t>verbeteren.</w:t>
      </w:r>
      <w:r w:rsidR="006443CE">
        <w:rPr>
          <w:rFonts w:ascii="Arial" w:eastAsia="Times New Roman" w:hAnsi="Arial" w:cs="Arial"/>
          <w:lang w:eastAsia="en-GB"/>
        </w:rPr>
        <w:t xml:space="preserve"> </w:t>
      </w:r>
      <w:r w:rsidR="00406612">
        <w:rPr>
          <w:rFonts w:ascii="Arial" w:eastAsia="Times New Roman" w:hAnsi="Arial" w:cs="Arial"/>
          <w:lang w:eastAsia="en-GB"/>
        </w:rPr>
        <w:t>Het doel van deze overeenkomst i</w:t>
      </w:r>
      <w:r w:rsidR="00E26905">
        <w:rPr>
          <w:rFonts w:ascii="Arial" w:eastAsia="Times New Roman" w:hAnsi="Arial" w:cs="Arial"/>
          <w:lang w:eastAsia="en-GB"/>
        </w:rPr>
        <w:t>s</w:t>
      </w:r>
      <w:r w:rsidR="00406612">
        <w:rPr>
          <w:rFonts w:ascii="Arial" w:eastAsia="Times New Roman" w:hAnsi="Arial" w:cs="Arial"/>
          <w:lang w:eastAsia="en-GB"/>
        </w:rPr>
        <w:t xml:space="preserve"> </w:t>
      </w:r>
      <w:r w:rsidR="006B1872">
        <w:rPr>
          <w:rFonts w:ascii="Arial" w:eastAsia="Times New Roman" w:hAnsi="Arial" w:cs="Arial"/>
          <w:lang w:eastAsia="en-GB"/>
        </w:rPr>
        <w:t>om na te gaan of de opvolging via telemon</w:t>
      </w:r>
      <w:r w:rsidR="006A5A02">
        <w:rPr>
          <w:rFonts w:ascii="Arial" w:eastAsia="Times New Roman" w:hAnsi="Arial" w:cs="Arial"/>
          <w:lang w:eastAsia="en-GB"/>
        </w:rPr>
        <w:t>itoring</w:t>
      </w:r>
      <w:r w:rsidR="009A094E">
        <w:rPr>
          <w:rFonts w:ascii="Arial" w:eastAsia="Times New Roman" w:hAnsi="Arial" w:cs="Arial"/>
          <w:lang w:eastAsia="en-GB"/>
        </w:rPr>
        <w:t>,</w:t>
      </w:r>
      <w:r w:rsidR="006A5A02">
        <w:rPr>
          <w:rFonts w:ascii="Arial" w:eastAsia="Times New Roman" w:hAnsi="Arial" w:cs="Arial"/>
          <w:lang w:eastAsia="en-GB"/>
        </w:rPr>
        <w:t xml:space="preserve"> na een hospitalisatie omwille </w:t>
      </w:r>
      <w:r w:rsidR="006B1872">
        <w:rPr>
          <w:rFonts w:ascii="Arial" w:eastAsia="Times New Roman" w:hAnsi="Arial" w:cs="Arial"/>
          <w:lang w:eastAsia="en-GB"/>
        </w:rPr>
        <w:t>van hartfalen</w:t>
      </w:r>
      <w:r w:rsidR="009A094E">
        <w:rPr>
          <w:rFonts w:ascii="Arial" w:eastAsia="Times New Roman" w:hAnsi="Arial" w:cs="Arial"/>
          <w:lang w:eastAsia="en-GB"/>
        </w:rPr>
        <w:t>,</w:t>
      </w:r>
      <w:r w:rsidR="006A5A02">
        <w:rPr>
          <w:rFonts w:ascii="Arial" w:eastAsia="Times New Roman" w:hAnsi="Arial" w:cs="Arial"/>
          <w:lang w:eastAsia="en-GB"/>
        </w:rPr>
        <w:t xml:space="preserve"> </w:t>
      </w:r>
      <w:r w:rsidR="00EF2B21" w:rsidRPr="002334D2">
        <w:rPr>
          <w:rFonts w:ascii="Arial" w:eastAsia="Times New Roman" w:hAnsi="Arial" w:cs="Arial"/>
          <w:lang w:eastAsia="en-GB"/>
        </w:rPr>
        <w:t>een daling van</w:t>
      </w:r>
      <w:r w:rsidR="00EF2B21" w:rsidRPr="0012461B">
        <w:rPr>
          <w:rFonts w:cs="Arial"/>
          <w:color w:val="FF0000"/>
          <w:lang w:eastAsia="en-GB"/>
        </w:rPr>
        <w:t xml:space="preserve"> </w:t>
      </w:r>
      <w:r w:rsidR="00EF2B21" w:rsidRPr="002334D2">
        <w:rPr>
          <w:rFonts w:ascii="Arial" w:eastAsia="Times New Roman" w:hAnsi="Arial" w:cs="Arial"/>
          <w:lang w:eastAsia="en-GB"/>
        </w:rPr>
        <w:t xml:space="preserve">het aantal ziekenhuisopnames, een reductie van de </w:t>
      </w:r>
      <w:r w:rsidR="00EF2B21">
        <w:rPr>
          <w:rFonts w:ascii="Arial" w:eastAsia="Times New Roman" w:hAnsi="Arial" w:cs="Arial"/>
          <w:lang w:eastAsia="en-GB"/>
        </w:rPr>
        <w:t>hospitalisatie</w:t>
      </w:r>
      <w:r w:rsidR="00EF2B21" w:rsidRPr="002334D2">
        <w:rPr>
          <w:rFonts w:ascii="Arial" w:eastAsia="Times New Roman" w:hAnsi="Arial" w:cs="Arial"/>
          <w:lang w:eastAsia="en-GB"/>
        </w:rPr>
        <w:t xml:space="preserve">dagen en </w:t>
      </w:r>
      <w:r w:rsidR="009A094E">
        <w:rPr>
          <w:rFonts w:ascii="Arial" w:eastAsia="Times New Roman" w:hAnsi="Arial" w:cs="Arial"/>
          <w:lang w:eastAsia="en-GB"/>
        </w:rPr>
        <w:t xml:space="preserve">daardoor </w:t>
      </w:r>
      <w:r w:rsidR="00EF2B21" w:rsidRPr="002334D2">
        <w:rPr>
          <w:rFonts w:ascii="Arial" w:eastAsia="Times New Roman" w:hAnsi="Arial" w:cs="Arial"/>
          <w:lang w:eastAsia="en-GB"/>
        </w:rPr>
        <w:t xml:space="preserve">ook een verbetering van de kwaliteit van leven voor de </w:t>
      </w:r>
      <w:r w:rsidR="00F06F77">
        <w:rPr>
          <w:rFonts w:ascii="Arial" w:eastAsia="Times New Roman" w:hAnsi="Arial" w:cs="Arial"/>
          <w:lang w:eastAsia="en-GB"/>
        </w:rPr>
        <w:t>ten laste genomen rechthebbende</w:t>
      </w:r>
      <w:r w:rsidR="000769A8">
        <w:rPr>
          <w:rFonts w:ascii="Arial" w:eastAsia="Times New Roman" w:hAnsi="Arial" w:cs="Arial"/>
          <w:lang w:eastAsia="en-GB"/>
        </w:rPr>
        <w:t>n</w:t>
      </w:r>
      <w:r w:rsidR="009A094E">
        <w:rPr>
          <w:rFonts w:ascii="Arial" w:eastAsia="Times New Roman" w:hAnsi="Arial" w:cs="Arial"/>
          <w:lang w:eastAsia="en-GB"/>
        </w:rPr>
        <w:t xml:space="preserve"> met zich meebrengt.</w:t>
      </w:r>
    </w:p>
    <w:p w14:paraId="63ADB547" w14:textId="77777777" w:rsidR="00BD698C" w:rsidRDefault="00BD698C" w:rsidP="00BD698C">
      <w:pPr>
        <w:spacing w:after="0" w:line="240" w:lineRule="auto"/>
        <w:jc w:val="both"/>
        <w:rPr>
          <w:rFonts w:ascii="Arial" w:eastAsia="Times New Roman" w:hAnsi="Arial" w:cs="Arial"/>
          <w:lang w:eastAsia="en-GB"/>
        </w:rPr>
      </w:pPr>
    </w:p>
    <w:p w14:paraId="61C1E10E" w14:textId="123DB0A0" w:rsidR="00037760" w:rsidRDefault="00037760" w:rsidP="00BD698C">
      <w:pPr>
        <w:spacing w:after="0" w:line="240" w:lineRule="auto"/>
        <w:jc w:val="both"/>
        <w:rPr>
          <w:rFonts w:ascii="Arial" w:eastAsia="Times New Roman" w:hAnsi="Arial" w:cs="Arial"/>
          <w:lang w:eastAsia="en-GB"/>
        </w:rPr>
      </w:pPr>
      <w:r w:rsidRPr="00887481">
        <w:rPr>
          <w:rFonts w:ascii="Arial" w:eastAsia="Times New Roman" w:hAnsi="Arial" w:cs="Arial"/>
          <w:lang w:eastAsia="en-GB"/>
        </w:rPr>
        <w:t xml:space="preserve">Deze overeenkomst omschrijft de betrekkingen tussen </w:t>
      </w:r>
      <w:r w:rsidR="002D5C12">
        <w:rPr>
          <w:rFonts w:ascii="Arial" w:eastAsia="Times New Roman" w:hAnsi="Arial" w:cs="Arial"/>
          <w:lang w:eastAsia="en-GB"/>
        </w:rPr>
        <w:t>een verplegings</w:t>
      </w:r>
      <w:r w:rsidR="003763F0">
        <w:rPr>
          <w:rFonts w:ascii="Arial" w:eastAsia="Times New Roman" w:hAnsi="Arial" w:cs="Arial"/>
          <w:lang w:eastAsia="en-GB"/>
        </w:rPr>
        <w:t xml:space="preserve">inrichting </w:t>
      </w:r>
      <w:r w:rsidR="007404BC">
        <w:rPr>
          <w:rFonts w:ascii="Arial" w:eastAsia="Times New Roman" w:hAnsi="Arial" w:cs="Arial"/>
          <w:lang w:eastAsia="en-GB"/>
        </w:rPr>
        <w:t xml:space="preserve">en de medisch directeur van de verplegingsinrichting </w:t>
      </w:r>
      <w:r w:rsidR="00865233">
        <w:rPr>
          <w:rFonts w:ascii="Arial" w:eastAsia="Times New Roman" w:hAnsi="Arial" w:cs="Arial"/>
          <w:lang w:eastAsia="en-GB"/>
        </w:rPr>
        <w:t xml:space="preserve">in naam van de artsen-specialisten in de cardiologie verbonden aan </w:t>
      </w:r>
      <w:r w:rsidR="003609EB">
        <w:rPr>
          <w:rFonts w:ascii="Arial" w:eastAsia="Times New Roman" w:hAnsi="Arial" w:cs="Arial"/>
          <w:lang w:eastAsia="en-GB"/>
        </w:rPr>
        <w:t>de verplegingsin</w:t>
      </w:r>
      <w:r w:rsidR="000C2FCB">
        <w:rPr>
          <w:rFonts w:ascii="Arial" w:eastAsia="Times New Roman" w:hAnsi="Arial" w:cs="Arial"/>
          <w:lang w:eastAsia="en-GB"/>
        </w:rPr>
        <w:t>s</w:t>
      </w:r>
      <w:r w:rsidR="003609EB">
        <w:rPr>
          <w:rFonts w:ascii="Arial" w:eastAsia="Times New Roman" w:hAnsi="Arial" w:cs="Arial"/>
          <w:lang w:eastAsia="en-GB"/>
        </w:rPr>
        <w:t xml:space="preserve">telling en </w:t>
      </w:r>
      <w:r w:rsidR="009F26F3">
        <w:rPr>
          <w:rFonts w:ascii="Arial" w:eastAsia="Times New Roman" w:hAnsi="Arial" w:cs="Arial"/>
          <w:lang w:eastAsia="en-GB"/>
        </w:rPr>
        <w:t>het</w:t>
      </w:r>
      <w:r w:rsidRPr="00887481">
        <w:rPr>
          <w:rFonts w:ascii="Arial" w:eastAsia="Times New Roman" w:hAnsi="Arial" w:cs="Arial"/>
          <w:lang w:eastAsia="en-GB"/>
        </w:rPr>
        <w:t xml:space="preserve"> telemonitoringteam</w:t>
      </w:r>
      <w:r w:rsidR="0031531C">
        <w:rPr>
          <w:rFonts w:ascii="Arial" w:eastAsia="Times New Roman" w:hAnsi="Arial" w:cs="Arial"/>
          <w:lang w:eastAsia="en-GB"/>
        </w:rPr>
        <w:t>,</w:t>
      </w:r>
      <w:r w:rsidRPr="00887481">
        <w:rPr>
          <w:rFonts w:ascii="Arial" w:eastAsia="Times New Roman" w:hAnsi="Arial" w:cs="Arial"/>
          <w:lang w:eastAsia="en-GB"/>
        </w:rPr>
        <w:t xml:space="preserve"> </w:t>
      </w:r>
      <w:r w:rsidR="0031531C">
        <w:rPr>
          <w:rFonts w:ascii="Arial" w:eastAsia="Times New Roman" w:hAnsi="Arial" w:cs="Arial"/>
          <w:lang w:eastAsia="en-GB"/>
        </w:rPr>
        <w:t>de</w:t>
      </w:r>
      <w:r w:rsidRPr="00887481">
        <w:rPr>
          <w:rFonts w:ascii="Arial" w:eastAsia="Times New Roman" w:hAnsi="Arial" w:cs="Arial"/>
          <w:lang w:eastAsia="en-GB"/>
        </w:rPr>
        <w:t xml:space="preserve"> rechthebbenden van de verplichte verzekering voor geneeskundige verzorging, alsmede de betrekkingen tussen </w:t>
      </w:r>
      <w:r w:rsidR="00803A8B">
        <w:rPr>
          <w:rFonts w:ascii="Arial" w:eastAsia="Times New Roman" w:hAnsi="Arial" w:cs="Arial"/>
          <w:lang w:eastAsia="en-GB"/>
        </w:rPr>
        <w:t xml:space="preserve">de </w:t>
      </w:r>
      <w:r w:rsidR="000C2FCB">
        <w:rPr>
          <w:rFonts w:ascii="Arial" w:eastAsia="Times New Roman" w:hAnsi="Arial" w:cs="Arial"/>
          <w:lang w:eastAsia="en-GB"/>
        </w:rPr>
        <w:t>huisarts</w:t>
      </w:r>
      <w:r w:rsidRPr="00887481">
        <w:rPr>
          <w:rFonts w:ascii="Arial" w:eastAsia="Times New Roman" w:hAnsi="Arial" w:cs="Arial"/>
          <w:lang w:eastAsia="en-GB"/>
        </w:rPr>
        <w:t xml:space="preserve">, het RIZIV en de verzekeringsinstellingen. Ze omschrijft meer bepaald de inhoud en criteria van het </w:t>
      </w:r>
      <w:r w:rsidR="0031531C">
        <w:rPr>
          <w:rFonts w:ascii="Arial" w:eastAsia="Times New Roman" w:hAnsi="Arial" w:cs="Arial"/>
          <w:lang w:eastAsia="en-GB"/>
        </w:rPr>
        <w:t>transmurale</w:t>
      </w:r>
      <w:r w:rsidRPr="00887481">
        <w:rPr>
          <w:rFonts w:ascii="Arial" w:eastAsia="Times New Roman" w:hAnsi="Arial" w:cs="Arial"/>
          <w:lang w:eastAsia="en-GB"/>
        </w:rPr>
        <w:t xml:space="preserve"> zorgpad hartfalen met telemonitoring voor de aanpak en behandeling van </w:t>
      </w:r>
      <w:r w:rsidR="003070B6">
        <w:rPr>
          <w:rFonts w:ascii="Arial" w:eastAsia="Times New Roman" w:hAnsi="Arial" w:cs="Arial"/>
          <w:lang w:eastAsia="en-GB"/>
        </w:rPr>
        <w:t>bepaalde</w:t>
      </w:r>
      <w:r w:rsidR="003070B6" w:rsidRPr="00887481">
        <w:rPr>
          <w:rFonts w:ascii="Arial" w:eastAsia="Times New Roman" w:hAnsi="Arial" w:cs="Arial"/>
          <w:lang w:eastAsia="en-GB"/>
        </w:rPr>
        <w:t xml:space="preserve"> </w:t>
      </w:r>
      <w:r w:rsidRPr="00887481">
        <w:rPr>
          <w:rFonts w:ascii="Arial" w:eastAsia="Times New Roman" w:hAnsi="Arial" w:cs="Arial"/>
          <w:lang w:eastAsia="en-GB"/>
        </w:rPr>
        <w:t>rechthebbende</w:t>
      </w:r>
      <w:r w:rsidR="003070B6">
        <w:rPr>
          <w:rFonts w:ascii="Arial" w:eastAsia="Times New Roman" w:hAnsi="Arial" w:cs="Arial"/>
          <w:lang w:eastAsia="en-GB"/>
        </w:rPr>
        <w:t>n</w:t>
      </w:r>
      <w:r w:rsidRPr="00887481">
        <w:rPr>
          <w:rFonts w:ascii="Arial" w:eastAsia="Times New Roman" w:hAnsi="Arial" w:cs="Arial"/>
          <w:lang w:eastAsia="en-GB"/>
        </w:rPr>
        <w:t>, de vergoedbare verstrekkingen, de prijzen en de honoraria ervan, evenals de betalingswijze.</w:t>
      </w:r>
    </w:p>
    <w:p w14:paraId="7D50B23C" w14:textId="77777777" w:rsidR="00BD698C" w:rsidRDefault="00BD698C" w:rsidP="00BD698C">
      <w:pPr>
        <w:spacing w:after="0" w:line="240" w:lineRule="auto"/>
        <w:jc w:val="both"/>
        <w:rPr>
          <w:rFonts w:ascii="Arial" w:eastAsia="Calibri" w:hAnsi="Arial" w:cs="Arial"/>
          <w:color w:val="4472C4" w:themeColor="accent1"/>
          <w:sz w:val="24"/>
          <w:szCs w:val="24"/>
        </w:rPr>
      </w:pPr>
    </w:p>
    <w:p w14:paraId="129AB2F4" w14:textId="36131A36" w:rsidR="0031531C" w:rsidRPr="00297A9C" w:rsidRDefault="00297A9C" w:rsidP="00BD698C">
      <w:pPr>
        <w:spacing w:after="0" w:line="240" w:lineRule="auto"/>
        <w:jc w:val="both"/>
        <w:rPr>
          <w:rFonts w:ascii="Arial" w:eastAsia="Calibri" w:hAnsi="Arial" w:cs="Arial"/>
          <w:color w:val="4472C4" w:themeColor="accent1"/>
          <w:sz w:val="24"/>
          <w:szCs w:val="24"/>
        </w:rPr>
      </w:pPr>
      <w:r w:rsidRPr="00297A9C">
        <w:rPr>
          <w:rFonts w:ascii="Arial" w:eastAsia="Calibri" w:hAnsi="Arial" w:cs="Arial"/>
          <w:color w:val="4472C4" w:themeColor="accent1"/>
          <w:sz w:val="24"/>
          <w:szCs w:val="24"/>
        </w:rPr>
        <w:t xml:space="preserve">Artikel </w:t>
      </w:r>
      <w:r w:rsidR="000D3B25">
        <w:rPr>
          <w:rFonts w:ascii="Arial" w:eastAsia="Calibri" w:hAnsi="Arial" w:cs="Arial"/>
          <w:color w:val="4472C4" w:themeColor="accent1"/>
          <w:sz w:val="24"/>
          <w:szCs w:val="24"/>
        </w:rPr>
        <w:t>1</w:t>
      </w:r>
      <w:r w:rsidR="007C4E8B">
        <w:rPr>
          <w:rFonts w:ascii="Arial" w:eastAsia="Calibri" w:hAnsi="Arial" w:cs="Arial"/>
          <w:color w:val="4472C4" w:themeColor="accent1"/>
          <w:sz w:val="24"/>
          <w:szCs w:val="24"/>
        </w:rPr>
        <w:t>. Definities</w:t>
      </w:r>
      <w:r w:rsidRPr="00297A9C">
        <w:rPr>
          <w:rFonts w:ascii="Arial" w:eastAsia="Calibri" w:hAnsi="Arial" w:cs="Arial"/>
          <w:color w:val="4472C4" w:themeColor="accent1"/>
          <w:sz w:val="24"/>
          <w:szCs w:val="24"/>
        </w:rPr>
        <w:t xml:space="preserve"> en gebruikte termen</w:t>
      </w:r>
    </w:p>
    <w:p w14:paraId="7A44C806" w14:textId="77777777" w:rsidR="00BD698C" w:rsidRDefault="00BD698C" w:rsidP="00BD698C">
      <w:pPr>
        <w:spacing w:after="0" w:line="240" w:lineRule="auto"/>
        <w:jc w:val="both"/>
        <w:rPr>
          <w:rFonts w:ascii="Arial" w:eastAsia="Times New Roman" w:hAnsi="Arial" w:cs="Arial"/>
          <w:lang w:eastAsia="en-GB"/>
        </w:rPr>
      </w:pPr>
    </w:p>
    <w:p w14:paraId="5DB119E7" w14:textId="1BD29FAF" w:rsidR="00297A9C" w:rsidRDefault="00297A9C" w:rsidP="00BD698C">
      <w:pPr>
        <w:spacing w:after="0" w:line="240" w:lineRule="auto"/>
        <w:jc w:val="both"/>
        <w:rPr>
          <w:rFonts w:ascii="Arial" w:eastAsia="Times New Roman" w:hAnsi="Arial" w:cs="Arial"/>
          <w:lang w:eastAsia="en-GB"/>
        </w:rPr>
      </w:pPr>
      <w:r>
        <w:rPr>
          <w:rFonts w:ascii="Arial" w:eastAsia="Times New Roman" w:hAnsi="Arial" w:cs="Arial"/>
          <w:lang w:eastAsia="en-GB"/>
        </w:rPr>
        <w:t>Voor de toepassing van deze overeenkomst wordt verstaan onder:</w:t>
      </w:r>
    </w:p>
    <w:p w14:paraId="63859CC2" w14:textId="4134A26C" w:rsidR="006239C2" w:rsidRDefault="006239C2" w:rsidP="00F01977">
      <w:pPr>
        <w:numPr>
          <w:ilvl w:val="0"/>
          <w:numId w:val="1"/>
        </w:numPr>
        <w:spacing w:after="0" w:line="240" w:lineRule="auto"/>
        <w:ind w:left="714" w:right="4" w:hanging="357"/>
        <w:jc w:val="both"/>
        <w:rPr>
          <w:rFonts w:ascii="Arial" w:eastAsia="Calibri" w:hAnsi="Arial" w:cs="Arial"/>
        </w:rPr>
      </w:pPr>
      <w:r w:rsidRPr="006239C2">
        <w:rPr>
          <w:rFonts w:ascii="Arial" w:eastAsia="Calibri" w:hAnsi="Arial" w:cs="Arial"/>
        </w:rPr>
        <w:t>Nomenclatuur: de nomenclatuur van de geneeskundige verstrekkingen zoals bedoeld in de bijlage bij het koninklijk besluit van 14 september 1984 tot vaststelling van de nomenclatuur van de geneeskundige verstrekkingen inzake verplichte verzekering voor geneeskundige verzorging en uitkeringen</w:t>
      </w:r>
      <w:r w:rsidR="004A1EE5">
        <w:rPr>
          <w:rFonts w:ascii="Arial" w:eastAsia="Calibri" w:hAnsi="Arial" w:cs="Arial"/>
        </w:rPr>
        <w:t>.</w:t>
      </w:r>
    </w:p>
    <w:p w14:paraId="7E73BD3D" w14:textId="77777777" w:rsidR="00BD698C" w:rsidRPr="006239C2" w:rsidRDefault="00BD698C" w:rsidP="00BD698C">
      <w:pPr>
        <w:spacing w:after="0" w:line="240" w:lineRule="auto"/>
        <w:ind w:left="714" w:right="4"/>
        <w:jc w:val="both"/>
        <w:rPr>
          <w:rFonts w:ascii="Arial" w:eastAsia="Calibri" w:hAnsi="Arial" w:cs="Arial"/>
        </w:rPr>
      </w:pPr>
    </w:p>
    <w:p w14:paraId="68AA54DE" w14:textId="77777777" w:rsidR="00894493" w:rsidRDefault="006239C2" w:rsidP="00894493">
      <w:pPr>
        <w:numPr>
          <w:ilvl w:val="0"/>
          <w:numId w:val="1"/>
        </w:numPr>
        <w:spacing w:after="0" w:line="240" w:lineRule="auto"/>
        <w:ind w:left="714" w:right="4" w:hanging="357"/>
        <w:jc w:val="both"/>
        <w:rPr>
          <w:rFonts w:ascii="Arial" w:eastAsia="Calibri" w:hAnsi="Arial" w:cs="Arial"/>
        </w:rPr>
      </w:pPr>
      <w:r w:rsidRPr="006239C2">
        <w:rPr>
          <w:rFonts w:ascii="Arial" w:eastAsia="Calibri" w:hAnsi="Arial" w:cs="Arial"/>
        </w:rPr>
        <w:t>Rechthebbende: patiënt die aanspraak kan maken op de vastgestelde verstrekkingen in de wet betreffende de verplichte verzekering voor geneeskundige verzorging en uitkeringen gecoördineerd op 14 juli 1994; bij wie de diagnose hartfalen bevestigd werd door de arts-specialist in de cardiologie</w:t>
      </w:r>
      <w:r w:rsidR="00BE0122">
        <w:rPr>
          <w:rFonts w:ascii="Arial" w:eastAsia="Calibri" w:hAnsi="Arial" w:cs="Arial"/>
        </w:rPr>
        <w:t xml:space="preserve"> en die voldoet aan de </w:t>
      </w:r>
      <w:r w:rsidR="00BE0122" w:rsidRPr="00560007">
        <w:rPr>
          <w:rFonts w:ascii="Arial" w:eastAsia="Calibri" w:hAnsi="Arial" w:cs="Arial"/>
        </w:rPr>
        <w:t xml:space="preserve">criteria uit artikel </w:t>
      </w:r>
      <w:r w:rsidR="00560007" w:rsidRPr="00560007">
        <w:rPr>
          <w:rFonts w:ascii="Arial" w:eastAsia="Calibri" w:hAnsi="Arial" w:cs="Arial"/>
        </w:rPr>
        <w:t>3</w:t>
      </w:r>
      <w:r w:rsidR="00BE0122">
        <w:rPr>
          <w:rFonts w:ascii="Arial" w:eastAsia="Calibri" w:hAnsi="Arial" w:cs="Arial"/>
        </w:rPr>
        <w:t xml:space="preserve"> van deze overeenkomst.</w:t>
      </w:r>
    </w:p>
    <w:p w14:paraId="6986AE8C" w14:textId="77777777" w:rsidR="00894493" w:rsidRDefault="00894493" w:rsidP="00894493">
      <w:pPr>
        <w:pStyle w:val="Lijstalinea"/>
        <w:rPr>
          <w:rFonts w:ascii="Arial" w:hAnsi="Arial" w:cs="Arial"/>
        </w:rPr>
      </w:pPr>
    </w:p>
    <w:p w14:paraId="1AE7AE9B" w14:textId="05E12C5A" w:rsidR="00424F84" w:rsidRPr="008A6913" w:rsidRDefault="006239C2" w:rsidP="00894493">
      <w:pPr>
        <w:numPr>
          <w:ilvl w:val="0"/>
          <w:numId w:val="1"/>
        </w:numPr>
        <w:spacing w:after="0" w:line="240" w:lineRule="auto"/>
        <w:ind w:left="714" w:right="4" w:hanging="357"/>
        <w:jc w:val="both"/>
        <w:rPr>
          <w:rFonts w:ascii="Arial" w:eastAsia="Calibri" w:hAnsi="Arial" w:cs="Arial"/>
        </w:rPr>
      </w:pPr>
      <w:r w:rsidRPr="008A6913">
        <w:rPr>
          <w:rFonts w:ascii="Arial" w:hAnsi="Arial" w:cs="Arial"/>
        </w:rPr>
        <w:t xml:space="preserve">Huisarts: de huisarts die het </w:t>
      </w:r>
      <w:r w:rsidR="001B36AD" w:rsidRPr="008A6913">
        <w:rPr>
          <w:rFonts w:ascii="Arial" w:hAnsi="Arial" w:cs="Arial"/>
        </w:rPr>
        <w:t xml:space="preserve">globaal medisch dossier </w:t>
      </w:r>
      <w:r w:rsidR="00AB4731" w:rsidRPr="008A6913">
        <w:rPr>
          <w:rFonts w:ascii="Arial" w:hAnsi="Arial" w:cs="Arial"/>
        </w:rPr>
        <w:t>(</w:t>
      </w:r>
      <w:r w:rsidRPr="008A6913">
        <w:rPr>
          <w:rFonts w:ascii="Arial" w:hAnsi="Arial" w:cs="Arial"/>
        </w:rPr>
        <w:t>GMD</w:t>
      </w:r>
      <w:r w:rsidR="00AB4731" w:rsidRPr="008A6913">
        <w:rPr>
          <w:rFonts w:ascii="Arial" w:hAnsi="Arial" w:cs="Arial"/>
        </w:rPr>
        <w:t>)</w:t>
      </w:r>
      <w:r w:rsidRPr="008A6913">
        <w:rPr>
          <w:rFonts w:ascii="Arial" w:hAnsi="Arial" w:cs="Arial"/>
        </w:rPr>
        <w:t xml:space="preserve"> beheert of een huisarts die deel uitmaakt van een geregistreerde groepering van huisartsen waarvan een lid het GMD beheert </w:t>
      </w:r>
      <w:r w:rsidR="00894493" w:rsidRPr="008A6913">
        <w:rPr>
          <w:rFonts w:ascii="Arial" w:hAnsi="Arial" w:cs="Arial"/>
        </w:rPr>
        <w:t>of de huisarts die werkt in een medisch huis met een akkoord voor een forfaitaire betaling waar het beheer van de GMD integraal deel uitmaakt van de zorgverlening aan zijn patiënten</w:t>
      </w:r>
      <w:r w:rsidR="00CF6002" w:rsidRPr="008A6913">
        <w:rPr>
          <w:rFonts w:ascii="Arial" w:hAnsi="Arial" w:cs="Arial"/>
        </w:rPr>
        <w:t xml:space="preserve"> of een huisartsenpraktijk die toegetreden zijn tot de overeenkomst in toepassing van artikel 56, § 1, ter financiering van een vergelijkende studie betreffende het organisatie- en financieringsmodel in de huisartsgeneeskunde </w:t>
      </w:r>
    </w:p>
    <w:p w14:paraId="2217D5A9" w14:textId="77777777" w:rsidR="00322364" w:rsidRDefault="00322364" w:rsidP="00322364">
      <w:pPr>
        <w:spacing w:after="0" w:line="240" w:lineRule="auto"/>
        <w:ind w:left="714" w:right="6"/>
        <w:jc w:val="both"/>
        <w:rPr>
          <w:rFonts w:ascii="Arial" w:hAnsi="Arial" w:cs="Arial"/>
        </w:rPr>
      </w:pPr>
    </w:p>
    <w:p w14:paraId="28E847D8" w14:textId="72D64B68" w:rsidR="00130366" w:rsidRPr="00EB155D" w:rsidRDefault="00130366" w:rsidP="00F01977">
      <w:pPr>
        <w:numPr>
          <w:ilvl w:val="0"/>
          <w:numId w:val="1"/>
        </w:numPr>
        <w:spacing w:after="0" w:line="240" w:lineRule="auto"/>
        <w:ind w:left="714" w:right="6" w:hanging="357"/>
        <w:jc w:val="both"/>
        <w:rPr>
          <w:rFonts w:ascii="Arial" w:hAnsi="Arial" w:cs="Arial"/>
        </w:rPr>
      </w:pPr>
      <w:r w:rsidRPr="006239C2">
        <w:rPr>
          <w:rFonts w:ascii="Arial" w:hAnsi="Arial" w:cs="Arial"/>
        </w:rPr>
        <w:t>Arts-specialist: een arts-specialist in de cardiologie met expertise in hartfalen die deel uitmaakt van het telemonitoringteam</w:t>
      </w:r>
      <w:r>
        <w:rPr>
          <w:rFonts w:ascii="Arial" w:hAnsi="Arial" w:cs="Arial"/>
        </w:rPr>
        <w:t>.</w:t>
      </w:r>
    </w:p>
    <w:p w14:paraId="7218FC56" w14:textId="77777777" w:rsidR="00130366" w:rsidRPr="00EB155D" w:rsidRDefault="00130366" w:rsidP="00EB155D">
      <w:pPr>
        <w:spacing w:after="0" w:line="240" w:lineRule="auto"/>
        <w:ind w:left="714" w:right="6"/>
        <w:jc w:val="both"/>
        <w:rPr>
          <w:rFonts w:ascii="Arial" w:hAnsi="Arial" w:cs="Arial"/>
        </w:rPr>
      </w:pPr>
    </w:p>
    <w:p w14:paraId="43956B66" w14:textId="50D7945F" w:rsidR="00130366" w:rsidRPr="00322364" w:rsidRDefault="00130366" w:rsidP="00F01977">
      <w:pPr>
        <w:numPr>
          <w:ilvl w:val="0"/>
          <w:numId w:val="1"/>
        </w:numPr>
        <w:spacing w:after="0" w:line="240" w:lineRule="auto"/>
        <w:ind w:left="714" w:right="6" w:hanging="357"/>
        <w:jc w:val="both"/>
        <w:rPr>
          <w:rFonts w:ascii="Arial" w:hAnsi="Arial" w:cs="Arial"/>
        </w:rPr>
      </w:pPr>
      <w:r w:rsidRPr="00322364">
        <w:rPr>
          <w:rFonts w:ascii="Arial" w:hAnsi="Arial" w:cs="Arial"/>
        </w:rPr>
        <w:t xml:space="preserve">Hartfalenverpleegkundige: een verpleegkundige die tewerkgesteld is binnen het telemonitoringteam en die een </w:t>
      </w:r>
      <w:r w:rsidR="00676772">
        <w:rPr>
          <w:rFonts w:ascii="Arial" w:hAnsi="Arial" w:cs="Arial"/>
        </w:rPr>
        <w:t xml:space="preserve">door </w:t>
      </w:r>
      <w:r w:rsidR="00362CEF">
        <w:rPr>
          <w:rFonts w:ascii="Arial" w:hAnsi="Arial" w:cs="Arial"/>
        </w:rPr>
        <w:t>de</w:t>
      </w:r>
      <w:r w:rsidR="00676772">
        <w:rPr>
          <w:rFonts w:ascii="Arial" w:hAnsi="Arial" w:cs="Arial"/>
        </w:rPr>
        <w:t xml:space="preserve"> </w:t>
      </w:r>
      <w:r w:rsidR="004618C1">
        <w:rPr>
          <w:rFonts w:ascii="Arial" w:hAnsi="Arial" w:cs="Arial"/>
        </w:rPr>
        <w:t>gemeenschap</w:t>
      </w:r>
      <w:r w:rsidR="00362CEF">
        <w:rPr>
          <w:rFonts w:ascii="Arial" w:hAnsi="Arial" w:cs="Arial"/>
        </w:rPr>
        <w:t>pen</w:t>
      </w:r>
      <w:r w:rsidR="004618C1">
        <w:rPr>
          <w:rFonts w:ascii="Arial" w:hAnsi="Arial" w:cs="Arial"/>
        </w:rPr>
        <w:t xml:space="preserve"> </w:t>
      </w:r>
      <w:r w:rsidRPr="00322364">
        <w:rPr>
          <w:rFonts w:ascii="Arial" w:hAnsi="Arial" w:cs="Arial"/>
        </w:rPr>
        <w:t xml:space="preserve">erkende opleiding in hartfalen succesvol afgerond heeft of die door werkervaring een bijzondere expertise in hartfalen heeft opgebouwd en de </w:t>
      </w:r>
      <w:r w:rsidR="00163D50">
        <w:rPr>
          <w:rFonts w:ascii="Arial" w:hAnsi="Arial" w:cs="Arial"/>
        </w:rPr>
        <w:t xml:space="preserve">door </w:t>
      </w:r>
      <w:r w:rsidR="00362CEF">
        <w:rPr>
          <w:rFonts w:ascii="Arial" w:hAnsi="Arial" w:cs="Arial"/>
        </w:rPr>
        <w:t>de</w:t>
      </w:r>
      <w:r w:rsidR="00163D50">
        <w:rPr>
          <w:rFonts w:ascii="Arial" w:hAnsi="Arial" w:cs="Arial"/>
        </w:rPr>
        <w:t xml:space="preserve"> gemeenschap</w:t>
      </w:r>
      <w:r w:rsidR="00362CEF">
        <w:rPr>
          <w:rFonts w:ascii="Arial" w:hAnsi="Arial" w:cs="Arial"/>
        </w:rPr>
        <w:t>pen</w:t>
      </w:r>
      <w:r w:rsidR="00163D50">
        <w:rPr>
          <w:rFonts w:ascii="Arial" w:hAnsi="Arial" w:cs="Arial"/>
        </w:rPr>
        <w:t xml:space="preserve"> </w:t>
      </w:r>
      <w:r w:rsidRPr="00322364">
        <w:rPr>
          <w:rFonts w:ascii="Arial" w:hAnsi="Arial" w:cs="Arial"/>
        </w:rPr>
        <w:t xml:space="preserve">erkende opleiding hartfalen binnen een termijn van twee en een half jaar met succes zal afronden na toetreding tot het telemonitoringteam. </w:t>
      </w:r>
    </w:p>
    <w:p w14:paraId="5E2C7264" w14:textId="77777777" w:rsidR="00EF2B9F" w:rsidRDefault="006239C2" w:rsidP="00F01977">
      <w:pPr>
        <w:numPr>
          <w:ilvl w:val="0"/>
          <w:numId w:val="1"/>
        </w:numPr>
        <w:spacing w:before="120" w:after="120" w:line="240" w:lineRule="auto"/>
        <w:ind w:left="641" w:right="6" w:hanging="357"/>
        <w:jc w:val="both"/>
        <w:rPr>
          <w:rFonts w:ascii="Arial" w:hAnsi="Arial" w:cs="Arial"/>
        </w:rPr>
      </w:pPr>
      <w:r w:rsidRPr="00EF2B9F">
        <w:rPr>
          <w:rFonts w:ascii="Arial" w:hAnsi="Arial" w:cs="Arial"/>
        </w:rPr>
        <w:t xml:space="preserve">Een telemonitoringteam is werkzaam in een verplegingsinstelling en bestaat uit minstens een arts-specialist in de cardiologie met expertise in hartfalen en minimum een </w:t>
      </w:r>
      <w:r w:rsidR="00130C67" w:rsidRPr="00EF2B9F">
        <w:rPr>
          <w:rFonts w:ascii="Arial" w:hAnsi="Arial" w:cs="Arial"/>
        </w:rPr>
        <w:t>hartfalen</w:t>
      </w:r>
      <w:r w:rsidRPr="00EF2B9F">
        <w:rPr>
          <w:rFonts w:ascii="Arial" w:hAnsi="Arial" w:cs="Arial"/>
        </w:rPr>
        <w:t xml:space="preserve">verpleegkundige </w:t>
      </w:r>
    </w:p>
    <w:p w14:paraId="0B4F496D" w14:textId="431A2C90" w:rsidR="006239C2" w:rsidRPr="00EF2B9F" w:rsidRDefault="00AA5689" w:rsidP="00F01977">
      <w:pPr>
        <w:numPr>
          <w:ilvl w:val="0"/>
          <w:numId w:val="1"/>
        </w:numPr>
        <w:spacing w:before="120" w:after="120" w:line="240" w:lineRule="auto"/>
        <w:ind w:left="641" w:right="6" w:hanging="357"/>
        <w:jc w:val="both"/>
        <w:rPr>
          <w:rFonts w:ascii="Arial" w:hAnsi="Arial" w:cs="Arial"/>
        </w:rPr>
      </w:pPr>
      <w:r w:rsidRPr="00EF2B9F">
        <w:rPr>
          <w:rFonts w:ascii="Arial" w:hAnsi="Arial" w:cs="Arial"/>
        </w:rPr>
        <w:t>Hulp van</w:t>
      </w:r>
      <w:r w:rsidR="00C14181" w:rsidRPr="00EF2B9F">
        <w:rPr>
          <w:rFonts w:ascii="Arial" w:hAnsi="Arial" w:cs="Arial"/>
        </w:rPr>
        <w:t xml:space="preserve"> derden</w:t>
      </w:r>
      <w:r w:rsidR="006239C2" w:rsidRPr="00EF2B9F">
        <w:rPr>
          <w:rFonts w:ascii="Arial" w:hAnsi="Arial" w:cs="Arial"/>
        </w:rPr>
        <w:t xml:space="preserve">: </w:t>
      </w:r>
      <w:r w:rsidR="001163FC" w:rsidRPr="00EF2B9F">
        <w:rPr>
          <w:rFonts w:ascii="Arial" w:hAnsi="Arial" w:cs="Arial"/>
        </w:rPr>
        <w:t>ondersteuning door</w:t>
      </w:r>
      <w:r w:rsidR="00BF319B" w:rsidRPr="00EF2B9F">
        <w:rPr>
          <w:rFonts w:ascii="Arial" w:hAnsi="Arial" w:cs="Arial"/>
        </w:rPr>
        <w:t xml:space="preserve"> </w:t>
      </w:r>
      <w:r w:rsidR="00DC2F2A" w:rsidRPr="00EF2B9F">
        <w:rPr>
          <w:rFonts w:ascii="Arial" w:hAnsi="Arial" w:cs="Arial"/>
        </w:rPr>
        <w:t xml:space="preserve">een </w:t>
      </w:r>
      <w:r w:rsidR="004A1EE5" w:rsidRPr="00EF2B9F">
        <w:rPr>
          <w:rFonts w:ascii="Arial" w:hAnsi="Arial" w:cs="Arial"/>
        </w:rPr>
        <w:t xml:space="preserve">thuisverpleegkundige en/of </w:t>
      </w:r>
      <w:r w:rsidR="00DC2F2A" w:rsidRPr="00EF2B9F">
        <w:rPr>
          <w:rFonts w:ascii="Arial" w:hAnsi="Arial" w:cs="Arial"/>
        </w:rPr>
        <w:t>een</w:t>
      </w:r>
      <w:r w:rsidR="00BD7043" w:rsidRPr="00EF2B9F">
        <w:rPr>
          <w:rFonts w:ascii="Arial" w:hAnsi="Arial" w:cs="Arial"/>
        </w:rPr>
        <w:t xml:space="preserve"> </w:t>
      </w:r>
      <w:r w:rsidR="006239C2" w:rsidRPr="00EF2B9F">
        <w:rPr>
          <w:rFonts w:ascii="Arial" w:hAnsi="Arial" w:cs="Arial"/>
        </w:rPr>
        <w:t>mantelzorger</w:t>
      </w:r>
      <w:r w:rsidR="004A1EE5" w:rsidRPr="00EF2B9F">
        <w:rPr>
          <w:rFonts w:ascii="Arial" w:hAnsi="Arial" w:cs="Arial"/>
        </w:rPr>
        <w:t>.</w:t>
      </w:r>
    </w:p>
    <w:p w14:paraId="6CC592F9" w14:textId="4C83DD38" w:rsidR="00793EBD" w:rsidRPr="00661BEC" w:rsidRDefault="00793EBD" w:rsidP="00F01977">
      <w:pPr>
        <w:numPr>
          <w:ilvl w:val="0"/>
          <w:numId w:val="1"/>
        </w:numPr>
        <w:spacing w:after="120" w:line="240" w:lineRule="auto"/>
        <w:ind w:left="641" w:right="6" w:hanging="357"/>
        <w:jc w:val="both"/>
        <w:rPr>
          <w:rFonts w:ascii="Arial" w:hAnsi="Arial" w:cs="Arial"/>
          <w:lang w:val="en-GB"/>
        </w:rPr>
      </w:pPr>
      <w:r w:rsidRPr="00661BEC">
        <w:rPr>
          <w:rFonts w:ascii="Arial" w:hAnsi="Arial" w:cs="Arial"/>
          <w:lang w:val="en-GB"/>
        </w:rPr>
        <w:t>ESC</w:t>
      </w:r>
      <w:r w:rsidR="00661BEC" w:rsidRPr="00661BEC">
        <w:rPr>
          <w:rFonts w:ascii="Arial" w:hAnsi="Arial" w:cs="Arial"/>
          <w:lang w:val="en-GB"/>
        </w:rPr>
        <w:t>: European Society of C</w:t>
      </w:r>
      <w:r w:rsidR="00661BEC">
        <w:rPr>
          <w:rFonts w:ascii="Arial" w:hAnsi="Arial" w:cs="Arial"/>
          <w:lang w:val="en-GB"/>
        </w:rPr>
        <w:t>ardiology</w:t>
      </w:r>
    </w:p>
    <w:p w14:paraId="73DD9951" w14:textId="6957CBC1" w:rsidR="00793EBD" w:rsidRPr="006239C2" w:rsidRDefault="00793EBD" w:rsidP="00F01977">
      <w:pPr>
        <w:numPr>
          <w:ilvl w:val="0"/>
          <w:numId w:val="1"/>
        </w:numPr>
        <w:spacing w:before="120" w:after="120" w:line="240" w:lineRule="auto"/>
        <w:ind w:left="641" w:right="6" w:hanging="357"/>
        <w:jc w:val="both"/>
        <w:rPr>
          <w:rFonts w:ascii="Arial" w:hAnsi="Arial" w:cs="Arial"/>
        </w:rPr>
      </w:pPr>
      <w:r>
        <w:rPr>
          <w:rFonts w:ascii="Arial" w:hAnsi="Arial" w:cs="Arial"/>
        </w:rPr>
        <w:t xml:space="preserve">WOREL: Werkgroep </w:t>
      </w:r>
      <w:r w:rsidR="00661BEC">
        <w:rPr>
          <w:rFonts w:ascii="Arial" w:hAnsi="Arial" w:cs="Arial"/>
        </w:rPr>
        <w:t>Ontwikkeling</w:t>
      </w:r>
      <w:r>
        <w:rPr>
          <w:rFonts w:ascii="Arial" w:hAnsi="Arial" w:cs="Arial"/>
        </w:rPr>
        <w:t xml:space="preserve"> Richtlijnen Eerste Lijn</w:t>
      </w:r>
    </w:p>
    <w:p w14:paraId="7BC09291" w14:textId="14536C73" w:rsidR="006239C2" w:rsidRPr="00FF5470" w:rsidRDefault="00EE5763" w:rsidP="00F01977">
      <w:pPr>
        <w:numPr>
          <w:ilvl w:val="0"/>
          <w:numId w:val="1"/>
        </w:numPr>
        <w:spacing w:before="120" w:after="120" w:line="240" w:lineRule="auto"/>
        <w:ind w:left="641" w:hanging="357"/>
        <w:contextualSpacing/>
        <w:jc w:val="both"/>
        <w:rPr>
          <w:rFonts w:ascii="Arial" w:eastAsia="Calibri" w:hAnsi="Arial" w:cs="Arial"/>
          <w:lang w:val="en-GB"/>
        </w:rPr>
      </w:pPr>
      <w:proofErr w:type="spellStart"/>
      <w:r>
        <w:rPr>
          <w:rFonts w:ascii="Arial" w:eastAsia="Calibri" w:hAnsi="Arial" w:cs="Arial"/>
          <w:lang w:val="en-GB"/>
        </w:rPr>
        <w:t>Laatste</w:t>
      </w:r>
      <w:proofErr w:type="spellEnd"/>
      <w:r>
        <w:rPr>
          <w:rFonts w:ascii="Arial" w:eastAsia="Calibri" w:hAnsi="Arial" w:cs="Arial"/>
          <w:lang w:val="en-GB"/>
        </w:rPr>
        <w:t xml:space="preserve"> </w:t>
      </w:r>
      <w:proofErr w:type="spellStart"/>
      <w:r w:rsidR="00E92E5D">
        <w:rPr>
          <w:rFonts w:ascii="Arial" w:eastAsia="Calibri" w:hAnsi="Arial" w:cs="Arial"/>
          <w:lang w:val="en-GB"/>
        </w:rPr>
        <w:t>r</w:t>
      </w:r>
      <w:r w:rsidR="006239C2" w:rsidRPr="006239C2">
        <w:rPr>
          <w:rFonts w:ascii="Arial" w:eastAsia="Calibri" w:hAnsi="Arial" w:cs="Arial"/>
          <w:lang w:val="en-GB"/>
        </w:rPr>
        <w:t>ichtlijnen</w:t>
      </w:r>
      <w:proofErr w:type="spellEnd"/>
      <w:r w:rsidR="006239C2" w:rsidRPr="006239C2">
        <w:rPr>
          <w:rFonts w:ascii="Arial" w:eastAsia="Calibri" w:hAnsi="Arial" w:cs="Arial"/>
          <w:lang w:val="en-GB"/>
        </w:rPr>
        <w:t xml:space="preserve">: evidence based recommendations “ESC Guidelines </w:t>
      </w:r>
      <w:r w:rsidR="006239C2" w:rsidRPr="006D1072">
        <w:rPr>
          <w:rFonts w:ascii="Arial" w:eastAsia="Calibri" w:hAnsi="Arial" w:cs="Arial"/>
          <w:lang w:val="en-GB"/>
        </w:rPr>
        <w:t xml:space="preserve">for </w:t>
      </w:r>
      <w:r w:rsidR="000E7841" w:rsidRPr="006D1072">
        <w:rPr>
          <w:rFonts w:ascii="Arial" w:eastAsia="Calibri" w:hAnsi="Arial" w:cs="Arial"/>
          <w:lang w:val="en-GB"/>
        </w:rPr>
        <w:t>t</w:t>
      </w:r>
      <w:r w:rsidR="006239C2" w:rsidRPr="006D1072">
        <w:rPr>
          <w:rFonts w:ascii="Arial" w:eastAsia="Calibri" w:hAnsi="Arial" w:cs="Arial"/>
          <w:lang w:val="en-GB"/>
        </w:rPr>
        <w:t>he</w:t>
      </w:r>
      <w:r w:rsidR="006239C2" w:rsidRPr="006239C2">
        <w:rPr>
          <w:rFonts w:ascii="Arial" w:eastAsia="Calibri" w:hAnsi="Arial" w:cs="Arial"/>
          <w:lang w:val="en-GB"/>
        </w:rPr>
        <w:t xml:space="preserve"> diagnosis and treatment of acute and chronic heart failure” </w:t>
      </w:r>
      <w:hyperlink r:id="rId8" w:history="1">
        <w:r w:rsidR="00FF5470" w:rsidRPr="001C06C1">
          <w:rPr>
            <w:rStyle w:val="Hyperlink"/>
            <w:rFonts w:ascii="Aptos" w:eastAsia="Times New Roman" w:hAnsi="Aptos"/>
            <w:sz w:val="24"/>
            <w:szCs w:val="24"/>
            <w:lang w:val="en-GB"/>
          </w:rPr>
          <w:t>https://www.escardio.org/Guidelines/Clinical-Practice-Guidelines</w:t>
        </w:r>
      </w:hyperlink>
      <w:r w:rsidR="00525F5E">
        <w:rPr>
          <w:rStyle w:val="Hyperlink"/>
          <w:rFonts w:ascii="Aptos" w:eastAsia="Times New Roman" w:hAnsi="Aptos"/>
          <w:sz w:val="24"/>
          <w:szCs w:val="24"/>
          <w:lang w:val="en-GB"/>
        </w:rPr>
        <w:t xml:space="preserve"> </w:t>
      </w:r>
      <w:proofErr w:type="spellStart"/>
      <w:r w:rsidR="00FF5470" w:rsidRPr="00FF5470">
        <w:rPr>
          <w:rFonts w:ascii="Arial" w:eastAsia="Calibri" w:hAnsi="Arial" w:cs="Arial"/>
          <w:lang w:val="en-GB"/>
        </w:rPr>
        <w:t>en</w:t>
      </w:r>
      <w:proofErr w:type="spellEnd"/>
      <w:r w:rsidR="00FF5470" w:rsidRPr="00FF5470">
        <w:rPr>
          <w:rFonts w:ascii="Arial" w:eastAsia="Calibri" w:hAnsi="Arial" w:cs="Arial"/>
          <w:lang w:val="en-GB"/>
        </w:rPr>
        <w:t xml:space="preserve"> de WOREL </w:t>
      </w:r>
      <w:proofErr w:type="spellStart"/>
      <w:r w:rsidR="00FF5470" w:rsidRPr="00FF5470">
        <w:rPr>
          <w:rFonts w:ascii="Arial" w:eastAsia="Calibri" w:hAnsi="Arial" w:cs="Arial"/>
          <w:lang w:val="en-GB"/>
        </w:rPr>
        <w:t>richtlijn</w:t>
      </w:r>
      <w:proofErr w:type="spellEnd"/>
      <w:r w:rsidR="00FF5470" w:rsidRPr="00FF5470">
        <w:rPr>
          <w:rFonts w:ascii="Arial" w:eastAsia="Calibri" w:hAnsi="Arial" w:cs="Arial"/>
          <w:lang w:val="en-GB"/>
        </w:rPr>
        <w:t xml:space="preserve"> “Chronic Heart Failure”</w:t>
      </w:r>
      <w:r w:rsidR="00FF5470">
        <w:rPr>
          <w:rFonts w:ascii="Arial" w:eastAsia="Calibri" w:hAnsi="Arial" w:cs="Arial"/>
          <w:lang w:val="en-GB"/>
        </w:rPr>
        <w:t xml:space="preserve"> </w:t>
      </w:r>
      <w:hyperlink r:id="rId9" w:history="1">
        <w:r w:rsidR="00525F5E" w:rsidRPr="00676611">
          <w:rPr>
            <w:rStyle w:val="Hyperlink"/>
            <w:rFonts w:ascii="Aptos" w:eastAsia="Times New Roman" w:hAnsi="Aptos"/>
            <w:sz w:val="24"/>
            <w:szCs w:val="24"/>
            <w:lang w:val="en-GB"/>
          </w:rPr>
          <w:t>WOREL</w:t>
        </w:r>
      </w:hyperlink>
    </w:p>
    <w:p w14:paraId="76F481ED" w14:textId="5690B5E5" w:rsidR="00523C34" w:rsidRDefault="00756507" w:rsidP="00F01977">
      <w:pPr>
        <w:pStyle w:val="Lijstalinea"/>
        <w:numPr>
          <w:ilvl w:val="0"/>
          <w:numId w:val="1"/>
        </w:numPr>
        <w:spacing w:after="0" w:line="240" w:lineRule="auto"/>
        <w:jc w:val="both"/>
        <w:rPr>
          <w:rFonts w:ascii="Arial" w:eastAsia="Calibri" w:hAnsi="Arial" w:cs="Arial"/>
        </w:rPr>
      </w:pPr>
      <w:r>
        <w:rPr>
          <w:rFonts w:ascii="Arial" w:eastAsia="Calibri" w:hAnsi="Arial" w:cs="Arial"/>
        </w:rPr>
        <w:t>Telemonitoring</w:t>
      </w:r>
      <w:r w:rsidR="000222CE">
        <w:rPr>
          <w:rFonts w:ascii="Arial" w:eastAsia="Calibri" w:hAnsi="Arial" w:cs="Arial"/>
        </w:rPr>
        <w:t xml:space="preserve">: </w:t>
      </w:r>
      <w:r w:rsidR="00FB4F6B" w:rsidRPr="00FB4F6B">
        <w:rPr>
          <w:rFonts w:ascii="Arial" w:eastAsia="Calibri" w:hAnsi="Arial" w:cs="Arial"/>
        </w:rPr>
        <w:t>het op afstand opvolgen en interpreteren van de door de rechthebbende medegedeelde gezondheidsgegevens die nodig zijn voor de monitoring van een rechthebbende, en in voorkomend geval, maatregelen te nemen met betrekking tot de behandeling van de rechthebbende, door middel van informatie- en communicatietechnologie in situaties waarin de zorgverlener of meerdere zorgverleners en de rechthebbende zich niet op dezelfde locatie bevinden</w:t>
      </w:r>
      <w:r w:rsidR="007B7AB7">
        <w:rPr>
          <w:rFonts w:ascii="Arial" w:eastAsia="Calibri" w:hAnsi="Arial" w:cs="Arial"/>
        </w:rPr>
        <w:t>.</w:t>
      </w:r>
    </w:p>
    <w:p w14:paraId="3FAA043B" w14:textId="77777777" w:rsidR="00E22921" w:rsidRDefault="00E22921" w:rsidP="00BD698C">
      <w:pPr>
        <w:pStyle w:val="Lijstalinea"/>
        <w:spacing w:after="0" w:line="240" w:lineRule="auto"/>
        <w:jc w:val="both"/>
        <w:rPr>
          <w:rFonts w:ascii="Arial" w:eastAsia="Calibri" w:hAnsi="Arial" w:cs="Arial"/>
        </w:rPr>
      </w:pPr>
    </w:p>
    <w:p w14:paraId="2725C650" w14:textId="77777777" w:rsidR="00E22921" w:rsidRDefault="00E22921" w:rsidP="00BD698C">
      <w:pPr>
        <w:pStyle w:val="Lijstalinea"/>
        <w:spacing w:after="0" w:line="240" w:lineRule="auto"/>
        <w:jc w:val="both"/>
        <w:rPr>
          <w:rFonts w:ascii="Arial" w:eastAsia="Calibri" w:hAnsi="Arial" w:cs="Arial"/>
        </w:rPr>
      </w:pPr>
    </w:p>
    <w:p w14:paraId="45A969FE" w14:textId="30DF7548" w:rsidR="006A26FE" w:rsidRDefault="006A26FE" w:rsidP="00BD698C">
      <w:pPr>
        <w:spacing w:after="0" w:line="240" w:lineRule="auto"/>
        <w:jc w:val="both"/>
        <w:rPr>
          <w:rFonts w:ascii="Arial" w:eastAsia="Calibri" w:hAnsi="Arial" w:cs="Arial"/>
          <w:color w:val="4472C4" w:themeColor="accent1"/>
          <w:sz w:val="24"/>
          <w:szCs w:val="24"/>
        </w:rPr>
      </w:pPr>
      <w:r w:rsidRPr="001E1DE4">
        <w:rPr>
          <w:rFonts w:ascii="Arial" w:eastAsia="Calibri" w:hAnsi="Arial" w:cs="Arial"/>
          <w:color w:val="4472C4" w:themeColor="accent1"/>
          <w:sz w:val="24"/>
          <w:szCs w:val="24"/>
        </w:rPr>
        <w:t xml:space="preserve">Artikel </w:t>
      </w:r>
      <w:r w:rsidR="000D3B25">
        <w:rPr>
          <w:rFonts w:ascii="Arial" w:eastAsia="Calibri" w:hAnsi="Arial" w:cs="Arial"/>
          <w:color w:val="4472C4" w:themeColor="accent1"/>
          <w:sz w:val="24"/>
          <w:szCs w:val="24"/>
        </w:rPr>
        <w:t>2</w:t>
      </w:r>
      <w:r w:rsidR="00D55C05">
        <w:rPr>
          <w:rFonts w:ascii="Arial" w:eastAsia="Calibri" w:hAnsi="Arial" w:cs="Arial"/>
          <w:color w:val="4472C4" w:themeColor="accent1"/>
          <w:sz w:val="24"/>
          <w:szCs w:val="24"/>
        </w:rPr>
        <w:t>.</w:t>
      </w:r>
      <w:r w:rsidRPr="001E1DE4">
        <w:rPr>
          <w:rFonts w:ascii="Arial" w:eastAsia="Calibri" w:hAnsi="Arial" w:cs="Arial"/>
          <w:color w:val="4472C4" w:themeColor="accent1"/>
          <w:sz w:val="24"/>
          <w:szCs w:val="24"/>
        </w:rPr>
        <w:t xml:space="preserve"> </w:t>
      </w:r>
      <w:r w:rsidR="00103188">
        <w:rPr>
          <w:rFonts w:ascii="Arial" w:eastAsia="Calibri" w:hAnsi="Arial" w:cs="Arial"/>
          <w:color w:val="4472C4" w:themeColor="accent1"/>
          <w:sz w:val="24"/>
          <w:szCs w:val="24"/>
        </w:rPr>
        <w:t>Betrokken</w:t>
      </w:r>
      <w:r w:rsidR="001E3422">
        <w:rPr>
          <w:rFonts w:ascii="Arial" w:eastAsia="Calibri" w:hAnsi="Arial" w:cs="Arial"/>
          <w:color w:val="4472C4" w:themeColor="accent1"/>
          <w:sz w:val="24"/>
          <w:szCs w:val="24"/>
        </w:rPr>
        <w:t xml:space="preserve"> actoren en rolverdeling</w:t>
      </w:r>
    </w:p>
    <w:p w14:paraId="6E46353D" w14:textId="77777777" w:rsidR="00BD698C" w:rsidRDefault="00BD698C" w:rsidP="00BD698C">
      <w:pPr>
        <w:spacing w:after="0" w:line="240" w:lineRule="auto"/>
        <w:jc w:val="both"/>
        <w:rPr>
          <w:rFonts w:ascii="Arial" w:eastAsia="Calibri" w:hAnsi="Arial" w:cs="Arial"/>
          <w:color w:val="4472C4" w:themeColor="accent1"/>
          <w:sz w:val="24"/>
          <w:szCs w:val="24"/>
        </w:rPr>
      </w:pPr>
    </w:p>
    <w:p w14:paraId="05966762" w14:textId="21C38C75" w:rsidR="00671E7D" w:rsidRDefault="001E3422" w:rsidP="00F01977">
      <w:pPr>
        <w:pStyle w:val="Lijstalinea"/>
        <w:numPr>
          <w:ilvl w:val="0"/>
          <w:numId w:val="2"/>
        </w:numPr>
        <w:spacing w:after="0" w:line="240" w:lineRule="auto"/>
        <w:ind w:left="357" w:hanging="357"/>
        <w:jc w:val="both"/>
        <w:rPr>
          <w:rFonts w:ascii="Arial" w:eastAsia="Calibri" w:hAnsi="Arial" w:cs="Arial"/>
          <w:color w:val="4472C4" w:themeColor="accent1"/>
        </w:rPr>
      </w:pPr>
      <w:r w:rsidRPr="0079045F">
        <w:rPr>
          <w:rFonts w:ascii="Arial" w:eastAsia="Calibri" w:hAnsi="Arial" w:cs="Arial"/>
          <w:color w:val="4472C4" w:themeColor="accent1"/>
        </w:rPr>
        <w:t xml:space="preserve">De </w:t>
      </w:r>
      <w:r w:rsidR="00D371DD">
        <w:rPr>
          <w:rFonts w:ascii="Arial" w:eastAsia="Calibri" w:hAnsi="Arial" w:cs="Arial"/>
          <w:color w:val="4472C4" w:themeColor="accent1"/>
        </w:rPr>
        <w:t>r</w:t>
      </w:r>
      <w:r w:rsidRPr="0079045F">
        <w:rPr>
          <w:rFonts w:ascii="Arial" w:eastAsia="Calibri" w:hAnsi="Arial" w:cs="Arial"/>
          <w:color w:val="4472C4" w:themeColor="accent1"/>
        </w:rPr>
        <w:t>echthebbende</w:t>
      </w:r>
    </w:p>
    <w:p w14:paraId="14379EEA" w14:textId="77777777" w:rsidR="00B634AC" w:rsidRPr="00B06ADD" w:rsidRDefault="00B634AC" w:rsidP="00BD698C">
      <w:pPr>
        <w:pStyle w:val="Lijstalinea"/>
        <w:spacing w:after="0" w:line="240" w:lineRule="auto"/>
        <w:ind w:left="0"/>
        <w:contextualSpacing w:val="0"/>
        <w:jc w:val="both"/>
        <w:rPr>
          <w:rFonts w:ascii="Arial" w:hAnsi="Arial" w:cs="Arial"/>
        </w:rPr>
      </w:pPr>
    </w:p>
    <w:p w14:paraId="6029E94C" w14:textId="56AB34D5" w:rsidR="00BC47E7" w:rsidRDefault="00BC47E7" w:rsidP="00BD698C">
      <w:pPr>
        <w:pStyle w:val="Lijstalinea"/>
        <w:spacing w:after="0" w:line="240" w:lineRule="auto"/>
        <w:ind w:left="0"/>
        <w:contextualSpacing w:val="0"/>
        <w:jc w:val="both"/>
        <w:rPr>
          <w:rFonts w:ascii="Arial" w:hAnsi="Arial" w:cs="Arial"/>
          <w:color w:val="4472C4" w:themeColor="accent1"/>
        </w:rPr>
      </w:pPr>
      <w:r w:rsidRPr="00B06ADD">
        <w:rPr>
          <w:rFonts w:ascii="Arial" w:hAnsi="Arial" w:cs="Arial"/>
          <w:color w:val="4472C4" w:themeColor="accent1"/>
        </w:rPr>
        <w:t xml:space="preserve">1.1 </w:t>
      </w:r>
      <w:r w:rsidR="0020117B" w:rsidRPr="00B06ADD">
        <w:rPr>
          <w:rFonts w:ascii="Arial" w:hAnsi="Arial" w:cs="Arial"/>
          <w:color w:val="4472C4" w:themeColor="accent1"/>
        </w:rPr>
        <w:t>Inclusiecriteria</w:t>
      </w:r>
    </w:p>
    <w:p w14:paraId="2B2F91CD" w14:textId="77777777" w:rsidR="00BD698C" w:rsidRDefault="00BD698C" w:rsidP="00BD698C">
      <w:pPr>
        <w:spacing w:after="0" w:line="240" w:lineRule="auto"/>
        <w:jc w:val="both"/>
        <w:rPr>
          <w:rFonts w:ascii="Arial" w:eastAsia="Calibri" w:hAnsi="Arial" w:cs="Arial"/>
          <w:color w:val="000000" w:themeColor="text1"/>
        </w:rPr>
      </w:pPr>
    </w:p>
    <w:p w14:paraId="501B236F" w14:textId="6C3E4024" w:rsidR="0066728B" w:rsidRPr="0066728B" w:rsidRDefault="0066728B" w:rsidP="00BD698C">
      <w:pPr>
        <w:spacing w:after="0" w:line="240" w:lineRule="auto"/>
        <w:jc w:val="both"/>
        <w:rPr>
          <w:rFonts w:ascii="Arial" w:eastAsia="Calibri" w:hAnsi="Arial" w:cs="Arial"/>
          <w:color w:val="000000" w:themeColor="text1"/>
        </w:rPr>
      </w:pPr>
      <w:r w:rsidRPr="0066728B">
        <w:rPr>
          <w:rFonts w:ascii="Arial" w:eastAsia="Calibri" w:hAnsi="Arial" w:cs="Arial"/>
          <w:color w:val="000000" w:themeColor="text1"/>
        </w:rPr>
        <w:t xml:space="preserve">De in deze overeenkomst beoogde telemonitoring en de gedefinieerde verstrekkingen zijn van toepassing op de rechthebbende die voldoet aan </w:t>
      </w:r>
      <w:r w:rsidR="00C57B87">
        <w:rPr>
          <w:rFonts w:ascii="Arial" w:eastAsia="Calibri" w:hAnsi="Arial" w:cs="Arial"/>
          <w:color w:val="000000" w:themeColor="text1"/>
        </w:rPr>
        <w:t>alle</w:t>
      </w:r>
      <w:r w:rsidRPr="0066728B">
        <w:rPr>
          <w:rFonts w:ascii="Arial" w:eastAsia="Calibri" w:hAnsi="Arial" w:cs="Arial"/>
          <w:color w:val="000000" w:themeColor="text1"/>
        </w:rPr>
        <w:t xml:space="preserve"> volgende voorwaarden:</w:t>
      </w:r>
    </w:p>
    <w:p w14:paraId="2D041D78" w14:textId="77777777" w:rsidR="00BD698C" w:rsidRDefault="00BD698C" w:rsidP="00BD698C">
      <w:pPr>
        <w:pStyle w:val="Lijstalinea"/>
        <w:spacing w:after="0" w:line="240" w:lineRule="auto"/>
        <w:ind w:left="0"/>
        <w:contextualSpacing w:val="0"/>
        <w:jc w:val="both"/>
        <w:rPr>
          <w:rFonts w:ascii="Arial" w:hAnsi="Arial" w:cs="Arial"/>
        </w:rPr>
      </w:pPr>
    </w:p>
    <w:p w14:paraId="6090AD12" w14:textId="547E012D" w:rsidR="00B1356E" w:rsidRPr="00C61C0D" w:rsidRDefault="00441168" w:rsidP="00F01977">
      <w:pPr>
        <w:pStyle w:val="Lijstalinea"/>
        <w:numPr>
          <w:ilvl w:val="0"/>
          <w:numId w:val="15"/>
        </w:numPr>
        <w:spacing w:after="120" w:line="240" w:lineRule="auto"/>
        <w:ind w:left="1077" w:hanging="357"/>
        <w:contextualSpacing w:val="0"/>
        <w:jc w:val="both"/>
        <w:rPr>
          <w:rFonts w:ascii="Arial" w:hAnsi="Arial" w:cs="Arial"/>
        </w:rPr>
      </w:pPr>
      <w:r w:rsidRPr="00C61C0D">
        <w:rPr>
          <w:rFonts w:ascii="Arial" w:hAnsi="Arial" w:cs="Arial"/>
        </w:rPr>
        <w:t>H</w:t>
      </w:r>
      <w:r w:rsidR="009157FD" w:rsidRPr="00C61C0D">
        <w:rPr>
          <w:rFonts w:ascii="Arial" w:hAnsi="Arial" w:cs="Arial"/>
        </w:rPr>
        <w:t>et in onderhavige overeenkomst beoogde transmurale zorgpad wordt voorbehouden aan rechthebbenden van de ziekteverzekering die lijden aan hartfalen en gehospitaliseerd werden voor een acute episode van congestief hartfalen waarbij intraveneu</w:t>
      </w:r>
      <w:r w:rsidR="00DC2682" w:rsidRPr="00C61C0D">
        <w:rPr>
          <w:rFonts w:ascii="Arial" w:hAnsi="Arial" w:cs="Arial"/>
        </w:rPr>
        <w:t xml:space="preserve">ze medicatie noodzakelijk </w:t>
      </w:r>
      <w:r w:rsidR="005033C5" w:rsidRPr="00C61C0D">
        <w:rPr>
          <w:rFonts w:ascii="Arial" w:hAnsi="Arial" w:cs="Arial"/>
        </w:rPr>
        <w:t xml:space="preserve">is </w:t>
      </w:r>
      <w:r w:rsidR="009157FD" w:rsidRPr="00C61C0D">
        <w:rPr>
          <w:rFonts w:ascii="Arial" w:hAnsi="Arial" w:cs="Arial"/>
        </w:rPr>
        <w:t xml:space="preserve">of waarbij een ziekenhuisopname gecompliceerd wordt omwille van verslechtering van hartfalen. De telemonitoring wordt tijdens de hospitalisatie of binnen de </w:t>
      </w:r>
      <w:r w:rsidR="006F2A71" w:rsidRPr="00C61C0D">
        <w:rPr>
          <w:rFonts w:ascii="Arial" w:hAnsi="Arial" w:cs="Arial"/>
        </w:rPr>
        <w:t xml:space="preserve">twee </w:t>
      </w:r>
      <w:r w:rsidR="009157FD" w:rsidRPr="00C61C0D">
        <w:rPr>
          <w:rFonts w:ascii="Arial" w:hAnsi="Arial" w:cs="Arial"/>
        </w:rPr>
        <w:t>wek</w:t>
      </w:r>
      <w:r w:rsidR="006F2A71" w:rsidRPr="00C61C0D">
        <w:rPr>
          <w:rFonts w:ascii="Arial" w:hAnsi="Arial" w:cs="Arial"/>
        </w:rPr>
        <w:t>en</w:t>
      </w:r>
      <w:r w:rsidR="009157FD" w:rsidRPr="00C61C0D">
        <w:rPr>
          <w:rFonts w:ascii="Arial" w:hAnsi="Arial" w:cs="Arial"/>
        </w:rPr>
        <w:t xml:space="preserve"> na ontslag uit het ziekenhuis opgestart.</w:t>
      </w:r>
    </w:p>
    <w:p w14:paraId="071E2198" w14:textId="2AC997DF" w:rsidR="00BD698C" w:rsidRPr="00C61C0D" w:rsidRDefault="009157FD" w:rsidP="00F01977">
      <w:pPr>
        <w:pStyle w:val="Lijstalinea"/>
        <w:numPr>
          <w:ilvl w:val="0"/>
          <w:numId w:val="15"/>
        </w:numPr>
        <w:spacing w:after="120"/>
        <w:ind w:left="1077" w:hanging="357"/>
        <w:rPr>
          <w:rFonts w:ascii="Arial" w:hAnsi="Arial" w:cs="Arial"/>
        </w:rPr>
      </w:pPr>
      <w:r w:rsidRPr="00C61C0D">
        <w:rPr>
          <w:rFonts w:ascii="Arial" w:hAnsi="Arial" w:cs="Arial"/>
        </w:rPr>
        <w:t>De rechthebbende heeft een functionele NYHA-classificatie II</w:t>
      </w:r>
      <w:r w:rsidR="005429FC" w:rsidRPr="00C61C0D">
        <w:rPr>
          <w:rFonts w:ascii="Arial" w:hAnsi="Arial" w:cs="Arial"/>
        </w:rPr>
        <w:t xml:space="preserve">, </w:t>
      </w:r>
      <w:r w:rsidRPr="00C61C0D">
        <w:rPr>
          <w:rFonts w:ascii="Arial" w:hAnsi="Arial" w:cs="Arial"/>
        </w:rPr>
        <w:t xml:space="preserve">III </w:t>
      </w:r>
      <w:r w:rsidR="0030321B">
        <w:rPr>
          <w:rFonts w:ascii="Arial" w:hAnsi="Arial" w:cs="Arial"/>
        </w:rPr>
        <w:t>of</w:t>
      </w:r>
      <w:r w:rsidR="005429FC" w:rsidRPr="00C61C0D">
        <w:rPr>
          <w:rFonts w:ascii="Arial" w:hAnsi="Arial" w:cs="Arial"/>
        </w:rPr>
        <w:t xml:space="preserve"> IV </w:t>
      </w:r>
      <w:r w:rsidRPr="00C61C0D">
        <w:rPr>
          <w:rFonts w:ascii="Arial" w:hAnsi="Arial" w:cs="Arial"/>
        </w:rPr>
        <w:t>na stabilisatie van een acute decompensatie</w:t>
      </w:r>
      <w:r w:rsidR="0034784D" w:rsidRPr="00C61C0D">
        <w:rPr>
          <w:rFonts w:ascii="Arial" w:hAnsi="Arial" w:cs="Arial"/>
        </w:rPr>
        <w:t>.</w:t>
      </w:r>
    </w:p>
    <w:p w14:paraId="5AEBD493" w14:textId="6EDB5B1A" w:rsidR="00530CC4" w:rsidRDefault="009157FD" w:rsidP="00F01977">
      <w:pPr>
        <w:pStyle w:val="Lijstalinea"/>
        <w:numPr>
          <w:ilvl w:val="0"/>
          <w:numId w:val="15"/>
        </w:numPr>
        <w:spacing w:after="120" w:line="240" w:lineRule="auto"/>
        <w:ind w:left="1077" w:hanging="357"/>
        <w:contextualSpacing w:val="0"/>
        <w:jc w:val="both"/>
        <w:rPr>
          <w:rFonts w:ascii="Arial" w:hAnsi="Arial" w:cs="Arial"/>
        </w:rPr>
      </w:pPr>
      <w:r w:rsidRPr="009157FD">
        <w:rPr>
          <w:rFonts w:ascii="Arial" w:hAnsi="Arial" w:cs="Arial"/>
        </w:rPr>
        <w:t xml:space="preserve">De rechthebbende geeft </w:t>
      </w:r>
      <w:r w:rsidR="00514054">
        <w:rPr>
          <w:rFonts w:ascii="Arial" w:hAnsi="Arial" w:cs="Arial"/>
        </w:rPr>
        <w:t>schriftelijk</w:t>
      </w:r>
      <w:r w:rsidR="00043C38">
        <w:rPr>
          <w:rFonts w:ascii="Arial" w:hAnsi="Arial" w:cs="Arial"/>
        </w:rPr>
        <w:t xml:space="preserve"> een </w:t>
      </w:r>
      <w:r w:rsidRPr="009157FD">
        <w:rPr>
          <w:rFonts w:ascii="Arial" w:hAnsi="Arial" w:cs="Arial"/>
        </w:rPr>
        <w:t>geïnformeerde en vrije toestemming voor een opvolging via telemonitoring</w:t>
      </w:r>
      <w:r w:rsidR="00E17920">
        <w:rPr>
          <w:rFonts w:ascii="Arial" w:hAnsi="Arial" w:cs="Arial"/>
        </w:rPr>
        <w:t xml:space="preserve"> en ondertekent </w:t>
      </w:r>
      <w:r w:rsidR="00530CC4">
        <w:rPr>
          <w:rFonts w:ascii="Arial" w:hAnsi="Arial" w:cs="Arial"/>
        </w:rPr>
        <w:t>een verbintenis voor de opvolging via telemonitoring.</w:t>
      </w:r>
    </w:p>
    <w:p w14:paraId="3D30679D" w14:textId="373B6E07" w:rsidR="0057149C" w:rsidRPr="009157FD" w:rsidRDefault="00957124" w:rsidP="00F01977">
      <w:pPr>
        <w:pStyle w:val="Lijstalinea"/>
        <w:numPr>
          <w:ilvl w:val="0"/>
          <w:numId w:val="15"/>
        </w:numPr>
        <w:spacing w:after="120" w:line="240" w:lineRule="auto"/>
        <w:ind w:left="1077" w:hanging="357"/>
        <w:contextualSpacing w:val="0"/>
        <w:jc w:val="both"/>
        <w:rPr>
          <w:rFonts w:ascii="Arial" w:hAnsi="Arial" w:cs="Arial"/>
        </w:rPr>
      </w:pPr>
      <w:r w:rsidRPr="00957124">
        <w:rPr>
          <w:rFonts w:ascii="Arial" w:hAnsi="Arial" w:cs="Arial"/>
        </w:rPr>
        <w:t xml:space="preserve">De rechthebbende meet, al dan niet met hulp van derden, 7 </w:t>
      </w:r>
      <w:r w:rsidRPr="00D06C0F">
        <w:rPr>
          <w:rFonts w:ascii="Arial" w:hAnsi="Arial" w:cs="Arial"/>
        </w:rPr>
        <w:t>dagen op 7 op een vastgelegd</w:t>
      </w:r>
      <w:r w:rsidRPr="00957124">
        <w:rPr>
          <w:rFonts w:ascii="Arial" w:hAnsi="Arial" w:cs="Arial"/>
        </w:rPr>
        <w:t xml:space="preserve"> tijdstip minstens het gewicht, de hartslag en de bloeddruk en/of de invasieve drukmeting van de longslagader</w:t>
      </w:r>
      <w:r w:rsidR="00485C21">
        <w:rPr>
          <w:rFonts w:ascii="Arial" w:hAnsi="Arial" w:cs="Arial"/>
        </w:rPr>
        <w:t xml:space="preserve">. Indien geen gebruik gemaakt wordt van </w:t>
      </w:r>
      <w:r w:rsidR="00485C21">
        <w:rPr>
          <w:rFonts w:ascii="Arial" w:eastAsia="Times New Roman" w:hAnsi="Arial" w:cs="Arial"/>
          <w:color w:val="000000" w:themeColor="text1"/>
          <w:lang w:eastAsia="en-GB"/>
        </w:rPr>
        <w:t xml:space="preserve">automatisch geconnecteerde toestellen worden de gegevens door de </w:t>
      </w:r>
      <w:r w:rsidR="00485C21" w:rsidRPr="00C61C0D">
        <w:rPr>
          <w:rFonts w:ascii="Arial" w:hAnsi="Arial" w:cs="Arial"/>
        </w:rPr>
        <w:t xml:space="preserve">rechthebbende in het </w:t>
      </w:r>
      <w:proofErr w:type="spellStart"/>
      <w:r w:rsidR="00485C21" w:rsidRPr="00C61C0D">
        <w:rPr>
          <w:rFonts w:ascii="Arial" w:hAnsi="Arial" w:cs="Arial"/>
        </w:rPr>
        <w:t>telemonitoringsysteem</w:t>
      </w:r>
      <w:proofErr w:type="spellEnd"/>
      <w:r w:rsidR="00485C21" w:rsidRPr="00C61C0D">
        <w:rPr>
          <w:rFonts w:ascii="Arial" w:hAnsi="Arial" w:cs="Arial"/>
        </w:rPr>
        <w:t xml:space="preserve"> ingebracht om vervolgens naar het telemonitoringteam verzonden te worden.</w:t>
      </w:r>
      <w:r w:rsidR="00485C21">
        <w:rPr>
          <w:rFonts w:ascii="Arial" w:hAnsi="Arial" w:cs="Arial"/>
        </w:rPr>
        <w:t xml:space="preserve"> Als de rechthebbende niet in de mogelijkheid is om dit zelfstandig te doen</w:t>
      </w:r>
      <w:r w:rsidR="00325198">
        <w:rPr>
          <w:rFonts w:ascii="Arial" w:hAnsi="Arial" w:cs="Arial"/>
        </w:rPr>
        <w:t>,</w:t>
      </w:r>
      <w:r w:rsidR="00485C21">
        <w:rPr>
          <w:rFonts w:ascii="Arial" w:hAnsi="Arial" w:cs="Arial"/>
        </w:rPr>
        <w:t xml:space="preserve"> dan kan de rechthebbende ondersteund worden met hulp van derden.</w:t>
      </w:r>
    </w:p>
    <w:p w14:paraId="0F3586E0" w14:textId="0E069DBA" w:rsidR="0057149C" w:rsidRPr="00C61C0D" w:rsidRDefault="009157FD" w:rsidP="00F01977">
      <w:pPr>
        <w:pStyle w:val="Lijstalinea"/>
        <w:numPr>
          <w:ilvl w:val="0"/>
          <w:numId w:val="15"/>
        </w:numPr>
        <w:spacing w:after="120"/>
        <w:ind w:left="1077" w:hanging="357"/>
        <w:rPr>
          <w:rFonts w:ascii="Arial" w:hAnsi="Arial" w:cs="Arial"/>
        </w:rPr>
      </w:pPr>
      <w:r w:rsidRPr="00C61C0D">
        <w:rPr>
          <w:rFonts w:ascii="Arial" w:hAnsi="Arial" w:cs="Arial"/>
        </w:rPr>
        <w:t>De fysi</w:t>
      </w:r>
      <w:r w:rsidR="00606C80" w:rsidRPr="00C61C0D">
        <w:rPr>
          <w:rFonts w:ascii="Arial" w:hAnsi="Arial" w:cs="Arial"/>
        </w:rPr>
        <w:t>eke</w:t>
      </w:r>
      <w:r w:rsidRPr="00C61C0D">
        <w:rPr>
          <w:rFonts w:ascii="Arial" w:hAnsi="Arial" w:cs="Arial"/>
        </w:rPr>
        <w:t xml:space="preserve"> en mentale toestand van de rechthebbende moet de telemonitoring toelaten evenals het duurzame en optimale gebruik van de hulpmiddelen, al dan niet met hulp van derden.</w:t>
      </w:r>
    </w:p>
    <w:p w14:paraId="759AD633" w14:textId="707E37F8" w:rsidR="00EA6AC4" w:rsidRDefault="009157FD" w:rsidP="00F01977">
      <w:pPr>
        <w:pStyle w:val="Lijstalinea"/>
        <w:numPr>
          <w:ilvl w:val="0"/>
          <w:numId w:val="15"/>
        </w:numPr>
        <w:spacing w:after="120" w:line="240" w:lineRule="auto"/>
        <w:ind w:left="1077" w:hanging="357"/>
        <w:contextualSpacing w:val="0"/>
        <w:jc w:val="both"/>
        <w:rPr>
          <w:rFonts w:ascii="Arial" w:hAnsi="Arial" w:cs="Arial"/>
        </w:rPr>
      </w:pPr>
      <w:r w:rsidRPr="009157FD">
        <w:rPr>
          <w:rFonts w:ascii="Arial" w:hAnsi="Arial" w:cs="Arial"/>
        </w:rPr>
        <w:t>De rechthebbende neemt een gezonde levensstijl</w:t>
      </w:r>
      <w:r w:rsidR="00FC2D44">
        <w:rPr>
          <w:rFonts w:ascii="Arial" w:hAnsi="Arial" w:cs="Arial"/>
        </w:rPr>
        <w:t xml:space="preserve"> aan</w:t>
      </w:r>
      <w:r w:rsidRPr="009157FD">
        <w:rPr>
          <w:rFonts w:ascii="Arial" w:hAnsi="Arial" w:cs="Arial"/>
        </w:rPr>
        <w:t xml:space="preserve">, zoals meegedeeld tijdens de educatie, en houdt </w:t>
      </w:r>
      <w:r w:rsidR="00FC2D44">
        <w:rPr>
          <w:rFonts w:ascii="Arial" w:hAnsi="Arial" w:cs="Arial"/>
        </w:rPr>
        <w:t>deze</w:t>
      </w:r>
      <w:r w:rsidRPr="009157FD">
        <w:rPr>
          <w:rFonts w:ascii="Arial" w:hAnsi="Arial" w:cs="Arial"/>
        </w:rPr>
        <w:t xml:space="preserve"> aan</w:t>
      </w:r>
      <w:r w:rsidR="00EA6AC4">
        <w:rPr>
          <w:rFonts w:ascii="Arial" w:hAnsi="Arial" w:cs="Arial"/>
        </w:rPr>
        <w:t>.</w:t>
      </w:r>
    </w:p>
    <w:p w14:paraId="1AD9CC18" w14:textId="7F5042E8" w:rsidR="00093297" w:rsidRDefault="00CC5148" w:rsidP="00F01977">
      <w:pPr>
        <w:pStyle w:val="Lijstalinea"/>
        <w:numPr>
          <w:ilvl w:val="0"/>
          <w:numId w:val="15"/>
        </w:numPr>
        <w:spacing w:after="120" w:line="240" w:lineRule="auto"/>
        <w:ind w:left="1077" w:hanging="357"/>
        <w:contextualSpacing w:val="0"/>
        <w:jc w:val="both"/>
        <w:rPr>
          <w:rFonts w:ascii="Arial" w:hAnsi="Arial" w:cs="Arial"/>
        </w:rPr>
      </w:pPr>
      <w:r>
        <w:rPr>
          <w:rFonts w:ascii="Arial" w:hAnsi="Arial" w:cs="Arial"/>
        </w:rPr>
        <w:t>De</w:t>
      </w:r>
      <w:r w:rsidRPr="00BA47EC">
        <w:rPr>
          <w:rFonts w:ascii="Arial" w:hAnsi="Arial" w:cs="Arial"/>
        </w:rPr>
        <w:t xml:space="preserve"> rechthebbende is bij minimum </w:t>
      </w:r>
      <w:r w:rsidR="00FC2D44">
        <w:rPr>
          <w:rFonts w:ascii="Arial" w:hAnsi="Arial" w:cs="Arial"/>
        </w:rPr>
        <w:t>één</w:t>
      </w:r>
      <w:r w:rsidRPr="00BA47EC">
        <w:rPr>
          <w:rFonts w:ascii="Arial" w:hAnsi="Arial" w:cs="Arial"/>
        </w:rPr>
        <w:t xml:space="preserve"> van de zorgverleners van het telemonitoringteam gekend</w:t>
      </w:r>
      <w:r w:rsidR="00A15173">
        <w:rPr>
          <w:rFonts w:ascii="Arial" w:hAnsi="Arial" w:cs="Arial"/>
        </w:rPr>
        <w:t xml:space="preserve">, dit wil zeggen dat </w:t>
      </w:r>
      <w:r w:rsidR="00C35679">
        <w:rPr>
          <w:rFonts w:ascii="Arial" w:hAnsi="Arial" w:cs="Arial"/>
        </w:rPr>
        <w:t xml:space="preserve">één van </w:t>
      </w:r>
      <w:r w:rsidR="00A15173">
        <w:rPr>
          <w:rFonts w:ascii="Arial" w:hAnsi="Arial" w:cs="Arial"/>
        </w:rPr>
        <w:t>de zorgverlener</w:t>
      </w:r>
      <w:r w:rsidR="00C35679">
        <w:rPr>
          <w:rFonts w:ascii="Arial" w:hAnsi="Arial" w:cs="Arial"/>
        </w:rPr>
        <w:t>s</w:t>
      </w:r>
      <w:r w:rsidR="00A15173">
        <w:rPr>
          <w:rFonts w:ascii="Arial" w:hAnsi="Arial" w:cs="Arial"/>
        </w:rPr>
        <w:t xml:space="preserve"> en de rechthebbende minimaal één keer een fysieke raadpleging of een behandelsessie </w:t>
      </w:r>
      <w:r w:rsidR="00AA51D3">
        <w:rPr>
          <w:rFonts w:ascii="Arial" w:hAnsi="Arial" w:cs="Arial"/>
        </w:rPr>
        <w:t xml:space="preserve">gehad hebben waarbij de zorgverlener </w:t>
      </w:r>
      <w:r w:rsidR="00BF6AE7">
        <w:rPr>
          <w:rFonts w:ascii="Arial" w:hAnsi="Arial" w:cs="Arial"/>
        </w:rPr>
        <w:t xml:space="preserve">en de rechthebbende </w:t>
      </w:r>
      <w:r w:rsidR="00AA51D3">
        <w:rPr>
          <w:rFonts w:ascii="Arial" w:hAnsi="Arial" w:cs="Arial"/>
        </w:rPr>
        <w:t>zic</w:t>
      </w:r>
      <w:r w:rsidR="00F32CC9">
        <w:rPr>
          <w:rFonts w:ascii="Arial" w:hAnsi="Arial" w:cs="Arial"/>
        </w:rPr>
        <w:t>h</w:t>
      </w:r>
      <w:r w:rsidR="00AA51D3">
        <w:rPr>
          <w:rFonts w:ascii="Arial" w:hAnsi="Arial" w:cs="Arial"/>
        </w:rPr>
        <w:t xml:space="preserve"> op dezelfde locatie </w:t>
      </w:r>
      <w:r w:rsidR="007B368C">
        <w:rPr>
          <w:rFonts w:ascii="Arial" w:hAnsi="Arial" w:cs="Arial"/>
        </w:rPr>
        <w:t>bevonden in</w:t>
      </w:r>
      <w:r w:rsidR="00CE1B48">
        <w:rPr>
          <w:rFonts w:ascii="Arial" w:hAnsi="Arial" w:cs="Arial"/>
        </w:rPr>
        <w:t xml:space="preserve"> het lopende kalenderjaar of in</w:t>
      </w:r>
      <w:r w:rsidR="007B368C">
        <w:rPr>
          <w:rFonts w:ascii="Arial" w:hAnsi="Arial" w:cs="Arial"/>
        </w:rPr>
        <w:t xml:space="preserve"> ten minste </w:t>
      </w:r>
      <w:r w:rsidR="00FC2D44">
        <w:rPr>
          <w:rFonts w:ascii="Arial" w:hAnsi="Arial" w:cs="Arial"/>
        </w:rPr>
        <w:t>één</w:t>
      </w:r>
      <w:r w:rsidR="007B368C">
        <w:rPr>
          <w:rFonts w:ascii="Arial" w:hAnsi="Arial" w:cs="Arial"/>
        </w:rPr>
        <w:t xml:space="preserve"> van de twee ka</w:t>
      </w:r>
      <w:r w:rsidR="0093768B">
        <w:rPr>
          <w:rFonts w:ascii="Arial" w:hAnsi="Arial" w:cs="Arial"/>
        </w:rPr>
        <w:t>l</w:t>
      </w:r>
      <w:r w:rsidR="007B368C">
        <w:rPr>
          <w:rFonts w:ascii="Arial" w:hAnsi="Arial" w:cs="Arial"/>
        </w:rPr>
        <w:t xml:space="preserve">enderjaren voorafgaand aan de telemonitoring. </w:t>
      </w:r>
    </w:p>
    <w:p w14:paraId="3EB52044" w14:textId="42C48E7D" w:rsidR="0074744F" w:rsidRPr="00C61C0D" w:rsidRDefault="0074744F" w:rsidP="00F01977">
      <w:pPr>
        <w:pStyle w:val="Lijstalinea"/>
        <w:numPr>
          <w:ilvl w:val="0"/>
          <w:numId w:val="15"/>
        </w:numPr>
        <w:spacing w:after="120" w:line="240" w:lineRule="auto"/>
        <w:ind w:left="1077" w:hanging="357"/>
        <w:jc w:val="both"/>
        <w:rPr>
          <w:rFonts w:ascii="Arial" w:hAnsi="Arial" w:cs="Arial"/>
          <w:szCs w:val="21"/>
        </w:rPr>
      </w:pPr>
      <w:r w:rsidRPr="00C61C0D">
        <w:rPr>
          <w:rFonts w:ascii="Arial" w:hAnsi="Arial" w:cs="Arial"/>
          <w:szCs w:val="21"/>
        </w:rPr>
        <w:t>Een arts-specialist in de cardiologie heeft een risicostratificatie en screening uitgevoerd bij de rechthebbende die gehospitaliseerd is omwille van hartfalen of bij de rechthebbende waarbij een hospitalisatie gecompliceerd wordt door hartfalen.</w:t>
      </w:r>
    </w:p>
    <w:p w14:paraId="11EFE1A0" w14:textId="77777777" w:rsidR="0074744F" w:rsidRDefault="0074744F" w:rsidP="00BD698C">
      <w:pPr>
        <w:pStyle w:val="Lijstalinea"/>
        <w:spacing w:after="0" w:line="240" w:lineRule="auto"/>
        <w:ind w:left="0"/>
        <w:contextualSpacing w:val="0"/>
        <w:jc w:val="both"/>
        <w:rPr>
          <w:rFonts w:ascii="Arial" w:hAnsi="Arial" w:cs="Arial"/>
          <w:color w:val="4472C4" w:themeColor="accent1"/>
        </w:rPr>
      </w:pPr>
    </w:p>
    <w:p w14:paraId="70B40E86" w14:textId="09DC4C6E" w:rsidR="00093297" w:rsidRPr="004C432E" w:rsidRDefault="00BC47E7" w:rsidP="00BD698C">
      <w:pPr>
        <w:pStyle w:val="Lijstalinea"/>
        <w:spacing w:after="0" w:line="240" w:lineRule="auto"/>
        <w:ind w:left="0"/>
        <w:contextualSpacing w:val="0"/>
        <w:jc w:val="both"/>
        <w:rPr>
          <w:rFonts w:ascii="Arial" w:hAnsi="Arial" w:cs="Arial"/>
          <w:color w:val="4472C4" w:themeColor="accent1"/>
        </w:rPr>
      </w:pPr>
      <w:r w:rsidRPr="0099271D">
        <w:rPr>
          <w:rFonts w:ascii="Arial" w:hAnsi="Arial" w:cs="Arial"/>
          <w:color w:val="4472C4" w:themeColor="accent1"/>
        </w:rPr>
        <w:t>1.</w:t>
      </w:r>
      <w:r w:rsidRPr="003B35C8">
        <w:rPr>
          <w:rFonts w:ascii="Arial" w:hAnsi="Arial" w:cs="Arial"/>
          <w:color w:val="4472C4" w:themeColor="accent1"/>
        </w:rPr>
        <w:t>2</w:t>
      </w:r>
      <w:r w:rsidR="00CB2A7A" w:rsidRPr="003B35C8">
        <w:rPr>
          <w:rFonts w:ascii="Arial" w:hAnsi="Arial" w:cs="Arial"/>
          <w:color w:val="4472C4" w:themeColor="accent1"/>
        </w:rPr>
        <w:t xml:space="preserve"> </w:t>
      </w:r>
      <w:r w:rsidR="0020117B" w:rsidRPr="004C432E">
        <w:rPr>
          <w:rFonts w:ascii="Arial" w:hAnsi="Arial" w:cs="Arial"/>
          <w:color w:val="4472C4" w:themeColor="accent1"/>
        </w:rPr>
        <w:t xml:space="preserve">Informatie </w:t>
      </w:r>
      <w:r w:rsidR="003B35C8" w:rsidRPr="004C432E">
        <w:rPr>
          <w:rFonts w:ascii="Arial" w:hAnsi="Arial" w:cs="Arial"/>
          <w:color w:val="4472C4" w:themeColor="accent1"/>
        </w:rPr>
        <w:t>mee te delen aan de rechthebbende</w:t>
      </w:r>
    </w:p>
    <w:p w14:paraId="506921B0" w14:textId="77777777" w:rsidR="00BD698C" w:rsidRDefault="00BD698C" w:rsidP="00BD698C">
      <w:pPr>
        <w:spacing w:after="0" w:line="240" w:lineRule="auto"/>
        <w:jc w:val="both"/>
        <w:rPr>
          <w:rFonts w:ascii="Arial" w:hAnsi="Arial" w:cs="Arial"/>
        </w:rPr>
      </w:pPr>
    </w:p>
    <w:p w14:paraId="6B076E2D" w14:textId="6066521E" w:rsidR="00CB2A7A" w:rsidRPr="008B4688" w:rsidRDefault="00CB2A7A" w:rsidP="00BD698C">
      <w:pPr>
        <w:spacing w:after="0" w:line="240" w:lineRule="auto"/>
        <w:jc w:val="both"/>
        <w:rPr>
          <w:rFonts w:ascii="Arial" w:hAnsi="Arial" w:cs="Arial"/>
        </w:rPr>
      </w:pPr>
      <w:r w:rsidRPr="008B4688">
        <w:rPr>
          <w:rFonts w:ascii="Arial" w:hAnsi="Arial" w:cs="Arial"/>
        </w:rPr>
        <w:t xml:space="preserve">De rechthebbende kan het telemonitoringteam </w:t>
      </w:r>
      <w:r w:rsidR="005D75B3" w:rsidRPr="008B4688">
        <w:rPr>
          <w:rFonts w:ascii="Arial" w:hAnsi="Arial" w:cs="Arial"/>
        </w:rPr>
        <w:t xml:space="preserve">steeds contacteren </w:t>
      </w:r>
      <w:r w:rsidRPr="008B4688">
        <w:rPr>
          <w:rFonts w:ascii="Arial" w:hAnsi="Arial" w:cs="Arial"/>
        </w:rPr>
        <w:t>binnen de kantooruren. De rechthebbende wordt bij de start van de telemonitoring op de hoogte gebracht van de gangbare kantooruren.</w:t>
      </w:r>
    </w:p>
    <w:p w14:paraId="171AA44B" w14:textId="77777777" w:rsidR="00CB2A7A" w:rsidRPr="008B4688" w:rsidRDefault="00CB2A7A" w:rsidP="00BD698C">
      <w:pPr>
        <w:spacing w:after="0" w:line="240" w:lineRule="auto"/>
        <w:jc w:val="both"/>
        <w:rPr>
          <w:rFonts w:ascii="Arial" w:hAnsi="Arial" w:cs="Arial"/>
        </w:rPr>
      </w:pPr>
    </w:p>
    <w:p w14:paraId="741D931B" w14:textId="7BF0D6BC" w:rsidR="00CB2A7A" w:rsidRDefault="00CB2A7A" w:rsidP="00BD698C">
      <w:pPr>
        <w:spacing w:after="0" w:line="240" w:lineRule="auto"/>
        <w:jc w:val="both"/>
        <w:rPr>
          <w:rFonts w:ascii="Arial" w:hAnsi="Arial" w:cs="Arial"/>
        </w:rPr>
      </w:pPr>
      <w:r w:rsidRPr="008B4688">
        <w:rPr>
          <w:rFonts w:ascii="Arial" w:hAnsi="Arial" w:cs="Arial"/>
        </w:rPr>
        <w:t>De rechthebbende is op de hoogte dat de telemonitoring niet alles registreert en dat in een acute fase (in geval van toenemende klachten</w:t>
      </w:r>
      <w:r w:rsidR="0074744F">
        <w:rPr>
          <w:rFonts w:ascii="Arial" w:hAnsi="Arial" w:cs="Arial"/>
        </w:rPr>
        <w:t xml:space="preserve"> of</w:t>
      </w:r>
      <w:r w:rsidRPr="008B4688">
        <w:rPr>
          <w:rFonts w:ascii="Arial" w:hAnsi="Arial" w:cs="Arial"/>
        </w:rPr>
        <w:t xml:space="preserve"> symptomen) contact opgenomen moet worden met de huisarts, het telemonitoringteam of een spoedgevallendienst.</w:t>
      </w:r>
    </w:p>
    <w:p w14:paraId="790E6CDB" w14:textId="77777777" w:rsidR="00051F20" w:rsidRDefault="00051F20" w:rsidP="00BD698C">
      <w:pPr>
        <w:pStyle w:val="Lijstalinea"/>
        <w:spacing w:after="0" w:line="240" w:lineRule="auto"/>
        <w:ind w:left="0"/>
        <w:contextualSpacing w:val="0"/>
        <w:jc w:val="both"/>
        <w:rPr>
          <w:rFonts w:ascii="Arial" w:hAnsi="Arial" w:cs="Arial"/>
        </w:rPr>
      </w:pPr>
    </w:p>
    <w:p w14:paraId="6659AC45" w14:textId="17F6939F" w:rsidR="00052751" w:rsidRPr="0099271D" w:rsidRDefault="00052751" w:rsidP="00F01977">
      <w:pPr>
        <w:pStyle w:val="Lijstalinea"/>
        <w:numPr>
          <w:ilvl w:val="0"/>
          <w:numId w:val="2"/>
        </w:numPr>
        <w:spacing w:after="0" w:line="240" w:lineRule="auto"/>
        <w:ind w:left="357" w:hanging="357"/>
        <w:jc w:val="both"/>
        <w:rPr>
          <w:rFonts w:ascii="Arial" w:eastAsia="Calibri" w:hAnsi="Arial" w:cs="Arial"/>
          <w:color w:val="4472C4" w:themeColor="accent1"/>
        </w:rPr>
      </w:pPr>
      <w:r w:rsidRPr="0099271D">
        <w:rPr>
          <w:rFonts w:ascii="Arial" w:eastAsia="Calibri" w:hAnsi="Arial" w:cs="Arial"/>
          <w:color w:val="4472C4" w:themeColor="accent1"/>
        </w:rPr>
        <w:t>Het t</w:t>
      </w:r>
      <w:r w:rsidR="006A26FE" w:rsidRPr="0099271D">
        <w:rPr>
          <w:rFonts w:ascii="Arial" w:eastAsia="Calibri" w:hAnsi="Arial" w:cs="Arial"/>
          <w:color w:val="4472C4" w:themeColor="accent1"/>
        </w:rPr>
        <w:t>elemonitoringteam</w:t>
      </w:r>
    </w:p>
    <w:p w14:paraId="1F7FC707" w14:textId="77777777" w:rsidR="00BD698C" w:rsidRDefault="00BD698C" w:rsidP="00BD698C">
      <w:pPr>
        <w:spacing w:after="0" w:line="240" w:lineRule="auto"/>
        <w:jc w:val="both"/>
        <w:rPr>
          <w:rFonts w:ascii="Arial" w:eastAsia="Calibri" w:hAnsi="Arial" w:cs="Arial"/>
          <w:color w:val="4472C4" w:themeColor="accent1"/>
        </w:rPr>
      </w:pPr>
    </w:p>
    <w:p w14:paraId="0855F3B0" w14:textId="738DBC5A" w:rsidR="00B24DC5" w:rsidRPr="0099271D" w:rsidRDefault="001D5E7C" w:rsidP="00BD698C">
      <w:pPr>
        <w:spacing w:after="0" w:line="240" w:lineRule="auto"/>
        <w:jc w:val="both"/>
        <w:rPr>
          <w:rFonts w:ascii="Arial" w:eastAsia="Calibri" w:hAnsi="Arial" w:cs="Arial"/>
          <w:color w:val="4472C4" w:themeColor="accent1"/>
        </w:rPr>
      </w:pPr>
      <w:r w:rsidRPr="0099271D">
        <w:rPr>
          <w:rFonts w:ascii="Arial" w:eastAsia="Calibri" w:hAnsi="Arial" w:cs="Arial"/>
          <w:color w:val="4472C4" w:themeColor="accent1"/>
        </w:rPr>
        <w:t>§</w:t>
      </w:r>
      <w:r w:rsidR="00D43C45">
        <w:rPr>
          <w:rFonts w:ascii="Arial" w:eastAsia="Calibri" w:hAnsi="Arial" w:cs="Arial"/>
          <w:color w:val="4472C4" w:themeColor="accent1"/>
        </w:rPr>
        <w:t xml:space="preserve"> </w:t>
      </w:r>
      <w:r w:rsidRPr="0099271D">
        <w:rPr>
          <w:rFonts w:ascii="Arial" w:eastAsia="Calibri" w:hAnsi="Arial" w:cs="Arial"/>
          <w:color w:val="4472C4" w:themeColor="accent1"/>
        </w:rPr>
        <w:t>1</w:t>
      </w:r>
      <w:r w:rsidR="002F63CB">
        <w:rPr>
          <w:rFonts w:ascii="Arial" w:eastAsia="Calibri" w:hAnsi="Arial" w:cs="Arial"/>
          <w:color w:val="4472C4" w:themeColor="accent1"/>
        </w:rPr>
        <w:t>.</w:t>
      </w:r>
      <w:r w:rsidRPr="0099271D">
        <w:rPr>
          <w:rFonts w:ascii="Arial" w:eastAsia="Calibri" w:hAnsi="Arial" w:cs="Arial"/>
          <w:color w:val="4472C4" w:themeColor="accent1"/>
        </w:rPr>
        <w:t xml:space="preserve"> </w:t>
      </w:r>
      <w:r w:rsidR="00EF094A" w:rsidRPr="0099271D">
        <w:rPr>
          <w:rFonts w:ascii="Arial" w:eastAsia="Calibri" w:hAnsi="Arial" w:cs="Arial"/>
          <w:color w:val="4472C4" w:themeColor="accent1"/>
        </w:rPr>
        <w:t>Algemene voorwaarden</w:t>
      </w:r>
    </w:p>
    <w:p w14:paraId="45CC48A8" w14:textId="77777777" w:rsidR="00BD698C" w:rsidRDefault="00BD698C" w:rsidP="00BD698C">
      <w:pPr>
        <w:spacing w:after="0" w:line="240" w:lineRule="auto"/>
        <w:jc w:val="both"/>
        <w:rPr>
          <w:rFonts w:ascii="Arial" w:hAnsi="Arial" w:cs="Arial"/>
        </w:rPr>
      </w:pPr>
    </w:p>
    <w:p w14:paraId="4FA49EE4" w14:textId="4BCB0003" w:rsidR="00BA47EC" w:rsidRPr="00BA47EC" w:rsidRDefault="00BA47EC" w:rsidP="00BD698C">
      <w:pPr>
        <w:spacing w:after="0" w:line="240" w:lineRule="auto"/>
        <w:jc w:val="both"/>
        <w:rPr>
          <w:rFonts w:ascii="Arial" w:hAnsi="Arial" w:cs="Arial"/>
        </w:rPr>
      </w:pPr>
      <w:r w:rsidRPr="00BA47EC">
        <w:rPr>
          <w:rFonts w:ascii="Arial" w:hAnsi="Arial" w:cs="Arial"/>
        </w:rPr>
        <w:t>Het telemonitoringteam is verantwoordelijk voor de bewaking van de aangeleverde gegevens, het initiëren van de contacten met de rechthebbende</w:t>
      </w:r>
      <w:r w:rsidR="005E37C0">
        <w:rPr>
          <w:rFonts w:ascii="Arial" w:hAnsi="Arial" w:cs="Arial"/>
        </w:rPr>
        <w:t xml:space="preserve"> en</w:t>
      </w:r>
      <w:r w:rsidR="005E37C0" w:rsidRPr="00BA47EC">
        <w:rPr>
          <w:rFonts w:ascii="Arial" w:hAnsi="Arial" w:cs="Arial"/>
        </w:rPr>
        <w:t xml:space="preserve"> </w:t>
      </w:r>
      <w:r w:rsidRPr="00BA47EC">
        <w:rPr>
          <w:rFonts w:ascii="Arial" w:hAnsi="Arial" w:cs="Arial"/>
        </w:rPr>
        <w:t xml:space="preserve">het initiëren van contacten met de huisarts voor het verstrekken van adviezen en het opvolgen van de behandeling. </w:t>
      </w:r>
    </w:p>
    <w:p w14:paraId="75ED15F8" w14:textId="77777777" w:rsidR="00BD698C" w:rsidRDefault="00BD698C" w:rsidP="00BD698C">
      <w:pPr>
        <w:spacing w:after="0" w:line="240" w:lineRule="auto"/>
        <w:jc w:val="both"/>
        <w:rPr>
          <w:rFonts w:ascii="Arial" w:hAnsi="Arial" w:cs="Arial"/>
          <w:lang w:val="nl-NL"/>
        </w:rPr>
      </w:pPr>
    </w:p>
    <w:p w14:paraId="79707F1F" w14:textId="624662F7" w:rsidR="00BA47EC" w:rsidRDefault="00B85376" w:rsidP="00CC7FD0">
      <w:pPr>
        <w:spacing w:after="0" w:line="240" w:lineRule="auto"/>
        <w:jc w:val="both"/>
        <w:rPr>
          <w:rFonts w:ascii="Arial" w:hAnsi="Arial" w:cs="Arial"/>
          <w:lang w:val="nl-NL"/>
        </w:rPr>
      </w:pPr>
      <w:r>
        <w:rPr>
          <w:rFonts w:ascii="Arial" w:hAnsi="Arial" w:cs="Arial"/>
          <w:lang w:val="nl-NL"/>
        </w:rPr>
        <w:t xml:space="preserve">Het </w:t>
      </w:r>
      <w:r w:rsidR="00996C80">
        <w:rPr>
          <w:rFonts w:ascii="Arial" w:hAnsi="Arial" w:cs="Arial"/>
          <w:lang w:val="nl-NL"/>
        </w:rPr>
        <w:t>telemonitoringteam beschikt over tenminste 0,5 VTE hartfalenverpleegkundige</w:t>
      </w:r>
      <w:r w:rsidR="00443BF1" w:rsidDel="00CC7FD0">
        <w:rPr>
          <w:rFonts w:ascii="Arial" w:hAnsi="Arial" w:cs="Arial"/>
          <w:lang w:val="nl-NL"/>
        </w:rPr>
        <w:t>.</w:t>
      </w:r>
      <w:r w:rsidR="00BA47EC" w:rsidRPr="00BA47EC">
        <w:rPr>
          <w:rFonts w:ascii="Arial" w:hAnsi="Arial" w:cs="Arial"/>
          <w:lang w:val="nl-NL"/>
        </w:rPr>
        <w:t xml:space="preserve"> Per </w:t>
      </w:r>
      <w:r w:rsidR="004350AF">
        <w:rPr>
          <w:rFonts w:ascii="Arial" w:hAnsi="Arial" w:cs="Arial"/>
          <w:lang w:val="nl-NL"/>
        </w:rPr>
        <w:t>begonnen</w:t>
      </w:r>
      <w:r w:rsidR="00BA47EC" w:rsidRPr="00BA47EC">
        <w:rPr>
          <w:rFonts w:ascii="Arial" w:hAnsi="Arial" w:cs="Arial"/>
          <w:lang w:val="nl-NL"/>
        </w:rPr>
        <w:t xml:space="preserve"> schijf van 100 </w:t>
      </w:r>
      <w:r w:rsidR="002A7F88">
        <w:rPr>
          <w:rFonts w:ascii="Arial" w:hAnsi="Arial" w:cs="Arial"/>
          <w:lang w:val="nl-NL"/>
        </w:rPr>
        <w:t xml:space="preserve">geïncludeerde </w:t>
      </w:r>
      <w:r w:rsidR="00BA47EC" w:rsidRPr="00BA47EC">
        <w:rPr>
          <w:rFonts w:ascii="Arial" w:hAnsi="Arial" w:cs="Arial"/>
          <w:lang w:val="nl-NL"/>
        </w:rPr>
        <w:t>rechthebbende</w:t>
      </w:r>
      <w:r w:rsidR="002A7F88">
        <w:rPr>
          <w:rFonts w:ascii="Arial" w:hAnsi="Arial" w:cs="Arial"/>
          <w:lang w:val="nl-NL"/>
        </w:rPr>
        <w:t>n</w:t>
      </w:r>
      <w:r w:rsidR="00BA47EC" w:rsidRPr="00BA47EC">
        <w:rPr>
          <w:rFonts w:ascii="Arial" w:hAnsi="Arial" w:cs="Arial"/>
          <w:lang w:val="nl-NL"/>
        </w:rPr>
        <w:t xml:space="preserve"> telemonitoring wordt er een 0,5 VTE hartfalenverpleegkundige voorzien.</w:t>
      </w:r>
      <w:r w:rsidR="007E1321">
        <w:rPr>
          <w:rFonts w:ascii="Arial" w:hAnsi="Arial" w:cs="Arial"/>
          <w:lang w:val="nl-NL"/>
        </w:rPr>
        <w:t xml:space="preserve"> </w:t>
      </w:r>
    </w:p>
    <w:p w14:paraId="5F1FA2FF" w14:textId="77777777" w:rsidR="00BD698C" w:rsidRDefault="00BD698C" w:rsidP="00BD698C">
      <w:pPr>
        <w:spacing w:after="0" w:line="240" w:lineRule="auto"/>
        <w:jc w:val="both"/>
        <w:rPr>
          <w:rFonts w:ascii="Arial" w:hAnsi="Arial" w:cs="Arial"/>
        </w:rPr>
      </w:pPr>
    </w:p>
    <w:p w14:paraId="6BC9B07C" w14:textId="013EBE85" w:rsidR="00BA47EC" w:rsidRDefault="003C282D" w:rsidP="00BD698C">
      <w:pPr>
        <w:spacing w:after="0" w:line="240" w:lineRule="auto"/>
        <w:jc w:val="both"/>
        <w:rPr>
          <w:rFonts w:ascii="Arial" w:hAnsi="Arial" w:cs="Arial"/>
        </w:rPr>
      </w:pPr>
      <w:r>
        <w:rPr>
          <w:rFonts w:ascii="Arial" w:hAnsi="Arial" w:cs="Arial"/>
        </w:rPr>
        <w:t xml:space="preserve">Het telemonitoringteam </w:t>
      </w:r>
      <w:r w:rsidR="00742C38">
        <w:rPr>
          <w:rFonts w:ascii="Arial" w:hAnsi="Arial" w:cs="Arial"/>
        </w:rPr>
        <w:t>beschikt over een</w:t>
      </w:r>
      <w:r w:rsidR="00BA47EC" w:rsidRPr="00BA47EC">
        <w:rPr>
          <w:rFonts w:ascii="Arial" w:hAnsi="Arial" w:cs="Arial"/>
        </w:rPr>
        <w:t xml:space="preserve"> educatieprogramma voor </w:t>
      </w:r>
      <w:r w:rsidR="00742C38">
        <w:rPr>
          <w:rFonts w:ascii="Arial" w:hAnsi="Arial" w:cs="Arial"/>
        </w:rPr>
        <w:t xml:space="preserve">de </w:t>
      </w:r>
      <w:r w:rsidR="00BA47EC" w:rsidRPr="00BA47EC">
        <w:rPr>
          <w:rFonts w:ascii="Arial" w:hAnsi="Arial" w:cs="Arial"/>
        </w:rPr>
        <w:t xml:space="preserve">rechthebbenden </w:t>
      </w:r>
      <w:r w:rsidR="0059613B">
        <w:rPr>
          <w:rFonts w:ascii="Arial" w:hAnsi="Arial" w:cs="Arial"/>
        </w:rPr>
        <w:t xml:space="preserve">met hartfalen </w:t>
      </w:r>
      <w:r w:rsidR="001442F0" w:rsidRPr="00BA47EC">
        <w:rPr>
          <w:rFonts w:ascii="Arial" w:hAnsi="Arial" w:cs="Arial"/>
        </w:rPr>
        <w:t xml:space="preserve">met als doel </w:t>
      </w:r>
      <w:r w:rsidR="0055327A">
        <w:rPr>
          <w:rFonts w:ascii="Arial" w:hAnsi="Arial" w:cs="Arial"/>
        </w:rPr>
        <w:t xml:space="preserve">hen </w:t>
      </w:r>
      <w:r w:rsidR="001442F0" w:rsidRPr="00BA47EC">
        <w:rPr>
          <w:rFonts w:ascii="Arial" w:hAnsi="Arial" w:cs="Arial"/>
        </w:rPr>
        <w:t>inzicht te geven in de chronische ziekte waardoor het zelfmanagement en de therapietrouw verhogen.</w:t>
      </w:r>
    </w:p>
    <w:p w14:paraId="7A6ABCB8" w14:textId="77777777" w:rsidR="00BD698C" w:rsidRDefault="00BD698C" w:rsidP="00BD698C">
      <w:pPr>
        <w:spacing w:after="0" w:line="240" w:lineRule="auto"/>
        <w:jc w:val="both"/>
        <w:rPr>
          <w:rFonts w:ascii="Arial" w:hAnsi="Arial" w:cs="Arial"/>
        </w:rPr>
      </w:pPr>
    </w:p>
    <w:p w14:paraId="7C0A503D" w14:textId="055F4F7D" w:rsidR="00BA47EC" w:rsidRPr="00BA47EC" w:rsidRDefault="00BA47EC" w:rsidP="00BD698C">
      <w:pPr>
        <w:spacing w:after="0" w:line="240" w:lineRule="auto"/>
        <w:jc w:val="both"/>
        <w:rPr>
          <w:rFonts w:ascii="Arial" w:hAnsi="Arial" w:cs="Arial"/>
        </w:rPr>
      </w:pPr>
      <w:r w:rsidRPr="00BA47EC">
        <w:rPr>
          <w:rFonts w:ascii="Arial" w:hAnsi="Arial" w:cs="Arial"/>
        </w:rPr>
        <w:t>Per rechthebbende worden contactgegevens van de rechthebbende</w:t>
      </w:r>
      <w:r w:rsidR="009637C8">
        <w:rPr>
          <w:rFonts w:ascii="Arial" w:hAnsi="Arial" w:cs="Arial"/>
        </w:rPr>
        <w:t>,</w:t>
      </w:r>
      <w:r w:rsidR="003C282D">
        <w:rPr>
          <w:rFonts w:ascii="Arial" w:hAnsi="Arial" w:cs="Arial"/>
        </w:rPr>
        <w:t xml:space="preserve"> </w:t>
      </w:r>
      <w:r w:rsidRPr="00BA47EC">
        <w:rPr>
          <w:rFonts w:ascii="Arial" w:hAnsi="Arial" w:cs="Arial"/>
        </w:rPr>
        <w:t>betrokken zorgverleners</w:t>
      </w:r>
      <w:r w:rsidR="00CC383B">
        <w:rPr>
          <w:rFonts w:ascii="Arial" w:hAnsi="Arial" w:cs="Arial"/>
        </w:rPr>
        <w:t xml:space="preserve"> en indien van toepassing derden</w:t>
      </w:r>
      <w:r w:rsidRPr="00BA47EC">
        <w:rPr>
          <w:rFonts w:ascii="Arial" w:hAnsi="Arial" w:cs="Arial"/>
        </w:rPr>
        <w:t>, die noodzakelijk zijn om de continuïteit van zorg te waarborgen, verzameld.</w:t>
      </w:r>
      <w:r w:rsidR="001442F0">
        <w:rPr>
          <w:rFonts w:ascii="Arial" w:hAnsi="Arial" w:cs="Arial"/>
        </w:rPr>
        <w:t xml:space="preserve"> Een communicatieplan </w:t>
      </w:r>
      <w:r w:rsidR="00057DE8">
        <w:rPr>
          <w:rFonts w:ascii="Arial" w:hAnsi="Arial" w:cs="Arial"/>
        </w:rPr>
        <w:t>met de verschillende actoren</w:t>
      </w:r>
      <w:r w:rsidR="008D10B2">
        <w:rPr>
          <w:rFonts w:ascii="Arial" w:hAnsi="Arial" w:cs="Arial"/>
        </w:rPr>
        <w:t xml:space="preserve"> (telemonitoringteam, eerstelijnszorg en d</w:t>
      </w:r>
      <w:r w:rsidR="000740F8">
        <w:rPr>
          <w:rFonts w:ascii="Arial" w:hAnsi="Arial" w:cs="Arial"/>
        </w:rPr>
        <w:t>e patiënt/</w:t>
      </w:r>
      <w:r w:rsidR="00034304">
        <w:rPr>
          <w:rFonts w:ascii="Arial" w:hAnsi="Arial" w:cs="Arial"/>
        </w:rPr>
        <w:t xml:space="preserve">mantelzorger) </w:t>
      </w:r>
      <w:r w:rsidR="00034304">
        <w:rPr>
          <w:rStyle w:val="Verwijzingopmerking"/>
        </w:rPr>
        <w:t>is</w:t>
      </w:r>
      <w:r w:rsidR="00057DE8">
        <w:rPr>
          <w:rFonts w:ascii="Arial" w:hAnsi="Arial" w:cs="Arial"/>
        </w:rPr>
        <w:t xml:space="preserve"> opgesteld </w:t>
      </w:r>
      <w:r w:rsidR="009E283D">
        <w:rPr>
          <w:rFonts w:ascii="Arial" w:hAnsi="Arial" w:cs="Arial"/>
        </w:rPr>
        <w:t>en wordt met de verschillende actoren besproken.</w:t>
      </w:r>
    </w:p>
    <w:p w14:paraId="32B526CD" w14:textId="77777777" w:rsidR="00BA47EC" w:rsidRPr="00BA47EC" w:rsidRDefault="00BA47EC" w:rsidP="00BD698C">
      <w:pPr>
        <w:spacing w:after="0" w:line="240" w:lineRule="auto"/>
        <w:jc w:val="both"/>
        <w:rPr>
          <w:rFonts w:ascii="Arial" w:hAnsi="Arial" w:cs="Arial"/>
        </w:rPr>
      </w:pPr>
    </w:p>
    <w:p w14:paraId="6A9E5D03" w14:textId="7877B5C8" w:rsidR="00BA47EC" w:rsidRDefault="00BA47EC" w:rsidP="00BD698C">
      <w:pPr>
        <w:spacing w:after="0" w:line="240" w:lineRule="auto"/>
        <w:jc w:val="both"/>
        <w:rPr>
          <w:rFonts w:ascii="Arial" w:hAnsi="Arial" w:cs="Arial"/>
        </w:rPr>
      </w:pPr>
      <w:r w:rsidRPr="00BA47EC">
        <w:rPr>
          <w:rFonts w:ascii="Arial" w:hAnsi="Arial" w:cs="Arial"/>
        </w:rPr>
        <w:t>Het telemonitoringteam zorgt voor een regelmatige verslaggeving naar de huisarts</w:t>
      </w:r>
      <w:r w:rsidR="009C433F">
        <w:rPr>
          <w:rFonts w:ascii="Arial" w:hAnsi="Arial" w:cs="Arial"/>
        </w:rPr>
        <w:t xml:space="preserve"> en </w:t>
      </w:r>
      <w:r w:rsidR="0058441E">
        <w:rPr>
          <w:rFonts w:ascii="Arial" w:hAnsi="Arial" w:cs="Arial"/>
        </w:rPr>
        <w:t xml:space="preserve">naar de </w:t>
      </w:r>
      <w:r w:rsidR="009C433F">
        <w:rPr>
          <w:rFonts w:ascii="Arial" w:hAnsi="Arial" w:cs="Arial"/>
        </w:rPr>
        <w:t xml:space="preserve">thuisverpleegkundige </w:t>
      </w:r>
      <w:r w:rsidR="0058441E">
        <w:rPr>
          <w:rFonts w:ascii="Arial" w:hAnsi="Arial" w:cs="Arial"/>
        </w:rPr>
        <w:t>indien die gekend is bij</w:t>
      </w:r>
      <w:r w:rsidR="009C433F">
        <w:rPr>
          <w:rFonts w:ascii="Arial" w:hAnsi="Arial" w:cs="Arial"/>
        </w:rPr>
        <w:t xml:space="preserve"> het </w:t>
      </w:r>
      <w:r w:rsidR="0058441E">
        <w:rPr>
          <w:rFonts w:ascii="Arial" w:hAnsi="Arial" w:cs="Arial"/>
        </w:rPr>
        <w:t>telemonitoringteam</w:t>
      </w:r>
      <w:r w:rsidR="00AE596C">
        <w:rPr>
          <w:rFonts w:ascii="Arial" w:hAnsi="Arial" w:cs="Arial"/>
        </w:rPr>
        <w:t>.</w:t>
      </w:r>
    </w:p>
    <w:p w14:paraId="0E12E530" w14:textId="77777777" w:rsidR="00EC4A57" w:rsidRDefault="00EC4A57" w:rsidP="00BD698C">
      <w:pPr>
        <w:spacing w:after="0" w:line="240" w:lineRule="auto"/>
        <w:jc w:val="both"/>
        <w:rPr>
          <w:rFonts w:ascii="Arial" w:hAnsi="Arial" w:cs="Arial"/>
        </w:rPr>
      </w:pPr>
    </w:p>
    <w:p w14:paraId="5863346C" w14:textId="14CC9B94" w:rsidR="00BA47EC" w:rsidRPr="00BA47EC" w:rsidRDefault="00BA47EC" w:rsidP="00BD698C">
      <w:pPr>
        <w:spacing w:after="0" w:line="240" w:lineRule="auto"/>
        <w:jc w:val="both"/>
        <w:rPr>
          <w:rFonts w:ascii="Arial" w:hAnsi="Arial" w:cs="Arial"/>
        </w:rPr>
      </w:pPr>
      <w:r w:rsidRPr="00BA47EC">
        <w:rPr>
          <w:rFonts w:ascii="Arial" w:hAnsi="Arial" w:cs="Arial"/>
        </w:rPr>
        <w:t xml:space="preserve">Het telemonitoringteam beschikt over </w:t>
      </w:r>
      <w:r w:rsidR="00B61187">
        <w:rPr>
          <w:rFonts w:ascii="Arial" w:hAnsi="Arial" w:cs="Arial"/>
        </w:rPr>
        <w:t xml:space="preserve">een </w:t>
      </w:r>
      <w:r w:rsidRPr="00BA47EC">
        <w:rPr>
          <w:rFonts w:ascii="Arial" w:hAnsi="Arial" w:cs="Arial"/>
        </w:rPr>
        <w:t>procedure voor het telemonitoren van de rechthebbende</w:t>
      </w:r>
      <w:r w:rsidR="002C0B0C">
        <w:rPr>
          <w:rFonts w:ascii="Arial" w:hAnsi="Arial" w:cs="Arial"/>
        </w:rPr>
        <w:t xml:space="preserve"> </w:t>
      </w:r>
      <w:r w:rsidR="003837D8">
        <w:rPr>
          <w:rFonts w:ascii="Arial" w:hAnsi="Arial" w:cs="Arial"/>
        </w:rPr>
        <w:t xml:space="preserve">dat </w:t>
      </w:r>
      <w:r w:rsidR="00192588">
        <w:rPr>
          <w:rFonts w:ascii="Arial" w:hAnsi="Arial" w:cs="Arial"/>
        </w:rPr>
        <w:t>minstens volgende elementen omvat:</w:t>
      </w:r>
    </w:p>
    <w:p w14:paraId="70DF087F" w14:textId="77777777" w:rsidR="00BA47EC" w:rsidRPr="00BA47EC" w:rsidRDefault="00BA47EC" w:rsidP="00F01977">
      <w:pPr>
        <w:numPr>
          <w:ilvl w:val="1"/>
          <w:numId w:val="3"/>
        </w:numPr>
        <w:spacing w:after="0" w:line="240" w:lineRule="auto"/>
        <w:contextualSpacing/>
        <w:jc w:val="both"/>
        <w:rPr>
          <w:rFonts w:ascii="Arial" w:hAnsi="Arial" w:cs="Arial"/>
        </w:rPr>
      </w:pPr>
      <w:r w:rsidRPr="00BA47EC">
        <w:rPr>
          <w:rFonts w:ascii="Arial" w:hAnsi="Arial" w:cs="Arial"/>
        </w:rPr>
        <w:t>De taken en verantwoordelijkheden van de verschillende zorgverleners binnen het telemonitoringteam.</w:t>
      </w:r>
    </w:p>
    <w:p w14:paraId="3755D43E" w14:textId="77777777" w:rsidR="00BA47EC" w:rsidRPr="00BA47EC" w:rsidRDefault="00BA47EC" w:rsidP="00F01977">
      <w:pPr>
        <w:numPr>
          <w:ilvl w:val="1"/>
          <w:numId w:val="3"/>
        </w:numPr>
        <w:spacing w:after="0" w:line="240" w:lineRule="auto"/>
        <w:contextualSpacing/>
        <w:jc w:val="both"/>
        <w:rPr>
          <w:rFonts w:ascii="Arial" w:hAnsi="Arial" w:cs="Arial"/>
        </w:rPr>
      </w:pPr>
      <w:r w:rsidRPr="00BA47EC">
        <w:rPr>
          <w:rFonts w:ascii="Arial" w:hAnsi="Arial" w:cs="Arial"/>
        </w:rPr>
        <w:t>Het competentieprofiel van het telemonitoringteam.</w:t>
      </w:r>
    </w:p>
    <w:p w14:paraId="72BC1BC6" w14:textId="4C518BAC" w:rsidR="00BA47EC" w:rsidRPr="00BA47EC" w:rsidRDefault="00BA47EC" w:rsidP="00F01977">
      <w:pPr>
        <w:numPr>
          <w:ilvl w:val="1"/>
          <w:numId w:val="3"/>
        </w:numPr>
        <w:spacing w:after="0" w:line="240" w:lineRule="auto"/>
        <w:contextualSpacing/>
        <w:jc w:val="both"/>
        <w:rPr>
          <w:rFonts w:ascii="Arial" w:hAnsi="Arial" w:cs="Arial"/>
        </w:rPr>
      </w:pPr>
      <w:r w:rsidRPr="00BA47EC">
        <w:rPr>
          <w:rFonts w:ascii="Arial" w:hAnsi="Arial" w:cs="Arial"/>
        </w:rPr>
        <w:t xml:space="preserve">Een stappenplan van de acties die genomen moeten worden bij afwijkende data of </w:t>
      </w:r>
      <w:r w:rsidR="00E36F91">
        <w:rPr>
          <w:rFonts w:ascii="Arial" w:hAnsi="Arial" w:cs="Arial"/>
        </w:rPr>
        <w:t xml:space="preserve">gevalideerde </w:t>
      </w:r>
      <w:r w:rsidRPr="00BA47EC">
        <w:rPr>
          <w:rFonts w:ascii="Arial" w:hAnsi="Arial" w:cs="Arial"/>
        </w:rPr>
        <w:t>alarmen.</w:t>
      </w:r>
    </w:p>
    <w:p w14:paraId="35825F2F" w14:textId="4A6E831A" w:rsidR="00BA47EC" w:rsidRPr="00BA47EC" w:rsidRDefault="00BA47EC" w:rsidP="00F01977">
      <w:pPr>
        <w:numPr>
          <w:ilvl w:val="1"/>
          <w:numId w:val="3"/>
        </w:numPr>
        <w:spacing w:after="0" w:line="240" w:lineRule="auto"/>
        <w:contextualSpacing/>
        <w:jc w:val="both"/>
        <w:rPr>
          <w:rFonts w:ascii="Arial" w:hAnsi="Arial" w:cs="Arial"/>
        </w:rPr>
      </w:pPr>
      <w:r w:rsidRPr="00BA47EC">
        <w:rPr>
          <w:rFonts w:ascii="Arial" w:hAnsi="Arial" w:cs="Arial"/>
        </w:rPr>
        <w:t>Een stappenplan van de acties die genomen moeten worden wanneer een rechthebbende geen data doorstuurt.</w:t>
      </w:r>
    </w:p>
    <w:p w14:paraId="658A6969" w14:textId="77777777" w:rsidR="00BA47EC" w:rsidRPr="00BA47EC" w:rsidRDefault="00BA47EC" w:rsidP="00F01977">
      <w:pPr>
        <w:numPr>
          <w:ilvl w:val="1"/>
          <w:numId w:val="3"/>
        </w:numPr>
        <w:spacing w:after="0" w:line="240" w:lineRule="auto"/>
        <w:contextualSpacing/>
        <w:jc w:val="both"/>
        <w:rPr>
          <w:rFonts w:ascii="Arial" w:hAnsi="Arial" w:cs="Arial"/>
        </w:rPr>
      </w:pPr>
      <w:r w:rsidRPr="00BA47EC">
        <w:rPr>
          <w:rFonts w:ascii="Arial" w:hAnsi="Arial" w:cs="Arial"/>
        </w:rPr>
        <w:t>Het aanspreekpunt voor de rechthebbende bij vragen in verband met zijn medische toestand.</w:t>
      </w:r>
    </w:p>
    <w:p w14:paraId="09FACB19" w14:textId="77777777" w:rsidR="00BA47EC" w:rsidRPr="00BA47EC" w:rsidRDefault="00BA47EC" w:rsidP="00F01977">
      <w:pPr>
        <w:numPr>
          <w:ilvl w:val="1"/>
          <w:numId w:val="3"/>
        </w:numPr>
        <w:spacing w:after="0" w:line="240" w:lineRule="auto"/>
        <w:contextualSpacing/>
        <w:jc w:val="both"/>
        <w:rPr>
          <w:rFonts w:ascii="Arial" w:hAnsi="Arial" w:cs="Arial"/>
        </w:rPr>
      </w:pPr>
      <w:r w:rsidRPr="00BA47EC">
        <w:rPr>
          <w:rFonts w:ascii="Arial" w:hAnsi="Arial" w:cs="Arial"/>
        </w:rPr>
        <w:t>Het aanspreekpunt voor de rechthebbende bij technische problemen.</w:t>
      </w:r>
    </w:p>
    <w:p w14:paraId="754E2B69" w14:textId="77777777" w:rsidR="00BA47EC" w:rsidRPr="00BA47EC" w:rsidRDefault="00BA47EC" w:rsidP="00F01977">
      <w:pPr>
        <w:numPr>
          <w:ilvl w:val="1"/>
          <w:numId w:val="3"/>
        </w:numPr>
        <w:spacing w:after="0" w:line="240" w:lineRule="auto"/>
        <w:contextualSpacing/>
        <w:jc w:val="both"/>
        <w:rPr>
          <w:rFonts w:ascii="Arial" w:hAnsi="Arial" w:cs="Arial"/>
        </w:rPr>
      </w:pPr>
      <w:r w:rsidRPr="00BA47EC">
        <w:rPr>
          <w:rFonts w:ascii="Arial" w:hAnsi="Arial" w:cs="Arial"/>
        </w:rPr>
        <w:t>Het educatieprogramma voor de rechthebbende.</w:t>
      </w:r>
    </w:p>
    <w:p w14:paraId="52E4573A" w14:textId="77777777" w:rsidR="00BA47EC" w:rsidRPr="00BA47EC" w:rsidRDefault="00BA47EC" w:rsidP="00F01977">
      <w:pPr>
        <w:numPr>
          <w:ilvl w:val="1"/>
          <w:numId w:val="3"/>
        </w:numPr>
        <w:spacing w:after="0" w:line="240" w:lineRule="auto"/>
        <w:contextualSpacing/>
        <w:jc w:val="both"/>
        <w:rPr>
          <w:rFonts w:ascii="Arial" w:hAnsi="Arial" w:cs="Arial"/>
        </w:rPr>
      </w:pPr>
      <w:r w:rsidRPr="00BA47EC">
        <w:rPr>
          <w:rFonts w:ascii="Arial" w:hAnsi="Arial" w:cs="Arial"/>
        </w:rPr>
        <w:t>De samenwerking met de eerstelijnszorg.</w:t>
      </w:r>
    </w:p>
    <w:p w14:paraId="331229DC" w14:textId="75DB9A40" w:rsidR="00FF126A" w:rsidRDefault="00BA47EC" w:rsidP="00F01977">
      <w:pPr>
        <w:numPr>
          <w:ilvl w:val="1"/>
          <w:numId w:val="3"/>
        </w:numPr>
        <w:spacing w:after="0" w:line="240" w:lineRule="auto"/>
        <w:contextualSpacing/>
        <w:jc w:val="both"/>
        <w:rPr>
          <w:rFonts w:ascii="Arial" w:hAnsi="Arial" w:cs="Arial"/>
        </w:rPr>
      </w:pPr>
      <w:r w:rsidRPr="00BA47EC">
        <w:rPr>
          <w:rFonts w:ascii="Arial" w:hAnsi="Arial" w:cs="Arial"/>
        </w:rPr>
        <w:t xml:space="preserve">De bewaring van de geïnformeerde toestemming van de rechthebbende </w:t>
      </w:r>
      <w:r w:rsidR="00EE182B">
        <w:rPr>
          <w:rFonts w:ascii="Arial" w:hAnsi="Arial" w:cs="Arial"/>
        </w:rPr>
        <w:t xml:space="preserve">en </w:t>
      </w:r>
      <w:r w:rsidR="00A1736D">
        <w:rPr>
          <w:rFonts w:ascii="Arial" w:hAnsi="Arial" w:cs="Arial"/>
        </w:rPr>
        <w:t xml:space="preserve">de verbintenis </w:t>
      </w:r>
      <w:r w:rsidRPr="00BA47EC">
        <w:rPr>
          <w:rFonts w:ascii="Arial" w:hAnsi="Arial" w:cs="Arial"/>
        </w:rPr>
        <w:t>met betrekking tot het zorgpad via telemonitoring.</w:t>
      </w:r>
    </w:p>
    <w:p w14:paraId="748EC9C0" w14:textId="77777777" w:rsidR="0046649F" w:rsidRDefault="0046649F" w:rsidP="00BD698C">
      <w:pPr>
        <w:spacing w:after="0" w:line="240" w:lineRule="auto"/>
        <w:contextualSpacing/>
        <w:jc w:val="both"/>
        <w:rPr>
          <w:rFonts w:ascii="Arial" w:hAnsi="Arial" w:cs="Arial"/>
        </w:rPr>
      </w:pPr>
    </w:p>
    <w:p w14:paraId="0A9C546B" w14:textId="55EE3054" w:rsidR="0046649F" w:rsidRPr="00917A25" w:rsidRDefault="00917A25" w:rsidP="00BD698C">
      <w:pPr>
        <w:spacing w:after="0" w:line="240" w:lineRule="auto"/>
        <w:contextualSpacing/>
        <w:jc w:val="both"/>
        <w:rPr>
          <w:rFonts w:ascii="Arial" w:eastAsia="Calibri" w:hAnsi="Arial" w:cs="Arial"/>
          <w:color w:val="4472C4" w:themeColor="accent1"/>
        </w:rPr>
      </w:pPr>
      <w:r w:rsidRPr="00917A25">
        <w:rPr>
          <w:rFonts w:ascii="Arial" w:eastAsia="Calibri" w:hAnsi="Arial" w:cs="Arial"/>
          <w:color w:val="4472C4" w:themeColor="accent1"/>
        </w:rPr>
        <w:t>§ 2</w:t>
      </w:r>
      <w:r w:rsidR="002F63CB">
        <w:rPr>
          <w:rFonts w:ascii="Arial" w:eastAsia="Calibri" w:hAnsi="Arial" w:cs="Arial"/>
          <w:color w:val="4472C4" w:themeColor="accent1"/>
        </w:rPr>
        <w:t>.</w:t>
      </w:r>
      <w:r w:rsidRPr="00917A25">
        <w:rPr>
          <w:rFonts w:ascii="Arial" w:eastAsia="Calibri" w:hAnsi="Arial" w:cs="Arial"/>
          <w:color w:val="4472C4" w:themeColor="accent1"/>
        </w:rPr>
        <w:t xml:space="preserve"> </w:t>
      </w:r>
      <w:r w:rsidR="00B97633" w:rsidRPr="00917A25">
        <w:rPr>
          <w:rFonts w:ascii="Arial" w:eastAsia="Calibri" w:hAnsi="Arial" w:cs="Arial"/>
          <w:color w:val="4472C4" w:themeColor="accent1"/>
        </w:rPr>
        <w:t>De</w:t>
      </w:r>
      <w:r w:rsidR="0046649F" w:rsidRPr="00917A25">
        <w:rPr>
          <w:rFonts w:ascii="Arial" w:eastAsia="Calibri" w:hAnsi="Arial" w:cs="Arial"/>
          <w:color w:val="4472C4" w:themeColor="accent1"/>
        </w:rPr>
        <w:t xml:space="preserve"> telemonitoring</w:t>
      </w:r>
    </w:p>
    <w:p w14:paraId="146D570D" w14:textId="77777777" w:rsidR="00917A25" w:rsidRDefault="00917A25" w:rsidP="00BD698C">
      <w:pPr>
        <w:spacing w:after="0" w:line="240" w:lineRule="auto"/>
        <w:contextualSpacing/>
        <w:jc w:val="both"/>
        <w:rPr>
          <w:rFonts w:ascii="Arial" w:hAnsi="Arial" w:cs="Arial"/>
        </w:rPr>
      </w:pPr>
    </w:p>
    <w:p w14:paraId="4B499262" w14:textId="09235F36" w:rsidR="005545BF" w:rsidRPr="005545BF" w:rsidRDefault="005545BF" w:rsidP="00F01977">
      <w:pPr>
        <w:pStyle w:val="Lijstalinea"/>
        <w:numPr>
          <w:ilvl w:val="0"/>
          <w:numId w:val="13"/>
        </w:numPr>
        <w:spacing w:after="0" w:line="240" w:lineRule="auto"/>
        <w:jc w:val="both"/>
        <w:rPr>
          <w:rFonts w:ascii="Arial" w:hAnsi="Arial" w:cs="Arial"/>
          <w:szCs w:val="21"/>
        </w:rPr>
      </w:pPr>
      <w:r w:rsidRPr="005545BF">
        <w:rPr>
          <w:rFonts w:ascii="Arial" w:hAnsi="Arial" w:cs="Arial"/>
          <w:szCs w:val="21"/>
        </w:rPr>
        <w:t>De telemonitoring wordt door het telemonitoringteam</w:t>
      </w:r>
      <w:r w:rsidRPr="005545BF" w:rsidDel="000F02C5">
        <w:rPr>
          <w:rFonts w:ascii="Arial" w:hAnsi="Arial" w:cs="Arial"/>
          <w:szCs w:val="21"/>
        </w:rPr>
        <w:t xml:space="preserve"> </w:t>
      </w:r>
      <w:r w:rsidRPr="005545BF">
        <w:rPr>
          <w:rFonts w:ascii="Arial" w:hAnsi="Arial" w:cs="Arial"/>
          <w:szCs w:val="21"/>
        </w:rPr>
        <w:t>opgestart bij de rechthebbende wanneer de</w:t>
      </w:r>
      <w:r w:rsidR="009C4F26">
        <w:rPr>
          <w:rFonts w:ascii="Arial" w:hAnsi="Arial" w:cs="Arial"/>
          <w:szCs w:val="21"/>
        </w:rPr>
        <w:t>ze</w:t>
      </w:r>
      <w:r w:rsidRPr="005545BF">
        <w:rPr>
          <w:rFonts w:ascii="Arial" w:hAnsi="Arial" w:cs="Arial"/>
          <w:szCs w:val="21"/>
        </w:rPr>
        <w:t xml:space="preserve"> voldoet aan de criteria van artikel </w:t>
      </w:r>
      <w:r w:rsidR="00EA3305">
        <w:rPr>
          <w:rFonts w:ascii="Arial" w:hAnsi="Arial" w:cs="Arial"/>
          <w:szCs w:val="21"/>
        </w:rPr>
        <w:t>2</w:t>
      </w:r>
      <w:r w:rsidRPr="005545BF">
        <w:rPr>
          <w:rFonts w:ascii="Arial" w:hAnsi="Arial" w:cs="Arial"/>
          <w:szCs w:val="21"/>
        </w:rPr>
        <w:t xml:space="preserve"> </w:t>
      </w:r>
      <w:r w:rsidR="00261338">
        <w:rPr>
          <w:rFonts w:ascii="Arial" w:hAnsi="Arial" w:cs="Arial"/>
          <w:szCs w:val="21"/>
        </w:rPr>
        <w:t>punt</w:t>
      </w:r>
      <w:r w:rsidR="005D75B3">
        <w:rPr>
          <w:rFonts w:ascii="Arial" w:hAnsi="Arial" w:cs="Arial"/>
          <w:szCs w:val="21"/>
        </w:rPr>
        <w:t xml:space="preserve"> </w:t>
      </w:r>
      <w:r w:rsidRPr="005545BF">
        <w:rPr>
          <w:rFonts w:ascii="Arial" w:hAnsi="Arial" w:cs="Arial"/>
          <w:szCs w:val="21"/>
        </w:rPr>
        <w:t>1. De telemonitoring kan pas starten na het ondertekenen van een geïnformeerde en vrije toestemming</w:t>
      </w:r>
      <w:r w:rsidR="0035434C">
        <w:rPr>
          <w:rFonts w:ascii="Arial" w:hAnsi="Arial" w:cs="Arial"/>
          <w:szCs w:val="21"/>
        </w:rPr>
        <w:t xml:space="preserve"> </w:t>
      </w:r>
      <w:r w:rsidR="005D75B3">
        <w:rPr>
          <w:rFonts w:ascii="Arial" w:hAnsi="Arial" w:cs="Arial"/>
          <w:szCs w:val="21"/>
        </w:rPr>
        <w:t xml:space="preserve">door de rechthebbende </w:t>
      </w:r>
      <w:r w:rsidR="0035434C">
        <w:rPr>
          <w:rFonts w:ascii="Arial" w:hAnsi="Arial" w:cs="Arial"/>
          <w:szCs w:val="21"/>
        </w:rPr>
        <w:t xml:space="preserve">en </w:t>
      </w:r>
      <w:r w:rsidR="00147FBC">
        <w:rPr>
          <w:rFonts w:ascii="Arial" w:hAnsi="Arial" w:cs="Arial"/>
          <w:szCs w:val="21"/>
        </w:rPr>
        <w:t>de</w:t>
      </w:r>
      <w:r w:rsidR="0035434C">
        <w:rPr>
          <w:rFonts w:ascii="Arial" w:hAnsi="Arial" w:cs="Arial"/>
          <w:szCs w:val="21"/>
        </w:rPr>
        <w:t xml:space="preserve"> </w:t>
      </w:r>
      <w:r w:rsidR="00147FBC">
        <w:rPr>
          <w:rFonts w:ascii="Arial" w:hAnsi="Arial" w:cs="Arial"/>
          <w:szCs w:val="21"/>
        </w:rPr>
        <w:t xml:space="preserve">verbintenis </w:t>
      </w:r>
      <w:r w:rsidRPr="005545BF">
        <w:rPr>
          <w:rFonts w:ascii="Arial" w:hAnsi="Arial" w:cs="Arial"/>
          <w:szCs w:val="21"/>
        </w:rPr>
        <w:t>door zowel de rechthebbende als de arts-specialist.</w:t>
      </w:r>
    </w:p>
    <w:p w14:paraId="638B5103" w14:textId="4E6DBDD0" w:rsidR="0058441E" w:rsidRDefault="005545BF" w:rsidP="00F01977">
      <w:pPr>
        <w:pStyle w:val="Lijstalinea"/>
        <w:numPr>
          <w:ilvl w:val="0"/>
          <w:numId w:val="13"/>
        </w:numPr>
        <w:spacing w:after="0" w:line="240" w:lineRule="auto"/>
        <w:jc w:val="both"/>
        <w:rPr>
          <w:rFonts w:ascii="Arial" w:hAnsi="Arial" w:cs="Arial"/>
          <w:szCs w:val="21"/>
        </w:rPr>
      </w:pPr>
      <w:r w:rsidRPr="005545BF">
        <w:rPr>
          <w:rFonts w:ascii="Arial" w:hAnsi="Arial" w:cs="Arial"/>
          <w:szCs w:val="21"/>
        </w:rPr>
        <w:t xml:space="preserve">Het telemonitoringteam informeert de huisarts via een elektronisch verslag na het ondertekenen van de geïnformeerde toestemming </w:t>
      </w:r>
      <w:r w:rsidR="005D75B3">
        <w:rPr>
          <w:rFonts w:ascii="Arial" w:hAnsi="Arial" w:cs="Arial"/>
          <w:szCs w:val="21"/>
        </w:rPr>
        <w:t>over</w:t>
      </w:r>
      <w:r w:rsidRPr="005545BF">
        <w:rPr>
          <w:rFonts w:ascii="Arial" w:hAnsi="Arial" w:cs="Arial"/>
          <w:szCs w:val="21"/>
        </w:rPr>
        <w:t xml:space="preserve"> de opvolging via telemonitoring.</w:t>
      </w:r>
    </w:p>
    <w:p w14:paraId="55592460" w14:textId="2539AF68" w:rsidR="0058441E" w:rsidRPr="00511974" w:rsidRDefault="00BD5EFD" w:rsidP="00F01977">
      <w:pPr>
        <w:pStyle w:val="Lijstalinea"/>
        <w:numPr>
          <w:ilvl w:val="0"/>
          <w:numId w:val="13"/>
        </w:numPr>
        <w:spacing w:after="0" w:line="240" w:lineRule="auto"/>
        <w:jc w:val="both"/>
        <w:rPr>
          <w:rFonts w:ascii="Arial" w:hAnsi="Arial" w:cs="Arial"/>
          <w:szCs w:val="21"/>
        </w:rPr>
      </w:pPr>
      <w:r w:rsidRPr="00511974">
        <w:rPr>
          <w:rFonts w:ascii="Arial" w:hAnsi="Arial" w:cs="Arial"/>
          <w:szCs w:val="21"/>
        </w:rPr>
        <w:t xml:space="preserve">Het telemonitoringteam informeert de </w:t>
      </w:r>
      <w:r w:rsidR="0058441E" w:rsidRPr="00511974">
        <w:rPr>
          <w:rFonts w:ascii="Arial" w:hAnsi="Arial" w:cs="Arial"/>
        </w:rPr>
        <w:t>thuisverpleegkundige</w:t>
      </w:r>
      <w:r w:rsidR="00D93569" w:rsidRPr="00511974">
        <w:rPr>
          <w:rFonts w:ascii="Arial" w:hAnsi="Arial" w:cs="Arial"/>
        </w:rPr>
        <w:t>,</w:t>
      </w:r>
      <w:r w:rsidR="0058441E" w:rsidRPr="00511974">
        <w:rPr>
          <w:rFonts w:ascii="Arial" w:hAnsi="Arial" w:cs="Arial"/>
        </w:rPr>
        <w:t xml:space="preserve"> </w:t>
      </w:r>
      <w:r w:rsidRPr="00511974">
        <w:rPr>
          <w:rFonts w:ascii="Arial" w:hAnsi="Arial" w:cs="Arial"/>
        </w:rPr>
        <w:t xml:space="preserve">indien die gekend is bij </w:t>
      </w:r>
      <w:r w:rsidR="0058441E" w:rsidRPr="00511974">
        <w:rPr>
          <w:rFonts w:ascii="Arial" w:hAnsi="Arial" w:cs="Arial"/>
        </w:rPr>
        <w:t>het telemonitoringteam</w:t>
      </w:r>
      <w:r w:rsidR="00D93569" w:rsidRPr="00511974">
        <w:rPr>
          <w:rFonts w:ascii="Arial" w:hAnsi="Arial" w:cs="Arial"/>
        </w:rPr>
        <w:t xml:space="preserve">, over de opvolging via telemonitoring. </w:t>
      </w:r>
    </w:p>
    <w:p w14:paraId="75E544D1" w14:textId="77777777" w:rsidR="00801F57" w:rsidRDefault="005545BF" w:rsidP="00F01977">
      <w:pPr>
        <w:pStyle w:val="Lijstalinea"/>
        <w:numPr>
          <w:ilvl w:val="0"/>
          <w:numId w:val="13"/>
        </w:numPr>
        <w:spacing w:after="0" w:line="240" w:lineRule="auto"/>
        <w:jc w:val="both"/>
        <w:rPr>
          <w:rFonts w:ascii="Arial" w:hAnsi="Arial" w:cs="Arial"/>
          <w:szCs w:val="21"/>
        </w:rPr>
      </w:pPr>
      <w:r w:rsidRPr="00801F57">
        <w:rPr>
          <w:rFonts w:ascii="Arial" w:hAnsi="Arial" w:cs="Arial"/>
          <w:szCs w:val="21"/>
        </w:rPr>
        <w:t>Het telemonitoringteam meldt de rechthebbende aan op het digitaal platform dat gebruikt wordt voor de telemonitoring.</w:t>
      </w:r>
    </w:p>
    <w:p w14:paraId="49296BDE" w14:textId="1A879F25" w:rsidR="0074744F" w:rsidRPr="00FF3188" w:rsidRDefault="00FB6114" w:rsidP="00F01977">
      <w:pPr>
        <w:pStyle w:val="Lijstalinea"/>
        <w:numPr>
          <w:ilvl w:val="0"/>
          <w:numId w:val="13"/>
        </w:numPr>
        <w:spacing w:after="0" w:line="240" w:lineRule="auto"/>
        <w:jc w:val="both"/>
        <w:rPr>
          <w:rFonts w:ascii="Arial" w:hAnsi="Arial" w:cs="Arial"/>
          <w:strike/>
          <w:szCs w:val="21"/>
        </w:rPr>
      </w:pPr>
      <w:r w:rsidRPr="00E871D0">
        <w:rPr>
          <w:rFonts w:ascii="Arial" w:hAnsi="Arial" w:cs="Arial"/>
          <w:szCs w:val="21"/>
        </w:rPr>
        <w:t xml:space="preserve">In het elektronisch </w:t>
      </w:r>
      <w:r w:rsidR="00E871D0" w:rsidRPr="00E871D0">
        <w:rPr>
          <w:rFonts w:ascii="Arial" w:hAnsi="Arial" w:cs="Arial"/>
          <w:szCs w:val="21"/>
        </w:rPr>
        <w:t>patiëntendossier</w:t>
      </w:r>
      <w:r w:rsidRPr="00E871D0">
        <w:rPr>
          <w:rFonts w:ascii="Arial" w:hAnsi="Arial" w:cs="Arial"/>
          <w:szCs w:val="21"/>
        </w:rPr>
        <w:t xml:space="preserve"> wordt</w:t>
      </w:r>
      <w:r w:rsidR="00CB5888" w:rsidRPr="00E871D0">
        <w:rPr>
          <w:rFonts w:ascii="Arial" w:hAnsi="Arial" w:cs="Arial"/>
          <w:szCs w:val="21"/>
        </w:rPr>
        <w:t xml:space="preserve"> </w:t>
      </w:r>
      <w:r w:rsidR="008D651D" w:rsidRPr="00E871D0">
        <w:rPr>
          <w:rFonts w:ascii="Arial" w:hAnsi="Arial" w:cs="Arial"/>
          <w:szCs w:val="21"/>
        </w:rPr>
        <w:t>opgenomen</w:t>
      </w:r>
      <w:r w:rsidR="00FD2575" w:rsidRPr="00E871D0">
        <w:rPr>
          <w:rFonts w:ascii="Arial" w:hAnsi="Arial" w:cs="Arial"/>
          <w:szCs w:val="21"/>
        </w:rPr>
        <w:t xml:space="preserve"> dat de </w:t>
      </w:r>
      <w:r w:rsidR="00D36A54" w:rsidRPr="00E871D0">
        <w:rPr>
          <w:rFonts w:ascii="Arial" w:hAnsi="Arial" w:cs="Arial"/>
          <w:szCs w:val="21"/>
        </w:rPr>
        <w:t>re</w:t>
      </w:r>
      <w:r w:rsidR="001D0741" w:rsidRPr="00E871D0">
        <w:rPr>
          <w:rFonts w:ascii="Arial" w:hAnsi="Arial" w:cs="Arial"/>
          <w:szCs w:val="21"/>
        </w:rPr>
        <w:t>chthebbende opgevolgd wordt via telemonitoring</w:t>
      </w:r>
      <w:r w:rsidR="00E871D0">
        <w:rPr>
          <w:rFonts w:ascii="Arial" w:hAnsi="Arial" w:cs="Arial"/>
          <w:szCs w:val="21"/>
        </w:rPr>
        <w:t>.</w:t>
      </w:r>
    </w:p>
    <w:p w14:paraId="1EC56685" w14:textId="77777777" w:rsidR="00801F57" w:rsidRPr="00801F57" w:rsidRDefault="005545BF" w:rsidP="00F01977">
      <w:pPr>
        <w:pStyle w:val="Lijstalinea"/>
        <w:numPr>
          <w:ilvl w:val="0"/>
          <w:numId w:val="13"/>
        </w:numPr>
        <w:spacing w:after="0" w:line="240" w:lineRule="auto"/>
        <w:ind w:right="6"/>
        <w:jc w:val="both"/>
        <w:rPr>
          <w:rFonts w:ascii="Arial" w:eastAsia="Times New Roman" w:hAnsi="Arial" w:cs="Arial"/>
          <w:color w:val="000000" w:themeColor="text1"/>
          <w:lang w:eastAsia="en-GB"/>
        </w:rPr>
      </w:pPr>
      <w:r w:rsidRPr="00801F57">
        <w:rPr>
          <w:rFonts w:ascii="Arial" w:hAnsi="Arial" w:cs="Arial"/>
          <w:szCs w:val="21"/>
        </w:rPr>
        <w:t xml:space="preserve">De arts-specialist bepaalt de drempelwaarden voor de rechthebbende en legt die vast in het </w:t>
      </w:r>
      <w:proofErr w:type="spellStart"/>
      <w:r w:rsidRPr="00801F57">
        <w:rPr>
          <w:rFonts w:ascii="Arial" w:hAnsi="Arial" w:cs="Arial"/>
          <w:szCs w:val="21"/>
        </w:rPr>
        <w:t>telemonitoringsysteem</w:t>
      </w:r>
      <w:proofErr w:type="spellEnd"/>
      <w:r w:rsidRPr="00801F57">
        <w:rPr>
          <w:rFonts w:ascii="Arial" w:hAnsi="Arial" w:cs="Arial"/>
          <w:szCs w:val="21"/>
        </w:rPr>
        <w:t>.</w:t>
      </w:r>
    </w:p>
    <w:p w14:paraId="319B64CC" w14:textId="4835F8C3" w:rsidR="005545BF" w:rsidRPr="00801F57" w:rsidRDefault="005545BF" w:rsidP="00F01977">
      <w:pPr>
        <w:pStyle w:val="Lijstalinea"/>
        <w:numPr>
          <w:ilvl w:val="0"/>
          <w:numId w:val="13"/>
        </w:numPr>
        <w:spacing w:after="0" w:line="240" w:lineRule="auto"/>
        <w:ind w:right="6"/>
        <w:jc w:val="both"/>
        <w:rPr>
          <w:rFonts w:ascii="Arial" w:eastAsia="Times New Roman" w:hAnsi="Arial" w:cs="Arial"/>
          <w:color w:val="000000" w:themeColor="text1"/>
          <w:lang w:eastAsia="en-GB"/>
        </w:rPr>
      </w:pPr>
      <w:r w:rsidRPr="00801F57">
        <w:rPr>
          <w:rFonts w:ascii="Arial" w:hAnsi="Arial" w:cs="Arial"/>
        </w:rPr>
        <w:t>De rechthebbende meet, al dan niet met hulp van derden, 7 dagen op 7 op een vastgelegd tijdstip minstens het gewicht, de hartslag</w:t>
      </w:r>
      <w:r w:rsidR="00693378">
        <w:rPr>
          <w:rFonts w:ascii="Arial" w:hAnsi="Arial" w:cs="Arial"/>
        </w:rPr>
        <w:t>,</w:t>
      </w:r>
      <w:r w:rsidR="00562918">
        <w:rPr>
          <w:rFonts w:ascii="Arial" w:hAnsi="Arial" w:cs="Arial"/>
        </w:rPr>
        <w:t xml:space="preserve"> </w:t>
      </w:r>
      <w:r w:rsidRPr="00801F57">
        <w:rPr>
          <w:rFonts w:ascii="Arial" w:hAnsi="Arial" w:cs="Arial"/>
        </w:rPr>
        <w:t xml:space="preserve">de bloeddruk en/of de invasieve drukmeting van de longslagader. </w:t>
      </w:r>
      <w:bookmarkStart w:id="1" w:name="_Hlk168926937"/>
    </w:p>
    <w:p w14:paraId="3176B05D" w14:textId="013E7169" w:rsidR="005545BF" w:rsidRPr="005545BF" w:rsidRDefault="005545BF" w:rsidP="00BD698C">
      <w:pPr>
        <w:pStyle w:val="Lijstalinea"/>
        <w:spacing w:after="0" w:line="240" w:lineRule="auto"/>
        <w:ind w:right="6"/>
        <w:jc w:val="both"/>
        <w:rPr>
          <w:rFonts w:ascii="Arial" w:eastAsia="Times New Roman" w:hAnsi="Arial" w:cs="Arial"/>
          <w:color w:val="000000" w:themeColor="text1"/>
          <w:lang w:eastAsia="en-GB"/>
        </w:rPr>
      </w:pPr>
      <w:r w:rsidRPr="005545BF">
        <w:rPr>
          <w:rFonts w:ascii="Arial" w:hAnsi="Arial" w:cs="Arial"/>
        </w:rPr>
        <w:t xml:space="preserve">Indien geen gebruik gemaakt wordt van </w:t>
      </w:r>
      <w:r w:rsidRPr="005545BF">
        <w:rPr>
          <w:rFonts w:ascii="Arial" w:eastAsia="Times New Roman" w:hAnsi="Arial" w:cs="Arial"/>
          <w:color w:val="000000" w:themeColor="text1"/>
          <w:lang w:eastAsia="en-GB"/>
        </w:rPr>
        <w:t xml:space="preserve">automatisch geconnecteerde toestellen worden de gegevens door de rechthebbende in het </w:t>
      </w:r>
      <w:proofErr w:type="spellStart"/>
      <w:r w:rsidRPr="005545BF">
        <w:rPr>
          <w:rFonts w:ascii="Arial" w:eastAsia="Times New Roman" w:hAnsi="Arial" w:cs="Arial"/>
          <w:color w:val="000000" w:themeColor="text1"/>
          <w:lang w:eastAsia="en-GB"/>
        </w:rPr>
        <w:t>telemonitoringsysteem</w:t>
      </w:r>
      <w:proofErr w:type="spellEnd"/>
      <w:r w:rsidRPr="005545BF">
        <w:rPr>
          <w:rFonts w:ascii="Arial" w:eastAsia="Times New Roman" w:hAnsi="Arial" w:cs="Arial"/>
          <w:color w:val="000000" w:themeColor="text1"/>
          <w:lang w:eastAsia="en-GB"/>
        </w:rPr>
        <w:t xml:space="preserve"> ingebracht om vervolgens naar het telemonitoringteam verzonden te worden.</w:t>
      </w:r>
      <w:r w:rsidRPr="005545BF">
        <w:rPr>
          <w:rFonts w:ascii="Arial" w:hAnsi="Arial" w:cs="Arial"/>
        </w:rPr>
        <w:t xml:space="preserve"> Als de rechthebbende niet in de mogelijkheid is om dit zelfstandig te doen dan kan de rechthebbende ondersteund worden met hulp van derden.</w:t>
      </w:r>
    </w:p>
    <w:bookmarkEnd w:id="1"/>
    <w:p w14:paraId="33DEA069" w14:textId="7268B55A" w:rsidR="005545BF" w:rsidRPr="005545BF" w:rsidRDefault="005545BF" w:rsidP="00F01977">
      <w:pPr>
        <w:pStyle w:val="Lijstalinea"/>
        <w:numPr>
          <w:ilvl w:val="0"/>
          <w:numId w:val="13"/>
        </w:numPr>
        <w:spacing w:after="0" w:line="240" w:lineRule="auto"/>
        <w:jc w:val="both"/>
        <w:rPr>
          <w:rFonts w:ascii="Arial" w:hAnsi="Arial" w:cs="Arial"/>
        </w:rPr>
      </w:pPr>
      <w:r w:rsidRPr="005545BF">
        <w:rPr>
          <w:rFonts w:ascii="Arial" w:hAnsi="Arial" w:cs="Arial"/>
        </w:rPr>
        <w:t xml:space="preserve">Het telemonitoringteam evalueert alle werkdagen tijdens de kantooruren de data en de </w:t>
      </w:r>
      <w:r w:rsidR="009B1F02">
        <w:rPr>
          <w:rFonts w:ascii="Arial" w:hAnsi="Arial" w:cs="Arial"/>
        </w:rPr>
        <w:t xml:space="preserve">gevalideerde </w:t>
      </w:r>
      <w:r w:rsidRPr="005545BF">
        <w:rPr>
          <w:rFonts w:ascii="Arial" w:hAnsi="Arial" w:cs="Arial"/>
        </w:rPr>
        <w:t xml:space="preserve">alarmen. </w:t>
      </w:r>
    </w:p>
    <w:p w14:paraId="7EBCA92B" w14:textId="15B845F6" w:rsidR="005545BF" w:rsidRPr="00937099" w:rsidRDefault="005545BF" w:rsidP="00F01977">
      <w:pPr>
        <w:pStyle w:val="Lijstalinea"/>
        <w:numPr>
          <w:ilvl w:val="0"/>
          <w:numId w:val="13"/>
        </w:numPr>
        <w:spacing w:after="0" w:line="240" w:lineRule="auto"/>
        <w:jc w:val="both"/>
        <w:rPr>
          <w:rFonts w:ascii="Arial" w:hAnsi="Arial" w:cs="Arial"/>
        </w:rPr>
      </w:pPr>
      <w:r w:rsidRPr="00937099">
        <w:rPr>
          <w:rFonts w:ascii="Arial" w:hAnsi="Arial" w:cs="Arial"/>
        </w:rPr>
        <w:t xml:space="preserve">De rechthebbende wordt </w:t>
      </w:r>
      <w:r w:rsidR="007E1321">
        <w:rPr>
          <w:rFonts w:ascii="Arial" w:hAnsi="Arial" w:cs="Arial"/>
        </w:rPr>
        <w:t>ten laatste de</w:t>
      </w:r>
      <w:r w:rsidR="00037638" w:rsidRPr="00937099">
        <w:rPr>
          <w:rFonts w:ascii="Arial" w:hAnsi="Arial" w:cs="Arial"/>
        </w:rPr>
        <w:t xml:space="preserve"> </w:t>
      </w:r>
      <w:r w:rsidR="00917A25" w:rsidRPr="00937099">
        <w:rPr>
          <w:rFonts w:ascii="Arial" w:hAnsi="Arial" w:cs="Arial"/>
        </w:rPr>
        <w:t>eerstvolgende</w:t>
      </w:r>
      <w:r w:rsidR="00037638" w:rsidRPr="00937099">
        <w:rPr>
          <w:rFonts w:ascii="Arial" w:hAnsi="Arial" w:cs="Arial"/>
        </w:rPr>
        <w:t xml:space="preserve"> </w:t>
      </w:r>
      <w:r w:rsidR="0029249D" w:rsidRPr="00937099">
        <w:rPr>
          <w:rFonts w:ascii="Arial" w:hAnsi="Arial" w:cs="Arial"/>
        </w:rPr>
        <w:t xml:space="preserve">werkdag </w:t>
      </w:r>
      <w:r w:rsidRPr="00937099">
        <w:rPr>
          <w:rFonts w:ascii="Arial" w:hAnsi="Arial" w:cs="Arial"/>
        </w:rPr>
        <w:t xml:space="preserve">na het genereren van een </w:t>
      </w:r>
      <w:r w:rsidR="00837423">
        <w:rPr>
          <w:rFonts w:ascii="Arial" w:hAnsi="Arial" w:cs="Arial"/>
        </w:rPr>
        <w:t xml:space="preserve">gevalideerd </w:t>
      </w:r>
      <w:r w:rsidRPr="00937099">
        <w:rPr>
          <w:rFonts w:ascii="Arial" w:hAnsi="Arial" w:cs="Arial"/>
        </w:rPr>
        <w:t>alarm door het telemonitoringteam gecontacteerd om te informeren naar de klinische toestand en bijhorende secundaire symptomen.</w:t>
      </w:r>
    </w:p>
    <w:p w14:paraId="26B2CC56" w14:textId="03E1CE24" w:rsidR="005545BF" w:rsidRPr="005545BF" w:rsidRDefault="005545BF" w:rsidP="00F01977">
      <w:pPr>
        <w:pStyle w:val="Lijstalinea"/>
        <w:numPr>
          <w:ilvl w:val="0"/>
          <w:numId w:val="13"/>
        </w:numPr>
        <w:spacing w:after="0" w:line="240" w:lineRule="auto"/>
        <w:jc w:val="both"/>
        <w:rPr>
          <w:rFonts w:ascii="Arial" w:hAnsi="Arial" w:cs="Arial"/>
        </w:rPr>
      </w:pPr>
      <w:r w:rsidRPr="005545BF">
        <w:rPr>
          <w:rFonts w:ascii="Arial" w:hAnsi="Arial" w:cs="Arial"/>
        </w:rPr>
        <w:t xml:space="preserve">Bij ieder gevalideerd alarm vindt steeds een overleg tussen de arts-specialist in de cardiologie en de hartfalenverpleegkundige van het telemonitoringteam plaats om de behandeling volgens de richtlijnen te optimaliseren. Een verslag van de bespreking wordt in het </w:t>
      </w:r>
      <w:r w:rsidR="00BD684B">
        <w:rPr>
          <w:rFonts w:ascii="Arial" w:hAnsi="Arial" w:cs="Arial"/>
        </w:rPr>
        <w:t xml:space="preserve">elektronisch </w:t>
      </w:r>
      <w:r w:rsidR="00B265F2">
        <w:rPr>
          <w:rFonts w:ascii="Arial" w:hAnsi="Arial" w:cs="Arial"/>
        </w:rPr>
        <w:t>patiënten</w:t>
      </w:r>
      <w:r w:rsidRPr="005545BF">
        <w:rPr>
          <w:rFonts w:ascii="Arial" w:hAnsi="Arial" w:cs="Arial"/>
        </w:rPr>
        <w:t xml:space="preserve">dossier van de rechthebbende opgenomen. Indien nodig worden de </w:t>
      </w:r>
      <w:r w:rsidR="00981E4F" w:rsidRPr="005C5807">
        <w:rPr>
          <w:rFonts w:ascii="Arial" w:hAnsi="Arial" w:cs="Arial"/>
        </w:rPr>
        <w:t>drempel</w:t>
      </w:r>
      <w:r w:rsidRPr="005545BF">
        <w:rPr>
          <w:rFonts w:ascii="Arial" w:hAnsi="Arial" w:cs="Arial"/>
        </w:rPr>
        <w:t xml:space="preserve">waarden aangepast, </w:t>
      </w:r>
      <w:r w:rsidR="00202A35">
        <w:rPr>
          <w:rFonts w:ascii="Arial" w:hAnsi="Arial" w:cs="Arial"/>
        </w:rPr>
        <w:t xml:space="preserve">wordt </w:t>
      </w:r>
      <w:r w:rsidRPr="005545BF">
        <w:rPr>
          <w:rFonts w:ascii="Arial" w:hAnsi="Arial" w:cs="Arial"/>
        </w:rPr>
        <w:t xml:space="preserve">een vervolgafspraak met de rechthebbende vastgelegd, gebeurt </w:t>
      </w:r>
      <w:r w:rsidR="00CB7AE9">
        <w:rPr>
          <w:rFonts w:ascii="Arial" w:hAnsi="Arial" w:cs="Arial"/>
        </w:rPr>
        <w:t xml:space="preserve">er </w:t>
      </w:r>
      <w:r w:rsidRPr="005545BF">
        <w:rPr>
          <w:rFonts w:ascii="Arial" w:hAnsi="Arial" w:cs="Arial"/>
        </w:rPr>
        <w:t>een bloedafname of wordt een raadpleging bij de arts-specialist in de cardiologie van het telemonitoringteam of de huisarts ingepland.</w:t>
      </w:r>
    </w:p>
    <w:p w14:paraId="3455C081" w14:textId="42215D03" w:rsidR="005545BF" w:rsidRPr="005545BF" w:rsidRDefault="005545BF" w:rsidP="00F01977">
      <w:pPr>
        <w:pStyle w:val="Lijstalinea"/>
        <w:numPr>
          <w:ilvl w:val="0"/>
          <w:numId w:val="13"/>
        </w:numPr>
        <w:spacing w:after="0" w:line="240" w:lineRule="auto"/>
        <w:jc w:val="both"/>
        <w:rPr>
          <w:rFonts w:ascii="Arial" w:hAnsi="Arial" w:cs="Arial"/>
        </w:rPr>
      </w:pPr>
      <w:r w:rsidRPr="005545BF">
        <w:rPr>
          <w:rFonts w:ascii="Arial" w:hAnsi="Arial" w:cs="Arial"/>
        </w:rPr>
        <w:t xml:space="preserve">Het telemonitoringteam contacteert de rechthebbende over de therapiewijziging of </w:t>
      </w:r>
      <w:r w:rsidR="00923DBA">
        <w:rPr>
          <w:rFonts w:ascii="Arial" w:hAnsi="Arial" w:cs="Arial"/>
        </w:rPr>
        <w:t xml:space="preserve">een </w:t>
      </w:r>
      <w:r w:rsidRPr="005545BF">
        <w:rPr>
          <w:rFonts w:ascii="Arial" w:hAnsi="Arial" w:cs="Arial"/>
        </w:rPr>
        <w:t xml:space="preserve">andere noodzakelijke interventie. </w:t>
      </w:r>
    </w:p>
    <w:p w14:paraId="5B2026E3" w14:textId="1AFA27DE" w:rsidR="009C72FE" w:rsidRDefault="005545BF" w:rsidP="00F01977">
      <w:pPr>
        <w:pStyle w:val="Lijstalinea"/>
        <w:numPr>
          <w:ilvl w:val="0"/>
          <w:numId w:val="13"/>
        </w:numPr>
        <w:spacing w:after="0" w:line="240" w:lineRule="auto"/>
        <w:jc w:val="both"/>
        <w:rPr>
          <w:rFonts w:ascii="Arial" w:hAnsi="Arial" w:cs="Arial"/>
        </w:rPr>
      </w:pPr>
      <w:r w:rsidRPr="005545BF">
        <w:rPr>
          <w:rFonts w:ascii="Arial" w:hAnsi="Arial" w:cs="Arial"/>
        </w:rPr>
        <w:t xml:space="preserve">De huisarts wordt binnen de </w:t>
      </w:r>
      <w:r w:rsidR="007E1321">
        <w:rPr>
          <w:rFonts w:ascii="Arial" w:hAnsi="Arial" w:cs="Arial"/>
        </w:rPr>
        <w:t>48 uur</w:t>
      </w:r>
      <w:r w:rsidRPr="005545BF">
        <w:rPr>
          <w:rFonts w:ascii="Arial" w:hAnsi="Arial" w:cs="Arial"/>
        </w:rPr>
        <w:t xml:space="preserve"> door het telemonitoringteam via elektronische brief op de hoogte gebracht van de therapeutische wijzigingen.</w:t>
      </w:r>
    </w:p>
    <w:p w14:paraId="58C6F6B8" w14:textId="4DE93D6B" w:rsidR="005545BF" w:rsidRDefault="005545BF" w:rsidP="00F01977">
      <w:pPr>
        <w:pStyle w:val="Lijstalinea"/>
        <w:numPr>
          <w:ilvl w:val="0"/>
          <w:numId w:val="13"/>
        </w:numPr>
        <w:spacing w:after="0" w:line="240" w:lineRule="auto"/>
        <w:jc w:val="both"/>
        <w:rPr>
          <w:rFonts w:ascii="Arial" w:hAnsi="Arial" w:cs="Arial"/>
        </w:rPr>
      </w:pPr>
      <w:r w:rsidRPr="005545BF">
        <w:rPr>
          <w:rFonts w:ascii="Arial" w:hAnsi="Arial" w:cs="Arial"/>
        </w:rPr>
        <w:t xml:space="preserve">Bij een noodzakelijke interventie, zoals een raadpleging of huisbezoek, wordt de huisarts of de huisartsenpraktijk binnen de 48 uur telefonisch op de hoogte gebracht. </w:t>
      </w:r>
    </w:p>
    <w:p w14:paraId="0CD58404" w14:textId="077BA3FE" w:rsidR="00791464" w:rsidRDefault="00791464" w:rsidP="00F01977">
      <w:pPr>
        <w:pStyle w:val="Lijstalinea"/>
        <w:numPr>
          <w:ilvl w:val="0"/>
          <w:numId w:val="13"/>
        </w:numPr>
        <w:spacing w:after="0" w:line="240" w:lineRule="auto"/>
        <w:jc w:val="both"/>
        <w:rPr>
          <w:rFonts w:ascii="Arial" w:hAnsi="Arial" w:cs="Arial"/>
        </w:rPr>
      </w:pPr>
      <w:r>
        <w:rPr>
          <w:rFonts w:ascii="Arial" w:hAnsi="Arial" w:cs="Arial"/>
        </w:rPr>
        <w:t>De thuisverpleegkundige</w:t>
      </w:r>
      <w:r w:rsidR="00C16E68">
        <w:rPr>
          <w:rFonts w:ascii="Arial" w:hAnsi="Arial" w:cs="Arial"/>
        </w:rPr>
        <w:t>, indien gekend bij het telemonitoringteam</w:t>
      </w:r>
      <w:r w:rsidR="003F747F">
        <w:rPr>
          <w:rFonts w:ascii="Arial" w:hAnsi="Arial" w:cs="Arial"/>
        </w:rPr>
        <w:t>,</w:t>
      </w:r>
      <w:r w:rsidR="00C16E68">
        <w:rPr>
          <w:rFonts w:ascii="Arial" w:hAnsi="Arial" w:cs="Arial"/>
        </w:rPr>
        <w:t xml:space="preserve"> </w:t>
      </w:r>
      <w:r>
        <w:rPr>
          <w:rFonts w:ascii="Arial" w:hAnsi="Arial" w:cs="Arial"/>
        </w:rPr>
        <w:t>wordt</w:t>
      </w:r>
      <w:r w:rsidR="00021233">
        <w:rPr>
          <w:rFonts w:ascii="Arial" w:hAnsi="Arial" w:cs="Arial"/>
        </w:rPr>
        <w:t xml:space="preserve"> </w:t>
      </w:r>
      <w:r w:rsidR="005242D0">
        <w:rPr>
          <w:rFonts w:ascii="Arial" w:hAnsi="Arial" w:cs="Arial"/>
        </w:rPr>
        <w:t>binnen de 48 u</w:t>
      </w:r>
      <w:r w:rsidR="00691188">
        <w:rPr>
          <w:rFonts w:ascii="Arial" w:hAnsi="Arial" w:cs="Arial"/>
        </w:rPr>
        <w:t>ur</w:t>
      </w:r>
      <w:r w:rsidR="005242D0">
        <w:rPr>
          <w:rFonts w:ascii="Arial" w:hAnsi="Arial" w:cs="Arial"/>
        </w:rPr>
        <w:t xml:space="preserve"> op de hoogte gebracht van therapeutische wijzigingen. </w:t>
      </w:r>
    </w:p>
    <w:p w14:paraId="3096E7D6" w14:textId="77777777" w:rsidR="00BD698C" w:rsidRDefault="00BD698C" w:rsidP="00BD698C">
      <w:pPr>
        <w:spacing w:after="0" w:line="240" w:lineRule="auto"/>
        <w:contextualSpacing/>
        <w:jc w:val="both"/>
        <w:rPr>
          <w:rFonts w:ascii="Arial" w:eastAsia="Calibri" w:hAnsi="Arial" w:cs="Arial"/>
          <w:color w:val="4472C4" w:themeColor="accent1"/>
        </w:rPr>
      </w:pPr>
    </w:p>
    <w:p w14:paraId="3515446A" w14:textId="619F1FE1" w:rsidR="00917A25" w:rsidRPr="00E43710" w:rsidRDefault="00E43710" w:rsidP="00BD698C">
      <w:pPr>
        <w:spacing w:after="0" w:line="240" w:lineRule="auto"/>
        <w:contextualSpacing/>
        <w:jc w:val="both"/>
        <w:rPr>
          <w:rFonts w:ascii="Arial" w:eastAsia="Calibri" w:hAnsi="Arial" w:cs="Arial"/>
          <w:color w:val="4472C4" w:themeColor="accent1"/>
        </w:rPr>
      </w:pPr>
      <w:r w:rsidRPr="00E43710">
        <w:rPr>
          <w:rFonts w:ascii="Arial" w:eastAsia="Calibri" w:hAnsi="Arial" w:cs="Arial"/>
          <w:color w:val="4472C4" w:themeColor="accent1"/>
        </w:rPr>
        <w:t>§</w:t>
      </w:r>
      <w:r w:rsidR="0031769F">
        <w:rPr>
          <w:rFonts w:ascii="Arial" w:eastAsia="Calibri" w:hAnsi="Arial" w:cs="Arial"/>
          <w:color w:val="4472C4" w:themeColor="accent1"/>
        </w:rPr>
        <w:t xml:space="preserve"> </w:t>
      </w:r>
      <w:r w:rsidRPr="00E43710">
        <w:rPr>
          <w:rFonts w:ascii="Arial" w:eastAsia="Calibri" w:hAnsi="Arial" w:cs="Arial"/>
          <w:color w:val="4472C4" w:themeColor="accent1"/>
        </w:rPr>
        <w:t>3</w:t>
      </w:r>
      <w:r w:rsidR="00336B68">
        <w:rPr>
          <w:rFonts w:ascii="Arial" w:eastAsia="Calibri" w:hAnsi="Arial" w:cs="Arial"/>
          <w:color w:val="4472C4" w:themeColor="accent1"/>
        </w:rPr>
        <w:t>.</w:t>
      </w:r>
      <w:r w:rsidRPr="00E43710">
        <w:rPr>
          <w:rFonts w:ascii="Arial" w:eastAsia="Calibri" w:hAnsi="Arial" w:cs="Arial"/>
          <w:color w:val="4472C4" w:themeColor="accent1"/>
        </w:rPr>
        <w:t xml:space="preserve"> S</w:t>
      </w:r>
      <w:r w:rsidR="00917A25" w:rsidRPr="00E43710">
        <w:rPr>
          <w:rFonts w:ascii="Arial" w:eastAsia="Calibri" w:hAnsi="Arial" w:cs="Arial"/>
          <w:color w:val="4472C4" w:themeColor="accent1"/>
        </w:rPr>
        <w:t xml:space="preserve">topzetting </w:t>
      </w:r>
      <w:r w:rsidR="0069725C">
        <w:rPr>
          <w:rFonts w:ascii="Arial" w:eastAsia="Calibri" w:hAnsi="Arial" w:cs="Arial"/>
          <w:color w:val="4472C4" w:themeColor="accent1"/>
        </w:rPr>
        <w:t xml:space="preserve">van de </w:t>
      </w:r>
      <w:r w:rsidR="00917A25" w:rsidRPr="00E43710">
        <w:rPr>
          <w:rFonts w:ascii="Arial" w:eastAsia="Calibri" w:hAnsi="Arial" w:cs="Arial"/>
          <w:color w:val="4472C4" w:themeColor="accent1"/>
        </w:rPr>
        <w:t>telemonitoring</w:t>
      </w:r>
    </w:p>
    <w:p w14:paraId="42306DE6" w14:textId="77777777" w:rsidR="009F774A" w:rsidRDefault="009F774A" w:rsidP="00BD698C">
      <w:pPr>
        <w:shd w:val="clear" w:color="auto" w:fill="FFFFFF"/>
        <w:spacing w:after="0" w:line="240" w:lineRule="auto"/>
        <w:jc w:val="both"/>
        <w:rPr>
          <w:rFonts w:ascii="Arial" w:hAnsi="Arial" w:cs="Arial"/>
        </w:rPr>
      </w:pPr>
    </w:p>
    <w:p w14:paraId="51ACE24B" w14:textId="204996F1" w:rsidR="00917A25" w:rsidRDefault="00917A25" w:rsidP="00BD698C">
      <w:pPr>
        <w:shd w:val="clear" w:color="auto" w:fill="FFFFFF"/>
        <w:spacing w:after="0" w:line="240" w:lineRule="auto"/>
        <w:jc w:val="both"/>
        <w:rPr>
          <w:rFonts w:ascii="Arial" w:hAnsi="Arial" w:cs="Arial"/>
        </w:rPr>
      </w:pPr>
      <w:r>
        <w:rPr>
          <w:rFonts w:ascii="Arial" w:hAnsi="Arial" w:cs="Arial"/>
        </w:rPr>
        <w:t>De telemonitoring</w:t>
      </w:r>
      <w:r w:rsidRPr="00ED3D92">
        <w:rPr>
          <w:rFonts w:ascii="Arial" w:hAnsi="Arial" w:cs="Arial"/>
        </w:rPr>
        <w:t xml:space="preserve"> kan gestopt worden om één van de volgende redenen: </w:t>
      </w:r>
    </w:p>
    <w:p w14:paraId="0A4F06FB" w14:textId="77777777" w:rsidR="00BD698C" w:rsidRPr="00ED3D92" w:rsidRDefault="00BD698C" w:rsidP="00BD698C">
      <w:pPr>
        <w:shd w:val="clear" w:color="auto" w:fill="FFFFFF"/>
        <w:spacing w:after="0" w:line="240" w:lineRule="auto"/>
        <w:jc w:val="both"/>
        <w:rPr>
          <w:rFonts w:ascii="Arial" w:hAnsi="Arial" w:cs="Arial"/>
        </w:rPr>
      </w:pPr>
    </w:p>
    <w:p w14:paraId="70723581" w14:textId="0C6E675D" w:rsidR="00917A25" w:rsidRPr="006757E9" w:rsidRDefault="00917A25" w:rsidP="00F01977">
      <w:pPr>
        <w:pStyle w:val="Lijstalinea"/>
        <w:numPr>
          <w:ilvl w:val="1"/>
          <w:numId w:val="14"/>
        </w:numPr>
        <w:shd w:val="clear" w:color="auto" w:fill="FFFFFF"/>
        <w:spacing w:after="0" w:line="240" w:lineRule="auto"/>
        <w:ind w:left="709"/>
        <w:jc w:val="both"/>
        <w:rPr>
          <w:rFonts w:ascii="Arial" w:hAnsi="Arial" w:cs="Arial"/>
          <w:strike/>
        </w:rPr>
      </w:pPr>
      <w:r>
        <w:rPr>
          <w:rFonts w:ascii="Arial" w:hAnsi="Arial" w:cs="Arial"/>
        </w:rPr>
        <w:t xml:space="preserve">Als de </w:t>
      </w:r>
      <w:r w:rsidRPr="00ED3D92">
        <w:rPr>
          <w:rFonts w:ascii="Arial" w:hAnsi="Arial" w:cs="Arial"/>
        </w:rPr>
        <w:t xml:space="preserve">rechthebbende </w:t>
      </w:r>
      <w:r>
        <w:rPr>
          <w:rFonts w:ascii="Arial" w:hAnsi="Arial" w:cs="Arial"/>
        </w:rPr>
        <w:t xml:space="preserve">niet </w:t>
      </w:r>
      <w:r w:rsidRPr="00ED3D92">
        <w:rPr>
          <w:rFonts w:ascii="Arial" w:hAnsi="Arial" w:cs="Arial"/>
        </w:rPr>
        <w:t>alle voorwaarden</w:t>
      </w:r>
      <w:r>
        <w:rPr>
          <w:rFonts w:ascii="Arial" w:hAnsi="Arial" w:cs="Arial"/>
        </w:rPr>
        <w:t xml:space="preserve">, </w:t>
      </w:r>
      <w:r w:rsidRPr="00ED3D92">
        <w:rPr>
          <w:rFonts w:ascii="Arial" w:hAnsi="Arial" w:cs="Arial"/>
        </w:rPr>
        <w:t xml:space="preserve">gedefinieerd in </w:t>
      </w:r>
      <w:r w:rsidRPr="007D36A3">
        <w:rPr>
          <w:rFonts w:ascii="Arial" w:hAnsi="Arial" w:cs="Arial"/>
        </w:rPr>
        <w:t xml:space="preserve">artikel </w:t>
      </w:r>
      <w:r w:rsidR="00EA3305">
        <w:rPr>
          <w:rFonts w:ascii="Arial" w:hAnsi="Arial" w:cs="Arial"/>
        </w:rPr>
        <w:t>2</w:t>
      </w:r>
      <w:r w:rsidR="009D39DB">
        <w:rPr>
          <w:rFonts w:ascii="Arial" w:hAnsi="Arial" w:cs="Arial"/>
        </w:rPr>
        <w:t xml:space="preserve"> </w:t>
      </w:r>
      <w:r w:rsidR="00F4298B">
        <w:rPr>
          <w:rFonts w:ascii="Arial" w:hAnsi="Arial" w:cs="Arial"/>
        </w:rPr>
        <w:t xml:space="preserve">punt </w:t>
      </w:r>
      <w:r w:rsidR="009D39DB">
        <w:rPr>
          <w:rFonts w:ascii="Arial" w:hAnsi="Arial" w:cs="Arial"/>
        </w:rPr>
        <w:t>1</w:t>
      </w:r>
      <w:r w:rsidRPr="007D36A3">
        <w:rPr>
          <w:rFonts w:ascii="Arial" w:hAnsi="Arial" w:cs="Arial"/>
        </w:rPr>
        <w:t xml:space="preserve">, </w:t>
      </w:r>
      <w:r w:rsidRPr="00ED3D92">
        <w:rPr>
          <w:rFonts w:ascii="Arial" w:hAnsi="Arial" w:cs="Arial"/>
        </w:rPr>
        <w:t xml:space="preserve">van </w:t>
      </w:r>
      <w:r>
        <w:rPr>
          <w:rFonts w:ascii="Arial" w:hAnsi="Arial" w:cs="Arial"/>
        </w:rPr>
        <w:t>de telemonitoring naleeft,</w:t>
      </w:r>
      <w:r w:rsidR="00D903A8">
        <w:rPr>
          <w:rFonts w:ascii="Arial" w:hAnsi="Arial" w:cs="Arial"/>
        </w:rPr>
        <w:t xml:space="preserve"> </w:t>
      </w:r>
      <w:r w:rsidR="00655955">
        <w:rPr>
          <w:rFonts w:ascii="Arial" w:hAnsi="Arial" w:cs="Arial"/>
        </w:rPr>
        <w:t>kan</w:t>
      </w:r>
      <w:r w:rsidR="00655955" w:rsidRPr="00ED3D92">
        <w:rPr>
          <w:rFonts w:ascii="Arial" w:hAnsi="Arial" w:cs="Arial"/>
        </w:rPr>
        <w:t xml:space="preserve"> </w:t>
      </w:r>
      <w:r>
        <w:rPr>
          <w:rFonts w:ascii="Arial" w:hAnsi="Arial" w:cs="Arial"/>
        </w:rPr>
        <w:t>de</w:t>
      </w:r>
      <w:r w:rsidRPr="00ED3D92">
        <w:rPr>
          <w:rFonts w:ascii="Arial" w:hAnsi="Arial" w:cs="Arial"/>
        </w:rPr>
        <w:t xml:space="preserve"> </w:t>
      </w:r>
      <w:r>
        <w:rPr>
          <w:rFonts w:ascii="Arial" w:hAnsi="Arial" w:cs="Arial"/>
        </w:rPr>
        <w:t>telemonitoring</w:t>
      </w:r>
      <w:r w:rsidR="00655955">
        <w:rPr>
          <w:rFonts w:ascii="Arial" w:hAnsi="Arial" w:cs="Arial"/>
        </w:rPr>
        <w:t xml:space="preserve"> worden</w:t>
      </w:r>
      <w:r w:rsidRPr="00ED3D92">
        <w:rPr>
          <w:rFonts w:ascii="Arial" w:hAnsi="Arial" w:cs="Arial"/>
        </w:rPr>
        <w:t xml:space="preserve"> beëindigd. </w:t>
      </w:r>
      <w:r>
        <w:rPr>
          <w:rFonts w:ascii="Arial" w:hAnsi="Arial" w:cs="Arial"/>
        </w:rPr>
        <w:t xml:space="preserve">Het telemonitoringteam </w:t>
      </w:r>
      <w:r w:rsidRPr="00ED3D92">
        <w:rPr>
          <w:rFonts w:ascii="Arial" w:hAnsi="Arial" w:cs="Arial"/>
        </w:rPr>
        <w:t xml:space="preserve">brengt de </w:t>
      </w:r>
      <w:r>
        <w:rPr>
          <w:rFonts w:ascii="Arial" w:hAnsi="Arial" w:cs="Arial"/>
        </w:rPr>
        <w:t xml:space="preserve">rechthebbende </w:t>
      </w:r>
      <w:r w:rsidRPr="00ED3D92">
        <w:rPr>
          <w:rFonts w:ascii="Arial" w:hAnsi="Arial" w:cs="Arial"/>
        </w:rPr>
        <w:t xml:space="preserve">op de hoogte van de stopzetting van </w:t>
      </w:r>
      <w:r>
        <w:rPr>
          <w:rFonts w:ascii="Arial" w:hAnsi="Arial" w:cs="Arial"/>
        </w:rPr>
        <w:t xml:space="preserve">de telemonitoring en noteert de reden van stopzetting in het </w:t>
      </w:r>
      <w:r w:rsidR="007F1894">
        <w:rPr>
          <w:rFonts w:ascii="Arial" w:hAnsi="Arial" w:cs="Arial"/>
        </w:rPr>
        <w:t>elektronisch patiënten</w:t>
      </w:r>
      <w:r>
        <w:rPr>
          <w:rFonts w:ascii="Arial" w:hAnsi="Arial" w:cs="Arial"/>
        </w:rPr>
        <w:t>dossier van de rechthebbende. De huisarts</w:t>
      </w:r>
      <w:r w:rsidR="00197552">
        <w:rPr>
          <w:rFonts w:ascii="Arial" w:hAnsi="Arial" w:cs="Arial"/>
        </w:rPr>
        <w:t>,</w:t>
      </w:r>
      <w:r>
        <w:rPr>
          <w:rFonts w:ascii="Arial" w:hAnsi="Arial" w:cs="Arial"/>
        </w:rPr>
        <w:t xml:space="preserve"> </w:t>
      </w:r>
      <w:r w:rsidR="00197552">
        <w:rPr>
          <w:rFonts w:ascii="Arial" w:hAnsi="Arial" w:cs="Arial"/>
        </w:rPr>
        <w:t>en de thuisverpleegkundige indien die gekend is door het telemonitoring</w:t>
      </w:r>
      <w:r w:rsidR="00634B4E">
        <w:rPr>
          <w:rFonts w:ascii="Arial" w:hAnsi="Arial" w:cs="Arial"/>
        </w:rPr>
        <w:t>team</w:t>
      </w:r>
      <w:r w:rsidR="00197552">
        <w:rPr>
          <w:rFonts w:ascii="Arial" w:hAnsi="Arial" w:cs="Arial"/>
        </w:rPr>
        <w:t xml:space="preserve">, </w:t>
      </w:r>
      <w:r>
        <w:rPr>
          <w:rFonts w:ascii="Arial" w:hAnsi="Arial" w:cs="Arial"/>
        </w:rPr>
        <w:t>word</w:t>
      </w:r>
      <w:r w:rsidR="00197552">
        <w:rPr>
          <w:rFonts w:ascii="Arial" w:hAnsi="Arial" w:cs="Arial"/>
        </w:rPr>
        <w:t>en</w:t>
      </w:r>
      <w:r w:rsidR="007C6E74">
        <w:rPr>
          <w:rFonts w:ascii="Arial" w:hAnsi="Arial" w:cs="Arial"/>
        </w:rPr>
        <w:t xml:space="preserve"> </w:t>
      </w:r>
      <w:r>
        <w:rPr>
          <w:rFonts w:ascii="Arial" w:hAnsi="Arial" w:cs="Arial"/>
        </w:rPr>
        <w:t>door het telemonitoringteam geïnformeerd over de stopzetting van de telemonitoring.</w:t>
      </w:r>
    </w:p>
    <w:p w14:paraId="1B622256" w14:textId="77777777" w:rsidR="006757E9" w:rsidRPr="006757E9" w:rsidRDefault="006757E9" w:rsidP="00BD698C">
      <w:pPr>
        <w:shd w:val="clear" w:color="auto" w:fill="FFFFFF"/>
        <w:spacing w:after="0" w:line="240" w:lineRule="auto"/>
        <w:jc w:val="both"/>
        <w:rPr>
          <w:rFonts w:ascii="Arial" w:hAnsi="Arial" w:cs="Arial"/>
          <w:strike/>
        </w:rPr>
      </w:pPr>
    </w:p>
    <w:p w14:paraId="687B8308" w14:textId="78C847F5" w:rsidR="00917A25" w:rsidRPr="00587A91" w:rsidRDefault="00917A25" w:rsidP="00F01977">
      <w:pPr>
        <w:pStyle w:val="Lijstalinea"/>
        <w:numPr>
          <w:ilvl w:val="1"/>
          <w:numId w:val="14"/>
        </w:numPr>
        <w:shd w:val="clear" w:color="auto" w:fill="FFFFFF"/>
        <w:spacing w:after="0" w:line="240" w:lineRule="auto"/>
        <w:ind w:left="709" w:hanging="357"/>
        <w:jc w:val="both"/>
        <w:rPr>
          <w:rFonts w:ascii="Arial" w:hAnsi="Arial" w:cs="Arial"/>
          <w:strike/>
        </w:rPr>
      </w:pPr>
      <w:r>
        <w:rPr>
          <w:rFonts w:ascii="Arial" w:hAnsi="Arial" w:cs="Arial"/>
        </w:rPr>
        <w:t xml:space="preserve">De rechthebbende kan beslissen om de opvolging via telemonitoring te beëindigen. De arts-specialist </w:t>
      </w:r>
      <w:r w:rsidR="008725F4">
        <w:rPr>
          <w:rFonts w:ascii="Arial" w:hAnsi="Arial" w:cs="Arial"/>
        </w:rPr>
        <w:t xml:space="preserve">van het telemonitoringteam </w:t>
      </w:r>
      <w:r>
        <w:rPr>
          <w:rFonts w:ascii="Arial" w:hAnsi="Arial" w:cs="Arial"/>
        </w:rPr>
        <w:t xml:space="preserve">bespreekt de opvolging zonder telemonitoring met de rechthebbende. De arts-specialist noteert de beslissing van de rechthebbende in het </w:t>
      </w:r>
      <w:r w:rsidR="00C96987">
        <w:rPr>
          <w:rFonts w:ascii="Arial" w:hAnsi="Arial" w:cs="Arial"/>
        </w:rPr>
        <w:t>elektronisch patiënten</w:t>
      </w:r>
      <w:r>
        <w:rPr>
          <w:rFonts w:ascii="Arial" w:hAnsi="Arial" w:cs="Arial"/>
        </w:rPr>
        <w:t>dossier. De huisarts</w:t>
      </w:r>
      <w:r w:rsidR="00965A37">
        <w:rPr>
          <w:rFonts w:ascii="Arial" w:hAnsi="Arial" w:cs="Arial"/>
        </w:rPr>
        <w:t>, en de thuisverpleegkundige</w:t>
      </w:r>
      <w:r w:rsidR="00511974">
        <w:rPr>
          <w:rFonts w:ascii="Arial" w:hAnsi="Arial" w:cs="Arial"/>
        </w:rPr>
        <w:t>,</w:t>
      </w:r>
      <w:r w:rsidR="00965A37">
        <w:rPr>
          <w:rFonts w:ascii="Arial" w:hAnsi="Arial" w:cs="Arial"/>
        </w:rPr>
        <w:t xml:space="preserve"> indien die gekend is door het telemonitoring</w:t>
      </w:r>
      <w:r w:rsidR="00511974">
        <w:rPr>
          <w:rFonts w:ascii="Arial" w:hAnsi="Arial" w:cs="Arial"/>
        </w:rPr>
        <w:t>team</w:t>
      </w:r>
      <w:r w:rsidR="00965A37">
        <w:rPr>
          <w:rFonts w:ascii="Arial" w:hAnsi="Arial" w:cs="Arial"/>
        </w:rPr>
        <w:t xml:space="preserve">, </w:t>
      </w:r>
      <w:r>
        <w:rPr>
          <w:rFonts w:ascii="Arial" w:hAnsi="Arial" w:cs="Arial"/>
        </w:rPr>
        <w:t>word</w:t>
      </w:r>
      <w:r w:rsidR="00965A37">
        <w:rPr>
          <w:rFonts w:ascii="Arial" w:hAnsi="Arial" w:cs="Arial"/>
        </w:rPr>
        <w:t>en</w:t>
      </w:r>
      <w:r>
        <w:rPr>
          <w:rFonts w:ascii="Arial" w:hAnsi="Arial" w:cs="Arial"/>
        </w:rPr>
        <w:t xml:space="preserve"> door het telemonitoringteam geïnformeerd over de stopzetting van de telemonitoring.</w:t>
      </w:r>
    </w:p>
    <w:p w14:paraId="12B2B547" w14:textId="77777777" w:rsidR="00BD698C" w:rsidRDefault="00BD698C" w:rsidP="00BD698C">
      <w:pPr>
        <w:pStyle w:val="Lijstalinea"/>
        <w:shd w:val="clear" w:color="auto" w:fill="FFFFFF"/>
        <w:spacing w:after="0" w:line="240" w:lineRule="auto"/>
        <w:ind w:left="709"/>
        <w:jc w:val="both"/>
        <w:rPr>
          <w:rFonts w:ascii="Arial" w:hAnsi="Arial" w:cs="Arial"/>
        </w:rPr>
      </w:pPr>
    </w:p>
    <w:p w14:paraId="655EBCC5" w14:textId="2C10B93B" w:rsidR="00917A25" w:rsidRPr="00E23E8A" w:rsidRDefault="00917A25" w:rsidP="00F01977">
      <w:pPr>
        <w:pStyle w:val="Lijstalinea"/>
        <w:numPr>
          <w:ilvl w:val="1"/>
          <w:numId w:val="14"/>
        </w:numPr>
        <w:shd w:val="clear" w:color="auto" w:fill="FFFFFF"/>
        <w:spacing w:after="0" w:line="240" w:lineRule="auto"/>
        <w:ind w:left="709"/>
        <w:jc w:val="both"/>
        <w:rPr>
          <w:rFonts w:ascii="Arial" w:hAnsi="Arial" w:cs="Arial"/>
        </w:rPr>
      </w:pPr>
      <w:r w:rsidRPr="00E23E8A">
        <w:rPr>
          <w:rFonts w:ascii="Arial" w:hAnsi="Arial" w:cs="Arial"/>
        </w:rPr>
        <w:t xml:space="preserve">De rechthebbende kan van huisarts of arts-specialist </w:t>
      </w:r>
      <w:r w:rsidR="009F7EE4">
        <w:rPr>
          <w:rFonts w:ascii="Arial" w:hAnsi="Arial" w:cs="Arial"/>
        </w:rPr>
        <w:t xml:space="preserve">van het </w:t>
      </w:r>
      <w:r w:rsidR="00DA3E1D">
        <w:rPr>
          <w:rFonts w:ascii="Arial" w:hAnsi="Arial" w:cs="Arial"/>
        </w:rPr>
        <w:t>telemoni</w:t>
      </w:r>
      <w:r w:rsidR="00F82B2A">
        <w:rPr>
          <w:rFonts w:ascii="Arial" w:hAnsi="Arial" w:cs="Arial"/>
        </w:rPr>
        <w:t>toringteam</w:t>
      </w:r>
      <w:r>
        <w:rPr>
          <w:rFonts w:ascii="Arial" w:hAnsi="Arial" w:cs="Arial"/>
        </w:rPr>
        <w:t xml:space="preserve"> </w:t>
      </w:r>
      <w:r w:rsidRPr="00E23E8A">
        <w:rPr>
          <w:rFonts w:ascii="Arial" w:hAnsi="Arial" w:cs="Arial"/>
        </w:rPr>
        <w:t>veranderen in de loop van de telemonitoring. In dat geval moet</w:t>
      </w:r>
      <w:r>
        <w:rPr>
          <w:rFonts w:ascii="Arial" w:hAnsi="Arial" w:cs="Arial"/>
        </w:rPr>
        <w:t xml:space="preserve">en </w:t>
      </w:r>
      <w:r w:rsidRPr="00E23E8A">
        <w:rPr>
          <w:rFonts w:ascii="Arial" w:hAnsi="Arial" w:cs="Arial"/>
        </w:rPr>
        <w:t xml:space="preserve">de betrokken </w:t>
      </w:r>
      <w:r w:rsidR="00947B48">
        <w:rPr>
          <w:rFonts w:ascii="Arial" w:hAnsi="Arial" w:cs="Arial"/>
        </w:rPr>
        <w:t xml:space="preserve">zorgverleners </w:t>
      </w:r>
      <w:r>
        <w:rPr>
          <w:rFonts w:ascii="Arial" w:hAnsi="Arial" w:cs="Arial"/>
        </w:rPr>
        <w:t xml:space="preserve">en het </w:t>
      </w:r>
      <w:r w:rsidRPr="00E23E8A">
        <w:rPr>
          <w:rFonts w:ascii="Arial" w:hAnsi="Arial" w:cs="Arial"/>
        </w:rPr>
        <w:t>telemonitoringteam op de hoogte gebracht worden en moet de wijziging in het</w:t>
      </w:r>
      <w:r>
        <w:rPr>
          <w:rFonts w:ascii="Arial" w:hAnsi="Arial" w:cs="Arial"/>
        </w:rPr>
        <w:t xml:space="preserve"> </w:t>
      </w:r>
      <w:r w:rsidR="0079131C">
        <w:rPr>
          <w:rFonts w:ascii="Arial" w:hAnsi="Arial" w:cs="Arial"/>
        </w:rPr>
        <w:t>elektronisch patiënten</w:t>
      </w:r>
      <w:r w:rsidRPr="00E23E8A">
        <w:rPr>
          <w:rFonts w:ascii="Arial" w:hAnsi="Arial" w:cs="Arial"/>
        </w:rPr>
        <w:t>dossier opgenomen worden.</w:t>
      </w:r>
    </w:p>
    <w:p w14:paraId="7E7CBCDC" w14:textId="3842DB1F" w:rsidR="00917A25" w:rsidRDefault="00917A25" w:rsidP="00BD698C">
      <w:pPr>
        <w:pStyle w:val="Lijstalinea"/>
        <w:shd w:val="clear" w:color="auto" w:fill="FFFFFF"/>
        <w:spacing w:after="0" w:line="240" w:lineRule="auto"/>
        <w:ind w:left="709"/>
        <w:jc w:val="both"/>
        <w:rPr>
          <w:rFonts w:ascii="Arial" w:hAnsi="Arial" w:cs="Arial"/>
        </w:rPr>
      </w:pPr>
      <w:r w:rsidRPr="000B159C">
        <w:rPr>
          <w:rFonts w:ascii="Arial" w:hAnsi="Arial" w:cs="Arial"/>
        </w:rPr>
        <w:t xml:space="preserve">Ook wanneer de </w:t>
      </w:r>
      <w:r>
        <w:rPr>
          <w:rFonts w:ascii="Arial" w:hAnsi="Arial" w:cs="Arial"/>
        </w:rPr>
        <w:t xml:space="preserve">behandelende </w:t>
      </w:r>
      <w:r w:rsidRPr="000B159C">
        <w:rPr>
          <w:rFonts w:ascii="Arial" w:hAnsi="Arial" w:cs="Arial"/>
        </w:rPr>
        <w:t>arts</w:t>
      </w:r>
      <w:r>
        <w:rPr>
          <w:rFonts w:ascii="Arial" w:hAnsi="Arial" w:cs="Arial"/>
        </w:rPr>
        <w:t>(en)</w:t>
      </w:r>
      <w:r w:rsidRPr="000B159C">
        <w:rPr>
          <w:rFonts w:ascii="Arial" w:hAnsi="Arial" w:cs="Arial"/>
        </w:rPr>
        <w:t xml:space="preserve"> </w:t>
      </w:r>
      <w:r w:rsidRPr="00DF6590">
        <w:rPr>
          <w:rFonts w:ascii="Arial" w:hAnsi="Arial" w:cs="Arial"/>
        </w:rPr>
        <w:t>(</w:t>
      </w:r>
      <w:r w:rsidRPr="00164FEC">
        <w:rPr>
          <w:rFonts w:ascii="Arial" w:hAnsi="Arial" w:cs="Arial"/>
        </w:rPr>
        <w:t>de huisarts of arts-specialist in de cardiologie</w:t>
      </w:r>
      <w:r w:rsidR="00D530C5">
        <w:rPr>
          <w:rFonts w:ascii="Arial" w:hAnsi="Arial" w:cs="Arial"/>
        </w:rPr>
        <w:t>)</w:t>
      </w:r>
      <w:r w:rsidR="0075146B">
        <w:rPr>
          <w:rFonts w:ascii="Arial" w:hAnsi="Arial" w:cs="Arial"/>
        </w:rPr>
        <w:t xml:space="preserve"> </w:t>
      </w:r>
      <w:r>
        <w:rPr>
          <w:rFonts w:ascii="Arial" w:hAnsi="Arial" w:cs="Arial"/>
        </w:rPr>
        <w:t>de</w:t>
      </w:r>
      <w:r w:rsidRPr="000B159C">
        <w:rPr>
          <w:rFonts w:ascii="Arial" w:hAnsi="Arial" w:cs="Arial"/>
        </w:rPr>
        <w:t xml:space="preserve"> medische praktijk stopzet of </w:t>
      </w:r>
      <w:r>
        <w:rPr>
          <w:rFonts w:ascii="Arial" w:hAnsi="Arial" w:cs="Arial"/>
        </w:rPr>
        <w:t>de</w:t>
      </w:r>
      <w:r w:rsidRPr="000B159C">
        <w:rPr>
          <w:rFonts w:ascii="Arial" w:hAnsi="Arial" w:cs="Arial"/>
        </w:rPr>
        <w:t xml:space="preserve"> verbintenissen ingevolge </w:t>
      </w:r>
      <w:r>
        <w:rPr>
          <w:rFonts w:ascii="Arial" w:hAnsi="Arial" w:cs="Arial"/>
        </w:rPr>
        <w:t xml:space="preserve">de </w:t>
      </w:r>
      <w:r w:rsidRPr="000B159C">
        <w:rPr>
          <w:rFonts w:ascii="Arial" w:hAnsi="Arial" w:cs="Arial"/>
        </w:rPr>
        <w:t>telemonitoring niet meer kan voortzetten, moet een andere arts de zorg overnemen.</w:t>
      </w:r>
      <w:r w:rsidRPr="000B159C">
        <w:t xml:space="preserve"> </w:t>
      </w:r>
      <w:r w:rsidRPr="000B159C">
        <w:rPr>
          <w:rFonts w:ascii="Arial" w:hAnsi="Arial" w:cs="Arial"/>
        </w:rPr>
        <w:t xml:space="preserve">Dit alles leidt niet tot een </w:t>
      </w:r>
      <w:r>
        <w:rPr>
          <w:rFonts w:ascii="Arial" w:hAnsi="Arial" w:cs="Arial"/>
        </w:rPr>
        <w:t xml:space="preserve">stopzetting en </w:t>
      </w:r>
      <w:r w:rsidRPr="000B159C">
        <w:rPr>
          <w:rFonts w:ascii="Arial" w:hAnsi="Arial" w:cs="Arial"/>
        </w:rPr>
        <w:t>herstart van het traject, maar betekent een voortzetting van de telemonitoring met de nieuwe arts-specialist in de cardiologie</w:t>
      </w:r>
      <w:r>
        <w:rPr>
          <w:rFonts w:ascii="Arial" w:hAnsi="Arial" w:cs="Arial"/>
        </w:rPr>
        <w:t xml:space="preserve"> en/of in samenwerking met de nieuwe huisarts.</w:t>
      </w:r>
    </w:p>
    <w:p w14:paraId="513421A7" w14:textId="77777777" w:rsidR="00BD698C" w:rsidRDefault="00BD698C" w:rsidP="00BD698C">
      <w:pPr>
        <w:pStyle w:val="Lijstalinea"/>
        <w:shd w:val="clear" w:color="auto" w:fill="FFFFFF"/>
        <w:spacing w:after="0" w:line="240" w:lineRule="auto"/>
        <w:ind w:left="709"/>
        <w:jc w:val="both"/>
        <w:rPr>
          <w:rFonts w:ascii="Arial" w:hAnsi="Arial" w:cs="Arial"/>
        </w:rPr>
      </w:pPr>
    </w:p>
    <w:p w14:paraId="12664853" w14:textId="10DC26DD" w:rsidR="00917A25" w:rsidRDefault="00917A25" w:rsidP="00F01977">
      <w:pPr>
        <w:pStyle w:val="Lijstalinea"/>
        <w:numPr>
          <w:ilvl w:val="1"/>
          <w:numId w:val="14"/>
        </w:numPr>
        <w:shd w:val="clear" w:color="auto" w:fill="FFFFFF"/>
        <w:spacing w:after="0" w:line="240" w:lineRule="auto"/>
        <w:ind w:left="709"/>
        <w:jc w:val="both"/>
        <w:rPr>
          <w:rFonts w:ascii="Arial" w:hAnsi="Arial" w:cs="Arial"/>
        </w:rPr>
      </w:pPr>
      <w:r w:rsidRPr="00B93C2F">
        <w:rPr>
          <w:rFonts w:ascii="Arial" w:hAnsi="Arial" w:cs="Arial"/>
        </w:rPr>
        <w:t>De telemonitoring kan om medische redenen door de arts-specialist stopgezet worden. De rechthebbende word</w:t>
      </w:r>
      <w:r>
        <w:rPr>
          <w:rFonts w:ascii="Arial" w:hAnsi="Arial" w:cs="Arial"/>
        </w:rPr>
        <w:t>t</w:t>
      </w:r>
      <w:r w:rsidRPr="00B93C2F">
        <w:rPr>
          <w:rFonts w:ascii="Arial" w:hAnsi="Arial" w:cs="Arial"/>
        </w:rPr>
        <w:t xml:space="preserve"> op de hoogte gebracht van de beslissing van de stopzetting van de telemonitoring. De reden van de stopzetting wordt in het </w:t>
      </w:r>
      <w:r w:rsidR="00D93314">
        <w:rPr>
          <w:rFonts w:ascii="Arial" w:hAnsi="Arial" w:cs="Arial"/>
        </w:rPr>
        <w:t>elektronisch patiënten</w:t>
      </w:r>
      <w:r w:rsidRPr="00B93C2F">
        <w:rPr>
          <w:rFonts w:ascii="Arial" w:hAnsi="Arial" w:cs="Arial"/>
        </w:rPr>
        <w:t xml:space="preserve">dossier van de rechthebbende genoteerd. De huisarts </w:t>
      </w:r>
      <w:r w:rsidR="00B61739">
        <w:rPr>
          <w:rFonts w:ascii="Arial" w:hAnsi="Arial" w:cs="Arial"/>
        </w:rPr>
        <w:t xml:space="preserve">en de thuisverpleegkundige, indien gekend door het telemonitoringteam, </w:t>
      </w:r>
      <w:r w:rsidRPr="00B93C2F">
        <w:rPr>
          <w:rFonts w:ascii="Arial" w:hAnsi="Arial" w:cs="Arial"/>
        </w:rPr>
        <w:t>word</w:t>
      </w:r>
      <w:r w:rsidR="00B61739">
        <w:rPr>
          <w:rFonts w:ascii="Arial" w:hAnsi="Arial" w:cs="Arial"/>
        </w:rPr>
        <w:t>en</w:t>
      </w:r>
      <w:r w:rsidRPr="00B93C2F">
        <w:rPr>
          <w:rFonts w:ascii="Arial" w:hAnsi="Arial" w:cs="Arial"/>
        </w:rPr>
        <w:t xml:space="preserve"> door het telemonitoringteam geïnformeerd.</w:t>
      </w:r>
      <w:r w:rsidR="00B61739">
        <w:rPr>
          <w:rFonts w:ascii="Arial" w:hAnsi="Arial" w:cs="Arial"/>
        </w:rPr>
        <w:t xml:space="preserve"> De rechthebbende wordt </w:t>
      </w:r>
      <w:r w:rsidR="00390EFC">
        <w:rPr>
          <w:rFonts w:ascii="Arial" w:hAnsi="Arial" w:cs="Arial"/>
        </w:rPr>
        <w:t>zonder telemonitoring verder opgevolgd.</w:t>
      </w:r>
    </w:p>
    <w:p w14:paraId="7844A9AA" w14:textId="77777777" w:rsidR="00BD698C" w:rsidRDefault="00BD698C" w:rsidP="00BD698C">
      <w:pPr>
        <w:pStyle w:val="Lijstalinea"/>
        <w:shd w:val="clear" w:color="auto" w:fill="FFFFFF"/>
        <w:spacing w:after="0" w:line="240" w:lineRule="auto"/>
        <w:ind w:left="709"/>
        <w:jc w:val="both"/>
        <w:rPr>
          <w:rFonts w:ascii="Arial" w:hAnsi="Arial" w:cs="Arial"/>
        </w:rPr>
      </w:pPr>
    </w:p>
    <w:p w14:paraId="17A45C49" w14:textId="533B4048" w:rsidR="00BA47EC" w:rsidRPr="00BA47EC" w:rsidRDefault="00BA47EC" w:rsidP="00BD698C">
      <w:pPr>
        <w:spacing w:after="0" w:line="240" w:lineRule="auto"/>
        <w:jc w:val="both"/>
        <w:rPr>
          <w:rFonts w:ascii="Arial" w:eastAsia="Calibri" w:hAnsi="Arial" w:cs="Arial"/>
          <w:color w:val="4472C4" w:themeColor="accent1"/>
        </w:rPr>
      </w:pPr>
      <w:r w:rsidRPr="00BA47EC">
        <w:rPr>
          <w:rFonts w:ascii="Arial" w:eastAsia="Calibri" w:hAnsi="Arial" w:cs="Arial"/>
          <w:color w:val="4472C4" w:themeColor="accent1"/>
        </w:rPr>
        <w:t>§</w:t>
      </w:r>
      <w:r w:rsidR="00BD0E2E">
        <w:rPr>
          <w:rFonts w:ascii="Arial" w:eastAsia="Calibri" w:hAnsi="Arial" w:cs="Arial"/>
          <w:color w:val="4472C4" w:themeColor="accent1"/>
        </w:rPr>
        <w:t xml:space="preserve"> </w:t>
      </w:r>
      <w:r w:rsidR="00F11002">
        <w:rPr>
          <w:rFonts w:ascii="Arial" w:eastAsia="Calibri" w:hAnsi="Arial" w:cs="Arial"/>
          <w:color w:val="4472C4" w:themeColor="accent1"/>
        </w:rPr>
        <w:t>4</w:t>
      </w:r>
      <w:r w:rsidRPr="00BA47EC">
        <w:rPr>
          <w:rFonts w:ascii="Arial" w:eastAsia="Calibri" w:hAnsi="Arial" w:cs="Arial"/>
          <w:color w:val="4472C4" w:themeColor="accent1"/>
        </w:rPr>
        <w:t xml:space="preserve">. </w:t>
      </w:r>
      <w:r w:rsidR="001E2BDF" w:rsidRPr="001D5E7C">
        <w:rPr>
          <w:rFonts w:ascii="Arial" w:eastAsia="Calibri" w:hAnsi="Arial" w:cs="Arial"/>
          <w:color w:val="4472C4" w:themeColor="accent1"/>
        </w:rPr>
        <w:t xml:space="preserve">Capaciteit </w:t>
      </w:r>
    </w:p>
    <w:p w14:paraId="653F448F" w14:textId="77777777" w:rsidR="00BD698C" w:rsidRDefault="00BD698C" w:rsidP="00BD698C">
      <w:pPr>
        <w:spacing w:after="0" w:line="240" w:lineRule="auto"/>
        <w:jc w:val="both"/>
        <w:rPr>
          <w:rStyle w:val="ui-provider"/>
          <w:rFonts w:ascii="Arial" w:hAnsi="Arial" w:cs="Arial"/>
        </w:rPr>
      </w:pPr>
    </w:p>
    <w:p w14:paraId="44B6B3B3" w14:textId="7FA03C66" w:rsidR="002373DC" w:rsidRDefault="00F5231E" w:rsidP="00BD698C">
      <w:pPr>
        <w:spacing w:after="0" w:line="240" w:lineRule="auto"/>
        <w:jc w:val="both"/>
        <w:rPr>
          <w:rStyle w:val="ui-provider"/>
          <w:rFonts w:ascii="Arial" w:hAnsi="Arial" w:cs="Arial"/>
        </w:rPr>
      </w:pPr>
      <w:r>
        <w:rPr>
          <w:rStyle w:val="ui-provider"/>
          <w:rFonts w:ascii="Arial" w:hAnsi="Arial" w:cs="Arial"/>
        </w:rPr>
        <w:t>De t</w:t>
      </w:r>
      <w:r w:rsidR="00341ABC">
        <w:rPr>
          <w:rStyle w:val="ui-provider"/>
          <w:rFonts w:ascii="Arial" w:hAnsi="Arial" w:cs="Arial"/>
        </w:rPr>
        <w:t>w</w:t>
      </w:r>
      <w:r>
        <w:rPr>
          <w:rStyle w:val="ui-provider"/>
          <w:rFonts w:ascii="Arial" w:hAnsi="Arial" w:cs="Arial"/>
        </w:rPr>
        <w:t xml:space="preserve">eede contractant verplicht zich ertoe </w:t>
      </w:r>
      <w:r w:rsidR="00CD5BEC">
        <w:rPr>
          <w:rStyle w:val="ui-provider"/>
          <w:rFonts w:ascii="Arial" w:hAnsi="Arial" w:cs="Arial"/>
        </w:rPr>
        <w:t xml:space="preserve">om per </w:t>
      </w:r>
      <w:r w:rsidR="002373DC">
        <w:rPr>
          <w:rStyle w:val="ui-provider"/>
          <w:rFonts w:ascii="Arial" w:hAnsi="Arial" w:cs="Arial"/>
        </w:rPr>
        <w:t xml:space="preserve">kalenderjaar minimaal 50 rechthebbenden via telemonitoring op te </w:t>
      </w:r>
      <w:r w:rsidR="00E90AEC">
        <w:rPr>
          <w:rStyle w:val="ui-provider"/>
          <w:rFonts w:ascii="Arial" w:hAnsi="Arial" w:cs="Arial"/>
        </w:rPr>
        <w:t>volgen</w:t>
      </w:r>
      <w:r w:rsidR="002373DC">
        <w:rPr>
          <w:rStyle w:val="ui-provider"/>
          <w:rFonts w:ascii="Arial" w:hAnsi="Arial" w:cs="Arial"/>
        </w:rPr>
        <w:t xml:space="preserve">. </w:t>
      </w:r>
    </w:p>
    <w:p w14:paraId="72B727F8" w14:textId="77777777" w:rsidR="002373DC" w:rsidRDefault="002373DC" w:rsidP="00BD698C">
      <w:pPr>
        <w:spacing w:after="0" w:line="240" w:lineRule="auto"/>
        <w:jc w:val="both"/>
        <w:rPr>
          <w:rStyle w:val="ui-provider"/>
          <w:rFonts w:ascii="Arial" w:hAnsi="Arial" w:cs="Arial"/>
        </w:rPr>
      </w:pPr>
    </w:p>
    <w:p w14:paraId="268774C0" w14:textId="486EFA94" w:rsidR="00E90AEC" w:rsidRDefault="002373DC" w:rsidP="00BD698C">
      <w:pPr>
        <w:spacing w:after="0" w:line="240" w:lineRule="auto"/>
        <w:jc w:val="both"/>
        <w:rPr>
          <w:rStyle w:val="ui-provider"/>
          <w:rFonts w:ascii="Arial" w:hAnsi="Arial" w:cs="Arial"/>
        </w:rPr>
      </w:pPr>
      <w:r>
        <w:rPr>
          <w:rStyle w:val="ui-provider"/>
          <w:rFonts w:ascii="Arial" w:hAnsi="Arial" w:cs="Arial"/>
        </w:rPr>
        <w:t xml:space="preserve">Het begeleidingscomité </w:t>
      </w:r>
      <w:r w:rsidR="00200475">
        <w:rPr>
          <w:rStyle w:val="ui-provider"/>
          <w:rFonts w:ascii="Arial" w:hAnsi="Arial" w:cs="Arial"/>
        </w:rPr>
        <w:t>evalueert voor het eerst</w:t>
      </w:r>
      <w:r w:rsidR="00624BEF">
        <w:rPr>
          <w:rStyle w:val="ui-provider"/>
          <w:rFonts w:ascii="Arial" w:hAnsi="Arial" w:cs="Arial"/>
        </w:rPr>
        <w:t>,</w:t>
      </w:r>
      <w:r w:rsidR="00200475">
        <w:rPr>
          <w:rStyle w:val="ui-provider"/>
          <w:rFonts w:ascii="Arial" w:hAnsi="Arial" w:cs="Arial"/>
        </w:rPr>
        <w:t xml:space="preserve"> twee jaar na de datum van het </w:t>
      </w:r>
      <w:r w:rsidR="00715736">
        <w:rPr>
          <w:rStyle w:val="ui-provider"/>
          <w:rFonts w:ascii="Arial" w:hAnsi="Arial" w:cs="Arial"/>
        </w:rPr>
        <w:t>af</w:t>
      </w:r>
      <w:r w:rsidR="00200475">
        <w:rPr>
          <w:rStyle w:val="ui-provider"/>
          <w:rFonts w:ascii="Arial" w:hAnsi="Arial" w:cs="Arial"/>
        </w:rPr>
        <w:t>sluiten van de overeenkomst of aan deze verplichting is voldaan</w:t>
      </w:r>
      <w:r w:rsidR="00E90AEC">
        <w:rPr>
          <w:rStyle w:val="ui-provider"/>
          <w:rFonts w:ascii="Arial" w:hAnsi="Arial" w:cs="Arial"/>
        </w:rPr>
        <w:t>, en vervolgens jaarlijks.</w:t>
      </w:r>
    </w:p>
    <w:p w14:paraId="7F762A1E" w14:textId="77777777" w:rsidR="00BD698C" w:rsidRDefault="00BD698C" w:rsidP="00BD698C">
      <w:pPr>
        <w:spacing w:after="0" w:line="240" w:lineRule="auto"/>
        <w:jc w:val="both"/>
        <w:rPr>
          <w:rFonts w:ascii="Arial" w:eastAsia="Calibri" w:hAnsi="Arial" w:cs="Arial"/>
          <w:color w:val="4472C4" w:themeColor="accent1"/>
        </w:rPr>
      </w:pPr>
    </w:p>
    <w:p w14:paraId="077F389F" w14:textId="47360BF9" w:rsidR="00BA47EC" w:rsidRPr="00BA47EC" w:rsidRDefault="00BA47EC" w:rsidP="00BD698C">
      <w:pPr>
        <w:spacing w:after="0" w:line="240" w:lineRule="auto"/>
        <w:jc w:val="both"/>
        <w:rPr>
          <w:rFonts w:ascii="Arial" w:eastAsia="Calibri" w:hAnsi="Arial" w:cs="Arial"/>
          <w:color w:val="4472C4" w:themeColor="accent1"/>
        </w:rPr>
      </w:pPr>
      <w:r w:rsidRPr="00BA47EC">
        <w:rPr>
          <w:rFonts w:ascii="Arial" w:eastAsia="Calibri" w:hAnsi="Arial" w:cs="Arial"/>
          <w:color w:val="4472C4" w:themeColor="accent1"/>
        </w:rPr>
        <w:t xml:space="preserve">§ </w:t>
      </w:r>
      <w:r w:rsidR="00BD0E2E">
        <w:rPr>
          <w:rFonts w:ascii="Arial" w:eastAsia="Calibri" w:hAnsi="Arial" w:cs="Arial"/>
          <w:color w:val="4472C4" w:themeColor="accent1"/>
        </w:rPr>
        <w:t>5.</w:t>
      </w:r>
      <w:r w:rsidR="001D5E7C">
        <w:rPr>
          <w:rFonts w:ascii="Arial" w:eastAsia="Calibri" w:hAnsi="Arial" w:cs="Arial"/>
          <w:color w:val="4472C4" w:themeColor="accent1"/>
        </w:rPr>
        <w:t xml:space="preserve"> </w:t>
      </w:r>
      <w:r w:rsidR="00184FD3" w:rsidRPr="001D5E7C">
        <w:rPr>
          <w:rFonts w:ascii="Arial" w:eastAsia="Calibri" w:hAnsi="Arial" w:cs="Arial"/>
          <w:color w:val="4472C4" w:themeColor="accent1"/>
        </w:rPr>
        <w:t>Rollen en verantwoordelijkheden</w:t>
      </w:r>
    </w:p>
    <w:p w14:paraId="2ED2A26B" w14:textId="77777777" w:rsidR="00BD698C" w:rsidRDefault="00BD698C" w:rsidP="00BD698C">
      <w:pPr>
        <w:spacing w:after="0" w:line="240" w:lineRule="auto"/>
        <w:jc w:val="both"/>
        <w:rPr>
          <w:rFonts w:ascii="Arial" w:hAnsi="Arial" w:cs="Arial"/>
        </w:rPr>
      </w:pPr>
    </w:p>
    <w:p w14:paraId="36ABCFCE" w14:textId="733AB8DB" w:rsidR="00BA47EC" w:rsidRDefault="00BA47EC" w:rsidP="00BD698C">
      <w:pPr>
        <w:spacing w:after="0" w:line="240" w:lineRule="auto"/>
        <w:jc w:val="both"/>
        <w:rPr>
          <w:rFonts w:ascii="Arial" w:hAnsi="Arial" w:cs="Arial"/>
        </w:rPr>
      </w:pPr>
      <w:r w:rsidRPr="00BA47EC">
        <w:rPr>
          <w:rFonts w:ascii="Arial" w:hAnsi="Arial" w:cs="Arial"/>
        </w:rPr>
        <w:t xml:space="preserve">Het telemonitoringteam is verantwoordelijk voor het transmuraal zorgpad telemonitoring hartfalen. </w:t>
      </w:r>
    </w:p>
    <w:p w14:paraId="4CA503A9" w14:textId="77777777" w:rsidR="00BD698C" w:rsidRDefault="00BD698C" w:rsidP="00BD698C">
      <w:pPr>
        <w:spacing w:after="0" w:line="240" w:lineRule="auto"/>
        <w:jc w:val="both"/>
        <w:rPr>
          <w:rFonts w:ascii="Arial" w:hAnsi="Arial" w:cs="Arial"/>
        </w:rPr>
      </w:pPr>
    </w:p>
    <w:p w14:paraId="784FD378" w14:textId="54E7CE0A" w:rsidR="00BA47EC" w:rsidRPr="00BA47EC" w:rsidRDefault="00BA47EC" w:rsidP="00BD698C">
      <w:pPr>
        <w:spacing w:after="0" w:line="240" w:lineRule="auto"/>
        <w:jc w:val="both"/>
        <w:rPr>
          <w:rFonts w:ascii="Arial" w:hAnsi="Arial" w:cs="Arial"/>
        </w:rPr>
      </w:pPr>
      <w:r w:rsidRPr="00BA47EC">
        <w:rPr>
          <w:rFonts w:ascii="Arial" w:hAnsi="Arial" w:cs="Arial"/>
        </w:rPr>
        <w:t xml:space="preserve">Het telemonitoringteam realiseert het op afstand monitoren van de rechthebbende en het initiëren van therapeutische acties bij </w:t>
      </w:r>
      <w:r w:rsidR="00DE5467">
        <w:rPr>
          <w:rFonts w:ascii="Arial" w:hAnsi="Arial" w:cs="Arial"/>
        </w:rPr>
        <w:t xml:space="preserve">gevalideerde </w:t>
      </w:r>
      <w:r w:rsidRPr="00BA47EC">
        <w:rPr>
          <w:rFonts w:ascii="Arial" w:hAnsi="Arial" w:cs="Arial"/>
        </w:rPr>
        <w:t xml:space="preserve">alarmen. </w:t>
      </w:r>
      <w:bookmarkStart w:id="2" w:name="_Hlk170914524"/>
      <w:r w:rsidRPr="00BA47EC">
        <w:rPr>
          <w:rFonts w:ascii="Arial" w:hAnsi="Arial" w:cs="Arial"/>
        </w:rPr>
        <w:t xml:space="preserve">Bij ieder </w:t>
      </w:r>
      <w:r w:rsidR="00675112">
        <w:rPr>
          <w:rFonts w:ascii="Arial" w:hAnsi="Arial" w:cs="Arial"/>
        </w:rPr>
        <w:t>gevalideerd</w:t>
      </w:r>
      <w:r w:rsidR="00675112" w:rsidRPr="00BA47EC">
        <w:rPr>
          <w:rFonts w:ascii="Arial" w:hAnsi="Arial" w:cs="Arial"/>
        </w:rPr>
        <w:t xml:space="preserve"> </w:t>
      </w:r>
      <w:r w:rsidRPr="00BA47EC">
        <w:rPr>
          <w:rFonts w:ascii="Arial" w:hAnsi="Arial" w:cs="Arial"/>
        </w:rPr>
        <w:t xml:space="preserve">alarm van een rechthebbende wordt in het </w:t>
      </w:r>
      <w:r w:rsidR="00884539">
        <w:rPr>
          <w:rFonts w:ascii="Arial" w:hAnsi="Arial" w:cs="Arial"/>
        </w:rPr>
        <w:t xml:space="preserve">elektronisch </w:t>
      </w:r>
      <w:r w:rsidR="0074744F">
        <w:rPr>
          <w:rFonts w:ascii="Arial" w:hAnsi="Arial" w:cs="Arial"/>
        </w:rPr>
        <w:t>patiënten</w:t>
      </w:r>
      <w:r w:rsidRPr="00BA47EC">
        <w:rPr>
          <w:rFonts w:ascii="Arial" w:hAnsi="Arial" w:cs="Arial"/>
        </w:rPr>
        <w:t>dossier een melding gedaan</w:t>
      </w:r>
      <w:bookmarkEnd w:id="2"/>
      <w:r w:rsidRPr="00BA47EC">
        <w:rPr>
          <w:rFonts w:ascii="Arial" w:hAnsi="Arial" w:cs="Arial"/>
        </w:rPr>
        <w:t xml:space="preserve">. De ondernomen acties worden in het </w:t>
      </w:r>
      <w:r w:rsidR="00B973D2">
        <w:rPr>
          <w:rFonts w:ascii="Arial" w:hAnsi="Arial" w:cs="Arial"/>
        </w:rPr>
        <w:t>elektronisch patiënten</w:t>
      </w:r>
      <w:r w:rsidRPr="00BA47EC">
        <w:rPr>
          <w:rFonts w:ascii="Arial" w:hAnsi="Arial" w:cs="Arial"/>
        </w:rPr>
        <w:t xml:space="preserve">dossier opgenomen (telefonisch contact met de rechthebbende, overleg tussen verpleegkundige </w:t>
      </w:r>
      <w:r w:rsidR="00D313C6">
        <w:rPr>
          <w:rFonts w:ascii="Arial" w:hAnsi="Arial" w:cs="Arial"/>
        </w:rPr>
        <w:t xml:space="preserve">en </w:t>
      </w:r>
      <w:r w:rsidRPr="00BA47EC">
        <w:rPr>
          <w:rFonts w:ascii="Arial" w:hAnsi="Arial" w:cs="Arial"/>
        </w:rPr>
        <w:t>arts-specialist in de cardiologie van het telemonitoringteam, …). Er wordt een terugkoppeling voorzien naar de huisarts alsook naar de rechthebbende.</w:t>
      </w:r>
    </w:p>
    <w:p w14:paraId="5EF89405" w14:textId="77777777" w:rsidR="00BD698C" w:rsidRDefault="00BD698C" w:rsidP="00BD698C">
      <w:pPr>
        <w:spacing w:after="0" w:line="240" w:lineRule="auto"/>
        <w:jc w:val="both"/>
        <w:rPr>
          <w:rFonts w:ascii="Arial" w:hAnsi="Arial" w:cs="Arial"/>
        </w:rPr>
      </w:pPr>
    </w:p>
    <w:p w14:paraId="76BA2131" w14:textId="75900F58" w:rsidR="009C7642" w:rsidRPr="00BA47EC" w:rsidRDefault="00BA47EC" w:rsidP="00BD698C">
      <w:pPr>
        <w:spacing w:after="0" w:line="240" w:lineRule="auto"/>
        <w:jc w:val="both"/>
        <w:rPr>
          <w:rFonts w:ascii="Arial" w:hAnsi="Arial" w:cs="Arial"/>
        </w:rPr>
      </w:pPr>
      <w:r w:rsidRPr="00BA47EC">
        <w:rPr>
          <w:rFonts w:ascii="Arial" w:hAnsi="Arial" w:cs="Arial"/>
        </w:rPr>
        <w:t xml:space="preserve">Van elk contact met een rechthebbende, die in het kader van onderhavige overeenkomst wordt ten laste genomen, wordt </w:t>
      </w:r>
      <w:r w:rsidR="009C7642" w:rsidRPr="00BA47EC">
        <w:rPr>
          <w:rFonts w:ascii="Arial" w:hAnsi="Arial" w:cs="Arial"/>
        </w:rPr>
        <w:t xml:space="preserve">in het </w:t>
      </w:r>
      <w:r w:rsidR="007C220A">
        <w:rPr>
          <w:rFonts w:ascii="Arial" w:hAnsi="Arial" w:cs="Arial"/>
        </w:rPr>
        <w:t xml:space="preserve">elektronisch </w:t>
      </w:r>
      <w:r w:rsidR="0074744F">
        <w:rPr>
          <w:rFonts w:ascii="Arial" w:hAnsi="Arial" w:cs="Arial"/>
        </w:rPr>
        <w:t>patiënten</w:t>
      </w:r>
      <w:r w:rsidR="009C7642" w:rsidRPr="00BA47EC">
        <w:rPr>
          <w:rFonts w:ascii="Arial" w:hAnsi="Arial" w:cs="Arial"/>
        </w:rPr>
        <w:t>dossier een melding gedaan</w:t>
      </w:r>
      <w:r w:rsidR="00AB0B55" w:rsidRPr="00AB0B55">
        <w:rPr>
          <w:rFonts w:ascii="Arial" w:hAnsi="Arial" w:cs="Arial"/>
        </w:rPr>
        <w:t>.</w:t>
      </w:r>
    </w:p>
    <w:p w14:paraId="7A81168E" w14:textId="77777777" w:rsidR="00BD698C" w:rsidRDefault="00BD698C" w:rsidP="00BD698C">
      <w:pPr>
        <w:spacing w:after="0" w:line="240" w:lineRule="auto"/>
        <w:jc w:val="both"/>
        <w:rPr>
          <w:rFonts w:ascii="Arial" w:hAnsi="Arial" w:cs="Arial"/>
        </w:rPr>
      </w:pPr>
    </w:p>
    <w:p w14:paraId="16DCFFA5" w14:textId="01537A22" w:rsidR="00BA47EC" w:rsidRDefault="00BA47EC" w:rsidP="00BD698C">
      <w:pPr>
        <w:spacing w:after="0" w:line="240" w:lineRule="auto"/>
        <w:jc w:val="both"/>
        <w:rPr>
          <w:rFonts w:ascii="Arial" w:hAnsi="Arial" w:cs="Arial"/>
        </w:rPr>
      </w:pPr>
      <w:r w:rsidRPr="00BA47EC">
        <w:rPr>
          <w:rFonts w:ascii="Arial" w:hAnsi="Arial" w:cs="Arial"/>
        </w:rPr>
        <w:t xml:space="preserve">Het telemonitoringteam bezorgt de Dienst voor geneeskundige verzorging van het RIZIV alle informatie die gevraagd wordt om het naleven van </w:t>
      </w:r>
      <w:r w:rsidR="002D55ED">
        <w:rPr>
          <w:rFonts w:ascii="Arial" w:hAnsi="Arial" w:cs="Arial"/>
        </w:rPr>
        <w:t xml:space="preserve">het therapeutisch </w:t>
      </w:r>
      <w:r w:rsidR="009D4C21">
        <w:rPr>
          <w:rFonts w:ascii="Arial" w:hAnsi="Arial" w:cs="Arial"/>
        </w:rPr>
        <w:t xml:space="preserve">of financieel </w:t>
      </w:r>
      <w:r w:rsidR="002D55ED">
        <w:rPr>
          <w:rFonts w:ascii="Arial" w:hAnsi="Arial" w:cs="Arial"/>
        </w:rPr>
        <w:t xml:space="preserve">plan in </w:t>
      </w:r>
      <w:r w:rsidRPr="00BA47EC">
        <w:rPr>
          <w:rFonts w:ascii="Arial" w:hAnsi="Arial" w:cs="Arial"/>
        </w:rPr>
        <w:t xml:space="preserve">de overeenkomst </w:t>
      </w:r>
      <w:r w:rsidR="008B4B55">
        <w:rPr>
          <w:rFonts w:ascii="Arial" w:hAnsi="Arial" w:cs="Arial"/>
        </w:rPr>
        <w:t xml:space="preserve">te </w:t>
      </w:r>
      <w:r w:rsidRPr="00BA47EC">
        <w:rPr>
          <w:rFonts w:ascii="Arial" w:hAnsi="Arial" w:cs="Arial"/>
        </w:rPr>
        <w:t>controleren of die gevraagd wordt in het kader van het algemeen beheer van de overeenkomst.</w:t>
      </w:r>
    </w:p>
    <w:p w14:paraId="74B8688B" w14:textId="77777777" w:rsidR="00BD698C" w:rsidRPr="00BA47EC" w:rsidRDefault="00BD698C" w:rsidP="00BD698C">
      <w:pPr>
        <w:spacing w:after="0" w:line="240" w:lineRule="auto"/>
        <w:jc w:val="both"/>
        <w:rPr>
          <w:rFonts w:ascii="Arial" w:hAnsi="Arial" w:cs="Arial"/>
        </w:rPr>
      </w:pPr>
    </w:p>
    <w:p w14:paraId="439C639E" w14:textId="77777777" w:rsidR="00DC1356" w:rsidRDefault="00DC1356" w:rsidP="00F01977">
      <w:pPr>
        <w:numPr>
          <w:ilvl w:val="0"/>
          <w:numId w:val="4"/>
        </w:numPr>
        <w:spacing w:after="0" w:line="240" w:lineRule="auto"/>
        <w:ind w:left="357" w:hanging="357"/>
        <w:contextualSpacing/>
        <w:rPr>
          <w:rFonts w:ascii="Arial" w:eastAsia="Calibri" w:hAnsi="Arial" w:cs="Arial"/>
          <w:color w:val="4472C4" w:themeColor="accent1"/>
        </w:rPr>
      </w:pPr>
      <w:r w:rsidRPr="00DC1356">
        <w:rPr>
          <w:rFonts w:ascii="Arial" w:eastAsia="Calibri" w:hAnsi="Arial" w:cs="Arial"/>
          <w:color w:val="4472C4" w:themeColor="accent1"/>
        </w:rPr>
        <w:t>Arts-specialist in de cardiologie</w:t>
      </w:r>
    </w:p>
    <w:p w14:paraId="06E3A841" w14:textId="77777777" w:rsidR="00BD698C" w:rsidRPr="00DC1356" w:rsidRDefault="00BD698C" w:rsidP="00BD698C">
      <w:pPr>
        <w:spacing w:after="0" w:line="240" w:lineRule="auto"/>
        <w:ind w:left="357"/>
        <w:contextualSpacing/>
        <w:rPr>
          <w:rFonts w:ascii="Arial" w:eastAsia="Calibri" w:hAnsi="Arial" w:cs="Arial"/>
          <w:color w:val="4472C4" w:themeColor="accent1"/>
        </w:rPr>
      </w:pPr>
    </w:p>
    <w:p w14:paraId="61A689ED" w14:textId="77777777" w:rsidR="00DC1356" w:rsidRDefault="00DC1356" w:rsidP="00BD698C">
      <w:pPr>
        <w:spacing w:after="0" w:line="240" w:lineRule="auto"/>
        <w:jc w:val="both"/>
        <w:rPr>
          <w:rFonts w:ascii="Arial" w:hAnsi="Arial" w:cs="Arial"/>
        </w:rPr>
      </w:pPr>
      <w:r w:rsidRPr="00DC1356">
        <w:rPr>
          <w:rFonts w:ascii="Arial" w:hAnsi="Arial" w:cs="Arial"/>
        </w:rPr>
        <w:t>De arts-specialist in de cardiologie met expertise in hartfalen heeft de volgende taken en verantwoordelijkheden:</w:t>
      </w:r>
    </w:p>
    <w:p w14:paraId="453F96F6" w14:textId="77777777" w:rsidR="00226726" w:rsidRPr="00DC1356" w:rsidRDefault="00226726" w:rsidP="00BD698C">
      <w:pPr>
        <w:spacing w:after="0" w:line="240" w:lineRule="auto"/>
        <w:jc w:val="both"/>
        <w:rPr>
          <w:rFonts w:ascii="Arial" w:hAnsi="Arial" w:cs="Arial"/>
        </w:rPr>
      </w:pPr>
    </w:p>
    <w:p w14:paraId="4D0627A8" w14:textId="77777777"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De eindverantwoordelijkheid voor het transmurale zorgpad hartfalen met telemonitoring</w:t>
      </w:r>
    </w:p>
    <w:p w14:paraId="002C3AB7" w14:textId="22F007EC"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De verantwoordelijk</w:t>
      </w:r>
      <w:r w:rsidR="00E06BDB">
        <w:rPr>
          <w:rFonts w:ascii="Arial" w:hAnsi="Arial" w:cs="Arial"/>
        </w:rPr>
        <w:t>heid</w:t>
      </w:r>
      <w:r w:rsidRPr="00DC1356">
        <w:rPr>
          <w:rFonts w:ascii="Arial" w:hAnsi="Arial" w:cs="Arial"/>
        </w:rPr>
        <w:t xml:space="preserve"> over het telemonitoringteam.</w:t>
      </w:r>
    </w:p>
    <w:p w14:paraId="7E2F270F" w14:textId="6D10D41B"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 xml:space="preserve">De rechthebbende informeren en de vrije en geïnformeerde toestemming </w:t>
      </w:r>
      <w:r w:rsidR="00D272DF">
        <w:rPr>
          <w:rFonts w:ascii="Arial" w:hAnsi="Arial" w:cs="Arial"/>
        </w:rPr>
        <w:t xml:space="preserve">laten </w:t>
      </w:r>
      <w:r w:rsidRPr="00DC1356">
        <w:rPr>
          <w:rFonts w:ascii="Arial" w:hAnsi="Arial" w:cs="Arial"/>
        </w:rPr>
        <w:t>ondertekenen</w:t>
      </w:r>
      <w:r w:rsidR="00D272DF">
        <w:rPr>
          <w:rFonts w:ascii="Arial" w:hAnsi="Arial" w:cs="Arial"/>
        </w:rPr>
        <w:t xml:space="preserve">. De </w:t>
      </w:r>
      <w:r w:rsidR="001C4FDD">
        <w:rPr>
          <w:rFonts w:ascii="Arial" w:hAnsi="Arial" w:cs="Arial"/>
        </w:rPr>
        <w:t xml:space="preserve">arts-specialist ondertekent </w:t>
      </w:r>
      <w:r w:rsidR="00E26042">
        <w:rPr>
          <w:rFonts w:ascii="Arial" w:hAnsi="Arial" w:cs="Arial"/>
        </w:rPr>
        <w:t xml:space="preserve">samen met de rechthebbenden een verbintenis </w:t>
      </w:r>
      <w:r w:rsidR="00285234">
        <w:rPr>
          <w:rFonts w:ascii="Arial" w:hAnsi="Arial" w:cs="Arial"/>
        </w:rPr>
        <w:t>voor de opvolging via telemonitoring</w:t>
      </w:r>
      <w:r w:rsidR="00BD063F">
        <w:rPr>
          <w:rFonts w:ascii="Arial" w:hAnsi="Arial" w:cs="Arial"/>
        </w:rPr>
        <w:t>.</w:t>
      </w:r>
    </w:p>
    <w:p w14:paraId="71FA7344" w14:textId="644BB258"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 xml:space="preserve">De telemonitoring </w:t>
      </w:r>
      <w:r w:rsidR="00511974" w:rsidRPr="00DC1356">
        <w:rPr>
          <w:rFonts w:ascii="Arial" w:hAnsi="Arial" w:cs="Arial"/>
        </w:rPr>
        <w:t xml:space="preserve">door de hartfalenverpleegkundige </w:t>
      </w:r>
      <w:r w:rsidRPr="00DC1356">
        <w:rPr>
          <w:rFonts w:ascii="Arial" w:hAnsi="Arial" w:cs="Arial"/>
        </w:rPr>
        <w:t xml:space="preserve">laten opstarten </w:t>
      </w:r>
      <w:r w:rsidR="00511974" w:rsidRPr="00DC1356">
        <w:rPr>
          <w:rFonts w:ascii="Arial" w:hAnsi="Arial" w:cs="Arial"/>
        </w:rPr>
        <w:t>bij de rechthebbende</w:t>
      </w:r>
      <w:r w:rsidRPr="00DC1356">
        <w:rPr>
          <w:rFonts w:ascii="Arial" w:hAnsi="Arial" w:cs="Arial"/>
        </w:rPr>
        <w:t>.</w:t>
      </w:r>
    </w:p>
    <w:p w14:paraId="3024EB9E" w14:textId="3DC3A467"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 xml:space="preserve">Het dagelijks, tijdens alle werkdagen, bespreken van </w:t>
      </w:r>
      <w:r w:rsidR="00C85CCC">
        <w:rPr>
          <w:rFonts w:ascii="Arial" w:hAnsi="Arial" w:cs="Arial"/>
        </w:rPr>
        <w:t xml:space="preserve">gevalideerde </w:t>
      </w:r>
      <w:r w:rsidRPr="00DC1356">
        <w:rPr>
          <w:rFonts w:ascii="Arial" w:hAnsi="Arial" w:cs="Arial"/>
        </w:rPr>
        <w:t>alarmen en zelf-gerapporteerde symptomen, die door de rechthebbenden via telemonitoring naar het telemonitoringteam verstuurd werden, samen met een hartfalenverpleegkundige van het telemonitoringteam</w:t>
      </w:r>
    </w:p>
    <w:p w14:paraId="136FE63E" w14:textId="4A2B0B81"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 xml:space="preserve">Het initiëren van therapeutische acties op basis van </w:t>
      </w:r>
      <w:r w:rsidR="00B26624" w:rsidRPr="00DC1356">
        <w:rPr>
          <w:rFonts w:ascii="Arial" w:hAnsi="Arial" w:cs="Arial"/>
        </w:rPr>
        <w:t>ge</w:t>
      </w:r>
      <w:r w:rsidR="00B26624">
        <w:rPr>
          <w:rFonts w:ascii="Arial" w:hAnsi="Arial" w:cs="Arial"/>
        </w:rPr>
        <w:t>valideerde</w:t>
      </w:r>
      <w:r w:rsidR="00B26624" w:rsidRPr="00DC1356">
        <w:rPr>
          <w:rFonts w:ascii="Arial" w:hAnsi="Arial" w:cs="Arial"/>
        </w:rPr>
        <w:t xml:space="preserve"> </w:t>
      </w:r>
      <w:r w:rsidRPr="00DC1356">
        <w:rPr>
          <w:rFonts w:ascii="Arial" w:hAnsi="Arial" w:cs="Arial"/>
        </w:rPr>
        <w:t>alarmen zodat de behandeling volgens de richtlijnen geoptimaliseerd wordt.</w:t>
      </w:r>
    </w:p>
    <w:p w14:paraId="46E083D5" w14:textId="77777777"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Verantwoordelijk voor het aanpassen van alarmdrempels.</w:t>
      </w:r>
    </w:p>
    <w:p w14:paraId="2E2E5BC5" w14:textId="67BC9945"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 xml:space="preserve">Bij </w:t>
      </w:r>
      <w:r w:rsidR="0074744F">
        <w:rPr>
          <w:rFonts w:ascii="Arial" w:hAnsi="Arial" w:cs="Arial"/>
        </w:rPr>
        <w:t>het opstarten van de telemonitoring</w:t>
      </w:r>
      <w:r w:rsidRPr="00DC1356">
        <w:rPr>
          <w:rFonts w:ascii="Arial" w:hAnsi="Arial" w:cs="Arial"/>
        </w:rPr>
        <w:t xml:space="preserve"> wordt de </w:t>
      </w:r>
      <w:r w:rsidRPr="00162DD9">
        <w:rPr>
          <w:rFonts w:ascii="Arial" w:hAnsi="Arial" w:cs="Arial"/>
        </w:rPr>
        <w:t>huisarts</w:t>
      </w:r>
      <w:r w:rsidR="006757E9">
        <w:rPr>
          <w:rFonts w:ascii="Arial" w:hAnsi="Arial" w:cs="Arial"/>
        </w:rPr>
        <w:t xml:space="preserve"> </w:t>
      </w:r>
      <w:r w:rsidR="0071473F" w:rsidRPr="00162DD9">
        <w:rPr>
          <w:rFonts w:ascii="Arial" w:hAnsi="Arial" w:cs="Arial"/>
        </w:rPr>
        <w:t xml:space="preserve">en de thuisverpleegkundige, indien gekend door het telemonitoringteam, </w:t>
      </w:r>
      <w:r w:rsidRPr="00DC1356">
        <w:rPr>
          <w:rFonts w:ascii="Arial" w:hAnsi="Arial" w:cs="Arial"/>
        </w:rPr>
        <w:t xml:space="preserve">geïnformeerd over de opvolging via telemonitoring en wordt een gestructureerd patiëntgericht plan rond opvolging en </w:t>
      </w:r>
      <w:proofErr w:type="spellStart"/>
      <w:r w:rsidRPr="00DC1356">
        <w:rPr>
          <w:rFonts w:ascii="Arial" w:hAnsi="Arial" w:cs="Arial"/>
        </w:rPr>
        <w:t>optitratie</w:t>
      </w:r>
      <w:proofErr w:type="spellEnd"/>
      <w:r w:rsidRPr="00DC1356">
        <w:rPr>
          <w:rFonts w:ascii="Arial" w:hAnsi="Arial" w:cs="Arial"/>
        </w:rPr>
        <w:t xml:space="preserve"> van medicatie meegedeeld</w:t>
      </w:r>
      <w:r w:rsidR="00162DD9">
        <w:rPr>
          <w:rFonts w:ascii="Arial" w:hAnsi="Arial" w:cs="Arial"/>
        </w:rPr>
        <w:t>.</w:t>
      </w:r>
    </w:p>
    <w:p w14:paraId="438362CB" w14:textId="77777777"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Verantwoordelijk voor het bepalen van de streefwaarden, de verdere opvolging en raadpleging, de aanpassing van de alarmdrempels, een verandering van therapie, enzovoort.</w:t>
      </w:r>
    </w:p>
    <w:p w14:paraId="0C8D0EA3" w14:textId="63DE8435" w:rsidR="001970F2" w:rsidRDefault="00DC1356" w:rsidP="00F01977">
      <w:pPr>
        <w:numPr>
          <w:ilvl w:val="0"/>
          <w:numId w:val="5"/>
        </w:numPr>
        <w:spacing w:after="0" w:line="240" w:lineRule="auto"/>
        <w:contextualSpacing/>
        <w:jc w:val="both"/>
        <w:rPr>
          <w:rFonts w:ascii="Arial" w:hAnsi="Arial" w:cs="Arial"/>
        </w:rPr>
      </w:pPr>
      <w:r w:rsidRPr="006757E9">
        <w:rPr>
          <w:rFonts w:ascii="Arial" w:hAnsi="Arial" w:cs="Arial"/>
        </w:rPr>
        <w:t xml:space="preserve">Alle medische informatie met betrekking tot het telemonitoren en de behandeling gerelateerde informatie opnemen in het </w:t>
      </w:r>
      <w:r w:rsidR="0098744B">
        <w:rPr>
          <w:rFonts w:ascii="Arial" w:hAnsi="Arial" w:cs="Arial"/>
        </w:rPr>
        <w:t>elektronisch patiënten</w:t>
      </w:r>
      <w:r w:rsidRPr="006757E9">
        <w:rPr>
          <w:rFonts w:ascii="Arial" w:hAnsi="Arial" w:cs="Arial"/>
        </w:rPr>
        <w:t>dossier.</w:t>
      </w:r>
    </w:p>
    <w:p w14:paraId="3AA1570B" w14:textId="0C34225A" w:rsidR="006757E9" w:rsidRDefault="00DC1356" w:rsidP="00F01977">
      <w:pPr>
        <w:numPr>
          <w:ilvl w:val="0"/>
          <w:numId w:val="5"/>
        </w:numPr>
        <w:spacing w:after="0" w:line="240" w:lineRule="auto"/>
        <w:contextualSpacing/>
        <w:jc w:val="both"/>
        <w:rPr>
          <w:rFonts w:ascii="Arial" w:hAnsi="Arial" w:cs="Arial"/>
        </w:rPr>
      </w:pPr>
      <w:r w:rsidRPr="006757E9">
        <w:rPr>
          <w:rFonts w:ascii="Arial" w:hAnsi="Arial" w:cs="Arial"/>
        </w:rPr>
        <w:t xml:space="preserve">Therapiewijzigingen doorgeven aan de huisarts </w:t>
      </w:r>
      <w:r w:rsidR="00DE7619" w:rsidRPr="006757E9">
        <w:rPr>
          <w:rFonts w:ascii="Arial" w:hAnsi="Arial" w:cs="Arial"/>
        </w:rPr>
        <w:t>en aan de thuisverpleegkundige, indien gekend door het telemonitoringteam</w:t>
      </w:r>
      <w:r w:rsidR="006757E9">
        <w:rPr>
          <w:rFonts w:ascii="Arial" w:hAnsi="Arial" w:cs="Arial"/>
        </w:rPr>
        <w:t>.</w:t>
      </w:r>
    </w:p>
    <w:p w14:paraId="36831434" w14:textId="0C3E68B8" w:rsidR="00DC1356" w:rsidRPr="006757E9" w:rsidRDefault="00DC1356" w:rsidP="00BD698C">
      <w:pPr>
        <w:spacing w:after="0" w:line="240" w:lineRule="auto"/>
        <w:ind w:left="720"/>
        <w:contextualSpacing/>
        <w:jc w:val="both"/>
        <w:rPr>
          <w:rFonts w:ascii="Arial" w:hAnsi="Arial" w:cs="Arial"/>
        </w:rPr>
      </w:pPr>
    </w:p>
    <w:p w14:paraId="5DAAE369" w14:textId="77777777" w:rsidR="00DC1356" w:rsidRPr="00DC1356" w:rsidRDefault="00DC1356" w:rsidP="00F01977">
      <w:pPr>
        <w:numPr>
          <w:ilvl w:val="0"/>
          <w:numId w:val="4"/>
        </w:numPr>
        <w:spacing w:after="0" w:line="240" w:lineRule="auto"/>
        <w:ind w:left="357" w:hanging="357"/>
        <w:contextualSpacing/>
        <w:rPr>
          <w:rFonts w:ascii="Arial" w:eastAsia="Calibri" w:hAnsi="Arial" w:cs="Arial"/>
          <w:color w:val="4472C4" w:themeColor="accent1"/>
        </w:rPr>
      </w:pPr>
      <w:r w:rsidRPr="00DC1356">
        <w:rPr>
          <w:rFonts w:ascii="Arial" w:eastAsia="Calibri" w:hAnsi="Arial" w:cs="Arial"/>
          <w:color w:val="4472C4" w:themeColor="accent1"/>
        </w:rPr>
        <w:t>Verpleegkundige met specialisatie in hartfalen</w:t>
      </w:r>
    </w:p>
    <w:p w14:paraId="5C4CA101" w14:textId="77777777" w:rsidR="00DC1356" w:rsidRPr="00DC1356" w:rsidRDefault="00DC1356" w:rsidP="00BD698C">
      <w:pPr>
        <w:spacing w:after="0" w:line="240" w:lineRule="auto"/>
        <w:rPr>
          <w:rFonts w:ascii="Arial" w:hAnsi="Arial" w:cs="Arial"/>
        </w:rPr>
      </w:pPr>
    </w:p>
    <w:p w14:paraId="02C990EA" w14:textId="77777777" w:rsidR="00DC1356" w:rsidRDefault="00DC1356" w:rsidP="00BD698C">
      <w:pPr>
        <w:spacing w:after="0" w:line="240" w:lineRule="auto"/>
        <w:rPr>
          <w:rFonts w:ascii="Arial" w:hAnsi="Arial" w:cs="Arial"/>
        </w:rPr>
      </w:pPr>
      <w:r w:rsidRPr="00DC1356">
        <w:rPr>
          <w:rFonts w:ascii="Arial" w:hAnsi="Arial" w:cs="Arial"/>
        </w:rPr>
        <w:t>De taken en verantwoordelijkheden van de hartfalenverpleegkundige zijn:</w:t>
      </w:r>
    </w:p>
    <w:p w14:paraId="392BD2DB" w14:textId="77777777" w:rsidR="00BD698C" w:rsidRPr="00DC1356" w:rsidRDefault="00BD698C" w:rsidP="00BD698C">
      <w:pPr>
        <w:spacing w:after="0" w:line="240" w:lineRule="auto"/>
        <w:rPr>
          <w:rFonts w:ascii="Arial" w:hAnsi="Arial" w:cs="Arial"/>
        </w:rPr>
      </w:pPr>
    </w:p>
    <w:p w14:paraId="4B0F4AB2" w14:textId="1D3F5FCD" w:rsidR="006757E9" w:rsidRPr="00BD698C" w:rsidRDefault="00DC1356" w:rsidP="00F01977">
      <w:pPr>
        <w:numPr>
          <w:ilvl w:val="0"/>
          <w:numId w:val="5"/>
        </w:numPr>
        <w:spacing w:after="0" w:line="240" w:lineRule="auto"/>
        <w:contextualSpacing/>
        <w:jc w:val="both"/>
        <w:rPr>
          <w:rFonts w:ascii="Arial" w:hAnsi="Arial" w:cs="Arial"/>
        </w:rPr>
      </w:pPr>
      <w:r w:rsidRPr="00BD698C">
        <w:rPr>
          <w:rFonts w:ascii="Arial" w:hAnsi="Arial" w:cs="Arial"/>
        </w:rPr>
        <w:t xml:space="preserve">Het screenen van gehospitaliseerde </w:t>
      </w:r>
      <w:r w:rsidR="0074744F">
        <w:rPr>
          <w:rFonts w:ascii="Arial" w:hAnsi="Arial" w:cs="Arial"/>
        </w:rPr>
        <w:t>patiënten met hartfalen</w:t>
      </w:r>
      <w:r w:rsidR="0074744F" w:rsidRPr="00BD698C">
        <w:rPr>
          <w:rFonts w:ascii="Arial" w:hAnsi="Arial" w:cs="Arial"/>
        </w:rPr>
        <w:t xml:space="preserve"> </w:t>
      </w:r>
      <w:r w:rsidRPr="00BD698C">
        <w:rPr>
          <w:rFonts w:ascii="Arial" w:hAnsi="Arial" w:cs="Arial"/>
        </w:rPr>
        <w:t>onder supervisie van een arts-specialist, lid van het telemonitoringteam</w:t>
      </w:r>
      <w:r w:rsidR="00DE1C02" w:rsidRPr="00BD698C">
        <w:rPr>
          <w:rFonts w:ascii="Arial" w:hAnsi="Arial" w:cs="Arial"/>
        </w:rPr>
        <w:t xml:space="preserve"> om na te gaan of de patiënt </w:t>
      </w:r>
      <w:r w:rsidR="00243AC8" w:rsidRPr="00BD698C">
        <w:rPr>
          <w:rFonts w:ascii="Arial" w:hAnsi="Arial" w:cs="Arial"/>
        </w:rPr>
        <w:t xml:space="preserve">voldoet aan de </w:t>
      </w:r>
      <w:r w:rsidR="0047396B" w:rsidRPr="00BD698C">
        <w:rPr>
          <w:rFonts w:ascii="Arial" w:hAnsi="Arial" w:cs="Arial"/>
        </w:rPr>
        <w:t xml:space="preserve">criteria voor opname </w:t>
      </w:r>
      <w:r w:rsidR="00572897" w:rsidRPr="00BD698C">
        <w:rPr>
          <w:rFonts w:ascii="Arial" w:hAnsi="Arial" w:cs="Arial"/>
        </w:rPr>
        <w:t xml:space="preserve">voor </w:t>
      </w:r>
      <w:r w:rsidR="0047396B" w:rsidRPr="00BD698C">
        <w:rPr>
          <w:rFonts w:ascii="Arial" w:hAnsi="Arial" w:cs="Arial"/>
        </w:rPr>
        <w:t xml:space="preserve">een </w:t>
      </w:r>
      <w:r w:rsidR="00572897" w:rsidRPr="00BD698C">
        <w:rPr>
          <w:rFonts w:ascii="Arial" w:hAnsi="Arial" w:cs="Arial"/>
        </w:rPr>
        <w:t>opvolging via telemonitoring</w:t>
      </w:r>
      <w:r w:rsidRPr="00BD698C">
        <w:rPr>
          <w:rFonts w:ascii="Arial" w:hAnsi="Arial" w:cs="Arial"/>
        </w:rPr>
        <w:t>.</w:t>
      </w:r>
    </w:p>
    <w:p w14:paraId="7F9A07F2" w14:textId="77777777" w:rsidR="00DC1356" w:rsidRPr="006757E9" w:rsidRDefault="00DC1356" w:rsidP="00F01977">
      <w:pPr>
        <w:numPr>
          <w:ilvl w:val="0"/>
          <w:numId w:val="5"/>
        </w:numPr>
        <w:spacing w:after="0" w:line="240" w:lineRule="auto"/>
        <w:contextualSpacing/>
        <w:jc w:val="both"/>
        <w:rPr>
          <w:rFonts w:ascii="Arial" w:hAnsi="Arial" w:cs="Arial"/>
        </w:rPr>
      </w:pPr>
      <w:r w:rsidRPr="006757E9">
        <w:rPr>
          <w:rFonts w:ascii="Arial" w:hAnsi="Arial" w:cs="Arial"/>
        </w:rPr>
        <w:t>De rechthebbende informeren over de telemonitoring en de vrije geïnformeerde toestemming laten ondertekenen in overleg met de arts-specialist, lid van het telemonitoringteam.</w:t>
      </w:r>
    </w:p>
    <w:p w14:paraId="532FC9F0" w14:textId="31750C69"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 xml:space="preserve">De rechthebbende op het digitaal platform aanmelden, indien nodig de applicatie op de smartphone </w:t>
      </w:r>
      <w:r w:rsidR="005E76D7">
        <w:rPr>
          <w:rFonts w:ascii="Arial" w:hAnsi="Arial" w:cs="Arial"/>
        </w:rPr>
        <w:t xml:space="preserve">helpen </w:t>
      </w:r>
      <w:r w:rsidRPr="00DC1356">
        <w:rPr>
          <w:rFonts w:ascii="Arial" w:hAnsi="Arial" w:cs="Arial"/>
        </w:rPr>
        <w:t>installeren en uitleg geven over bijgeleverde toestellen.</w:t>
      </w:r>
    </w:p>
    <w:p w14:paraId="6B62D0A1" w14:textId="528C0CE9"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 xml:space="preserve">De </w:t>
      </w:r>
      <w:r w:rsidR="005B43AE" w:rsidRPr="00DC1356">
        <w:rPr>
          <w:rFonts w:ascii="Arial" w:hAnsi="Arial" w:cs="Arial"/>
        </w:rPr>
        <w:t>alarm</w:t>
      </w:r>
      <w:r w:rsidR="005B43AE">
        <w:rPr>
          <w:rFonts w:ascii="Arial" w:hAnsi="Arial" w:cs="Arial"/>
        </w:rPr>
        <w:t>drempels</w:t>
      </w:r>
      <w:r w:rsidRPr="00DC1356">
        <w:rPr>
          <w:rFonts w:ascii="Arial" w:hAnsi="Arial" w:cs="Arial"/>
        </w:rPr>
        <w:t xml:space="preserve">, in overleg met de arts-specialist lid van het telemonitoringteam, instellen en indien nodig aanpassen. </w:t>
      </w:r>
    </w:p>
    <w:p w14:paraId="48EAA587" w14:textId="37EFA75D"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Het dagelijks</w:t>
      </w:r>
      <w:r w:rsidR="007B20E2">
        <w:rPr>
          <w:rFonts w:ascii="Arial" w:hAnsi="Arial" w:cs="Arial"/>
        </w:rPr>
        <w:t>,</w:t>
      </w:r>
      <w:r w:rsidRPr="00DC1356">
        <w:rPr>
          <w:rFonts w:ascii="Arial" w:hAnsi="Arial" w:cs="Arial"/>
        </w:rPr>
        <w:t xml:space="preserve"> tijdens alle werkdagen</w:t>
      </w:r>
      <w:r w:rsidR="007B20E2">
        <w:rPr>
          <w:rFonts w:ascii="Arial" w:hAnsi="Arial" w:cs="Arial"/>
        </w:rPr>
        <w:t>,</w:t>
      </w:r>
      <w:r w:rsidRPr="00DC1356">
        <w:rPr>
          <w:rFonts w:ascii="Arial" w:hAnsi="Arial" w:cs="Arial"/>
        </w:rPr>
        <w:t xml:space="preserve"> evalueren van de </w:t>
      </w:r>
      <w:r w:rsidR="00F23FB1">
        <w:rPr>
          <w:rFonts w:ascii="Arial" w:hAnsi="Arial" w:cs="Arial"/>
        </w:rPr>
        <w:t>gevalideerde</w:t>
      </w:r>
      <w:r w:rsidR="00F23FB1" w:rsidRPr="00DC1356">
        <w:rPr>
          <w:rFonts w:ascii="Arial" w:hAnsi="Arial" w:cs="Arial"/>
        </w:rPr>
        <w:t xml:space="preserve"> </w:t>
      </w:r>
      <w:r w:rsidRPr="00DC1356">
        <w:rPr>
          <w:rFonts w:ascii="Arial" w:hAnsi="Arial" w:cs="Arial"/>
        </w:rPr>
        <w:t>alarmen in correlatie met de klinische status van de rechthebbende, herkennen van noodsituaties en het nemen van gerichte acties, in overleg met de arts-specialist</w:t>
      </w:r>
      <w:r w:rsidR="001B1861">
        <w:rPr>
          <w:rFonts w:ascii="Arial" w:hAnsi="Arial" w:cs="Arial"/>
        </w:rPr>
        <w:t>.</w:t>
      </w:r>
    </w:p>
    <w:p w14:paraId="6CDCFB64" w14:textId="31A7AC27"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 xml:space="preserve">Het dagelijks, tijdens alle werkdagen, bespreken van </w:t>
      </w:r>
      <w:r w:rsidR="00271767">
        <w:rPr>
          <w:rFonts w:ascii="Arial" w:hAnsi="Arial" w:cs="Arial"/>
        </w:rPr>
        <w:t xml:space="preserve">de gevalideerde </w:t>
      </w:r>
      <w:r w:rsidRPr="00DC1356">
        <w:rPr>
          <w:rFonts w:ascii="Arial" w:hAnsi="Arial" w:cs="Arial"/>
        </w:rPr>
        <w:t>alarmen en zelf-gerapporteerde symptomen, die door de rechthebbenden via telemonitoring naar het telemonitoringteam verstuurd werden, met een arts-specialist</w:t>
      </w:r>
      <w:r w:rsidR="00A04044">
        <w:rPr>
          <w:rFonts w:ascii="Arial" w:hAnsi="Arial" w:cs="Arial"/>
        </w:rPr>
        <w:t>.</w:t>
      </w:r>
      <w:r w:rsidRPr="00DC1356">
        <w:rPr>
          <w:rFonts w:ascii="Arial" w:hAnsi="Arial" w:cs="Arial"/>
        </w:rPr>
        <w:t xml:space="preserve"> </w:t>
      </w:r>
    </w:p>
    <w:p w14:paraId="7BD21CC6" w14:textId="77777777"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De rechthebbende contacteren om de klinische status te bevragen, de gegenereerde data te bespreken en therapieveranderingen door te geven.</w:t>
      </w:r>
    </w:p>
    <w:p w14:paraId="46A6CC71" w14:textId="7CA0C7DC"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 xml:space="preserve">Onder supervisie van de arts-specialist de uitgevoerde acties met betrekking tot de telemonitoring opnemen in het </w:t>
      </w:r>
      <w:r w:rsidR="0010292C">
        <w:rPr>
          <w:rFonts w:ascii="Arial" w:hAnsi="Arial" w:cs="Arial"/>
        </w:rPr>
        <w:t xml:space="preserve">elektronisch </w:t>
      </w:r>
      <w:r w:rsidR="00790039">
        <w:rPr>
          <w:rFonts w:ascii="Arial" w:hAnsi="Arial" w:cs="Arial"/>
        </w:rPr>
        <w:t>patiënten</w:t>
      </w:r>
      <w:r w:rsidRPr="00DC1356">
        <w:rPr>
          <w:rFonts w:ascii="Arial" w:hAnsi="Arial" w:cs="Arial"/>
        </w:rPr>
        <w:t xml:space="preserve">dossier. </w:t>
      </w:r>
    </w:p>
    <w:p w14:paraId="07FDF647" w14:textId="21277FDB" w:rsidR="00DC1356" w:rsidRPr="00DC1356" w:rsidRDefault="007B20E2" w:rsidP="00F01977">
      <w:pPr>
        <w:numPr>
          <w:ilvl w:val="0"/>
          <w:numId w:val="5"/>
        </w:numPr>
        <w:spacing w:after="0" w:line="240" w:lineRule="auto"/>
        <w:contextualSpacing/>
        <w:jc w:val="both"/>
        <w:rPr>
          <w:rFonts w:ascii="Arial" w:hAnsi="Arial" w:cs="Arial"/>
        </w:rPr>
      </w:pPr>
      <w:r>
        <w:rPr>
          <w:rFonts w:ascii="Arial" w:hAnsi="Arial" w:cs="Arial"/>
        </w:rPr>
        <w:t xml:space="preserve">Met </w:t>
      </w:r>
      <w:r w:rsidR="00DC1356" w:rsidRPr="00DC1356">
        <w:rPr>
          <w:rFonts w:ascii="Arial" w:hAnsi="Arial" w:cs="Arial"/>
        </w:rPr>
        <w:t>regelmaat opvolgen van de rechthebbende met als doel de effectiviteit van de interventie te beoordelen.</w:t>
      </w:r>
    </w:p>
    <w:p w14:paraId="34DDB27F" w14:textId="3F20321E"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 xml:space="preserve">Onder supervisie van de arts-specialist de therapiewijziging, zoals vermeld in het </w:t>
      </w:r>
      <w:r w:rsidR="00121DBD">
        <w:rPr>
          <w:rFonts w:ascii="Arial" w:hAnsi="Arial" w:cs="Arial"/>
        </w:rPr>
        <w:t>elektronisch patiënten</w:t>
      </w:r>
      <w:r w:rsidRPr="00DC1356">
        <w:rPr>
          <w:rFonts w:ascii="Arial" w:hAnsi="Arial" w:cs="Arial"/>
        </w:rPr>
        <w:t xml:space="preserve">dossier, rapporteren aan de huisarts </w:t>
      </w:r>
      <w:r w:rsidR="00C748D5" w:rsidRPr="00DE7619">
        <w:rPr>
          <w:rFonts w:ascii="Arial" w:hAnsi="Arial" w:cs="Arial"/>
        </w:rPr>
        <w:t xml:space="preserve">en </w:t>
      </w:r>
      <w:r w:rsidR="00C748D5">
        <w:rPr>
          <w:rFonts w:ascii="Arial" w:hAnsi="Arial" w:cs="Arial"/>
        </w:rPr>
        <w:t xml:space="preserve">aan </w:t>
      </w:r>
      <w:r w:rsidR="00C748D5" w:rsidRPr="00DE7619">
        <w:rPr>
          <w:rFonts w:ascii="Arial" w:hAnsi="Arial" w:cs="Arial"/>
        </w:rPr>
        <w:t>de thuisverpleegkundige, indien gekend door het telemonitoringteam,</w:t>
      </w:r>
    </w:p>
    <w:p w14:paraId="38158E86" w14:textId="77777777"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Educatie over hartfalen en telemonitoring aan de rechthebbende geven tijdens de hospitalisatie, bij ontslag en tijdens de periode van telemonitoring.</w:t>
      </w:r>
    </w:p>
    <w:p w14:paraId="2E098319" w14:textId="77777777" w:rsidR="00DC1356" w:rsidRPr="00DC1356" w:rsidRDefault="00DC1356" w:rsidP="00F01977">
      <w:pPr>
        <w:numPr>
          <w:ilvl w:val="0"/>
          <w:numId w:val="5"/>
        </w:numPr>
        <w:spacing w:after="0" w:line="240" w:lineRule="auto"/>
        <w:contextualSpacing/>
        <w:jc w:val="both"/>
        <w:rPr>
          <w:rFonts w:ascii="Arial" w:hAnsi="Arial" w:cs="Arial"/>
        </w:rPr>
      </w:pPr>
      <w:r w:rsidRPr="00DC1356">
        <w:rPr>
          <w:rFonts w:ascii="Arial" w:hAnsi="Arial" w:cs="Arial"/>
        </w:rPr>
        <w:t>De rechthebbende begeleiden in zelfmanagement.</w:t>
      </w:r>
    </w:p>
    <w:p w14:paraId="0DF341EE" w14:textId="77777777" w:rsidR="00DC1356" w:rsidRPr="00DC1356" w:rsidRDefault="00DC1356" w:rsidP="00BD698C">
      <w:pPr>
        <w:spacing w:after="0" w:line="240" w:lineRule="auto"/>
        <w:jc w:val="both"/>
        <w:rPr>
          <w:rFonts w:ascii="Arial" w:eastAsia="Times New Roman" w:hAnsi="Arial" w:cs="Arial"/>
          <w:color w:val="000000" w:themeColor="text1"/>
          <w:highlight w:val="green"/>
          <w:lang w:eastAsia="en-GB"/>
        </w:rPr>
      </w:pPr>
    </w:p>
    <w:p w14:paraId="1754D0CB" w14:textId="1DF9F2E8" w:rsidR="00DC1356" w:rsidRDefault="00DC1356" w:rsidP="00F01977">
      <w:pPr>
        <w:pStyle w:val="Lijstalinea"/>
        <w:keepNext/>
        <w:numPr>
          <w:ilvl w:val="0"/>
          <w:numId w:val="2"/>
        </w:numPr>
        <w:spacing w:after="0" w:line="240" w:lineRule="auto"/>
        <w:ind w:left="357" w:hanging="357"/>
        <w:contextualSpacing w:val="0"/>
        <w:jc w:val="both"/>
        <w:rPr>
          <w:rFonts w:ascii="Arial" w:eastAsia="Calibri" w:hAnsi="Arial" w:cs="Arial"/>
          <w:color w:val="4472C4" w:themeColor="accent1"/>
        </w:rPr>
      </w:pPr>
      <w:r w:rsidRPr="008D2253">
        <w:rPr>
          <w:rFonts w:ascii="Arial" w:eastAsia="Calibri" w:hAnsi="Arial" w:cs="Arial"/>
          <w:color w:val="4472C4" w:themeColor="accent1"/>
        </w:rPr>
        <w:t>Technologie voor telemonitoring</w:t>
      </w:r>
    </w:p>
    <w:p w14:paraId="5CF64D8C" w14:textId="77777777" w:rsidR="003C3AE5" w:rsidRPr="008D2253" w:rsidRDefault="003C3AE5" w:rsidP="003C3AE5">
      <w:pPr>
        <w:pStyle w:val="Lijstalinea"/>
        <w:keepNext/>
        <w:spacing w:after="0" w:line="240" w:lineRule="auto"/>
        <w:ind w:left="357"/>
        <w:contextualSpacing w:val="0"/>
        <w:jc w:val="both"/>
        <w:rPr>
          <w:rFonts w:ascii="Arial" w:eastAsia="Calibri" w:hAnsi="Arial" w:cs="Arial"/>
          <w:color w:val="4472C4" w:themeColor="accent1"/>
        </w:rPr>
      </w:pPr>
    </w:p>
    <w:p w14:paraId="2BDABA9D" w14:textId="1BE49AB6" w:rsidR="00DC1356" w:rsidRPr="00DC1356" w:rsidRDefault="00DC1356" w:rsidP="00BD698C">
      <w:pPr>
        <w:spacing w:after="0" w:line="240" w:lineRule="auto"/>
        <w:jc w:val="both"/>
        <w:rPr>
          <w:rFonts w:ascii="Arial" w:hAnsi="Arial" w:cs="Arial"/>
        </w:rPr>
      </w:pPr>
      <w:r w:rsidRPr="00DC1356">
        <w:rPr>
          <w:rFonts w:ascii="Arial" w:hAnsi="Arial" w:cs="Arial"/>
        </w:rPr>
        <w:t xml:space="preserve">De technologie is in staat om de parameters (bloeddruk, </w:t>
      </w:r>
      <w:r w:rsidR="00F31434" w:rsidRPr="00DC1356">
        <w:rPr>
          <w:rFonts w:ascii="Arial" w:hAnsi="Arial" w:cs="Arial"/>
        </w:rPr>
        <w:t>hartslag</w:t>
      </w:r>
      <w:r w:rsidR="00F31434">
        <w:rPr>
          <w:rFonts w:ascii="Arial" w:hAnsi="Arial" w:cs="Arial"/>
        </w:rPr>
        <w:t>,</w:t>
      </w:r>
      <w:r w:rsidR="00F31434" w:rsidRPr="00DC1356">
        <w:rPr>
          <w:rFonts w:ascii="Arial" w:hAnsi="Arial" w:cs="Arial"/>
        </w:rPr>
        <w:t xml:space="preserve"> gewicht</w:t>
      </w:r>
      <w:r w:rsidR="00C720C1">
        <w:rPr>
          <w:rFonts w:ascii="Arial" w:hAnsi="Arial" w:cs="Arial"/>
        </w:rPr>
        <w:t xml:space="preserve"> en/of de </w:t>
      </w:r>
      <w:r w:rsidR="002508F3">
        <w:rPr>
          <w:rFonts w:ascii="Arial" w:hAnsi="Arial" w:cs="Arial"/>
        </w:rPr>
        <w:t>in</w:t>
      </w:r>
      <w:r w:rsidR="00B273FF">
        <w:rPr>
          <w:rFonts w:ascii="Arial" w:hAnsi="Arial" w:cs="Arial"/>
        </w:rPr>
        <w:t>vasieve drukmeting van de longslagader</w:t>
      </w:r>
      <w:r w:rsidRPr="00DC1356">
        <w:rPr>
          <w:rFonts w:ascii="Arial" w:hAnsi="Arial" w:cs="Arial"/>
        </w:rPr>
        <w:t xml:space="preserve">) </w:t>
      </w:r>
      <w:r w:rsidR="00F51F52">
        <w:rPr>
          <w:rFonts w:ascii="Arial" w:hAnsi="Arial" w:cs="Arial"/>
        </w:rPr>
        <w:t xml:space="preserve">gemeten door de rechthebbende </w:t>
      </w:r>
      <w:r w:rsidR="00221CA1">
        <w:rPr>
          <w:rFonts w:ascii="Arial" w:hAnsi="Arial" w:cs="Arial"/>
        </w:rPr>
        <w:t xml:space="preserve">of met hulp van derden </w:t>
      </w:r>
      <w:r w:rsidRPr="00DC1356">
        <w:rPr>
          <w:rFonts w:ascii="Arial" w:hAnsi="Arial" w:cs="Arial"/>
        </w:rPr>
        <w:t>door te sturen</w:t>
      </w:r>
      <w:r w:rsidR="00F51F52">
        <w:rPr>
          <w:rFonts w:ascii="Arial" w:hAnsi="Arial" w:cs="Arial"/>
        </w:rPr>
        <w:t xml:space="preserve"> naar het telemonitoringteam</w:t>
      </w:r>
      <w:r w:rsidRPr="00DC1356">
        <w:rPr>
          <w:rFonts w:ascii="Arial" w:hAnsi="Arial" w:cs="Arial"/>
        </w:rPr>
        <w:t xml:space="preserve">. </w:t>
      </w:r>
    </w:p>
    <w:p w14:paraId="315C6768" w14:textId="77777777" w:rsidR="003C3AE5" w:rsidRDefault="003C3AE5" w:rsidP="00BD698C">
      <w:pPr>
        <w:spacing w:after="0" w:line="240" w:lineRule="auto"/>
        <w:jc w:val="both"/>
        <w:rPr>
          <w:rFonts w:ascii="Arial" w:hAnsi="Arial" w:cs="Arial"/>
        </w:rPr>
      </w:pPr>
    </w:p>
    <w:p w14:paraId="0135DBBA" w14:textId="67548AC4" w:rsidR="00DC1356" w:rsidRPr="00DC1356" w:rsidRDefault="00DC1356" w:rsidP="00BD698C">
      <w:pPr>
        <w:spacing w:after="0" w:line="240" w:lineRule="auto"/>
        <w:jc w:val="both"/>
        <w:rPr>
          <w:rFonts w:ascii="Arial" w:hAnsi="Arial" w:cs="Arial"/>
        </w:rPr>
      </w:pPr>
      <w:r w:rsidRPr="00DC1356">
        <w:rPr>
          <w:rFonts w:ascii="Arial" w:hAnsi="Arial" w:cs="Arial"/>
        </w:rPr>
        <w:t xml:space="preserve">Het gebruik van een geconnecteerde weegschaal en bloeddrukmeter is niet noodzakelijk. </w:t>
      </w:r>
    </w:p>
    <w:p w14:paraId="7E266777" w14:textId="77777777" w:rsidR="003C3AE5" w:rsidRDefault="003C3AE5" w:rsidP="00BD698C">
      <w:pPr>
        <w:spacing w:after="0" w:line="240" w:lineRule="auto"/>
        <w:jc w:val="both"/>
        <w:rPr>
          <w:rFonts w:ascii="Arial" w:hAnsi="Arial" w:cs="Arial"/>
        </w:rPr>
      </w:pPr>
    </w:p>
    <w:p w14:paraId="0A3B1503" w14:textId="40F7D154" w:rsidR="00DC1356" w:rsidRPr="00DC1356" w:rsidRDefault="00DC1356" w:rsidP="00BD698C">
      <w:pPr>
        <w:spacing w:after="0" w:line="240" w:lineRule="auto"/>
        <w:jc w:val="both"/>
        <w:rPr>
          <w:rFonts w:ascii="Arial" w:hAnsi="Arial" w:cs="Arial"/>
        </w:rPr>
      </w:pPr>
      <w:r w:rsidRPr="00DC1356">
        <w:rPr>
          <w:rFonts w:ascii="Arial" w:hAnsi="Arial" w:cs="Arial"/>
        </w:rPr>
        <w:t>Alle gebruikte technologie, met uitzondering van de niet-geconnecteerde weegschaal, is een CE gemarkeerd medisch hulpmiddel.</w:t>
      </w:r>
    </w:p>
    <w:p w14:paraId="49E6DFA3" w14:textId="77777777" w:rsidR="003C3AE5" w:rsidRDefault="003C3AE5" w:rsidP="00BD698C">
      <w:pPr>
        <w:spacing w:after="0" w:line="240" w:lineRule="auto"/>
        <w:jc w:val="both"/>
        <w:rPr>
          <w:rFonts w:ascii="Arial" w:hAnsi="Arial" w:cs="Arial"/>
        </w:rPr>
      </w:pPr>
    </w:p>
    <w:p w14:paraId="17A1CE8A" w14:textId="225C4C46" w:rsidR="00DC1356" w:rsidRPr="00DC1356" w:rsidRDefault="00DC1356" w:rsidP="00BD698C">
      <w:pPr>
        <w:spacing w:after="0" w:line="240" w:lineRule="auto"/>
        <w:jc w:val="both"/>
        <w:rPr>
          <w:rFonts w:ascii="Arial" w:hAnsi="Arial" w:cs="Arial"/>
        </w:rPr>
      </w:pPr>
      <w:r w:rsidRPr="00DC1356">
        <w:rPr>
          <w:rFonts w:ascii="Arial" w:hAnsi="Arial" w:cs="Arial"/>
        </w:rPr>
        <w:t>De technologie analyseert de doorgestuurde gegevens op basis van gedefinieerde algoritmen gebruik makend van de voor rechthebbende specifieke drempelwaarden. Bij afwijkende waarden wordt e</w:t>
      </w:r>
      <w:r w:rsidR="00EB088C">
        <w:rPr>
          <w:rFonts w:ascii="Arial" w:hAnsi="Arial" w:cs="Arial"/>
        </w:rPr>
        <w:t>e</w:t>
      </w:r>
      <w:r w:rsidRPr="00DC1356">
        <w:rPr>
          <w:rFonts w:ascii="Arial" w:hAnsi="Arial" w:cs="Arial"/>
        </w:rPr>
        <w:t>n alarm gegenereerd. Het telemonitoringteam krijgt een waarschuwing op de dagen dat de rechthebbende geen gegevens doorstuurt.</w:t>
      </w:r>
    </w:p>
    <w:p w14:paraId="5B2E1FB2" w14:textId="77777777" w:rsidR="003C3AE5" w:rsidRDefault="003C3AE5" w:rsidP="00BD698C">
      <w:pPr>
        <w:spacing w:after="0" w:line="240" w:lineRule="auto"/>
        <w:jc w:val="both"/>
        <w:rPr>
          <w:rFonts w:ascii="Arial" w:hAnsi="Arial" w:cs="Arial"/>
        </w:rPr>
      </w:pPr>
    </w:p>
    <w:p w14:paraId="357D36D3" w14:textId="4926014B" w:rsidR="00DC1356" w:rsidRPr="00DC1356" w:rsidRDefault="00DC1356" w:rsidP="00BD698C">
      <w:pPr>
        <w:spacing w:after="0" w:line="240" w:lineRule="auto"/>
        <w:jc w:val="both"/>
        <w:rPr>
          <w:rFonts w:ascii="Arial" w:hAnsi="Arial" w:cs="Arial"/>
        </w:rPr>
      </w:pPr>
      <w:r w:rsidRPr="00DC1356">
        <w:rPr>
          <w:rFonts w:ascii="Arial" w:hAnsi="Arial" w:cs="Arial"/>
        </w:rPr>
        <w:t xml:space="preserve">De verzamelde data worden bij voorkeur geïntegreerd in het </w:t>
      </w:r>
      <w:r w:rsidR="00803A22">
        <w:rPr>
          <w:rFonts w:ascii="Arial" w:hAnsi="Arial" w:cs="Arial"/>
        </w:rPr>
        <w:t>elektronisch patiënten</w:t>
      </w:r>
      <w:r w:rsidRPr="00DC1356">
        <w:rPr>
          <w:rFonts w:ascii="Arial" w:hAnsi="Arial" w:cs="Arial"/>
        </w:rPr>
        <w:t xml:space="preserve">dossier. Conform </w:t>
      </w:r>
      <w:r w:rsidR="00F9182F">
        <w:rPr>
          <w:rFonts w:ascii="Arial" w:hAnsi="Arial" w:cs="Arial"/>
        </w:rPr>
        <w:t xml:space="preserve">artikel </w:t>
      </w:r>
      <w:r w:rsidR="00EA3305">
        <w:rPr>
          <w:rFonts w:ascii="Arial" w:hAnsi="Arial" w:cs="Arial"/>
        </w:rPr>
        <w:t>2</w:t>
      </w:r>
      <w:r w:rsidR="00F9182F">
        <w:rPr>
          <w:rFonts w:ascii="Arial" w:hAnsi="Arial" w:cs="Arial"/>
        </w:rPr>
        <w:t xml:space="preserve"> punt 2 </w:t>
      </w:r>
      <w:r w:rsidRPr="00DC1356">
        <w:rPr>
          <w:rFonts w:ascii="Arial" w:hAnsi="Arial" w:cs="Arial"/>
        </w:rPr>
        <w:t>§</w:t>
      </w:r>
      <w:r w:rsidR="00020ED8">
        <w:rPr>
          <w:rFonts w:ascii="Arial" w:hAnsi="Arial" w:cs="Arial"/>
        </w:rPr>
        <w:t>2</w:t>
      </w:r>
      <w:r w:rsidRPr="00DC1356">
        <w:rPr>
          <w:rFonts w:ascii="Arial" w:hAnsi="Arial" w:cs="Arial"/>
        </w:rPr>
        <w:t xml:space="preserve"> worden de data van </w:t>
      </w:r>
      <w:r w:rsidR="00137253">
        <w:rPr>
          <w:rFonts w:ascii="Arial" w:hAnsi="Arial" w:cs="Arial"/>
        </w:rPr>
        <w:t xml:space="preserve">gevalideerde </w:t>
      </w:r>
      <w:r w:rsidRPr="00DC1356">
        <w:rPr>
          <w:rFonts w:ascii="Arial" w:hAnsi="Arial" w:cs="Arial"/>
        </w:rPr>
        <w:t xml:space="preserve">alarmen opgenomen in het </w:t>
      </w:r>
      <w:r w:rsidR="00137253">
        <w:rPr>
          <w:rFonts w:ascii="Arial" w:hAnsi="Arial" w:cs="Arial"/>
        </w:rPr>
        <w:t>elektronisch patiënten</w:t>
      </w:r>
      <w:r w:rsidRPr="00DC1356">
        <w:rPr>
          <w:rFonts w:ascii="Arial" w:hAnsi="Arial" w:cs="Arial"/>
        </w:rPr>
        <w:t xml:space="preserve">dossier van </w:t>
      </w:r>
      <w:r w:rsidR="00020ED8">
        <w:rPr>
          <w:rFonts w:ascii="Arial" w:hAnsi="Arial" w:cs="Arial"/>
        </w:rPr>
        <w:t>de rechthebbende</w:t>
      </w:r>
      <w:r w:rsidRPr="00DC1356">
        <w:rPr>
          <w:rFonts w:ascii="Arial" w:hAnsi="Arial" w:cs="Arial"/>
        </w:rPr>
        <w:t>.</w:t>
      </w:r>
    </w:p>
    <w:p w14:paraId="1C45425B" w14:textId="77777777" w:rsidR="003C3AE5" w:rsidRDefault="003C3AE5" w:rsidP="00BD698C">
      <w:pPr>
        <w:spacing w:after="0" w:line="240" w:lineRule="auto"/>
        <w:jc w:val="both"/>
        <w:rPr>
          <w:rFonts w:ascii="Arial" w:hAnsi="Arial" w:cs="Arial"/>
        </w:rPr>
      </w:pPr>
    </w:p>
    <w:p w14:paraId="1FACFEB4" w14:textId="1382CED3" w:rsidR="00DC1356" w:rsidRPr="00DC1356" w:rsidRDefault="00DC1356" w:rsidP="00BD698C">
      <w:pPr>
        <w:spacing w:after="0" w:line="240" w:lineRule="auto"/>
        <w:jc w:val="both"/>
        <w:rPr>
          <w:rFonts w:ascii="Arial" w:hAnsi="Arial" w:cs="Arial"/>
        </w:rPr>
      </w:pPr>
      <w:r w:rsidRPr="00DC1356">
        <w:rPr>
          <w:rFonts w:ascii="Arial" w:hAnsi="Arial" w:cs="Arial"/>
        </w:rPr>
        <w:t>De uitwisseling van gegevens geschiedt met end-</w:t>
      </w:r>
      <w:proofErr w:type="spellStart"/>
      <w:r w:rsidRPr="00DC1356">
        <w:rPr>
          <w:rFonts w:ascii="Arial" w:hAnsi="Arial" w:cs="Arial"/>
        </w:rPr>
        <w:t>to</w:t>
      </w:r>
      <w:proofErr w:type="spellEnd"/>
      <w:r w:rsidRPr="00DC1356">
        <w:rPr>
          <w:rFonts w:ascii="Arial" w:hAnsi="Arial" w:cs="Arial"/>
        </w:rPr>
        <w:t>-end encryptie. De verstrekker van de gebruikte technologie kan op geen enkel moment kennisnemen van de inhoud van deze communicatie of deze documenten; enkel de rechthebbende en de zorgverlener(s) die deelnemen aan de communicatie kunnen kennisnemen van de inhoud ervan.</w:t>
      </w:r>
    </w:p>
    <w:p w14:paraId="4AB40A78" w14:textId="77777777" w:rsidR="00DC1356" w:rsidRPr="00DC1356" w:rsidRDefault="00DC1356" w:rsidP="00BD698C">
      <w:pPr>
        <w:spacing w:after="0" w:line="240" w:lineRule="auto"/>
        <w:jc w:val="both"/>
        <w:rPr>
          <w:rFonts w:ascii="Arial" w:hAnsi="Arial" w:cs="Arial"/>
        </w:rPr>
      </w:pPr>
      <w:r w:rsidRPr="00DC1356">
        <w:rPr>
          <w:rFonts w:ascii="Arial" w:hAnsi="Arial" w:cs="Arial"/>
        </w:rPr>
        <w:t>De authenticatie van zowel de betrokken zorgverlener(s) als de rechthebbende geschiedt:</w:t>
      </w:r>
    </w:p>
    <w:p w14:paraId="78027794" w14:textId="77777777" w:rsidR="00DC1356" w:rsidRPr="00DC1356" w:rsidRDefault="00DC1356" w:rsidP="00F01977">
      <w:pPr>
        <w:numPr>
          <w:ilvl w:val="0"/>
          <w:numId w:val="6"/>
        </w:numPr>
        <w:spacing w:after="0" w:line="240" w:lineRule="auto"/>
        <w:contextualSpacing/>
        <w:jc w:val="both"/>
        <w:rPr>
          <w:rFonts w:ascii="Arial" w:hAnsi="Arial" w:cs="Arial"/>
        </w:rPr>
      </w:pPr>
      <w:r w:rsidRPr="00DC1356">
        <w:rPr>
          <w:rFonts w:ascii="Arial" w:hAnsi="Arial" w:cs="Arial"/>
        </w:rPr>
        <w:t xml:space="preserve">Hetzij met een middel geïntegreerd in de Federal </w:t>
      </w:r>
      <w:proofErr w:type="spellStart"/>
      <w:r w:rsidRPr="00DC1356">
        <w:rPr>
          <w:rFonts w:ascii="Arial" w:hAnsi="Arial" w:cs="Arial"/>
        </w:rPr>
        <w:t>Authentication</w:t>
      </w:r>
      <w:proofErr w:type="spellEnd"/>
      <w:r w:rsidRPr="00DC1356">
        <w:rPr>
          <w:rFonts w:ascii="Arial" w:hAnsi="Arial" w:cs="Arial"/>
        </w:rPr>
        <w:t xml:space="preserve"> Service (FAS) van een niveau dat gelijk is aan of hoger is dan het niveau vastgesteld overeenkomstig de wet van 18 juli 2017 inzake elektronische identificatie;</w:t>
      </w:r>
    </w:p>
    <w:p w14:paraId="11B26EBE" w14:textId="77777777" w:rsidR="00DC1356" w:rsidRPr="00DC1356" w:rsidRDefault="00DC1356" w:rsidP="00F01977">
      <w:pPr>
        <w:numPr>
          <w:ilvl w:val="0"/>
          <w:numId w:val="6"/>
        </w:numPr>
        <w:spacing w:after="0" w:line="240" w:lineRule="auto"/>
        <w:contextualSpacing/>
        <w:jc w:val="both"/>
        <w:rPr>
          <w:rFonts w:ascii="Arial" w:hAnsi="Arial" w:cs="Arial"/>
        </w:rPr>
      </w:pPr>
      <w:r w:rsidRPr="00DC1356">
        <w:rPr>
          <w:rFonts w:ascii="Arial" w:hAnsi="Arial" w:cs="Arial"/>
        </w:rPr>
        <w:t>Hetzij door een authenticatiesysteem eigen aan de verstrekker, mits cumulatief aan de volgende voorwaarden is voldaan:</w:t>
      </w:r>
    </w:p>
    <w:p w14:paraId="054F19D0" w14:textId="77777777" w:rsidR="00DC1356" w:rsidRPr="00DC1356" w:rsidRDefault="00DC1356" w:rsidP="00F01977">
      <w:pPr>
        <w:numPr>
          <w:ilvl w:val="1"/>
          <w:numId w:val="3"/>
        </w:numPr>
        <w:spacing w:after="0" w:line="240" w:lineRule="auto"/>
        <w:contextualSpacing/>
        <w:jc w:val="both"/>
        <w:rPr>
          <w:rFonts w:ascii="Arial" w:hAnsi="Arial" w:cs="Arial"/>
        </w:rPr>
      </w:pPr>
      <w:r w:rsidRPr="00DC1356">
        <w:rPr>
          <w:rFonts w:ascii="Arial" w:hAnsi="Arial" w:cs="Arial"/>
          <w:bCs/>
          <w:lang w:val="nl-NL"/>
        </w:rPr>
        <w:t>Een registratie van de identiteit geschiedt aan de hand van een eenmalig gebruik van een authenticatiemiddel geïntegreerd in de FAS van een niveau dat gelijk is aan of hoger is dan het niveau vastgesteld door het Beheerscomité van het eHealth-platform;</w:t>
      </w:r>
    </w:p>
    <w:p w14:paraId="469DE92C" w14:textId="77777777" w:rsidR="00DC1356" w:rsidRPr="00DC1356" w:rsidRDefault="00DC1356" w:rsidP="00F01977">
      <w:pPr>
        <w:numPr>
          <w:ilvl w:val="1"/>
          <w:numId w:val="3"/>
        </w:numPr>
        <w:spacing w:after="0" w:line="240" w:lineRule="auto"/>
        <w:contextualSpacing/>
        <w:jc w:val="both"/>
        <w:rPr>
          <w:rFonts w:ascii="Arial" w:hAnsi="Arial" w:cs="Arial"/>
        </w:rPr>
      </w:pPr>
      <w:r w:rsidRPr="00DC1356">
        <w:rPr>
          <w:rFonts w:ascii="Arial" w:hAnsi="Arial" w:cs="Arial"/>
          <w:bCs/>
          <w:lang w:val="nl-NL"/>
        </w:rPr>
        <w:t xml:space="preserve">Aan de voorwaarden voor een betrouwbaarheidsniveau ‘substantieel’ zoals gepreciseerd in de punten 2.1., 2.2.1. Element 2, 2.3. </w:t>
      </w:r>
      <w:proofErr w:type="gramStart"/>
      <w:r w:rsidRPr="00DC1356">
        <w:rPr>
          <w:rFonts w:ascii="Arial" w:hAnsi="Arial" w:cs="Arial"/>
          <w:bCs/>
          <w:lang w:val="nl-NL"/>
        </w:rPr>
        <w:t>en</w:t>
      </w:r>
      <w:proofErr w:type="gramEnd"/>
      <w:r w:rsidRPr="00DC1356">
        <w:rPr>
          <w:rFonts w:ascii="Arial" w:hAnsi="Arial" w:cs="Arial"/>
          <w:bCs/>
          <w:lang w:val="nl-NL"/>
        </w:rPr>
        <w:t xml:space="preserve"> 2.4. </w:t>
      </w:r>
      <w:proofErr w:type="gramStart"/>
      <w:r w:rsidRPr="00DC1356">
        <w:rPr>
          <w:rFonts w:ascii="Arial" w:hAnsi="Arial" w:cs="Arial"/>
          <w:bCs/>
          <w:lang w:val="nl-NL"/>
        </w:rPr>
        <w:t>van</w:t>
      </w:r>
      <w:proofErr w:type="gramEnd"/>
      <w:r w:rsidRPr="00DC1356">
        <w:rPr>
          <w:rFonts w:ascii="Arial" w:hAnsi="Arial" w:cs="Arial"/>
          <w:bCs/>
          <w:lang w:val="nl-NL"/>
        </w:rPr>
        <w:t xml:space="preserve"> de bijlage bij de Uitvoeringsverordening (EU) 2015/1502 wordt voldaan;</w:t>
      </w:r>
    </w:p>
    <w:p w14:paraId="3307280F" w14:textId="77777777" w:rsidR="00DC1356" w:rsidRPr="00DC1356" w:rsidRDefault="00DC1356" w:rsidP="00F01977">
      <w:pPr>
        <w:numPr>
          <w:ilvl w:val="1"/>
          <w:numId w:val="3"/>
        </w:numPr>
        <w:spacing w:after="0" w:line="240" w:lineRule="auto"/>
        <w:contextualSpacing/>
        <w:jc w:val="both"/>
        <w:rPr>
          <w:rFonts w:ascii="Arial" w:hAnsi="Arial" w:cs="Arial"/>
        </w:rPr>
      </w:pPr>
      <w:r w:rsidRPr="00DC1356">
        <w:rPr>
          <w:rFonts w:ascii="Arial" w:hAnsi="Arial" w:cs="Arial"/>
          <w:bCs/>
          <w:lang w:val="nl-NL"/>
        </w:rPr>
        <w:t xml:space="preserve">Het authenticatiemiddel gebruikt in het authenticatiesysteem eigen aan de aanbieder en het activeringsproces ervan voldoet aan de voorwaarden voor een betrouwbaarheidsniveau ‘laag’ in punt 2.2.1., element 1, 2.2.2., 2.2.3. </w:t>
      </w:r>
      <w:proofErr w:type="gramStart"/>
      <w:r w:rsidRPr="00DC1356">
        <w:rPr>
          <w:rFonts w:ascii="Arial" w:hAnsi="Arial" w:cs="Arial"/>
          <w:bCs/>
          <w:lang w:val="nl-NL"/>
        </w:rPr>
        <w:t>en</w:t>
      </w:r>
      <w:proofErr w:type="gramEnd"/>
      <w:r w:rsidRPr="00DC1356">
        <w:rPr>
          <w:rFonts w:ascii="Arial" w:hAnsi="Arial" w:cs="Arial"/>
          <w:bCs/>
          <w:lang w:val="nl-NL"/>
        </w:rPr>
        <w:t xml:space="preserve"> 2.2.4. </w:t>
      </w:r>
      <w:proofErr w:type="gramStart"/>
      <w:r w:rsidRPr="00DC1356">
        <w:rPr>
          <w:rFonts w:ascii="Arial" w:hAnsi="Arial" w:cs="Arial"/>
          <w:bCs/>
          <w:lang w:val="nl-NL"/>
        </w:rPr>
        <w:t>van</w:t>
      </w:r>
      <w:proofErr w:type="gramEnd"/>
      <w:r w:rsidRPr="00DC1356">
        <w:rPr>
          <w:rFonts w:ascii="Arial" w:hAnsi="Arial" w:cs="Arial"/>
          <w:bCs/>
          <w:lang w:val="nl-NL"/>
        </w:rPr>
        <w:t xml:space="preserve"> de bijlage bij de Uitvoeringsverordening (EU) 2015/1502.</w:t>
      </w:r>
    </w:p>
    <w:p w14:paraId="34989095" w14:textId="77777777" w:rsidR="00DC1356" w:rsidRPr="00DC1356" w:rsidRDefault="00DC1356" w:rsidP="00BD698C">
      <w:pPr>
        <w:spacing w:after="0" w:line="240" w:lineRule="auto"/>
        <w:jc w:val="both"/>
        <w:rPr>
          <w:rFonts w:ascii="Arial" w:hAnsi="Arial" w:cs="Arial"/>
        </w:rPr>
      </w:pPr>
      <w:r w:rsidRPr="00DC1356">
        <w:rPr>
          <w:rFonts w:ascii="Arial" w:hAnsi="Arial" w:cs="Arial"/>
        </w:rPr>
        <w:t>In afwijking van het eerste lid, gebeurt de authenticatie:</w:t>
      </w:r>
    </w:p>
    <w:p w14:paraId="5BEF6265" w14:textId="77777777" w:rsidR="00DC1356" w:rsidRPr="00DC1356" w:rsidRDefault="00DC1356" w:rsidP="00F01977">
      <w:pPr>
        <w:numPr>
          <w:ilvl w:val="1"/>
          <w:numId w:val="3"/>
        </w:numPr>
        <w:spacing w:after="0" w:line="240" w:lineRule="auto"/>
        <w:contextualSpacing/>
        <w:jc w:val="both"/>
        <w:rPr>
          <w:rFonts w:ascii="Arial" w:hAnsi="Arial" w:cs="Arial"/>
          <w:bCs/>
          <w:lang w:val="nl-NL"/>
        </w:rPr>
      </w:pPr>
      <w:r w:rsidRPr="00DC1356">
        <w:rPr>
          <w:rFonts w:ascii="Arial" w:hAnsi="Arial" w:cs="Arial"/>
          <w:bCs/>
          <w:lang w:val="nl-NL"/>
        </w:rPr>
        <w:t>Voor rechthebbenden jonger dan 12 jaar door de persoon die overeenkomstig Boek I titel IX van het oud Burgerlijk Wetboek het gezag over de minderjarige uitoefent of door zijn voogd;</w:t>
      </w:r>
    </w:p>
    <w:p w14:paraId="099E945C" w14:textId="454D5607" w:rsidR="00DC1356" w:rsidRPr="00DC1356" w:rsidRDefault="00DC1356" w:rsidP="00F01977">
      <w:pPr>
        <w:numPr>
          <w:ilvl w:val="1"/>
          <w:numId w:val="3"/>
        </w:numPr>
        <w:spacing w:after="0" w:line="240" w:lineRule="auto"/>
        <w:contextualSpacing/>
        <w:jc w:val="both"/>
        <w:rPr>
          <w:rFonts w:ascii="Arial" w:hAnsi="Arial" w:cs="Arial"/>
          <w:bCs/>
          <w:lang w:val="nl-NL"/>
        </w:rPr>
      </w:pPr>
      <w:r w:rsidRPr="00DC1356">
        <w:rPr>
          <w:rFonts w:ascii="Arial" w:hAnsi="Arial" w:cs="Arial"/>
          <w:bCs/>
          <w:lang w:val="nl-NL"/>
        </w:rPr>
        <w:t>Voor rechthebbenden bedoeld in artikel 488/1 van het oud Burgerlijk Wetboek door de bewindvoerder over de persoon, aangewezen door de vrederechter overeenkomstig artikel 492/1, §1, vierde lid van het oud Burgerlijk Wetboek.</w:t>
      </w:r>
    </w:p>
    <w:p w14:paraId="70A53183" w14:textId="77777777" w:rsidR="003C3AE5" w:rsidRDefault="003C3AE5" w:rsidP="00BD698C">
      <w:pPr>
        <w:spacing w:after="0" w:line="240" w:lineRule="auto"/>
        <w:jc w:val="both"/>
        <w:rPr>
          <w:rFonts w:ascii="Arial" w:eastAsia="Times New Roman" w:hAnsi="Arial" w:cs="Arial"/>
          <w:color w:val="000000"/>
          <w:lang w:eastAsia="en-GB"/>
        </w:rPr>
      </w:pPr>
    </w:p>
    <w:p w14:paraId="23AE54D5" w14:textId="280F5E66" w:rsidR="00DC1356" w:rsidRPr="00DC1356" w:rsidRDefault="00DC1356" w:rsidP="00BD698C">
      <w:pPr>
        <w:spacing w:after="0" w:line="240" w:lineRule="auto"/>
        <w:jc w:val="both"/>
        <w:rPr>
          <w:rFonts w:ascii="Arial" w:eastAsia="Times New Roman" w:hAnsi="Arial" w:cs="Arial"/>
          <w:color w:val="000000"/>
          <w:lang w:eastAsia="en-GB"/>
        </w:rPr>
      </w:pPr>
      <w:r w:rsidRPr="00DC1356">
        <w:rPr>
          <w:rFonts w:ascii="Arial" w:eastAsia="Times New Roman" w:hAnsi="Arial" w:cs="Arial"/>
          <w:color w:val="000000"/>
          <w:lang w:eastAsia="en-GB"/>
        </w:rPr>
        <w:t>De persoonsgegevens worden verwerkt door de informatie- en communicatietechnologieën in overeenstemming met Europese verordening en Belgische wetgeving.</w:t>
      </w:r>
    </w:p>
    <w:p w14:paraId="4475CBF0" w14:textId="77777777" w:rsidR="003C3AE5" w:rsidRDefault="003C3AE5" w:rsidP="00BD698C">
      <w:pPr>
        <w:spacing w:after="0" w:line="240" w:lineRule="auto"/>
        <w:jc w:val="both"/>
        <w:rPr>
          <w:rFonts w:ascii="Arial" w:eastAsia="Times New Roman" w:hAnsi="Arial" w:cs="Arial"/>
          <w:color w:val="000000"/>
          <w:lang w:eastAsia="en-GB"/>
        </w:rPr>
      </w:pPr>
    </w:p>
    <w:p w14:paraId="71F926D3" w14:textId="0C697337" w:rsidR="00DC1356" w:rsidRPr="00DC1356" w:rsidRDefault="00DC1356" w:rsidP="00BD698C">
      <w:pPr>
        <w:spacing w:after="0" w:line="240" w:lineRule="auto"/>
        <w:jc w:val="both"/>
        <w:rPr>
          <w:rFonts w:ascii="Arial" w:eastAsia="Times New Roman" w:hAnsi="Arial" w:cs="Arial"/>
          <w:color w:val="000000"/>
          <w:lang w:eastAsia="en-GB"/>
        </w:rPr>
      </w:pPr>
      <w:r w:rsidRPr="00DC1356">
        <w:rPr>
          <w:rFonts w:ascii="Arial" w:eastAsia="Times New Roman" w:hAnsi="Arial" w:cs="Arial"/>
          <w:color w:val="000000"/>
          <w:lang w:eastAsia="en-GB"/>
        </w:rPr>
        <w:t>De gebruikte technologieën bevatten geen commerciële publiciteit.</w:t>
      </w:r>
    </w:p>
    <w:p w14:paraId="7E53565F" w14:textId="77777777" w:rsidR="00DC1356" w:rsidRPr="00DC1356" w:rsidRDefault="00DC1356" w:rsidP="00BD698C">
      <w:pPr>
        <w:spacing w:after="0" w:line="240" w:lineRule="auto"/>
        <w:jc w:val="both"/>
        <w:rPr>
          <w:rFonts w:ascii="Arial" w:eastAsia="Times New Roman" w:hAnsi="Arial" w:cs="Arial"/>
          <w:color w:val="000000"/>
          <w:lang w:eastAsia="en-GB"/>
        </w:rPr>
      </w:pPr>
    </w:p>
    <w:p w14:paraId="5E25861A" w14:textId="77777777" w:rsidR="00DC1356" w:rsidRPr="00DC1356" w:rsidRDefault="00DC1356" w:rsidP="00BD698C">
      <w:pPr>
        <w:spacing w:after="0" w:line="240" w:lineRule="auto"/>
        <w:jc w:val="both"/>
        <w:rPr>
          <w:rFonts w:ascii="Arial" w:eastAsia="Times New Roman" w:hAnsi="Arial" w:cs="Arial"/>
          <w:color w:val="000000"/>
          <w:lang w:eastAsia="en-GB"/>
        </w:rPr>
      </w:pPr>
      <w:r w:rsidRPr="00DC1356">
        <w:rPr>
          <w:rFonts w:ascii="Arial" w:eastAsia="Times New Roman" w:hAnsi="Arial" w:cs="Arial"/>
          <w:color w:val="000000"/>
          <w:lang w:eastAsia="en-GB"/>
        </w:rPr>
        <w:t>De gebruikte technologie moet gebruiksvriendelijk en toegankelijkheid zijn voor de rechthebbende.</w:t>
      </w:r>
    </w:p>
    <w:p w14:paraId="673F4D4F" w14:textId="77777777" w:rsidR="003C3AE5" w:rsidRDefault="003C3AE5" w:rsidP="00BD698C">
      <w:pPr>
        <w:spacing w:after="0" w:line="240" w:lineRule="auto"/>
        <w:jc w:val="both"/>
        <w:rPr>
          <w:rFonts w:ascii="Arial" w:eastAsia="Times New Roman" w:hAnsi="Arial" w:cs="Arial"/>
          <w:color w:val="000000"/>
          <w:lang w:eastAsia="en-GB"/>
        </w:rPr>
      </w:pPr>
    </w:p>
    <w:p w14:paraId="60967C91" w14:textId="761D908C" w:rsidR="00DC1356" w:rsidRDefault="00DC1356" w:rsidP="00BD698C">
      <w:pPr>
        <w:spacing w:after="0" w:line="240" w:lineRule="auto"/>
        <w:jc w:val="both"/>
        <w:rPr>
          <w:rFonts w:ascii="Arial" w:eastAsia="Times New Roman" w:hAnsi="Arial" w:cs="Arial"/>
          <w:color w:val="000000"/>
          <w:lang w:eastAsia="en-GB"/>
        </w:rPr>
      </w:pPr>
      <w:r w:rsidRPr="00DC1356">
        <w:rPr>
          <w:rFonts w:ascii="Arial" w:eastAsia="Times New Roman" w:hAnsi="Arial" w:cs="Arial"/>
          <w:color w:val="000000"/>
          <w:lang w:eastAsia="en-GB"/>
        </w:rPr>
        <w:t xml:space="preserve">Het is nuttig dat de technologie over de mogelijkheid beschikt om een laagdrempelige interdisciplinaire communicatie te voeren zodat bepaalde informatie via een kort bericht gegeven kan worden. </w:t>
      </w:r>
    </w:p>
    <w:p w14:paraId="5E249506" w14:textId="77777777" w:rsidR="003C3AE5" w:rsidRPr="00DC1356" w:rsidRDefault="003C3AE5" w:rsidP="00BD698C">
      <w:pPr>
        <w:spacing w:after="0" w:line="240" w:lineRule="auto"/>
        <w:jc w:val="both"/>
        <w:rPr>
          <w:rFonts w:ascii="Arial" w:eastAsia="Times New Roman" w:hAnsi="Arial" w:cs="Arial"/>
          <w:color w:val="000000"/>
          <w:lang w:eastAsia="en-GB"/>
        </w:rPr>
      </w:pPr>
    </w:p>
    <w:p w14:paraId="0835C0D0" w14:textId="15D3BA27" w:rsidR="00DC1356" w:rsidRDefault="00DC1356" w:rsidP="00F01977">
      <w:pPr>
        <w:pStyle w:val="Lijstalinea"/>
        <w:numPr>
          <w:ilvl w:val="0"/>
          <w:numId w:val="2"/>
        </w:numPr>
        <w:spacing w:after="0" w:line="240" w:lineRule="auto"/>
        <w:ind w:left="357" w:hanging="357"/>
        <w:jc w:val="both"/>
        <w:rPr>
          <w:rFonts w:ascii="Arial" w:eastAsia="Calibri" w:hAnsi="Arial" w:cs="Arial"/>
          <w:color w:val="4472C4" w:themeColor="accent1"/>
        </w:rPr>
      </w:pPr>
      <w:r w:rsidRPr="008A55C4">
        <w:rPr>
          <w:rFonts w:ascii="Arial" w:eastAsia="Calibri" w:hAnsi="Arial" w:cs="Arial"/>
          <w:color w:val="4472C4" w:themeColor="accent1"/>
        </w:rPr>
        <w:t>Logistiek</w:t>
      </w:r>
    </w:p>
    <w:p w14:paraId="12737241" w14:textId="77777777" w:rsidR="00D8436B" w:rsidRPr="008A55C4" w:rsidRDefault="00D8436B" w:rsidP="00D8436B">
      <w:pPr>
        <w:pStyle w:val="Lijstalinea"/>
        <w:spacing w:after="0" w:line="240" w:lineRule="auto"/>
        <w:ind w:left="357"/>
        <w:jc w:val="both"/>
        <w:rPr>
          <w:rFonts w:ascii="Arial" w:eastAsia="Calibri" w:hAnsi="Arial" w:cs="Arial"/>
          <w:color w:val="4472C4" w:themeColor="accent1"/>
        </w:rPr>
      </w:pPr>
    </w:p>
    <w:p w14:paraId="1132A1E4" w14:textId="77777777" w:rsidR="00DC1356" w:rsidRPr="00DC1356" w:rsidRDefault="00DC1356" w:rsidP="00BD698C">
      <w:pPr>
        <w:spacing w:after="0" w:line="240" w:lineRule="auto"/>
        <w:jc w:val="both"/>
        <w:rPr>
          <w:rFonts w:asciiTheme="majorHAnsi" w:eastAsiaTheme="majorEastAsia" w:hAnsiTheme="majorHAnsi" w:cstheme="majorBidi"/>
          <w:i/>
          <w:iCs/>
          <w:color w:val="2F5496" w:themeColor="accent1" w:themeShade="BF"/>
        </w:rPr>
      </w:pPr>
      <w:r w:rsidRPr="00DC1356">
        <w:rPr>
          <w:rFonts w:ascii="Arial" w:eastAsia="Times New Roman" w:hAnsi="Arial" w:cs="Arial"/>
          <w:color w:val="000000"/>
          <w:lang w:eastAsia="en-GB"/>
        </w:rPr>
        <w:t>Ieder telemonitoringteam bepaalt zelf op welke manier en door wie de logistieke taken uitgevoerd worden.</w:t>
      </w:r>
    </w:p>
    <w:p w14:paraId="7BFE8229" w14:textId="5E720C10" w:rsidR="00D8436B" w:rsidRDefault="00D8436B">
      <w:pPr>
        <w:spacing w:after="0" w:line="240" w:lineRule="auto"/>
        <w:rPr>
          <w:rFonts w:ascii="Arial" w:eastAsia="Calibri" w:hAnsi="Arial" w:cs="Arial"/>
          <w:color w:val="4472C4" w:themeColor="accent1"/>
          <w:sz w:val="24"/>
          <w:szCs w:val="24"/>
        </w:rPr>
      </w:pPr>
    </w:p>
    <w:p w14:paraId="32C823FF" w14:textId="1D5EFF70" w:rsidR="006A26FE" w:rsidRDefault="00F03431" w:rsidP="00BD698C">
      <w:pPr>
        <w:spacing w:after="0" w:line="240" w:lineRule="auto"/>
        <w:jc w:val="both"/>
        <w:rPr>
          <w:rFonts w:ascii="Arial" w:eastAsia="Calibri" w:hAnsi="Arial" w:cs="Arial"/>
          <w:color w:val="4472C4" w:themeColor="accent1"/>
          <w:sz w:val="24"/>
          <w:szCs w:val="24"/>
        </w:rPr>
      </w:pPr>
      <w:r w:rsidRPr="009E676D">
        <w:rPr>
          <w:rFonts w:ascii="Arial" w:eastAsia="Calibri" w:hAnsi="Arial" w:cs="Arial"/>
          <w:color w:val="4472C4" w:themeColor="accent1"/>
          <w:sz w:val="24"/>
          <w:szCs w:val="24"/>
        </w:rPr>
        <w:t>Artikel</w:t>
      </w:r>
      <w:r w:rsidR="006A26FE" w:rsidRPr="009E676D">
        <w:rPr>
          <w:rFonts w:ascii="Arial" w:eastAsia="Calibri" w:hAnsi="Arial" w:cs="Arial"/>
          <w:color w:val="4472C4" w:themeColor="accent1"/>
          <w:sz w:val="24"/>
          <w:szCs w:val="24"/>
        </w:rPr>
        <w:t xml:space="preserve"> </w:t>
      </w:r>
      <w:r w:rsidR="000767C5">
        <w:rPr>
          <w:rFonts w:ascii="Arial" w:eastAsia="Calibri" w:hAnsi="Arial" w:cs="Arial"/>
          <w:color w:val="4472C4" w:themeColor="accent1"/>
          <w:sz w:val="24"/>
          <w:szCs w:val="24"/>
        </w:rPr>
        <w:t>3</w:t>
      </w:r>
      <w:r w:rsidR="006A335B">
        <w:rPr>
          <w:rFonts w:ascii="Arial" w:eastAsia="Calibri" w:hAnsi="Arial" w:cs="Arial"/>
          <w:color w:val="4472C4" w:themeColor="accent1"/>
          <w:sz w:val="24"/>
          <w:szCs w:val="24"/>
        </w:rPr>
        <w:t>.</w:t>
      </w:r>
      <w:r w:rsidR="006A26FE" w:rsidRPr="009E676D">
        <w:rPr>
          <w:rFonts w:ascii="Arial" w:eastAsia="Calibri" w:hAnsi="Arial" w:cs="Arial"/>
          <w:color w:val="4472C4" w:themeColor="accent1"/>
          <w:sz w:val="24"/>
          <w:szCs w:val="24"/>
        </w:rPr>
        <w:t xml:space="preserve"> </w:t>
      </w:r>
      <w:r w:rsidR="006A7AFA">
        <w:rPr>
          <w:rFonts w:ascii="Arial" w:eastAsia="Calibri" w:hAnsi="Arial" w:cs="Arial"/>
          <w:color w:val="4472C4" w:themeColor="accent1"/>
          <w:sz w:val="24"/>
          <w:szCs w:val="24"/>
        </w:rPr>
        <w:t>V</w:t>
      </w:r>
      <w:r w:rsidR="006A26FE" w:rsidRPr="009E676D">
        <w:rPr>
          <w:rFonts w:ascii="Arial" w:eastAsia="Calibri" w:hAnsi="Arial" w:cs="Arial"/>
          <w:color w:val="4472C4" w:themeColor="accent1"/>
          <w:sz w:val="24"/>
          <w:szCs w:val="24"/>
        </w:rPr>
        <w:t>erbintenissen van de eerste contractant</w:t>
      </w:r>
    </w:p>
    <w:p w14:paraId="62170EE4" w14:textId="77777777" w:rsidR="003C3AE5" w:rsidRPr="009E676D" w:rsidRDefault="003C3AE5" w:rsidP="00BD698C">
      <w:pPr>
        <w:spacing w:after="0" w:line="240" w:lineRule="auto"/>
        <w:jc w:val="both"/>
        <w:rPr>
          <w:rFonts w:ascii="Arial" w:eastAsia="Calibri" w:hAnsi="Arial" w:cs="Arial"/>
          <w:color w:val="4472C4" w:themeColor="accent1"/>
          <w:sz w:val="24"/>
          <w:szCs w:val="24"/>
        </w:rPr>
      </w:pPr>
    </w:p>
    <w:p w14:paraId="4319B8DD" w14:textId="77777777" w:rsidR="006A26FE" w:rsidRDefault="006A26FE" w:rsidP="00BD698C">
      <w:pPr>
        <w:spacing w:after="0" w:line="240" w:lineRule="auto"/>
        <w:rPr>
          <w:rFonts w:ascii="Arial" w:eastAsia="Times New Roman" w:hAnsi="Arial" w:cs="Arial"/>
          <w:color w:val="000000"/>
          <w:lang w:eastAsia="en-GB"/>
        </w:rPr>
      </w:pPr>
      <w:r w:rsidRPr="0029079B">
        <w:rPr>
          <w:rFonts w:ascii="Arial" w:eastAsia="Times New Roman" w:hAnsi="Arial" w:cs="Arial"/>
          <w:color w:val="000000"/>
          <w:lang w:eastAsia="en-GB"/>
        </w:rPr>
        <w:t>De eerste contractant:</w:t>
      </w:r>
    </w:p>
    <w:p w14:paraId="126E45F4" w14:textId="77777777" w:rsidR="009E676D" w:rsidRPr="0029079B" w:rsidRDefault="009E676D" w:rsidP="00BD698C">
      <w:pPr>
        <w:spacing w:after="0" w:line="240" w:lineRule="auto"/>
        <w:rPr>
          <w:rFonts w:ascii="Arial" w:eastAsia="Times New Roman" w:hAnsi="Arial" w:cs="Arial"/>
          <w:lang w:eastAsia="en-GB"/>
        </w:rPr>
      </w:pPr>
    </w:p>
    <w:p w14:paraId="4CD5DE36" w14:textId="77777777" w:rsidR="006A26FE" w:rsidRPr="0029079B" w:rsidRDefault="006A26FE" w:rsidP="00BD698C">
      <w:pPr>
        <w:spacing w:after="0" w:line="240" w:lineRule="auto"/>
        <w:rPr>
          <w:rFonts w:ascii="Arial" w:eastAsia="Times New Roman" w:hAnsi="Arial" w:cs="Arial"/>
          <w:color w:val="000000"/>
          <w:lang w:eastAsia="en-GB"/>
        </w:rPr>
      </w:pPr>
      <w:r w:rsidRPr="0029079B">
        <w:rPr>
          <w:rFonts w:ascii="Arial" w:eastAsia="Times New Roman" w:hAnsi="Arial" w:cs="Arial"/>
          <w:color w:val="000000"/>
          <w:lang w:eastAsia="en-GB"/>
        </w:rPr>
        <w:t>1. Behandelt aanvraagdossiers voor opstartende projecten.</w:t>
      </w:r>
    </w:p>
    <w:p w14:paraId="43BA94FC" w14:textId="35932CD3" w:rsidR="006A26FE" w:rsidRPr="0086055A" w:rsidRDefault="006A26FE" w:rsidP="00BD698C">
      <w:pPr>
        <w:spacing w:after="0" w:line="240" w:lineRule="auto"/>
        <w:rPr>
          <w:rFonts w:ascii="Arial" w:eastAsia="Times New Roman" w:hAnsi="Arial" w:cs="Arial"/>
          <w:color w:val="000000"/>
          <w:lang w:eastAsia="en-GB"/>
        </w:rPr>
      </w:pPr>
      <w:r w:rsidRPr="0029079B">
        <w:rPr>
          <w:rFonts w:ascii="Arial" w:eastAsia="Times New Roman" w:hAnsi="Arial" w:cs="Arial"/>
          <w:color w:val="000000"/>
          <w:lang w:eastAsia="en-GB"/>
        </w:rPr>
        <w:t xml:space="preserve">2. Organiseert een Begeleidingscomité, zoals </w:t>
      </w:r>
      <w:r w:rsidRPr="00DB1A8F">
        <w:rPr>
          <w:rFonts w:ascii="Arial" w:eastAsia="Times New Roman" w:hAnsi="Arial" w:cs="Arial"/>
          <w:color w:val="000000"/>
          <w:lang w:eastAsia="en-GB"/>
        </w:rPr>
        <w:t xml:space="preserve">bedoeld in artikel </w:t>
      </w:r>
      <w:r w:rsidR="00DB1A8F" w:rsidRPr="00DB1A8F">
        <w:rPr>
          <w:rFonts w:ascii="Arial" w:eastAsia="Times New Roman" w:hAnsi="Arial" w:cs="Arial"/>
          <w:color w:val="000000"/>
          <w:lang w:eastAsia="en-GB"/>
        </w:rPr>
        <w:t>1</w:t>
      </w:r>
      <w:r w:rsidR="00EA3305">
        <w:rPr>
          <w:rFonts w:ascii="Arial" w:eastAsia="Times New Roman" w:hAnsi="Arial" w:cs="Arial"/>
          <w:color w:val="000000"/>
          <w:lang w:eastAsia="en-GB"/>
        </w:rPr>
        <w:t>1</w:t>
      </w:r>
      <w:r w:rsidRPr="00DB1A8F">
        <w:rPr>
          <w:rFonts w:ascii="Arial" w:eastAsia="Times New Roman" w:hAnsi="Arial" w:cs="Arial"/>
          <w:color w:val="000000"/>
          <w:lang w:eastAsia="en-GB"/>
        </w:rPr>
        <w:t>.</w:t>
      </w:r>
    </w:p>
    <w:p w14:paraId="67F25971" w14:textId="0F615D33" w:rsidR="006A26FE" w:rsidRPr="0086055A" w:rsidRDefault="006A26FE" w:rsidP="00BD698C">
      <w:pPr>
        <w:spacing w:after="0" w:line="240" w:lineRule="auto"/>
        <w:rPr>
          <w:rFonts w:ascii="Arial" w:eastAsia="Times New Roman" w:hAnsi="Arial" w:cs="Arial"/>
          <w:color w:val="000000"/>
          <w:lang w:eastAsia="en-GB"/>
        </w:rPr>
      </w:pPr>
      <w:r w:rsidRPr="0086055A">
        <w:rPr>
          <w:rFonts w:ascii="Arial" w:eastAsia="Times New Roman" w:hAnsi="Arial" w:cs="Arial"/>
          <w:color w:val="000000"/>
          <w:lang w:eastAsia="en-GB"/>
        </w:rPr>
        <w:t>3. Staat in voor de financiering voor dit project.</w:t>
      </w:r>
    </w:p>
    <w:p w14:paraId="5C1A1192" w14:textId="77777777" w:rsidR="0094229B" w:rsidRPr="0029079B" w:rsidRDefault="0094229B" w:rsidP="00BD698C">
      <w:pPr>
        <w:spacing w:after="0" w:line="240" w:lineRule="auto"/>
        <w:rPr>
          <w:rFonts w:ascii="Arial" w:eastAsia="Times New Roman" w:hAnsi="Arial" w:cs="Arial"/>
          <w:color w:val="000000"/>
          <w:lang w:eastAsia="en-GB"/>
        </w:rPr>
      </w:pPr>
    </w:p>
    <w:p w14:paraId="44FE450A" w14:textId="335FD50E" w:rsidR="006A26FE" w:rsidRDefault="006A26FE" w:rsidP="00BD698C">
      <w:pPr>
        <w:spacing w:after="0" w:line="240" w:lineRule="auto"/>
        <w:jc w:val="both"/>
        <w:rPr>
          <w:rFonts w:ascii="Arial" w:eastAsia="Calibri" w:hAnsi="Arial" w:cs="Arial"/>
          <w:color w:val="4472C4" w:themeColor="accent1"/>
          <w:sz w:val="24"/>
          <w:szCs w:val="24"/>
        </w:rPr>
      </w:pPr>
      <w:r w:rsidRPr="00BA0305">
        <w:rPr>
          <w:rFonts w:ascii="Arial" w:eastAsia="Calibri" w:hAnsi="Arial" w:cs="Arial"/>
          <w:color w:val="4472C4" w:themeColor="accent1"/>
          <w:sz w:val="24"/>
          <w:szCs w:val="24"/>
        </w:rPr>
        <w:t xml:space="preserve">Artikel </w:t>
      </w:r>
      <w:r w:rsidR="000767C5">
        <w:rPr>
          <w:rFonts w:ascii="Arial" w:eastAsia="Calibri" w:hAnsi="Arial" w:cs="Arial"/>
          <w:color w:val="4472C4" w:themeColor="accent1"/>
          <w:sz w:val="24"/>
          <w:szCs w:val="24"/>
        </w:rPr>
        <w:t>4</w:t>
      </w:r>
      <w:r w:rsidR="006A335B">
        <w:rPr>
          <w:rFonts w:ascii="Arial" w:eastAsia="Calibri" w:hAnsi="Arial" w:cs="Arial"/>
          <w:color w:val="4472C4" w:themeColor="accent1"/>
          <w:sz w:val="24"/>
          <w:szCs w:val="24"/>
        </w:rPr>
        <w:t>.</w:t>
      </w:r>
      <w:r w:rsidRPr="00BA0305">
        <w:rPr>
          <w:rFonts w:ascii="Arial" w:eastAsia="Calibri" w:hAnsi="Arial" w:cs="Arial"/>
          <w:color w:val="4472C4" w:themeColor="accent1"/>
          <w:sz w:val="24"/>
          <w:szCs w:val="24"/>
        </w:rPr>
        <w:t xml:space="preserve"> Verbintenissen van de </w:t>
      </w:r>
      <w:r w:rsidR="006A7AFA">
        <w:rPr>
          <w:rFonts w:ascii="Arial" w:eastAsia="Calibri" w:hAnsi="Arial" w:cs="Arial"/>
          <w:color w:val="4472C4" w:themeColor="accent1"/>
          <w:sz w:val="24"/>
          <w:szCs w:val="24"/>
        </w:rPr>
        <w:t>tweede</w:t>
      </w:r>
      <w:r w:rsidRPr="00BA0305">
        <w:rPr>
          <w:rFonts w:ascii="Arial" w:eastAsia="Calibri" w:hAnsi="Arial" w:cs="Arial"/>
          <w:color w:val="4472C4" w:themeColor="accent1"/>
          <w:sz w:val="24"/>
          <w:szCs w:val="24"/>
        </w:rPr>
        <w:t xml:space="preserve"> contractant</w:t>
      </w:r>
      <w:r w:rsidRPr="0094229B">
        <w:rPr>
          <w:rFonts w:ascii="Arial" w:eastAsia="Calibri" w:hAnsi="Arial" w:cs="Arial"/>
          <w:color w:val="4472C4" w:themeColor="accent1"/>
          <w:sz w:val="24"/>
          <w:szCs w:val="24"/>
        </w:rPr>
        <w:t xml:space="preserve"> </w:t>
      </w:r>
    </w:p>
    <w:p w14:paraId="09F3D778" w14:textId="77777777" w:rsidR="003C3AE5" w:rsidRDefault="003C3AE5" w:rsidP="00BD698C">
      <w:pPr>
        <w:spacing w:after="0" w:line="240" w:lineRule="auto"/>
        <w:jc w:val="both"/>
        <w:rPr>
          <w:rFonts w:ascii="Arial" w:eastAsia="Calibri" w:hAnsi="Arial" w:cs="Arial"/>
          <w:color w:val="4472C4" w:themeColor="accent1"/>
          <w:sz w:val="24"/>
          <w:szCs w:val="24"/>
        </w:rPr>
      </w:pPr>
    </w:p>
    <w:p w14:paraId="371D5E30" w14:textId="303D8434" w:rsidR="006F0D70" w:rsidRPr="00A661B6" w:rsidRDefault="00FD5BEB" w:rsidP="00F01977">
      <w:pPr>
        <w:pStyle w:val="Lijstalinea"/>
        <w:numPr>
          <w:ilvl w:val="0"/>
          <w:numId w:val="7"/>
        </w:numPr>
        <w:spacing w:after="0" w:line="240" w:lineRule="auto"/>
        <w:jc w:val="both"/>
        <w:rPr>
          <w:rFonts w:ascii="Arial" w:hAnsi="Arial" w:cs="Arial"/>
        </w:rPr>
      </w:pPr>
      <w:r>
        <w:rPr>
          <w:rFonts w:ascii="Arial" w:hAnsi="Arial" w:cs="Arial"/>
        </w:rPr>
        <w:t xml:space="preserve">Treft de </w:t>
      </w:r>
      <w:r w:rsidR="00693E96">
        <w:rPr>
          <w:rFonts w:ascii="Arial" w:hAnsi="Arial" w:cs="Arial"/>
        </w:rPr>
        <w:t xml:space="preserve">nodige maatregelen </w:t>
      </w:r>
      <w:r w:rsidR="00FA3252">
        <w:rPr>
          <w:rFonts w:ascii="Arial" w:hAnsi="Arial" w:cs="Arial"/>
        </w:rPr>
        <w:t>zodat</w:t>
      </w:r>
      <w:r w:rsidR="0029065E">
        <w:rPr>
          <w:rFonts w:ascii="Arial" w:hAnsi="Arial" w:cs="Arial"/>
        </w:rPr>
        <w:t xml:space="preserve"> </w:t>
      </w:r>
      <w:r w:rsidR="00DC2CB8">
        <w:rPr>
          <w:rFonts w:ascii="Arial" w:hAnsi="Arial" w:cs="Arial"/>
        </w:rPr>
        <w:t>de</w:t>
      </w:r>
      <w:r w:rsidR="0073332C">
        <w:rPr>
          <w:rFonts w:ascii="Arial" w:hAnsi="Arial" w:cs="Arial"/>
        </w:rPr>
        <w:t xml:space="preserve"> voorwaarden uit de overeenkomst door </w:t>
      </w:r>
      <w:r w:rsidR="0029065E">
        <w:rPr>
          <w:rFonts w:ascii="Arial" w:hAnsi="Arial" w:cs="Arial"/>
        </w:rPr>
        <w:t>het</w:t>
      </w:r>
      <w:r w:rsidR="006B76B8">
        <w:rPr>
          <w:rFonts w:ascii="Arial" w:hAnsi="Arial" w:cs="Arial"/>
        </w:rPr>
        <w:t xml:space="preserve"> </w:t>
      </w:r>
      <w:r w:rsidR="00693E96">
        <w:rPr>
          <w:rFonts w:ascii="Arial" w:hAnsi="Arial" w:cs="Arial"/>
        </w:rPr>
        <w:t xml:space="preserve">telemonitoringteam </w:t>
      </w:r>
      <w:r w:rsidR="00086B57">
        <w:rPr>
          <w:rFonts w:ascii="Arial" w:hAnsi="Arial" w:cs="Arial"/>
        </w:rPr>
        <w:t>nageleefd</w:t>
      </w:r>
      <w:r w:rsidR="0073332C">
        <w:rPr>
          <w:rFonts w:ascii="Arial" w:hAnsi="Arial" w:cs="Arial"/>
        </w:rPr>
        <w:t xml:space="preserve"> worden.</w:t>
      </w:r>
    </w:p>
    <w:p w14:paraId="3916EA79" w14:textId="11D1EBC0" w:rsidR="006118EA" w:rsidRPr="00BA0305" w:rsidRDefault="0027726F" w:rsidP="00F01977">
      <w:pPr>
        <w:pStyle w:val="Lijstalinea"/>
        <w:numPr>
          <w:ilvl w:val="0"/>
          <w:numId w:val="7"/>
        </w:numPr>
        <w:spacing w:after="0" w:line="240" w:lineRule="auto"/>
        <w:jc w:val="both"/>
        <w:rPr>
          <w:rFonts w:ascii="Arial" w:hAnsi="Arial" w:cs="Arial"/>
        </w:rPr>
      </w:pPr>
      <w:r w:rsidRPr="001B3E40">
        <w:rPr>
          <w:rFonts w:ascii="Arial" w:hAnsi="Arial" w:cs="Arial"/>
        </w:rPr>
        <w:t>V</w:t>
      </w:r>
      <w:r w:rsidR="006118EA" w:rsidRPr="001B3E40">
        <w:rPr>
          <w:rFonts w:ascii="Arial" w:hAnsi="Arial" w:cs="Arial"/>
        </w:rPr>
        <w:t xml:space="preserve">erbindt zich </w:t>
      </w:r>
      <w:r w:rsidR="00641CF8">
        <w:rPr>
          <w:rFonts w:ascii="Arial" w:hAnsi="Arial" w:cs="Arial"/>
        </w:rPr>
        <w:t>ertoe</w:t>
      </w:r>
      <w:r w:rsidR="006118EA" w:rsidRPr="001B3E40">
        <w:rPr>
          <w:rFonts w:ascii="Arial" w:hAnsi="Arial" w:cs="Arial"/>
        </w:rPr>
        <w:t xml:space="preserve"> </w:t>
      </w:r>
      <w:r w:rsidR="006118EA" w:rsidRPr="00BA0305">
        <w:rPr>
          <w:rFonts w:ascii="Arial" w:hAnsi="Arial" w:cs="Arial"/>
        </w:rPr>
        <w:t>steeds een telemonitoringteam rond de rechthebbende op te zetten welke voldoet aan de noden van de rechthebbende.</w:t>
      </w:r>
    </w:p>
    <w:p w14:paraId="0E3C6D38" w14:textId="0A4DE7EA" w:rsidR="00BC6EE6" w:rsidRPr="00BC6EE6" w:rsidRDefault="001B3E40" w:rsidP="00F01977">
      <w:pPr>
        <w:pStyle w:val="Lijstalinea"/>
        <w:numPr>
          <w:ilvl w:val="0"/>
          <w:numId w:val="7"/>
        </w:numPr>
        <w:spacing w:after="0" w:line="240" w:lineRule="auto"/>
        <w:jc w:val="both"/>
        <w:rPr>
          <w:rFonts w:ascii="Arial" w:hAnsi="Arial" w:cs="Arial"/>
          <w:strike/>
        </w:rPr>
      </w:pPr>
      <w:r w:rsidRPr="00BA0305">
        <w:rPr>
          <w:rFonts w:ascii="Arial" w:hAnsi="Arial" w:cs="Arial"/>
        </w:rPr>
        <w:t>Houdt een lijst</w:t>
      </w:r>
      <w:r w:rsidR="00020ED8">
        <w:rPr>
          <w:rFonts w:ascii="Arial" w:hAnsi="Arial" w:cs="Arial"/>
        </w:rPr>
        <w:t xml:space="preserve"> bij</w:t>
      </w:r>
      <w:r w:rsidRPr="00BA0305">
        <w:rPr>
          <w:rFonts w:ascii="Arial" w:hAnsi="Arial" w:cs="Arial"/>
        </w:rPr>
        <w:t xml:space="preserve"> v</w:t>
      </w:r>
      <w:r w:rsidR="006118EA" w:rsidRPr="00BA0305">
        <w:rPr>
          <w:rFonts w:ascii="Arial" w:hAnsi="Arial" w:cs="Arial"/>
        </w:rPr>
        <w:t xml:space="preserve">an het telemonitoringteam met de gevolgde opleidingen inzake hartfalen </w:t>
      </w:r>
      <w:r w:rsidR="006118EA" w:rsidRPr="00BC6EE6">
        <w:rPr>
          <w:rFonts w:ascii="Arial" w:hAnsi="Arial" w:cs="Arial"/>
        </w:rPr>
        <w:t xml:space="preserve">en telemonitoring. </w:t>
      </w:r>
    </w:p>
    <w:p w14:paraId="3AF45A0D" w14:textId="150C26E2" w:rsidR="00CB30F4" w:rsidRPr="00BC6EE6" w:rsidRDefault="001B3E40" w:rsidP="00F01977">
      <w:pPr>
        <w:pStyle w:val="Lijstalinea"/>
        <w:numPr>
          <w:ilvl w:val="0"/>
          <w:numId w:val="7"/>
        </w:numPr>
        <w:spacing w:after="0" w:line="240" w:lineRule="auto"/>
        <w:jc w:val="both"/>
        <w:rPr>
          <w:rFonts w:ascii="Arial" w:hAnsi="Arial" w:cs="Arial"/>
          <w:strike/>
        </w:rPr>
      </w:pPr>
      <w:r w:rsidRPr="00BC6EE6">
        <w:rPr>
          <w:rFonts w:ascii="Arial" w:eastAsia="Times New Roman" w:hAnsi="Arial" w:cs="Arial"/>
          <w:lang w:eastAsia="en-GB"/>
        </w:rPr>
        <w:t>V</w:t>
      </w:r>
      <w:r w:rsidR="00CB30F4" w:rsidRPr="00BC6EE6">
        <w:rPr>
          <w:rFonts w:ascii="Arial" w:eastAsia="Times New Roman" w:hAnsi="Arial" w:cs="Arial"/>
          <w:lang w:eastAsia="en-GB"/>
        </w:rPr>
        <w:t xml:space="preserve">erbindt zich ertoe om onverwijld alle schikkingen te treffen om het personeelskader van het telemonitoringteam te vervolledigen voor iedere functie die tijdelijk (wegens ziekte, loopbaanonderbreking, verlof zonder wedde, …) of definitief (wegens al dan niet vrijwillig ontslag) vacant zou zijn. De verplegingsinstelling is echter niet verplicht het personeelskader te vervolledigen als een functie feitelijk vacant is maar het centrum het betrokken personeelslid nog wel effectief bezoldigt, met name tijdens de wettelijk bezoldigde opzeggingstermijn voor een personeelslid dat ontslagen is, en </w:t>
      </w:r>
      <w:r w:rsidR="00CB30F4" w:rsidRPr="00BC6EE6">
        <w:rPr>
          <w:rFonts w:ascii="Arial" w:eastAsia="Times New Roman" w:hAnsi="Arial" w:cs="Arial"/>
          <w:color w:val="000000" w:themeColor="text1"/>
          <w:lang w:eastAsia="en-GB"/>
        </w:rPr>
        <w:t>tijdens de wettelijke termijn van gewaarborgd inkomen voor een personeelslid dat afwezig is wegens ziekte. De verplegingsinstelling is wel verplicht om tijdens de afwezigheid van een personeelslid de continuïteit van de opvolging van de rechthebbende via telemonitoring zoals beschreven in de overeenkomst te voorzien.</w:t>
      </w:r>
    </w:p>
    <w:p w14:paraId="3408D0A2" w14:textId="01051AF9" w:rsidR="008B38D5" w:rsidRPr="008228C3" w:rsidRDefault="000E3808" w:rsidP="00F01977">
      <w:pPr>
        <w:pStyle w:val="Lijstalinea"/>
        <w:numPr>
          <w:ilvl w:val="0"/>
          <w:numId w:val="7"/>
        </w:numPr>
        <w:spacing w:after="0" w:line="240" w:lineRule="auto"/>
        <w:ind w:left="714" w:hanging="357"/>
        <w:jc w:val="both"/>
        <w:rPr>
          <w:rFonts w:ascii="Arial" w:eastAsia="Times New Roman" w:hAnsi="Arial" w:cs="Arial"/>
          <w:color w:val="000000" w:themeColor="text1"/>
          <w:lang w:eastAsia="en-GB"/>
        </w:rPr>
      </w:pPr>
      <w:r>
        <w:rPr>
          <w:rFonts w:ascii="Arial" w:eastAsia="Times New Roman" w:hAnsi="Arial" w:cs="Arial"/>
          <w:lang w:eastAsia="en-GB"/>
        </w:rPr>
        <w:t xml:space="preserve">Verzekert dat de </w:t>
      </w:r>
      <w:r w:rsidR="00E81457">
        <w:rPr>
          <w:rFonts w:ascii="Arial" w:eastAsia="Times New Roman" w:hAnsi="Arial" w:cs="Arial"/>
          <w:lang w:eastAsia="en-GB"/>
        </w:rPr>
        <w:t xml:space="preserve">gebruikte digitale technologie voldoet aan de geldende normen </w:t>
      </w:r>
      <w:r w:rsidR="005B3024">
        <w:rPr>
          <w:rFonts w:ascii="Arial" w:eastAsia="Times New Roman" w:hAnsi="Arial" w:cs="Arial"/>
          <w:lang w:eastAsia="en-GB"/>
        </w:rPr>
        <w:t>voor wat betreft privac</w:t>
      </w:r>
      <w:r w:rsidR="008B38D5">
        <w:rPr>
          <w:rFonts w:ascii="Arial" w:eastAsia="Times New Roman" w:hAnsi="Arial" w:cs="Arial"/>
          <w:lang w:eastAsia="en-GB"/>
        </w:rPr>
        <w:t>y</w:t>
      </w:r>
      <w:r w:rsidR="005B3024">
        <w:rPr>
          <w:rFonts w:ascii="Arial" w:eastAsia="Times New Roman" w:hAnsi="Arial" w:cs="Arial"/>
          <w:lang w:eastAsia="en-GB"/>
        </w:rPr>
        <w:t xml:space="preserve">, informatiebeveiliging en gegevensuitwisseling in de gezondheidszorg. </w:t>
      </w:r>
      <w:r w:rsidR="00A94F1B" w:rsidRPr="008B38D5">
        <w:rPr>
          <w:rFonts w:ascii="Arial" w:eastAsia="Times New Roman" w:hAnsi="Arial" w:cs="Arial"/>
          <w:lang w:eastAsia="en-GB"/>
        </w:rPr>
        <w:t>De identificatie en authenticatie van de patiënt en betrokken zorgverleners verloopt op een beveiligde manier</w:t>
      </w:r>
      <w:r w:rsidR="007B366F">
        <w:rPr>
          <w:rFonts w:ascii="Arial" w:eastAsia="Times New Roman" w:hAnsi="Arial" w:cs="Arial"/>
          <w:lang w:eastAsia="en-GB"/>
        </w:rPr>
        <w:t>.</w:t>
      </w:r>
    </w:p>
    <w:p w14:paraId="4B2F75A5" w14:textId="388D3E8A" w:rsidR="00CB30F4" w:rsidRPr="002C1A6F" w:rsidRDefault="008B38D5" w:rsidP="00F01977">
      <w:pPr>
        <w:pStyle w:val="Lijstalinea"/>
        <w:numPr>
          <w:ilvl w:val="0"/>
          <w:numId w:val="7"/>
        </w:numPr>
        <w:spacing w:after="0" w:line="240" w:lineRule="auto"/>
        <w:ind w:left="714" w:hanging="357"/>
        <w:jc w:val="both"/>
        <w:rPr>
          <w:rFonts w:ascii="Arial" w:hAnsi="Arial" w:cs="Arial"/>
          <w:color w:val="000000" w:themeColor="text1"/>
        </w:rPr>
      </w:pPr>
      <w:r w:rsidRPr="008B38D5">
        <w:rPr>
          <w:rFonts w:ascii="Arial" w:eastAsia="Times New Roman" w:hAnsi="Arial" w:cs="Arial"/>
          <w:lang w:eastAsia="en-GB"/>
        </w:rPr>
        <w:t>Verbindt zich ertoe dat elke verwerking van persoonsgegevens zal worden uitgevoerd in overeenstemming met alle toepasselijke wet- en regelgeving inzake de bescherming van persoonsgegevens. In het geval een verwerker ingeschakeld wordt voor de verwerking van persoonsgegevens namens hem, zullen de verwerkingsverantwoordelijke en deze verwerker, voorafgaand aan de verwerking, een schriftelijke overeenkomst hiertoe aangaan. De verwerkingsverantwoordelijke zorgt ervoor dat de persoonsgegevens te allen tijde als vertrouwelijk behandeld worden en veilig bewaard worden. Daartoe neemt hij de passende technische en organisatorische beveiligingsmaatregelen die nodig zijn om te voldoen aan de wet- en regelgeving inzake de bescherming van persoonsgegevens, in het bijzonder artikel 35 van de algemene verordening gegevensbescherming en artikel</w:t>
      </w:r>
      <w:r w:rsidR="009A24D1">
        <w:rPr>
          <w:rFonts w:ascii="Arial" w:eastAsia="Times New Roman" w:hAnsi="Arial" w:cs="Arial"/>
          <w:lang w:eastAsia="en-GB"/>
        </w:rPr>
        <w:t> </w:t>
      </w:r>
      <w:r w:rsidRPr="008B38D5">
        <w:rPr>
          <w:rFonts w:ascii="Arial" w:eastAsia="Times New Roman" w:hAnsi="Arial" w:cs="Arial"/>
          <w:lang w:eastAsia="en-GB"/>
        </w:rPr>
        <w:t>42, §2, 3°, van de wet van 13 december 2006 houdende diverse bepalingen betreffende gezondheid</w:t>
      </w:r>
      <w:r>
        <w:rPr>
          <w:rFonts w:ascii="Arial" w:eastAsia="Times New Roman" w:hAnsi="Arial" w:cs="Arial"/>
          <w:lang w:eastAsia="en-GB"/>
        </w:rPr>
        <w:t>.</w:t>
      </w:r>
    </w:p>
    <w:p w14:paraId="3474CB82" w14:textId="503CEBD6" w:rsidR="007B2862" w:rsidRDefault="003C3D2B" w:rsidP="00F01977">
      <w:pPr>
        <w:pStyle w:val="Lijstalinea"/>
        <w:numPr>
          <w:ilvl w:val="0"/>
          <w:numId w:val="7"/>
        </w:numPr>
        <w:spacing w:after="0" w:line="240" w:lineRule="auto"/>
        <w:ind w:left="714" w:hanging="357"/>
        <w:jc w:val="both"/>
        <w:rPr>
          <w:rFonts w:ascii="Arial" w:eastAsia="Times New Roman" w:hAnsi="Arial" w:cs="Arial"/>
          <w:lang w:eastAsia="en-GB"/>
        </w:rPr>
      </w:pPr>
      <w:r w:rsidRPr="007B2862">
        <w:rPr>
          <w:rFonts w:ascii="Arial" w:eastAsia="Times New Roman" w:hAnsi="Arial" w:cs="Arial"/>
          <w:lang w:eastAsia="en-GB"/>
        </w:rPr>
        <w:t xml:space="preserve">Zorgt dat het telemonitoringteam </w:t>
      </w:r>
      <w:r w:rsidR="00C84C51">
        <w:rPr>
          <w:rFonts w:ascii="Arial" w:eastAsia="Times New Roman" w:hAnsi="Arial" w:cs="Arial"/>
          <w:lang w:eastAsia="en-GB"/>
        </w:rPr>
        <w:t>procedure</w:t>
      </w:r>
      <w:r w:rsidR="00C84C51" w:rsidRPr="007B2862">
        <w:rPr>
          <w:rFonts w:ascii="Arial" w:eastAsia="Times New Roman" w:hAnsi="Arial" w:cs="Arial"/>
          <w:lang w:eastAsia="en-GB"/>
        </w:rPr>
        <w:t xml:space="preserve"> </w:t>
      </w:r>
      <w:r w:rsidRPr="007B2862">
        <w:rPr>
          <w:rFonts w:ascii="Arial" w:eastAsia="Times New Roman" w:hAnsi="Arial" w:cs="Arial"/>
          <w:lang w:eastAsia="en-GB"/>
        </w:rPr>
        <w:t xml:space="preserve">ter beschikking heeft voor wat betreft </w:t>
      </w:r>
      <w:r w:rsidR="00282495" w:rsidRPr="007B2862">
        <w:rPr>
          <w:rFonts w:ascii="Arial" w:eastAsia="Times New Roman" w:hAnsi="Arial" w:cs="Arial"/>
          <w:lang w:eastAsia="en-GB"/>
        </w:rPr>
        <w:t xml:space="preserve">het </w:t>
      </w:r>
      <w:r w:rsidR="00767875" w:rsidRPr="007B2862">
        <w:rPr>
          <w:rFonts w:ascii="Arial" w:eastAsia="Times New Roman" w:hAnsi="Arial" w:cs="Arial"/>
          <w:lang w:eastAsia="en-GB"/>
        </w:rPr>
        <w:t>monitoren van de gegevens en de daaraan gekoppelde interventies.</w:t>
      </w:r>
    </w:p>
    <w:p w14:paraId="3096EF54" w14:textId="03DD717B" w:rsidR="00372262" w:rsidRPr="007B2862" w:rsidRDefault="002C1A6F" w:rsidP="00F01977">
      <w:pPr>
        <w:pStyle w:val="Lijstalinea"/>
        <w:numPr>
          <w:ilvl w:val="0"/>
          <w:numId w:val="7"/>
        </w:numPr>
        <w:spacing w:after="0" w:line="240" w:lineRule="auto"/>
        <w:ind w:left="714" w:hanging="357"/>
        <w:jc w:val="both"/>
        <w:rPr>
          <w:rFonts w:ascii="Arial" w:eastAsia="Times New Roman" w:hAnsi="Arial" w:cs="Arial"/>
          <w:lang w:eastAsia="en-GB"/>
        </w:rPr>
      </w:pPr>
      <w:r w:rsidRPr="007B2862">
        <w:rPr>
          <w:rFonts w:ascii="Arial" w:eastAsia="Times New Roman" w:hAnsi="Arial" w:cs="Arial"/>
          <w:lang w:eastAsia="en-GB"/>
        </w:rPr>
        <w:t>V</w:t>
      </w:r>
      <w:r w:rsidR="006A26FE" w:rsidRPr="007B2862">
        <w:rPr>
          <w:rFonts w:ascii="Arial" w:eastAsia="Times New Roman" w:hAnsi="Arial" w:cs="Arial"/>
          <w:lang w:eastAsia="en-GB"/>
        </w:rPr>
        <w:t>oorziet een beroepsaansprakelijkheidsverzekering d</w:t>
      </w:r>
      <w:r w:rsidR="00020ED8">
        <w:rPr>
          <w:rFonts w:ascii="Arial" w:eastAsia="Times New Roman" w:hAnsi="Arial" w:cs="Arial"/>
          <w:lang w:eastAsia="en-GB"/>
        </w:rPr>
        <w:t>ie</w:t>
      </w:r>
      <w:r w:rsidR="006A26FE" w:rsidRPr="007B2862">
        <w:rPr>
          <w:rFonts w:ascii="Arial" w:eastAsia="Times New Roman" w:hAnsi="Arial" w:cs="Arial"/>
          <w:lang w:eastAsia="en-GB"/>
        </w:rPr>
        <w:t xml:space="preserve"> het gebruik van de telemonitoring</w:t>
      </w:r>
      <w:r w:rsidR="00B519AE" w:rsidRPr="007B2862">
        <w:rPr>
          <w:rFonts w:ascii="Arial" w:eastAsia="Times New Roman" w:hAnsi="Arial" w:cs="Arial"/>
          <w:lang w:eastAsia="en-GB"/>
        </w:rPr>
        <w:t xml:space="preserve"> dekt voor</w:t>
      </w:r>
      <w:r w:rsidR="006A26FE" w:rsidRPr="007B2862">
        <w:rPr>
          <w:rFonts w:ascii="Arial" w:eastAsia="Times New Roman" w:hAnsi="Arial" w:cs="Arial"/>
          <w:lang w:eastAsia="en-GB"/>
        </w:rPr>
        <w:t xml:space="preserve"> alle betrokken actoren of bevestigt na onderzoek of de eigen</w:t>
      </w:r>
      <w:r w:rsidR="00B519AE" w:rsidRPr="007B2862">
        <w:rPr>
          <w:rFonts w:ascii="Arial" w:eastAsia="Times New Roman" w:hAnsi="Arial" w:cs="Arial"/>
          <w:lang w:eastAsia="en-GB"/>
        </w:rPr>
        <w:t xml:space="preserve"> </w:t>
      </w:r>
      <w:r w:rsidR="006A26FE" w:rsidRPr="007B2862">
        <w:rPr>
          <w:rFonts w:ascii="Arial" w:eastAsia="Times New Roman" w:hAnsi="Arial" w:cs="Arial"/>
          <w:lang w:eastAsia="en-GB"/>
        </w:rPr>
        <w:t>aansprakelijkheidsverzekering van de betrokken actoren daartoe voldoende dekkin</w:t>
      </w:r>
      <w:r w:rsidR="00B519AE" w:rsidRPr="007B2862">
        <w:rPr>
          <w:rFonts w:ascii="Arial" w:eastAsia="Times New Roman" w:hAnsi="Arial" w:cs="Arial"/>
          <w:lang w:eastAsia="en-GB"/>
        </w:rPr>
        <w:t xml:space="preserve">g </w:t>
      </w:r>
      <w:r w:rsidR="006A26FE" w:rsidRPr="007B2862">
        <w:rPr>
          <w:rFonts w:ascii="Arial" w:eastAsia="Times New Roman" w:hAnsi="Arial" w:cs="Arial"/>
          <w:lang w:eastAsia="en-GB"/>
        </w:rPr>
        <w:t>verleent. Dit wordt verzekerd aan de eerste contractant in het aanvraagdossier.</w:t>
      </w:r>
    </w:p>
    <w:p w14:paraId="2A934CA3" w14:textId="62358C7B" w:rsidR="00020ED8" w:rsidRPr="00020ED8" w:rsidRDefault="00412C1E" w:rsidP="00F01977">
      <w:pPr>
        <w:pStyle w:val="Lijstalinea"/>
        <w:numPr>
          <w:ilvl w:val="0"/>
          <w:numId w:val="7"/>
        </w:numPr>
        <w:spacing w:after="0" w:line="240" w:lineRule="auto"/>
        <w:ind w:left="714" w:hanging="357"/>
        <w:jc w:val="both"/>
        <w:rPr>
          <w:rFonts w:ascii="Arial" w:eastAsia="Times New Roman" w:hAnsi="Arial" w:cs="Arial"/>
          <w:lang w:eastAsia="en-GB"/>
        </w:rPr>
      </w:pPr>
      <w:r w:rsidRPr="006941B0">
        <w:rPr>
          <w:rFonts w:ascii="Arial" w:eastAsia="Times New Roman" w:hAnsi="Arial" w:cs="Arial"/>
          <w:lang w:eastAsia="en-GB"/>
        </w:rPr>
        <w:t xml:space="preserve">Bezorgt </w:t>
      </w:r>
      <w:r w:rsidR="00372262">
        <w:rPr>
          <w:rFonts w:ascii="Arial" w:hAnsi="Arial" w:cs="Arial"/>
        </w:rPr>
        <w:t>p</w:t>
      </w:r>
      <w:r w:rsidR="00372262" w:rsidRPr="006941B0">
        <w:rPr>
          <w:rFonts w:ascii="Arial" w:hAnsi="Arial" w:cs="Arial"/>
        </w:rPr>
        <w:t xml:space="preserve">er kwartaal </w:t>
      </w:r>
      <w:r w:rsidR="00020ED8" w:rsidRPr="006941B0">
        <w:rPr>
          <w:rFonts w:ascii="Arial" w:hAnsi="Arial" w:cs="Arial"/>
        </w:rPr>
        <w:t>aan de Dienst van geneeskundige verzorging door gebruik te maken van een gestandaardiseerd document dat aangeleverd wordt door de Dienst</w:t>
      </w:r>
      <w:r w:rsidR="00020ED8">
        <w:rPr>
          <w:rFonts w:ascii="Arial" w:hAnsi="Arial" w:cs="Arial"/>
        </w:rPr>
        <w:t xml:space="preserve">: </w:t>
      </w:r>
    </w:p>
    <w:p w14:paraId="2A22F9B0" w14:textId="08E849D1" w:rsidR="00020ED8" w:rsidRPr="00020ED8" w:rsidRDefault="008A16B6" w:rsidP="00F01977">
      <w:pPr>
        <w:pStyle w:val="Lijstalinea"/>
        <w:numPr>
          <w:ilvl w:val="1"/>
          <w:numId w:val="7"/>
        </w:numPr>
        <w:spacing w:after="0" w:line="240" w:lineRule="auto"/>
        <w:jc w:val="both"/>
        <w:rPr>
          <w:rFonts w:ascii="Arial" w:eastAsia="Times New Roman" w:hAnsi="Arial" w:cs="Arial"/>
          <w:lang w:eastAsia="en-GB"/>
        </w:rPr>
      </w:pPr>
      <w:r w:rsidRPr="006941B0">
        <w:rPr>
          <w:rFonts w:ascii="Arial" w:hAnsi="Arial" w:cs="Arial"/>
        </w:rPr>
        <w:t>Een</w:t>
      </w:r>
      <w:r w:rsidR="00372262" w:rsidRPr="006941B0">
        <w:rPr>
          <w:rFonts w:ascii="Arial" w:hAnsi="Arial" w:cs="Arial"/>
        </w:rPr>
        <w:t xml:space="preserve"> overzicht van het aantal gemonitorde rechthebbenden, met opgave van het aantal gestarte en aantal in opvolging</w:t>
      </w:r>
      <w:r w:rsidR="00F96132">
        <w:rPr>
          <w:rFonts w:ascii="Arial" w:hAnsi="Arial" w:cs="Arial"/>
        </w:rPr>
        <w:t xml:space="preserve">; </w:t>
      </w:r>
    </w:p>
    <w:p w14:paraId="00B670E9" w14:textId="742479D9" w:rsidR="00F96132" w:rsidRPr="00F96132" w:rsidRDefault="008A16B6" w:rsidP="00F01977">
      <w:pPr>
        <w:pStyle w:val="Lijstalinea"/>
        <w:numPr>
          <w:ilvl w:val="1"/>
          <w:numId w:val="7"/>
        </w:numPr>
        <w:spacing w:after="0" w:line="240" w:lineRule="auto"/>
        <w:jc w:val="both"/>
        <w:rPr>
          <w:rFonts w:ascii="Arial" w:eastAsia="Times New Roman" w:hAnsi="Arial" w:cs="Arial"/>
          <w:lang w:eastAsia="en-GB"/>
        </w:rPr>
      </w:pPr>
      <w:r>
        <w:rPr>
          <w:rFonts w:ascii="Arial" w:hAnsi="Arial" w:cs="Arial"/>
        </w:rPr>
        <w:t>Een</w:t>
      </w:r>
      <w:r w:rsidR="00020ED8">
        <w:rPr>
          <w:rFonts w:ascii="Arial" w:hAnsi="Arial" w:cs="Arial"/>
        </w:rPr>
        <w:t xml:space="preserve"> overzicht van </w:t>
      </w:r>
      <w:r w:rsidR="00F96132" w:rsidRPr="006941B0">
        <w:rPr>
          <w:rFonts w:ascii="Arial" w:hAnsi="Arial" w:cs="Arial"/>
        </w:rPr>
        <w:t xml:space="preserve">het aantal rechthebbenden die de opvolging via telemonitoring weigeren of stopzetten </w:t>
      </w:r>
      <w:r w:rsidR="00372262" w:rsidRPr="006941B0">
        <w:rPr>
          <w:rFonts w:ascii="Arial" w:hAnsi="Arial" w:cs="Arial"/>
        </w:rPr>
        <w:t>met de vermelding van de reden</w:t>
      </w:r>
      <w:r w:rsidR="00F96132">
        <w:rPr>
          <w:rFonts w:ascii="Arial" w:hAnsi="Arial" w:cs="Arial"/>
        </w:rPr>
        <w:t>;</w:t>
      </w:r>
    </w:p>
    <w:p w14:paraId="64BD0660" w14:textId="20B24401" w:rsidR="00372262" w:rsidRPr="006941B0" w:rsidRDefault="008A16B6" w:rsidP="00F01977">
      <w:pPr>
        <w:pStyle w:val="Lijstalinea"/>
        <w:numPr>
          <w:ilvl w:val="1"/>
          <w:numId w:val="7"/>
        </w:numPr>
        <w:spacing w:after="0" w:line="240" w:lineRule="auto"/>
        <w:jc w:val="both"/>
        <w:rPr>
          <w:rFonts w:ascii="Arial" w:eastAsia="Times New Roman" w:hAnsi="Arial" w:cs="Arial"/>
          <w:lang w:eastAsia="en-GB"/>
        </w:rPr>
      </w:pPr>
      <w:r>
        <w:rPr>
          <w:rFonts w:ascii="Arial" w:hAnsi="Arial" w:cs="Arial"/>
        </w:rPr>
        <w:t>Een</w:t>
      </w:r>
      <w:r w:rsidR="00F96132">
        <w:rPr>
          <w:rFonts w:ascii="Arial" w:hAnsi="Arial" w:cs="Arial"/>
        </w:rPr>
        <w:t xml:space="preserve"> overzicht van het aantal rechthebbenden waarvoor de telemonitoring wordt verlengd, alsook de indicatie voor deze verlenging. </w:t>
      </w:r>
    </w:p>
    <w:p w14:paraId="2412EDE2" w14:textId="207A684B" w:rsidR="00412C1E" w:rsidRDefault="00E44035" w:rsidP="00F01977">
      <w:pPr>
        <w:pStyle w:val="Lijstalinea"/>
        <w:numPr>
          <w:ilvl w:val="0"/>
          <w:numId w:val="7"/>
        </w:numPr>
        <w:spacing w:after="0" w:line="240" w:lineRule="auto"/>
        <w:ind w:left="714" w:hanging="357"/>
        <w:jc w:val="both"/>
        <w:rPr>
          <w:rFonts w:ascii="Arial" w:eastAsia="Times New Roman" w:hAnsi="Arial" w:cs="Arial"/>
          <w:lang w:eastAsia="en-GB"/>
        </w:rPr>
      </w:pPr>
      <w:r>
        <w:rPr>
          <w:rFonts w:ascii="Arial" w:eastAsia="Times New Roman" w:hAnsi="Arial" w:cs="Arial"/>
          <w:lang w:eastAsia="en-GB"/>
        </w:rPr>
        <w:t xml:space="preserve">Factureert de uitgevoerde prestaties aan de verzekeringsinstellingen </w:t>
      </w:r>
      <w:r w:rsidR="006E2030">
        <w:rPr>
          <w:rFonts w:ascii="Arial" w:eastAsia="Times New Roman" w:hAnsi="Arial" w:cs="Arial"/>
          <w:lang w:eastAsia="en-GB"/>
        </w:rPr>
        <w:t>volgens</w:t>
      </w:r>
      <w:r>
        <w:rPr>
          <w:rFonts w:ascii="Arial" w:eastAsia="Times New Roman" w:hAnsi="Arial" w:cs="Arial"/>
          <w:lang w:eastAsia="en-GB"/>
        </w:rPr>
        <w:t xml:space="preserve"> de modaliteiten </w:t>
      </w:r>
      <w:r w:rsidR="006941B0">
        <w:rPr>
          <w:rFonts w:ascii="Arial" w:eastAsia="Times New Roman" w:hAnsi="Arial" w:cs="Arial"/>
          <w:lang w:eastAsia="en-GB"/>
        </w:rPr>
        <w:t xml:space="preserve">in artikel </w:t>
      </w:r>
      <w:r w:rsidR="00EA3305">
        <w:rPr>
          <w:rFonts w:ascii="Arial" w:eastAsia="Times New Roman" w:hAnsi="Arial" w:cs="Arial"/>
          <w:lang w:eastAsia="en-GB"/>
        </w:rPr>
        <w:t>5</w:t>
      </w:r>
      <w:r w:rsidR="006941B0">
        <w:rPr>
          <w:rFonts w:ascii="Arial" w:eastAsia="Times New Roman" w:hAnsi="Arial" w:cs="Arial"/>
          <w:lang w:eastAsia="en-GB"/>
        </w:rPr>
        <w:t>.</w:t>
      </w:r>
    </w:p>
    <w:p w14:paraId="2D9281DF" w14:textId="77777777" w:rsidR="003C3AE5" w:rsidRPr="002C1A6F" w:rsidRDefault="003C3AE5" w:rsidP="003C3AE5">
      <w:pPr>
        <w:pStyle w:val="Lijstalinea"/>
        <w:spacing w:after="0" w:line="240" w:lineRule="auto"/>
        <w:ind w:left="714"/>
        <w:jc w:val="both"/>
        <w:rPr>
          <w:rFonts w:ascii="Arial" w:eastAsia="Times New Roman" w:hAnsi="Arial" w:cs="Arial"/>
          <w:lang w:eastAsia="en-GB"/>
        </w:rPr>
      </w:pPr>
    </w:p>
    <w:p w14:paraId="26BE423E" w14:textId="419C1338" w:rsidR="000D0E6C" w:rsidRPr="00740D6C" w:rsidRDefault="006A26FE" w:rsidP="00BD698C">
      <w:pPr>
        <w:keepNext/>
        <w:spacing w:after="0" w:line="240" w:lineRule="auto"/>
        <w:jc w:val="both"/>
        <w:rPr>
          <w:rFonts w:ascii="Arial" w:eastAsia="Calibri" w:hAnsi="Arial" w:cs="Arial"/>
          <w:color w:val="4472C4" w:themeColor="accent1"/>
          <w:sz w:val="24"/>
          <w:szCs w:val="24"/>
        </w:rPr>
      </w:pPr>
      <w:r w:rsidRPr="00881E23">
        <w:rPr>
          <w:rFonts w:ascii="Arial" w:eastAsia="Calibri" w:hAnsi="Arial" w:cs="Arial"/>
          <w:color w:val="4472C4" w:themeColor="accent1"/>
          <w:sz w:val="24"/>
          <w:szCs w:val="24"/>
        </w:rPr>
        <w:t xml:space="preserve">Artikel </w:t>
      </w:r>
      <w:r w:rsidR="000767C5">
        <w:rPr>
          <w:rFonts w:ascii="Arial" w:eastAsia="Calibri" w:hAnsi="Arial" w:cs="Arial"/>
          <w:color w:val="4472C4" w:themeColor="accent1"/>
          <w:sz w:val="24"/>
          <w:szCs w:val="24"/>
        </w:rPr>
        <w:t>5</w:t>
      </w:r>
      <w:r w:rsidRPr="00881E23">
        <w:rPr>
          <w:rFonts w:ascii="Arial" w:eastAsia="Calibri" w:hAnsi="Arial" w:cs="Arial"/>
          <w:color w:val="4472C4" w:themeColor="accent1"/>
          <w:sz w:val="24"/>
          <w:szCs w:val="24"/>
        </w:rPr>
        <w:t>. Financiële tussenkomst van het RIZIV</w:t>
      </w:r>
    </w:p>
    <w:p w14:paraId="0C44A339" w14:textId="77777777" w:rsidR="003C3AE5" w:rsidRDefault="003C3AE5" w:rsidP="00BD698C">
      <w:pPr>
        <w:tabs>
          <w:tab w:val="left" w:pos="709"/>
        </w:tabs>
        <w:spacing w:after="0" w:line="240" w:lineRule="auto"/>
        <w:jc w:val="both"/>
        <w:rPr>
          <w:rFonts w:ascii="Arial" w:hAnsi="Arial" w:cs="Arial"/>
        </w:rPr>
      </w:pPr>
    </w:p>
    <w:p w14:paraId="55FA490F" w14:textId="7ED677A7" w:rsidR="00F26E7D" w:rsidRDefault="006F2758" w:rsidP="00BD698C">
      <w:pPr>
        <w:tabs>
          <w:tab w:val="left" w:pos="709"/>
        </w:tabs>
        <w:spacing w:after="0" w:line="240" w:lineRule="auto"/>
        <w:jc w:val="both"/>
        <w:rPr>
          <w:rFonts w:ascii="Arial" w:hAnsi="Arial" w:cs="Arial"/>
        </w:rPr>
      </w:pPr>
      <w:r w:rsidRPr="006F2758">
        <w:rPr>
          <w:rFonts w:ascii="Arial" w:hAnsi="Arial" w:cs="Arial"/>
        </w:rPr>
        <w:t xml:space="preserve">§ 1. De verstrekking die door de verplichte verzekering voor geneeskundige verzorging ten laste kan genomen worden omvat </w:t>
      </w:r>
      <w:r w:rsidR="00C65C5B">
        <w:rPr>
          <w:rFonts w:ascii="Arial" w:hAnsi="Arial" w:cs="Arial"/>
        </w:rPr>
        <w:t xml:space="preserve">per rechthebbende die voldoet aan de criteria </w:t>
      </w:r>
      <w:r w:rsidR="00FE0711">
        <w:rPr>
          <w:rFonts w:ascii="Arial" w:hAnsi="Arial" w:cs="Arial"/>
        </w:rPr>
        <w:t>opgenomen in artikel</w:t>
      </w:r>
      <w:r w:rsidR="00A948A2">
        <w:rPr>
          <w:rFonts w:ascii="Arial" w:hAnsi="Arial" w:cs="Arial"/>
        </w:rPr>
        <w:t> </w:t>
      </w:r>
      <w:r w:rsidR="00EA3305">
        <w:rPr>
          <w:rFonts w:ascii="Arial" w:hAnsi="Arial" w:cs="Arial"/>
        </w:rPr>
        <w:t>2</w:t>
      </w:r>
      <w:r w:rsidR="00A948A2">
        <w:rPr>
          <w:rFonts w:ascii="Arial" w:hAnsi="Arial" w:cs="Arial"/>
        </w:rPr>
        <w:t> </w:t>
      </w:r>
      <w:r w:rsidR="008949C8">
        <w:rPr>
          <w:rFonts w:ascii="Arial" w:hAnsi="Arial" w:cs="Arial"/>
        </w:rPr>
        <w:t>punt</w:t>
      </w:r>
      <w:r w:rsidR="00F96132">
        <w:rPr>
          <w:rFonts w:ascii="Arial" w:hAnsi="Arial" w:cs="Arial"/>
        </w:rPr>
        <w:t xml:space="preserve"> </w:t>
      </w:r>
      <w:r w:rsidR="007830C3">
        <w:rPr>
          <w:rFonts w:ascii="Arial" w:hAnsi="Arial" w:cs="Arial"/>
        </w:rPr>
        <w:t>1</w:t>
      </w:r>
      <w:r w:rsidR="000E3B69">
        <w:rPr>
          <w:rFonts w:ascii="Arial" w:hAnsi="Arial" w:cs="Arial"/>
        </w:rPr>
        <w:t>:</w:t>
      </w:r>
    </w:p>
    <w:p w14:paraId="031A4203" w14:textId="5B0E24B7" w:rsidR="00F26E7D" w:rsidRPr="001662BB" w:rsidRDefault="008A16B6" w:rsidP="00F01977">
      <w:pPr>
        <w:pStyle w:val="Lijstalinea"/>
        <w:numPr>
          <w:ilvl w:val="0"/>
          <w:numId w:val="16"/>
        </w:numPr>
        <w:tabs>
          <w:tab w:val="left" w:pos="709"/>
        </w:tabs>
        <w:spacing w:after="0" w:line="240" w:lineRule="auto"/>
        <w:jc w:val="both"/>
        <w:rPr>
          <w:rFonts w:ascii="Arial" w:hAnsi="Arial" w:cs="Arial"/>
        </w:rPr>
      </w:pPr>
      <w:r w:rsidRPr="001662BB">
        <w:rPr>
          <w:rFonts w:ascii="Arial" w:hAnsi="Arial" w:cs="Arial"/>
        </w:rPr>
        <w:t>Een</w:t>
      </w:r>
      <w:r w:rsidR="006F2758" w:rsidRPr="001662BB">
        <w:rPr>
          <w:rFonts w:ascii="Arial" w:hAnsi="Arial" w:cs="Arial"/>
        </w:rPr>
        <w:t xml:space="preserve"> opstartforfait voor de eerste maand</w:t>
      </w:r>
      <w:r w:rsidR="00ED6025" w:rsidRPr="001662BB">
        <w:rPr>
          <w:rFonts w:ascii="Arial" w:hAnsi="Arial" w:cs="Arial"/>
        </w:rPr>
        <w:t>;</w:t>
      </w:r>
    </w:p>
    <w:p w14:paraId="556EBE47" w14:textId="414225A1" w:rsidR="00763DFD" w:rsidRPr="001662BB" w:rsidRDefault="008A16B6" w:rsidP="00F01977">
      <w:pPr>
        <w:pStyle w:val="Lijstalinea"/>
        <w:numPr>
          <w:ilvl w:val="0"/>
          <w:numId w:val="16"/>
        </w:numPr>
        <w:tabs>
          <w:tab w:val="left" w:pos="709"/>
        </w:tabs>
        <w:spacing w:after="0" w:line="240" w:lineRule="auto"/>
        <w:jc w:val="both"/>
        <w:rPr>
          <w:rFonts w:ascii="Arial" w:hAnsi="Arial" w:cs="Arial"/>
        </w:rPr>
      </w:pPr>
      <w:r w:rsidRPr="001662BB">
        <w:rPr>
          <w:rFonts w:ascii="Arial" w:hAnsi="Arial" w:cs="Arial"/>
        </w:rPr>
        <w:t>Een</w:t>
      </w:r>
      <w:r w:rsidR="006F2758" w:rsidRPr="001662BB">
        <w:rPr>
          <w:rFonts w:ascii="Arial" w:hAnsi="Arial" w:cs="Arial"/>
        </w:rPr>
        <w:t xml:space="preserve"> </w:t>
      </w:r>
      <w:r w:rsidR="00A97CE5" w:rsidRPr="001662BB">
        <w:rPr>
          <w:rFonts w:ascii="Arial" w:hAnsi="Arial" w:cs="Arial"/>
        </w:rPr>
        <w:t xml:space="preserve">maandelijks </w:t>
      </w:r>
      <w:r w:rsidR="006F2758" w:rsidRPr="001662BB">
        <w:rPr>
          <w:rFonts w:ascii="Arial" w:hAnsi="Arial" w:cs="Arial"/>
        </w:rPr>
        <w:t>opvolgforfait vanaf de tweede maand t.e.m. de zesde maand</w:t>
      </w:r>
      <w:r w:rsidR="00ED6025" w:rsidRPr="001662BB">
        <w:rPr>
          <w:rFonts w:ascii="Arial" w:hAnsi="Arial" w:cs="Arial"/>
        </w:rPr>
        <w:t>;</w:t>
      </w:r>
    </w:p>
    <w:p w14:paraId="54FEFF93" w14:textId="21548DA8" w:rsidR="006F2758" w:rsidRPr="001662BB" w:rsidRDefault="008A16B6" w:rsidP="00F01977">
      <w:pPr>
        <w:pStyle w:val="Lijstalinea"/>
        <w:numPr>
          <w:ilvl w:val="0"/>
          <w:numId w:val="16"/>
        </w:numPr>
        <w:tabs>
          <w:tab w:val="left" w:pos="709"/>
        </w:tabs>
        <w:spacing w:after="0" w:line="240" w:lineRule="auto"/>
        <w:jc w:val="both"/>
        <w:rPr>
          <w:rFonts w:ascii="Arial" w:hAnsi="Arial" w:cs="Arial"/>
        </w:rPr>
      </w:pPr>
      <w:r w:rsidRPr="001662BB">
        <w:rPr>
          <w:rFonts w:ascii="Arial" w:hAnsi="Arial" w:cs="Arial"/>
        </w:rPr>
        <w:t>Een</w:t>
      </w:r>
      <w:r w:rsidR="00CC0822" w:rsidRPr="001662BB">
        <w:rPr>
          <w:rFonts w:ascii="Arial" w:hAnsi="Arial" w:cs="Arial"/>
        </w:rPr>
        <w:t xml:space="preserve"> maandelijks opvolgforfait </w:t>
      </w:r>
      <w:r w:rsidR="00763DFD" w:rsidRPr="001662BB">
        <w:rPr>
          <w:rFonts w:ascii="Arial" w:hAnsi="Arial" w:cs="Arial"/>
        </w:rPr>
        <w:t>vanaf</w:t>
      </w:r>
      <w:r w:rsidR="00ED6025" w:rsidRPr="001662BB">
        <w:rPr>
          <w:rFonts w:ascii="Arial" w:hAnsi="Arial" w:cs="Arial"/>
        </w:rPr>
        <w:t xml:space="preserve"> de zevende maand.</w:t>
      </w:r>
    </w:p>
    <w:p w14:paraId="03AD8416" w14:textId="77777777" w:rsidR="003C3AE5" w:rsidRDefault="003C3AE5" w:rsidP="00BD698C">
      <w:pPr>
        <w:tabs>
          <w:tab w:val="left" w:pos="709"/>
        </w:tabs>
        <w:spacing w:after="0" w:line="240" w:lineRule="auto"/>
        <w:jc w:val="both"/>
        <w:rPr>
          <w:rFonts w:ascii="Arial" w:hAnsi="Arial" w:cs="Arial"/>
        </w:rPr>
      </w:pPr>
    </w:p>
    <w:p w14:paraId="559F9493" w14:textId="667EE0F7" w:rsidR="006F2758" w:rsidRPr="00946764" w:rsidRDefault="006F2758" w:rsidP="00F01977">
      <w:pPr>
        <w:pStyle w:val="Lijstalinea"/>
        <w:numPr>
          <w:ilvl w:val="0"/>
          <w:numId w:val="17"/>
        </w:numPr>
        <w:tabs>
          <w:tab w:val="left" w:pos="709"/>
        </w:tabs>
        <w:spacing w:after="0" w:line="240" w:lineRule="auto"/>
        <w:ind w:left="357" w:hanging="357"/>
        <w:jc w:val="both"/>
        <w:rPr>
          <w:rFonts w:ascii="Arial" w:hAnsi="Arial" w:cs="Arial"/>
        </w:rPr>
      </w:pPr>
      <w:r w:rsidRPr="00946764">
        <w:rPr>
          <w:rFonts w:ascii="Arial" w:hAnsi="Arial" w:cs="Arial"/>
        </w:rPr>
        <w:t xml:space="preserve">Het opstartforfait </w:t>
      </w:r>
      <w:r w:rsidR="00A378CD" w:rsidRPr="00946764">
        <w:rPr>
          <w:rFonts w:ascii="Arial" w:hAnsi="Arial" w:cs="Arial"/>
        </w:rPr>
        <w:t>(</w:t>
      </w:r>
      <w:r w:rsidR="00DA0390">
        <w:rPr>
          <w:rFonts w:ascii="Arial" w:hAnsi="Arial" w:cs="Arial"/>
        </w:rPr>
        <w:t>403012 - 403023</w:t>
      </w:r>
      <w:r w:rsidR="00A378CD" w:rsidRPr="00946764">
        <w:rPr>
          <w:rFonts w:ascii="Arial" w:hAnsi="Arial" w:cs="Arial"/>
        </w:rPr>
        <w:t xml:space="preserve">) </w:t>
      </w:r>
      <w:r w:rsidRPr="00946764">
        <w:rPr>
          <w:rFonts w:ascii="Arial" w:hAnsi="Arial" w:cs="Arial"/>
        </w:rPr>
        <w:t>omvat:</w:t>
      </w:r>
    </w:p>
    <w:p w14:paraId="6613B400" w14:textId="77777777" w:rsidR="006F2758" w:rsidRPr="006F2758" w:rsidRDefault="006F2758" w:rsidP="00F01977">
      <w:pPr>
        <w:numPr>
          <w:ilvl w:val="0"/>
          <w:numId w:val="9"/>
        </w:numPr>
        <w:spacing w:after="0" w:line="240" w:lineRule="auto"/>
        <w:contextualSpacing/>
        <w:jc w:val="both"/>
        <w:rPr>
          <w:rFonts w:ascii="Arial" w:eastAsia="Times New Roman" w:hAnsi="Arial" w:cs="Arial"/>
        </w:rPr>
      </w:pPr>
      <w:r w:rsidRPr="006F2758">
        <w:rPr>
          <w:rFonts w:ascii="Arial" w:eastAsia="Times New Roman" w:hAnsi="Arial" w:cs="Arial"/>
        </w:rPr>
        <w:t>Het voorschrift voor telemonitoring opgesteld door een arts-specialist in de cardiologie.</w:t>
      </w:r>
    </w:p>
    <w:p w14:paraId="183923F0" w14:textId="082A6730" w:rsidR="009613E5" w:rsidRDefault="006F2758" w:rsidP="00F01977">
      <w:pPr>
        <w:numPr>
          <w:ilvl w:val="0"/>
          <w:numId w:val="9"/>
        </w:numPr>
        <w:spacing w:after="0" w:line="240" w:lineRule="auto"/>
        <w:contextualSpacing/>
        <w:jc w:val="both"/>
        <w:rPr>
          <w:rFonts w:ascii="Arial" w:eastAsia="Times New Roman" w:hAnsi="Arial" w:cs="Arial"/>
        </w:rPr>
      </w:pPr>
      <w:r w:rsidRPr="006F2758">
        <w:rPr>
          <w:rFonts w:ascii="Arial" w:eastAsia="Times New Roman" w:hAnsi="Arial" w:cs="Arial"/>
        </w:rPr>
        <w:t xml:space="preserve">De levering </w:t>
      </w:r>
      <w:r w:rsidR="009C51E1">
        <w:rPr>
          <w:rFonts w:ascii="Arial" w:eastAsia="Times New Roman" w:hAnsi="Arial" w:cs="Arial"/>
        </w:rPr>
        <w:t xml:space="preserve">aan de rechthebbende </w:t>
      </w:r>
      <w:r w:rsidRPr="006F2758">
        <w:rPr>
          <w:rFonts w:ascii="Arial" w:eastAsia="Times New Roman" w:hAnsi="Arial" w:cs="Arial"/>
        </w:rPr>
        <w:t xml:space="preserve">van de mobiele </w:t>
      </w:r>
      <w:r w:rsidR="009C51E1" w:rsidRPr="006F2758">
        <w:rPr>
          <w:rFonts w:ascii="Arial" w:eastAsia="Times New Roman" w:hAnsi="Arial" w:cs="Arial"/>
        </w:rPr>
        <w:t xml:space="preserve">medische </w:t>
      </w:r>
      <w:r w:rsidR="002A0F8A">
        <w:rPr>
          <w:rFonts w:ascii="Arial" w:eastAsia="Times New Roman" w:hAnsi="Arial" w:cs="Arial"/>
        </w:rPr>
        <w:t>toepassing</w:t>
      </w:r>
      <w:r w:rsidR="00B45001">
        <w:rPr>
          <w:rFonts w:ascii="Arial" w:eastAsia="Times New Roman" w:hAnsi="Arial" w:cs="Arial"/>
        </w:rPr>
        <w:t>, die vol</w:t>
      </w:r>
      <w:r w:rsidR="009D6389">
        <w:rPr>
          <w:rFonts w:ascii="Arial" w:eastAsia="Times New Roman" w:hAnsi="Arial" w:cs="Arial"/>
        </w:rPr>
        <w:t>doet aan de technische voorwaarden (artikel 2 §5 3</w:t>
      </w:r>
      <w:r w:rsidR="00F504C1">
        <w:rPr>
          <w:rFonts w:ascii="Arial" w:eastAsia="Times New Roman" w:hAnsi="Arial" w:cs="Arial"/>
        </w:rPr>
        <w:t>),</w:t>
      </w:r>
      <w:r w:rsidR="002A0F8A" w:rsidRPr="006F2758">
        <w:rPr>
          <w:rFonts w:ascii="Arial" w:eastAsia="Times New Roman" w:hAnsi="Arial" w:cs="Arial"/>
        </w:rPr>
        <w:t xml:space="preserve"> </w:t>
      </w:r>
      <w:r w:rsidRPr="006F2758">
        <w:rPr>
          <w:rFonts w:ascii="Arial" w:eastAsia="Times New Roman" w:hAnsi="Arial" w:cs="Arial"/>
        </w:rPr>
        <w:t xml:space="preserve">en alle bijhorende </w:t>
      </w:r>
      <w:r w:rsidR="00577004">
        <w:rPr>
          <w:rFonts w:ascii="Arial" w:eastAsia="Times New Roman" w:hAnsi="Arial" w:cs="Arial"/>
        </w:rPr>
        <w:t xml:space="preserve">niet-invasieve </w:t>
      </w:r>
      <w:r w:rsidR="009C51E1">
        <w:rPr>
          <w:rFonts w:ascii="Arial" w:eastAsia="Times New Roman" w:hAnsi="Arial" w:cs="Arial"/>
        </w:rPr>
        <w:t>hulpmiddelen</w:t>
      </w:r>
      <w:r w:rsidR="003C3AE5">
        <w:rPr>
          <w:rFonts w:ascii="Arial" w:eastAsia="Times New Roman" w:hAnsi="Arial" w:cs="Arial"/>
        </w:rPr>
        <w:t>, zoals een bloeddrukmeter en weegschaal</w:t>
      </w:r>
      <w:r w:rsidR="002D4063">
        <w:rPr>
          <w:rFonts w:ascii="Arial" w:eastAsia="Times New Roman" w:hAnsi="Arial" w:cs="Arial"/>
        </w:rPr>
        <w:t xml:space="preserve"> </w:t>
      </w:r>
      <w:r w:rsidR="003C3AE5">
        <w:rPr>
          <w:rFonts w:ascii="Arial" w:eastAsia="Times New Roman" w:hAnsi="Arial" w:cs="Arial"/>
        </w:rPr>
        <w:t xml:space="preserve">en </w:t>
      </w:r>
      <w:r w:rsidR="00577004">
        <w:rPr>
          <w:rFonts w:ascii="Arial" w:eastAsia="Times New Roman" w:hAnsi="Arial" w:cs="Arial"/>
        </w:rPr>
        <w:t xml:space="preserve">die </w:t>
      </w:r>
      <w:r w:rsidR="009C51E1">
        <w:rPr>
          <w:rFonts w:ascii="Arial" w:eastAsia="Times New Roman" w:hAnsi="Arial" w:cs="Arial"/>
        </w:rPr>
        <w:t xml:space="preserve">nodig </w:t>
      </w:r>
      <w:r w:rsidR="00577004">
        <w:rPr>
          <w:rFonts w:ascii="Arial" w:eastAsia="Times New Roman" w:hAnsi="Arial" w:cs="Arial"/>
        </w:rPr>
        <w:t xml:space="preserve">zijn </w:t>
      </w:r>
      <w:r w:rsidR="009C51E1">
        <w:rPr>
          <w:rFonts w:ascii="Arial" w:eastAsia="Times New Roman" w:hAnsi="Arial" w:cs="Arial"/>
        </w:rPr>
        <w:t>voor een functionele telemonitoring</w:t>
      </w:r>
      <w:r w:rsidRPr="006F2758">
        <w:rPr>
          <w:rFonts w:ascii="Arial" w:eastAsia="Times New Roman" w:hAnsi="Arial" w:cs="Arial"/>
        </w:rPr>
        <w:t>.</w:t>
      </w:r>
    </w:p>
    <w:p w14:paraId="70D6B18A" w14:textId="309FF934" w:rsidR="009613E5" w:rsidRPr="009613E5" w:rsidRDefault="009613E5" w:rsidP="009613E5">
      <w:pPr>
        <w:spacing w:after="0" w:line="240" w:lineRule="auto"/>
        <w:ind w:left="720"/>
        <w:contextualSpacing/>
        <w:jc w:val="both"/>
        <w:rPr>
          <w:rFonts w:ascii="Arial" w:eastAsia="Times New Roman" w:hAnsi="Arial" w:cs="Arial"/>
        </w:rPr>
      </w:pPr>
      <w:r>
        <w:rPr>
          <w:rFonts w:ascii="Arial" w:eastAsia="Times New Roman" w:hAnsi="Arial" w:cs="Arial"/>
        </w:rPr>
        <w:t>Implanteerbare hulpmiddelen, zoals een invasieve sensor voor drukmeting in de longslagader, implanteerbare hartstimulatoren of -defibrillatoren vallen hier niet onder, noch toebehoren d</w:t>
      </w:r>
      <w:r w:rsidR="00BD24C9">
        <w:rPr>
          <w:rFonts w:ascii="Arial" w:eastAsia="Times New Roman" w:hAnsi="Arial" w:cs="Arial"/>
        </w:rPr>
        <w:t>ie</w:t>
      </w:r>
      <w:r>
        <w:rPr>
          <w:rFonts w:ascii="Arial" w:eastAsia="Times New Roman" w:hAnsi="Arial" w:cs="Arial"/>
        </w:rPr>
        <w:t xml:space="preserve"> bij het implanteerbare hulpmiddel ho</w:t>
      </w:r>
      <w:r w:rsidR="00BD24C9">
        <w:rPr>
          <w:rFonts w:ascii="Arial" w:eastAsia="Times New Roman" w:hAnsi="Arial" w:cs="Arial"/>
        </w:rPr>
        <w:t xml:space="preserve">ren </w:t>
      </w:r>
      <w:r>
        <w:rPr>
          <w:rFonts w:ascii="Arial" w:eastAsia="Times New Roman" w:hAnsi="Arial" w:cs="Arial"/>
        </w:rPr>
        <w:t xml:space="preserve">en nodig </w:t>
      </w:r>
      <w:r w:rsidR="00BD24C9">
        <w:rPr>
          <w:rFonts w:ascii="Arial" w:eastAsia="Times New Roman" w:hAnsi="Arial" w:cs="Arial"/>
        </w:rPr>
        <w:t>zijn</w:t>
      </w:r>
      <w:r>
        <w:rPr>
          <w:rFonts w:ascii="Arial" w:eastAsia="Times New Roman" w:hAnsi="Arial" w:cs="Arial"/>
        </w:rPr>
        <w:t xml:space="preserve"> om de door het implantaat gecapteerde gegevens door te sturen</w:t>
      </w:r>
      <w:r w:rsidR="00EF0009">
        <w:rPr>
          <w:rFonts w:ascii="Arial" w:eastAsia="Times New Roman" w:hAnsi="Arial" w:cs="Arial"/>
        </w:rPr>
        <w:t>, met uitzondering van de mobiele medische toepassing</w:t>
      </w:r>
      <w:r>
        <w:rPr>
          <w:rFonts w:ascii="Arial" w:eastAsia="Times New Roman" w:hAnsi="Arial" w:cs="Arial"/>
        </w:rPr>
        <w:t xml:space="preserve">. </w:t>
      </w:r>
    </w:p>
    <w:p w14:paraId="57B18D03" w14:textId="31366421" w:rsidR="006F2758" w:rsidRPr="006F2758" w:rsidRDefault="006F2758" w:rsidP="00F01977">
      <w:pPr>
        <w:numPr>
          <w:ilvl w:val="0"/>
          <w:numId w:val="9"/>
        </w:numPr>
        <w:spacing w:after="0" w:line="240" w:lineRule="auto"/>
        <w:contextualSpacing/>
        <w:jc w:val="both"/>
        <w:rPr>
          <w:rFonts w:ascii="Arial" w:eastAsia="Times New Roman" w:hAnsi="Arial" w:cs="Arial"/>
        </w:rPr>
      </w:pPr>
      <w:r w:rsidRPr="006F2758">
        <w:rPr>
          <w:rFonts w:ascii="Arial" w:eastAsia="Times New Roman" w:hAnsi="Arial" w:cs="Arial"/>
        </w:rPr>
        <w:t xml:space="preserve">Het aan de rechthebbende aanleren van het gebruik van de </w:t>
      </w:r>
      <w:r w:rsidR="00BF1D12">
        <w:rPr>
          <w:rFonts w:ascii="Arial" w:eastAsia="Times New Roman" w:hAnsi="Arial" w:cs="Arial"/>
        </w:rPr>
        <w:t>mobiele medische applicatie</w:t>
      </w:r>
      <w:r w:rsidR="00171023">
        <w:rPr>
          <w:rFonts w:ascii="Arial" w:eastAsia="Times New Roman" w:hAnsi="Arial" w:cs="Arial"/>
        </w:rPr>
        <w:t xml:space="preserve"> gebruikt voor de telemonitoring</w:t>
      </w:r>
      <w:r w:rsidRPr="006F2758">
        <w:rPr>
          <w:rFonts w:ascii="Arial" w:eastAsia="Times New Roman" w:hAnsi="Arial" w:cs="Arial"/>
        </w:rPr>
        <w:t>.</w:t>
      </w:r>
    </w:p>
    <w:p w14:paraId="5852A720" w14:textId="127121BB" w:rsidR="008949C8" w:rsidRDefault="006F2758" w:rsidP="00F01977">
      <w:pPr>
        <w:numPr>
          <w:ilvl w:val="0"/>
          <w:numId w:val="9"/>
        </w:numPr>
        <w:spacing w:after="0" w:line="240" w:lineRule="auto"/>
        <w:contextualSpacing/>
        <w:jc w:val="both"/>
        <w:rPr>
          <w:rFonts w:ascii="Arial" w:eastAsia="Times New Roman" w:hAnsi="Arial" w:cs="Arial"/>
        </w:rPr>
      </w:pPr>
      <w:r w:rsidRPr="008949C8">
        <w:rPr>
          <w:rFonts w:ascii="Arial" w:eastAsia="Times New Roman" w:hAnsi="Arial" w:cs="Arial"/>
        </w:rPr>
        <w:t xml:space="preserve">De telemonitoring tijdens de eerste maand zoals omschreven in artikel </w:t>
      </w:r>
      <w:r w:rsidR="00544B5E">
        <w:rPr>
          <w:rFonts w:ascii="Arial" w:eastAsia="Times New Roman" w:hAnsi="Arial" w:cs="Arial"/>
        </w:rPr>
        <w:t>2</w:t>
      </w:r>
      <w:r w:rsidRPr="008949C8">
        <w:rPr>
          <w:rFonts w:ascii="Arial" w:eastAsia="Times New Roman" w:hAnsi="Arial" w:cs="Arial"/>
        </w:rPr>
        <w:t>.</w:t>
      </w:r>
    </w:p>
    <w:p w14:paraId="0E5FE403" w14:textId="7EEA047C" w:rsidR="006F2758" w:rsidRDefault="002F0EA4" w:rsidP="00F01977">
      <w:pPr>
        <w:numPr>
          <w:ilvl w:val="0"/>
          <w:numId w:val="9"/>
        </w:numPr>
        <w:spacing w:after="0" w:line="240" w:lineRule="auto"/>
        <w:contextualSpacing/>
        <w:jc w:val="both"/>
        <w:rPr>
          <w:rFonts w:ascii="Arial" w:eastAsia="Times New Roman" w:hAnsi="Arial" w:cs="Arial"/>
        </w:rPr>
      </w:pPr>
      <w:r w:rsidRPr="008949C8">
        <w:rPr>
          <w:rFonts w:ascii="Arial" w:eastAsia="Times New Roman" w:hAnsi="Arial" w:cs="Arial"/>
        </w:rPr>
        <w:t xml:space="preserve">Alle </w:t>
      </w:r>
      <w:r w:rsidR="00436D66" w:rsidRPr="008949C8">
        <w:rPr>
          <w:rFonts w:ascii="Arial" w:eastAsia="Times New Roman" w:hAnsi="Arial" w:cs="Arial"/>
        </w:rPr>
        <w:t>telefonische raadplegingen (</w:t>
      </w:r>
      <w:r w:rsidR="008B282F" w:rsidRPr="008949C8">
        <w:rPr>
          <w:rFonts w:ascii="Arial" w:eastAsia="Times New Roman" w:hAnsi="Arial" w:cs="Arial"/>
        </w:rPr>
        <w:t>101</w:t>
      </w:r>
      <w:r w:rsidR="00C16AFB" w:rsidRPr="008949C8">
        <w:rPr>
          <w:rFonts w:ascii="Arial" w:eastAsia="Times New Roman" w:hAnsi="Arial" w:cs="Arial"/>
        </w:rPr>
        <w:t>732</w:t>
      </w:r>
      <w:r w:rsidR="00436D66" w:rsidRPr="008949C8">
        <w:rPr>
          <w:rFonts w:ascii="Arial" w:eastAsia="Times New Roman" w:hAnsi="Arial" w:cs="Arial"/>
        </w:rPr>
        <w:t>)</w:t>
      </w:r>
      <w:r w:rsidRPr="008949C8">
        <w:rPr>
          <w:rFonts w:ascii="Arial" w:eastAsia="Times New Roman" w:hAnsi="Arial" w:cs="Arial"/>
        </w:rPr>
        <w:t xml:space="preserve"> </w:t>
      </w:r>
      <w:r w:rsidR="00790039">
        <w:rPr>
          <w:rFonts w:ascii="Arial" w:eastAsia="Times New Roman" w:hAnsi="Arial" w:cs="Arial"/>
        </w:rPr>
        <w:t xml:space="preserve">en </w:t>
      </w:r>
      <w:r w:rsidR="00123BDB">
        <w:rPr>
          <w:rFonts w:ascii="Arial" w:eastAsia="Times New Roman" w:hAnsi="Arial" w:cs="Arial"/>
        </w:rPr>
        <w:t xml:space="preserve">telefonische </w:t>
      </w:r>
      <w:r w:rsidR="00790039">
        <w:rPr>
          <w:rFonts w:ascii="Arial" w:eastAsia="Times New Roman" w:hAnsi="Arial" w:cs="Arial"/>
        </w:rPr>
        <w:t xml:space="preserve">adviezen </w:t>
      </w:r>
      <w:r w:rsidR="007D2A58" w:rsidRPr="008949C8">
        <w:rPr>
          <w:rFonts w:ascii="Arial" w:eastAsia="Times New Roman" w:hAnsi="Arial" w:cs="Arial"/>
        </w:rPr>
        <w:t>die in het kader van de telemonitoring</w:t>
      </w:r>
      <w:r w:rsidR="0082732A" w:rsidRPr="008949C8">
        <w:rPr>
          <w:rFonts w:ascii="Arial" w:eastAsia="Times New Roman" w:hAnsi="Arial" w:cs="Arial"/>
        </w:rPr>
        <w:t xml:space="preserve"> </w:t>
      </w:r>
      <w:r w:rsidR="0093301B" w:rsidRPr="008949C8">
        <w:rPr>
          <w:rFonts w:ascii="Arial" w:eastAsia="Times New Roman" w:hAnsi="Arial" w:cs="Arial"/>
        </w:rPr>
        <w:t>uitgevoerd worden</w:t>
      </w:r>
      <w:r w:rsidR="00A02C21" w:rsidRPr="008949C8">
        <w:rPr>
          <w:rFonts w:ascii="Arial" w:eastAsia="Times New Roman" w:hAnsi="Arial" w:cs="Arial"/>
        </w:rPr>
        <w:t>.</w:t>
      </w:r>
    </w:p>
    <w:p w14:paraId="2D64DC25" w14:textId="77777777" w:rsidR="004C19A5" w:rsidRDefault="004C19A5" w:rsidP="004C19A5">
      <w:pPr>
        <w:spacing w:after="0" w:line="240" w:lineRule="auto"/>
        <w:contextualSpacing/>
        <w:jc w:val="both"/>
        <w:rPr>
          <w:rFonts w:ascii="Arial" w:eastAsia="Times New Roman" w:hAnsi="Arial" w:cs="Arial"/>
        </w:rPr>
      </w:pPr>
    </w:p>
    <w:p w14:paraId="4694F17B" w14:textId="07627294" w:rsidR="004C19A5" w:rsidRDefault="004C19A5" w:rsidP="004C19A5">
      <w:pPr>
        <w:spacing w:after="0" w:line="240" w:lineRule="auto"/>
        <w:contextualSpacing/>
        <w:jc w:val="both"/>
        <w:rPr>
          <w:rFonts w:ascii="Arial" w:eastAsia="Times New Roman" w:hAnsi="Arial" w:cs="Arial"/>
        </w:rPr>
      </w:pPr>
      <w:r>
        <w:rPr>
          <w:rFonts w:ascii="Arial" w:eastAsia="Times New Roman" w:hAnsi="Arial" w:cs="Arial"/>
        </w:rPr>
        <w:t xml:space="preserve">De tweede contractant </w:t>
      </w:r>
      <w:r w:rsidR="00BB35F3">
        <w:rPr>
          <w:rFonts w:ascii="Arial" w:eastAsia="Times New Roman" w:hAnsi="Arial" w:cs="Arial"/>
        </w:rPr>
        <w:t>factureert het opstartforfait aan de verzekeringsinstellingen via volgende verstrekking:</w:t>
      </w:r>
    </w:p>
    <w:p w14:paraId="51A91E95" w14:textId="77777777" w:rsidR="000810D2" w:rsidRDefault="000810D2" w:rsidP="000810D2">
      <w:pPr>
        <w:spacing w:after="0" w:line="240" w:lineRule="auto"/>
        <w:contextualSpacing/>
        <w:jc w:val="both"/>
        <w:rPr>
          <w:rFonts w:ascii="Arial" w:eastAsia="Times New Roman" w:hAnsi="Arial" w:cs="Arial"/>
        </w:rPr>
      </w:pPr>
    </w:p>
    <w:tbl>
      <w:tblPr>
        <w:tblStyle w:val="Rastertabel1licht-Accent5"/>
        <w:tblW w:w="8636" w:type="dxa"/>
        <w:tblLook w:val="04A0" w:firstRow="1" w:lastRow="0" w:firstColumn="1" w:lastColumn="0" w:noHBand="0" w:noVBand="1"/>
      </w:tblPr>
      <w:tblGrid>
        <w:gridCol w:w="1413"/>
        <w:gridCol w:w="1288"/>
        <w:gridCol w:w="3957"/>
        <w:gridCol w:w="1978"/>
      </w:tblGrid>
      <w:tr w:rsidR="003B2235" w:rsidRPr="006F2758" w14:paraId="6E333E5C" w14:textId="77777777" w:rsidTr="003B2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1" w:type="dxa"/>
            <w:gridSpan w:val="2"/>
          </w:tcPr>
          <w:p w14:paraId="544EE38D" w14:textId="5E17774A" w:rsidR="003B2235" w:rsidRPr="006F2758" w:rsidRDefault="003B2235" w:rsidP="00BE3D43">
            <w:pPr>
              <w:tabs>
                <w:tab w:val="left" w:pos="709"/>
              </w:tabs>
              <w:spacing w:before="120" w:after="120" w:line="240" w:lineRule="auto"/>
              <w:jc w:val="both"/>
              <w:rPr>
                <w:rFonts w:ascii="Arial" w:hAnsi="Arial" w:cs="Arial"/>
                <w:b w:val="0"/>
                <w:bCs w:val="0"/>
              </w:rPr>
            </w:pPr>
            <w:r>
              <w:rPr>
                <w:rFonts w:ascii="Arial" w:hAnsi="Arial" w:cs="Arial"/>
              </w:rPr>
              <w:t>Code</w:t>
            </w:r>
            <w:r w:rsidRPr="006F2758">
              <w:rPr>
                <w:rFonts w:ascii="Arial" w:hAnsi="Arial" w:cs="Arial"/>
              </w:rPr>
              <w:t xml:space="preserve"> </w:t>
            </w:r>
          </w:p>
        </w:tc>
        <w:tc>
          <w:tcPr>
            <w:tcW w:w="3957" w:type="dxa"/>
          </w:tcPr>
          <w:p w14:paraId="77A33252" w14:textId="2D5EA0E6" w:rsidR="003B2235" w:rsidRPr="006F2758" w:rsidRDefault="003B2235" w:rsidP="00BE3D43">
            <w:pPr>
              <w:tabs>
                <w:tab w:val="left" w:pos="709"/>
              </w:tabs>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Omschrijving </w:t>
            </w:r>
          </w:p>
        </w:tc>
        <w:tc>
          <w:tcPr>
            <w:tcW w:w="1978" w:type="dxa"/>
          </w:tcPr>
          <w:p w14:paraId="4ACE7A36" w14:textId="3EA04443" w:rsidR="003B2235" w:rsidRPr="006F2758" w:rsidRDefault="003B2235" w:rsidP="00BE3D43">
            <w:pPr>
              <w:tabs>
                <w:tab w:val="left" w:pos="709"/>
              </w:tabs>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proofErr w:type="spellStart"/>
            <w:r>
              <w:rPr>
                <w:rFonts w:ascii="Arial" w:hAnsi="Arial" w:cs="Arial"/>
              </w:rPr>
              <w:t>Honoraroim</w:t>
            </w:r>
            <w:proofErr w:type="spellEnd"/>
            <w:r>
              <w:rPr>
                <w:rFonts w:ascii="Arial" w:hAnsi="Arial" w:cs="Arial"/>
              </w:rPr>
              <w:t xml:space="preserve"> en tegemoetkoming</w:t>
            </w:r>
          </w:p>
        </w:tc>
      </w:tr>
      <w:tr w:rsidR="00DA0390" w:rsidRPr="006F2758" w14:paraId="62502F16" w14:textId="77777777" w:rsidTr="00192B77">
        <w:tc>
          <w:tcPr>
            <w:cnfStyle w:val="001000000000" w:firstRow="0" w:lastRow="0" w:firstColumn="1" w:lastColumn="0" w:oddVBand="0" w:evenVBand="0" w:oddHBand="0" w:evenHBand="0" w:firstRowFirstColumn="0" w:firstRowLastColumn="0" w:lastRowFirstColumn="0" w:lastRowLastColumn="0"/>
            <w:tcW w:w="1413" w:type="dxa"/>
          </w:tcPr>
          <w:p w14:paraId="563629DD" w14:textId="64863338" w:rsidR="00DA0390" w:rsidRDefault="00DA0390" w:rsidP="00BE3D43">
            <w:pPr>
              <w:tabs>
                <w:tab w:val="left" w:pos="709"/>
              </w:tabs>
              <w:spacing w:before="120" w:after="120" w:line="240" w:lineRule="auto"/>
              <w:jc w:val="both"/>
              <w:rPr>
                <w:rFonts w:ascii="Arial" w:hAnsi="Arial" w:cs="Arial"/>
                <w:b w:val="0"/>
                <w:bCs w:val="0"/>
              </w:rPr>
            </w:pPr>
            <w:r>
              <w:rPr>
                <w:rFonts w:ascii="Arial" w:hAnsi="Arial" w:cs="Arial"/>
                <w:b w:val="0"/>
                <w:bCs w:val="0"/>
              </w:rPr>
              <w:t>403012</w:t>
            </w:r>
          </w:p>
        </w:tc>
        <w:tc>
          <w:tcPr>
            <w:tcW w:w="1288" w:type="dxa"/>
          </w:tcPr>
          <w:p w14:paraId="7DF08EBF" w14:textId="2043AFDB" w:rsidR="00DA0390" w:rsidRPr="00DA0390" w:rsidRDefault="00DA0390" w:rsidP="00BE3D43">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A0390">
              <w:rPr>
                <w:rFonts w:ascii="Arial" w:hAnsi="Arial" w:cs="Arial"/>
              </w:rPr>
              <w:t>403023</w:t>
            </w:r>
          </w:p>
        </w:tc>
        <w:tc>
          <w:tcPr>
            <w:tcW w:w="3957" w:type="dxa"/>
          </w:tcPr>
          <w:p w14:paraId="3F1066D7" w14:textId="49749661" w:rsidR="00DA0390" w:rsidRPr="003C3AE5" w:rsidRDefault="00192B77" w:rsidP="00BE3D43">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sidRPr="003C3AE5">
              <w:rPr>
                <w:rFonts w:ascii="Arial" w:hAnsi="Arial" w:cs="Arial"/>
              </w:rPr>
              <w:t>Opstartforfait</w:t>
            </w:r>
            <w:r w:rsidR="00DA0390" w:rsidRPr="003C3AE5">
              <w:rPr>
                <w:rFonts w:ascii="Arial" w:hAnsi="Arial" w:cs="Arial"/>
              </w:rPr>
              <w:t xml:space="preserve"> telemonitoring hartfalen – maand 1 </w:t>
            </w:r>
          </w:p>
        </w:tc>
        <w:tc>
          <w:tcPr>
            <w:tcW w:w="1978" w:type="dxa"/>
          </w:tcPr>
          <w:p w14:paraId="734612E7" w14:textId="77777777" w:rsidR="00DA0390" w:rsidRPr="006F2758" w:rsidRDefault="00DA0390" w:rsidP="00BE3D43">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6F2758">
              <w:rPr>
                <w:rFonts w:ascii="Arial" w:hAnsi="Arial" w:cs="Arial"/>
              </w:rPr>
              <w:t xml:space="preserve">€ </w:t>
            </w:r>
            <w:r>
              <w:rPr>
                <w:rFonts w:ascii="Arial" w:hAnsi="Arial" w:cs="Arial"/>
              </w:rPr>
              <w:t>2</w:t>
            </w:r>
            <w:r w:rsidRPr="006F2758">
              <w:rPr>
                <w:rFonts w:ascii="Arial" w:hAnsi="Arial" w:cs="Arial"/>
              </w:rPr>
              <w:t>00,00</w:t>
            </w:r>
          </w:p>
        </w:tc>
      </w:tr>
    </w:tbl>
    <w:p w14:paraId="6A8A9E01" w14:textId="77777777" w:rsidR="000810D2" w:rsidRDefault="000810D2" w:rsidP="00391894">
      <w:pPr>
        <w:spacing w:after="0" w:line="240" w:lineRule="auto"/>
        <w:contextualSpacing/>
        <w:jc w:val="both"/>
        <w:rPr>
          <w:rFonts w:ascii="Arial" w:eastAsia="Times New Roman" w:hAnsi="Arial" w:cs="Arial"/>
        </w:rPr>
      </w:pPr>
    </w:p>
    <w:p w14:paraId="7B39DA8D" w14:textId="188A5FEA" w:rsidR="003F4326" w:rsidRDefault="003F4326" w:rsidP="003F4326">
      <w:pPr>
        <w:tabs>
          <w:tab w:val="left" w:pos="709"/>
        </w:tabs>
        <w:spacing w:after="0" w:line="240" w:lineRule="auto"/>
        <w:jc w:val="both"/>
        <w:rPr>
          <w:rFonts w:ascii="Arial" w:eastAsia="Times New Roman" w:hAnsi="Arial" w:cs="Times New Roman"/>
        </w:rPr>
      </w:pPr>
      <w:r>
        <w:rPr>
          <w:rFonts w:ascii="Arial" w:eastAsia="Times New Roman" w:hAnsi="Arial" w:cs="Times New Roman"/>
        </w:rPr>
        <w:t>Het opstartforfait (</w:t>
      </w:r>
      <w:r w:rsidR="00DA0390">
        <w:rPr>
          <w:rFonts w:ascii="Arial" w:eastAsia="Times New Roman" w:hAnsi="Arial" w:cs="Times New Roman"/>
        </w:rPr>
        <w:t>403012 - 403023</w:t>
      </w:r>
      <w:r>
        <w:rPr>
          <w:rFonts w:ascii="Arial" w:eastAsia="Times New Roman" w:hAnsi="Arial" w:cs="Times New Roman"/>
        </w:rPr>
        <w:t xml:space="preserve">) wordt bij de aanvang van de telemonitoring gefactureerd en dit maximaal éénmaal per kalenderjaar per rechthebbende. </w:t>
      </w:r>
    </w:p>
    <w:p w14:paraId="758252BF" w14:textId="77777777" w:rsidR="003F4326" w:rsidRDefault="003F4326" w:rsidP="003F4326">
      <w:pPr>
        <w:tabs>
          <w:tab w:val="left" w:pos="709"/>
        </w:tabs>
        <w:spacing w:after="0" w:line="240" w:lineRule="auto"/>
        <w:jc w:val="both"/>
        <w:rPr>
          <w:rFonts w:ascii="Arial" w:eastAsia="Times New Roman" w:hAnsi="Arial" w:cs="Times New Roman"/>
        </w:rPr>
      </w:pPr>
    </w:p>
    <w:p w14:paraId="23AD6F96" w14:textId="77777777" w:rsidR="003F4326" w:rsidRDefault="003F4326" w:rsidP="003F4326">
      <w:pPr>
        <w:tabs>
          <w:tab w:val="left" w:pos="709"/>
        </w:tabs>
        <w:spacing w:after="0" w:line="240" w:lineRule="auto"/>
        <w:jc w:val="both"/>
        <w:rPr>
          <w:rFonts w:ascii="Arial" w:eastAsia="Times New Roman" w:hAnsi="Arial" w:cs="Times New Roman"/>
        </w:rPr>
      </w:pPr>
      <w:r>
        <w:rPr>
          <w:rFonts w:ascii="Arial" w:eastAsia="Times New Roman" w:hAnsi="Arial" w:cs="Times New Roman"/>
        </w:rPr>
        <w:t>Het opstartforfait kan maximaal 1 keer aangerekend worden bij een rechthebbende die opgevolgd wordt via een invasieve drukmeting van de longslagader.</w:t>
      </w:r>
    </w:p>
    <w:p w14:paraId="619DE952" w14:textId="77777777" w:rsidR="003F4326" w:rsidRDefault="003F4326" w:rsidP="00391894">
      <w:pPr>
        <w:spacing w:after="0" w:line="240" w:lineRule="auto"/>
        <w:contextualSpacing/>
        <w:jc w:val="both"/>
        <w:rPr>
          <w:rFonts w:ascii="Arial" w:eastAsia="Times New Roman" w:hAnsi="Arial" w:cs="Arial"/>
        </w:rPr>
      </w:pPr>
    </w:p>
    <w:p w14:paraId="2F92BF98" w14:textId="77777777" w:rsidR="008949C8" w:rsidRPr="008949C8" w:rsidRDefault="008949C8" w:rsidP="00BD698C">
      <w:pPr>
        <w:spacing w:after="0" w:line="240" w:lineRule="auto"/>
        <w:ind w:left="360"/>
        <w:contextualSpacing/>
        <w:jc w:val="both"/>
        <w:rPr>
          <w:rFonts w:ascii="Arial" w:eastAsia="Times New Roman" w:hAnsi="Arial" w:cs="Arial"/>
        </w:rPr>
      </w:pPr>
    </w:p>
    <w:p w14:paraId="0FBAF3FA" w14:textId="4ED3AC5E" w:rsidR="006F2758" w:rsidRPr="00E61681" w:rsidRDefault="0024648B" w:rsidP="00F01977">
      <w:pPr>
        <w:pStyle w:val="Lijstalinea"/>
        <w:numPr>
          <w:ilvl w:val="0"/>
          <w:numId w:val="3"/>
        </w:numPr>
        <w:spacing w:after="0" w:line="240" w:lineRule="auto"/>
        <w:ind w:left="357" w:hanging="357"/>
        <w:jc w:val="both"/>
        <w:rPr>
          <w:rFonts w:ascii="Arial" w:eastAsia="Times New Roman" w:hAnsi="Arial" w:cs="Arial"/>
        </w:rPr>
      </w:pPr>
      <w:r w:rsidRPr="00E61681">
        <w:rPr>
          <w:rFonts w:ascii="Arial" w:eastAsia="Times New Roman" w:hAnsi="Arial" w:cs="Arial"/>
        </w:rPr>
        <w:t xml:space="preserve">De </w:t>
      </w:r>
      <w:r w:rsidR="006F2758" w:rsidRPr="00E61681">
        <w:rPr>
          <w:rFonts w:ascii="Arial" w:eastAsia="Times New Roman" w:hAnsi="Arial" w:cs="Arial"/>
        </w:rPr>
        <w:t>opvolgforfait</w:t>
      </w:r>
      <w:r w:rsidRPr="00E61681">
        <w:rPr>
          <w:rFonts w:ascii="Arial" w:eastAsia="Times New Roman" w:hAnsi="Arial" w:cs="Arial"/>
        </w:rPr>
        <w:t>s</w:t>
      </w:r>
      <w:r w:rsidR="006F2758" w:rsidRPr="00E61681">
        <w:rPr>
          <w:rFonts w:ascii="Arial" w:eastAsia="Times New Roman" w:hAnsi="Arial" w:cs="Arial"/>
        </w:rPr>
        <w:t xml:space="preserve"> </w:t>
      </w:r>
      <w:r w:rsidR="00F207CC" w:rsidRPr="00E61681">
        <w:rPr>
          <w:rFonts w:ascii="Arial" w:eastAsia="Times New Roman" w:hAnsi="Arial" w:cs="Arial"/>
        </w:rPr>
        <w:t>(</w:t>
      </w:r>
      <w:r w:rsidR="00192B77">
        <w:rPr>
          <w:rFonts w:ascii="Arial" w:eastAsia="Times New Roman" w:hAnsi="Arial" w:cs="Arial"/>
        </w:rPr>
        <w:t>403034 - 403045</w:t>
      </w:r>
      <w:r w:rsidR="00F207CC" w:rsidRPr="00E61681">
        <w:rPr>
          <w:rFonts w:ascii="Arial" w:eastAsia="Times New Roman" w:hAnsi="Arial" w:cs="Arial"/>
        </w:rPr>
        <w:t xml:space="preserve">, </w:t>
      </w:r>
      <w:r w:rsidR="00192B77">
        <w:rPr>
          <w:rFonts w:ascii="Arial" w:eastAsia="Times New Roman" w:hAnsi="Arial" w:cs="Arial"/>
        </w:rPr>
        <w:t>403056 - 403060</w:t>
      </w:r>
      <w:r w:rsidR="00F207CC" w:rsidRPr="00E61681">
        <w:rPr>
          <w:rFonts w:ascii="Arial" w:eastAsia="Times New Roman" w:hAnsi="Arial" w:cs="Arial"/>
        </w:rPr>
        <w:t xml:space="preserve">, </w:t>
      </w:r>
      <w:r w:rsidR="004774C5">
        <w:rPr>
          <w:rFonts w:ascii="Arial" w:eastAsia="Times New Roman" w:hAnsi="Arial" w:cs="Arial"/>
        </w:rPr>
        <w:t>403071 - 403082</w:t>
      </w:r>
      <w:r w:rsidR="00F207CC" w:rsidRPr="00E61681">
        <w:rPr>
          <w:rFonts w:ascii="Arial" w:eastAsia="Times New Roman" w:hAnsi="Arial" w:cs="Arial"/>
        </w:rPr>
        <w:t xml:space="preserve">, </w:t>
      </w:r>
      <w:r w:rsidR="004774C5">
        <w:rPr>
          <w:rFonts w:ascii="Arial" w:eastAsia="Times New Roman" w:hAnsi="Arial" w:cs="Arial"/>
        </w:rPr>
        <w:t>403093 - 403104</w:t>
      </w:r>
      <w:r w:rsidR="00F207CC" w:rsidRPr="00E61681">
        <w:rPr>
          <w:rFonts w:ascii="Arial" w:eastAsia="Times New Roman" w:hAnsi="Arial" w:cs="Arial"/>
        </w:rPr>
        <w:t>)</w:t>
      </w:r>
      <w:r w:rsidR="00AE57A7" w:rsidRPr="00E61681">
        <w:rPr>
          <w:rFonts w:ascii="Arial" w:eastAsia="Times New Roman" w:hAnsi="Arial" w:cs="Arial"/>
        </w:rPr>
        <w:t xml:space="preserve"> </w:t>
      </w:r>
      <w:r w:rsidR="006F2758" w:rsidRPr="00E61681">
        <w:rPr>
          <w:rFonts w:ascii="Arial" w:eastAsia="Times New Roman" w:hAnsi="Arial" w:cs="Arial"/>
        </w:rPr>
        <w:t>omvat</w:t>
      </w:r>
      <w:r w:rsidRPr="00E61681">
        <w:rPr>
          <w:rFonts w:ascii="Arial" w:eastAsia="Times New Roman" w:hAnsi="Arial" w:cs="Arial"/>
        </w:rPr>
        <w:t>ten</w:t>
      </w:r>
      <w:r w:rsidR="006F2758" w:rsidRPr="00E61681">
        <w:rPr>
          <w:rFonts w:ascii="Arial" w:eastAsia="Times New Roman" w:hAnsi="Arial" w:cs="Arial"/>
        </w:rPr>
        <w:t>:</w:t>
      </w:r>
    </w:p>
    <w:p w14:paraId="52C5E30A" w14:textId="46566F67" w:rsidR="005D529D" w:rsidRDefault="00103188" w:rsidP="00F01977">
      <w:pPr>
        <w:numPr>
          <w:ilvl w:val="0"/>
          <w:numId w:val="9"/>
        </w:numPr>
        <w:spacing w:after="0" w:line="240" w:lineRule="auto"/>
        <w:contextualSpacing/>
        <w:jc w:val="both"/>
        <w:rPr>
          <w:rFonts w:ascii="Arial" w:eastAsia="Times New Roman" w:hAnsi="Arial" w:cs="Arial"/>
        </w:rPr>
      </w:pPr>
      <w:r w:rsidRPr="00160C00">
        <w:rPr>
          <w:rFonts w:ascii="Arial" w:eastAsia="Times New Roman" w:hAnsi="Arial" w:cs="Arial"/>
        </w:rPr>
        <w:t>De</w:t>
      </w:r>
      <w:r w:rsidR="00160C00" w:rsidRPr="00160C00">
        <w:rPr>
          <w:rFonts w:ascii="Arial" w:eastAsia="Times New Roman" w:hAnsi="Arial" w:cs="Arial"/>
        </w:rPr>
        <w:t xml:space="preserve"> opvolging van een rechthebbende gedurende een maand via telemonitoring zoals omschreven in artikel 2 en 4</w:t>
      </w:r>
      <w:r w:rsidR="005D529D">
        <w:rPr>
          <w:rFonts w:ascii="Arial" w:eastAsia="Times New Roman" w:hAnsi="Arial" w:cs="Arial"/>
        </w:rPr>
        <w:t>.</w:t>
      </w:r>
    </w:p>
    <w:p w14:paraId="0E655A8F" w14:textId="61068915" w:rsidR="005B4755" w:rsidRDefault="0093301B" w:rsidP="00F01977">
      <w:pPr>
        <w:numPr>
          <w:ilvl w:val="0"/>
          <w:numId w:val="9"/>
        </w:numPr>
        <w:spacing w:after="0" w:line="240" w:lineRule="auto"/>
        <w:contextualSpacing/>
        <w:jc w:val="both"/>
        <w:rPr>
          <w:rFonts w:ascii="Arial" w:eastAsia="Times New Roman" w:hAnsi="Arial" w:cs="Arial"/>
        </w:rPr>
      </w:pPr>
      <w:r>
        <w:rPr>
          <w:rFonts w:ascii="Arial" w:eastAsia="Times New Roman" w:hAnsi="Arial" w:cs="Arial"/>
        </w:rPr>
        <w:t xml:space="preserve">Alle </w:t>
      </w:r>
      <w:r w:rsidR="00436D66">
        <w:rPr>
          <w:rFonts w:ascii="Arial" w:eastAsia="Times New Roman" w:hAnsi="Arial" w:cs="Arial"/>
        </w:rPr>
        <w:t>telefonische raadplegingen (</w:t>
      </w:r>
      <w:r w:rsidR="00022ECB">
        <w:rPr>
          <w:rFonts w:ascii="Arial" w:eastAsia="Times New Roman" w:hAnsi="Arial" w:cs="Arial"/>
        </w:rPr>
        <w:t>101732</w:t>
      </w:r>
      <w:r w:rsidR="00436D66">
        <w:rPr>
          <w:rFonts w:ascii="Arial" w:eastAsia="Times New Roman" w:hAnsi="Arial" w:cs="Arial"/>
        </w:rPr>
        <w:t xml:space="preserve">) </w:t>
      </w:r>
      <w:r w:rsidR="00790039">
        <w:rPr>
          <w:rFonts w:ascii="Arial" w:eastAsia="Times New Roman" w:hAnsi="Arial" w:cs="Arial"/>
        </w:rPr>
        <w:t xml:space="preserve">en </w:t>
      </w:r>
      <w:r w:rsidR="00427B00">
        <w:rPr>
          <w:rFonts w:ascii="Arial" w:eastAsia="Times New Roman" w:hAnsi="Arial" w:cs="Arial"/>
        </w:rPr>
        <w:t xml:space="preserve">de telefonische </w:t>
      </w:r>
      <w:r w:rsidR="00790039">
        <w:rPr>
          <w:rFonts w:ascii="Arial" w:eastAsia="Times New Roman" w:hAnsi="Arial" w:cs="Arial"/>
        </w:rPr>
        <w:t xml:space="preserve">adviezen </w:t>
      </w:r>
      <w:r>
        <w:rPr>
          <w:rFonts w:ascii="Arial" w:eastAsia="Times New Roman" w:hAnsi="Arial" w:cs="Arial"/>
        </w:rPr>
        <w:t>die in het kader van de telemonitoring uitgevoerd worden</w:t>
      </w:r>
      <w:r w:rsidR="00A02C21">
        <w:rPr>
          <w:rFonts w:ascii="Arial" w:eastAsia="Times New Roman" w:hAnsi="Arial" w:cs="Arial"/>
        </w:rPr>
        <w:t>.</w:t>
      </w:r>
    </w:p>
    <w:p w14:paraId="185137A1" w14:textId="34F6D55F" w:rsidR="004C6CE8" w:rsidRPr="004C6CE8" w:rsidRDefault="009C51E1" w:rsidP="00F01977">
      <w:pPr>
        <w:numPr>
          <w:ilvl w:val="0"/>
          <w:numId w:val="9"/>
        </w:numPr>
        <w:spacing w:after="0" w:line="240" w:lineRule="auto"/>
        <w:contextualSpacing/>
        <w:jc w:val="both"/>
        <w:rPr>
          <w:rFonts w:ascii="Arial" w:eastAsia="Times New Roman" w:hAnsi="Arial" w:cs="Arial"/>
        </w:rPr>
      </w:pPr>
      <w:r>
        <w:rPr>
          <w:rFonts w:ascii="Arial" w:eastAsia="Times New Roman" w:hAnsi="Arial" w:cs="Arial"/>
        </w:rPr>
        <w:t>Het gebruik door de rechthebbende van een mobiele medische toepassing en alle bijhorende hulpmiddelen</w:t>
      </w:r>
      <w:r w:rsidR="009613E5">
        <w:rPr>
          <w:rFonts w:ascii="Arial" w:eastAsia="Times New Roman" w:hAnsi="Arial" w:cs="Arial"/>
        </w:rPr>
        <w:t xml:space="preserve"> (zoals hierboven omschreven</w:t>
      </w:r>
      <w:r w:rsidR="00531043">
        <w:rPr>
          <w:rFonts w:ascii="Arial" w:eastAsia="Times New Roman" w:hAnsi="Arial" w:cs="Arial"/>
        </w:rPr>
        <w:t xml:space="preserve"> bij het opstartforfait</w:t>
      </w:r>
      <w:r w:rsidR="009613E5">
        <w:rPr>
          <w:rFonts w:ascii="Arial" w:eastAsia="Times New Roman" w:hAnsi="Arial" w:cs="Arial"/>
        </w:rPr>
        <w:t>)</w:t>
      </w:r>
      <w:r>
        <w:rPr>
          <w:rFonts w:ascii="Arial" w:eastAsia="Times New Roman" w:hAnsi="Arial" w:cs="Arial"/>
        </w:rPr>
        <w:t xml:space="preserve">, die samen een functionele telemonitoring toelaten. </w:t>
      </w:r>
    </w:p>
    <w:p w14:paraId="199AEF59" w14:textId="77777777" w:rsidR="006F2758" w:rsidRPr="006F2758" w:rsidRDefault="006F2758" w:rsidP="00BD698C">
      <w:pPr>
        <w:spacing w:after="0" w:line="240" w:lineRule="auto"/>
        <w:contextualSpacing/>
        <w:jc w:val="both"/>
        <w:rPr>
          <w:rFonts w:ascii="Arial" w:eastAsia="Times New Roman" w:hAnsi="Arial" w:cs="Arial"/>
        </w:rPr>
      </w:pPr>
    </w:p>
    <w:p w14:paraId="780FA36C" w14:textId="21E6CEEE" w:rsidR="00296A72" w:rsidRDefault="00296A72" w:rsidP="00BD698C">
      <w:pPr>
        <w:pStyle w:val="Lijstalinea"/>
        <w:spacing w:after="0" w:line="240" w:lineRule="auto"/>
        <w:ind w:left="0"/>
        <w:jc w:val="both"/>
        <w:rPr>
          <w:rFonts w:ascii="Arial" w:eastAsia="Times New Roman" w:hAnsi="Arial" w:cs="Arial"/>
          <w:color w:val="000000"/>
          <w:lang w:eastAsia="en-GB"/>
        </w:rPr>
      </w:pPr>
      <w:r w:rsidRPr="00881E23">
        <w:rPr>
          <w:rFonts w:ascii="Arial" w:eastAsia="Times New Roman" w:hAnsi="Arial" w:cs="Arial"/>
          <w:color w:val="000000"/>
          <w:lang w:eastAsia="en-GB"/>
        </w:rPr>
        <w:t xml:space="preserve">De tweede contractant factureert </w:t>
      </w:r>
      <w:r w:rsidR="00317FAB">
        <w:rPr>
          <w:rFonts w:ascii="Arial" w:eastAsia="Times New Roman" w:hAnsi="Arial" w:cs="Arial"/>
          <w:color w:val="000000"/>
          <w:lang w:eastAsia="en-GB"/>
        </w:rPr>
        <w:t xml:space="preserve">de opvolgforfaits </w:t>
      </w:r>
      <w:r w:rsidRPr="00881E23">
        <w:rPr>
          <w:rFonts w:ascii="Arial" w:eastAsia="Times New Roman" w:hAnsi="Arial" w:cs="Arial"/>
          <w:color w:val="000000"/>
          <w:lang w:eastAsia="en-GB"/>
        </w:rPr>
        <w:t>aan de verzekeringsinstellingen via volgende verstrekkingen</w:t>
      </w:r>
      <w:r w:rsidR="00C7441F">
        <w:rPr>
          <w:rFonts w:ascii="Arial" w:eastAsia="Times New Roman" w:hAnsi="Arial" w:cs="Arial"/>
          <w:color w:val="000000"/>
          <w:lang w:eastAsia="en-GB"/>
        </w:rPr>
        <w:t>:</w:t>
      </w:r>
    </w:p>
    <w:p w14:paraId="23CC6523" w14:textId="40FBD039" w:rsidR="008F3025" w:rsidRDefault="008F3025">
      <w:pPr>
        <w:spacing w:after="0" w:line="240" w:lineRule="auto"/>
        <w:rPr>
          <w:rFonts w:ascii="Arial" w:hAnsi="Arial" w:cs="Arial"/>
        </w:rPr>
      </w:pPr>
    </w:p>
    <w:p w14:paraId="62C905CD" w14:textId="448EB96A" w:rsidR="00296A72" w:rsidRPr="006F2758" w:rsidRDefault="00296A72" w:rsidP="00BD698C">
      <w:pPr>
        <w:tabs>
          <w:tab w:val="left" w:pos="709"/>
        </w:tabs>
        <w:spacing w:after="0" w:line="240" w:lineRule="auto"/>
        <w:jc w:val="both"/>
        <w:rPr>
          <w:rFonts w:ascii="Arial" w:hAnsi="Arial" w:cs="Arial"/>
        </w:rPr>
      </w:pPr>
    </w:p>
    <w:tbl>
      <w:tblPr>
        <w:tblStyle w:val="Rastertabel1licht-Accent5"/>
        <w:tblW w:w="8636" w:type="dxa"/>
        <w:tblLook w:val="04A0" w:firstRow="1" w:lastRow="0" w:firstColumn="1" w:lastColumn="0" w:noHBand="0" w:noVBand="1"/>
      </w:tblPr>
      <w:tblGrid>
        <w:gridCol w:w="1209"/>
        <w:gridCol w:w="1214"/>
        <w:gridCol w:w="4236"/>
        <w:gridCol w:w="1977"/>
      </w:tblGrid>
      <w:tr w:rsidR="003B2235" w:rsidRPr="006F2758" w14:paraId="0ADE42D1" w14:textId="77777777" w:rsidTr="003B22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51" w:type="dxa"/>
            <w:gridSpan w:val="2"/>
          </w:tcPr>
          <w:p w14:paraId="6DA18E6D" w14:textId="7BE61459" w:rsidR="003B2235" w:rsidRPr="006F2758" w:rsidRDefault="003B2235" w:rsidP="00BF2D39">
            <w:pPr>
              <w:tabs>
                <w:tab w:val="left" w:pos="709"/>
              </w:tabs>
              <w:spacing w:before="120" w:after="120" w:line="240" w:lineRule="auto"/>
              <w:jc w:val="both"/>
              <w:rPr>
                <w:rFonts w:ascii="Arial" w:hAnsi="Arial" w:cs="Arial"/>
              </w:rPr>
            </w:pPr>
            <w:r>
              <w:rPr>
                <w:rFonts w:ascii="Arial" w:hAnsi="Arial" w:cs="Arial"/>
              </w:rPr>
              <w:t>Code</w:t>
            </w:r>
          </w:p>
        </w:tc>
        <w:tc>
          <w:tcPr>
            <w:tcW w:w="4348" w:type="dxa"/>
          </w:tcPr>
          <w:p w14:paraId="1E212D9C" w14:textId="2414423A" w:rsidR="003B2235" w:rsidRPr="006F2758" w:rsidRDefault="003B2235" w:rsidP="00BF2D39">
            <w:pPr>
              <w:tabs>
                <w:tab w:val="left" w:pos="709"/>
              </w:tabs>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Omschrijving</w:t>
            </w:r>
          </w:p>
        </w:tc>
        <w:tc>
          <w:tcPr>
            <w:tcW w:w="1837" w:type="dxa"/>
          </w:tcPr>
          <w:p w14:paraId="79DF6979" w14:textId="72B6BF15" w:rsidR="003B2235" w:rsidRPr="006F2758" w:rsidRDefault="003B2235" w:rsidP="00BF2D39">
            <w:pPr>
              <w:tabs>
                <w:tab w:val="left" w:pos="709"/>
              </w:tabs>
              <w:spacing w:before="120" w:after="12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Honorarium en tegemoetkoming</w:t>
            </w:r>
          </w:p>
        </w:tc>
      </w:tr>
      <w:tr w:rsidR="003B2235" w:rsidRPr="006F2758" w14:paraId="1DF04300" w14:textId="77777777" w:rsidTr="00F27FB0">
        <w:tc>
          <w:tcPr>
            <w:cnfStyle w:val="001000000000" w:firstRow="0" w:lastRow="0" w:firstColumn="1" w:lastColumn="0" w:oddVBand="0" w:evenVBand="0" w:oddHBand="0" w:evenHBand="0" w:firstRowFirstColumn="0" w:firstRowLastColumn="0" w:lastRowFirstColumn="0" w:lastRowLastColumn="0"/>
            <w:tcW w:w="8636" w:type="dxa"/>
            <w:gridSpan w:val="4"/>
          </w:tcPr>
          <w:p w14:paraId="2EB98356" w14:textId="69E1EE45" w:rsidR="003B2235" w:rsidRPr="00DD66B0" w:rsidRDefault="003B2235" w:rsidP="00BF2D39">
            <w:pPr>
              <w:tabs>
                <w:tab w:val="left" w:pos="709"/>
              </w:tabs>
              <w:spacing w:before="120" w:after="120" w:line="240" w:lineRule="auto"/>
              <w:jc w:val="both"/>
              <w:rPr>
                <w:rFonts w:ascii="Arial" w:hAnsi="Arial" w:cs="Arial"/>
              </w:rPr>
            </w:pPr>
            <w:r w:rsidRPr="00DD66B0">
              <w:rPr>
                <w:rFonts w:ascii="Arial" w:hAnsi="Arial" w:cs="Arial"/>
              </w:rPr>
              <w:t>Opvolging via telemonitoring van gewicht</w:t>
            </w:r>
            <w:r>
              <w:rPr>
                <w:rFonts w:ascii="Arial" w:hAnsi="Arial" w:cs="Arial"/>
              </w:rPr>
              <w:t>,</w:t>
            </w:r>
            <w:r w:rsidRPr="00DD66B0">
              <w:rPr>
                <w:rFonts w:ascii="Arial" w:hAnsi="Arial" w:cs="Arial"/>
              </w:rPr>
              <w:t xml:space="preserve"> hartslag en bloeddruk</w:t>
            </w:r>
          </w:p>
        </w:tc>
      </w:tr>
      <w:tr w:rsidR="003B2235" w:rsidRPr="006F2758" w14:paraId="51B6112A" w14:textId="77777777" w:rsidTr="003B2235">
        <w:tc>
          <w:tcPr>
            <w:cnfStyle w:val="001000000000" w:firstRow="0" w:lastRow="0" w:firstColumn="1" w:lastColumn="0" w:oddVBand="0" w:evenVBand="0" w:oddHBand="0" w:evenHBand="0" w:firstRowFirstColumn="0" w:firstRowLastColumn="0" w:lastRowFirstColumn="0" w:lastRowLastColumn="0"/>
            <w:tcW w:w="1223" w:type="dxa"/>
          </w:tcPr>
          <w:p w14:paraId="2BC4143A" w14:textId="330818BA" w:rsidR="003B2235" w:rsidRDefault="003B2235" w:rsidP="00BF2D39">
            <w:pPr>
              <w:tabs>
                <w:tab w:val="left" w:pos="709"/>
              </w:tabs>
              <w:spacing w:before="120" w:after="120" w:line="240" w:lineRule="auto"/>
              <w:jc w:val="both"/>
              <w:rPr>
                <w:rFonts w:ascii="Arial" w:hAnsi="Arial" w:cs="Arial"/>
                <w:b w:val="0"/>
                <w:bCs w:val="0"/>
              </w:rPr>
            </w:pPr>
            <w:r>
              <w:rPr>
                <w:rFonts w:ascii="Arial" w:hAnsi="Arial" w:cs="Arial"/>
                <w:b w:val="0"/>
                <w:bCs w:val="0"/>
              </w:rPr>
              <w:t>403034</w:t>
            </w:r>
          </w:p>
        </w:tc>
        <w:tc>
          <w:tcPr>
            <w:tcW w:w="1228" w:type="dxa"/>
          </w:tcPr>
          <w:p w14:paraId="4A9C554C" w14:textId="727D2329" w:rsidR="003B2235" w:rsidRPr="003B2235" w:rsidRDefault="003B2235" w:rsidP="00BF2D39">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235">
              <w:rPr>
                <w:rFonts w:ascii="Arial" w:hAnsi="Arial" w:cs="Arial"/>
              </w:rPr>
              <w:t>403045</w:t>
            </w:r>
          </w:p>
        </w:tc>
        <w:tc>
          <w:tcPr>
            <w:tcW w:w="4348" w:type="dxa"/>
          </w:tcPr>
          <w:p w14:paraId="42E96AF9" w14:textId="5B90D992" w:rsidR="003B2235" w:rsidRPr="003C3AE5" w:rsidRDefault="003B2235" w:rsidP="00BF2D39">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O</w:t>
            </w:r>
            <w:r w:rsidRPr="003C3AE5">
              <w:rPr>
                <w:rFonts w:ascii="Arial" w:hAnsi="Arial" w:cs="Arial"/>
              </w:rPr>
              <w:t>pvolgforfait</w:t>
            </w:r>
            <w:r>
              <w:rPr>
                <w:rFonts w:ascii="Arial" w:hAnsi="Arial" w:cs="Arial"/>
              </w:rPr>
              <w:t>/maand</w:t>
            </w:r>
            <w:r w:rsidRPr="003C3AE5">
              <w:rPr>
                <w:rFonts w:ascii="Arial" w:hAnsi="Arial" w:cs="Arial"/>
              </w:rPr>
              <w:t xml:space="preserve"> telemonitoring</w:t>
            </w:r>
            <w:r>
              <w:rPr>
                <w:rFonts w:ascii="Arial" w:hAnsi="Arial" w:cs="Arial"/>
              </w:rPr>
              <w:t xml:space="preserve"> indien gewicht, hartslag en bloeddruk worden opgevolgd</w:t>
            </w:r>
            <w:r w:rsidRPr="003C3AE5">
              <w:rPr>
                <w:rFonts w:ascii="Arial" w:hAnsi="Arial" w:cs="Arial"/>
              </w:rPr>
              <w:t xml:space="preserve"> hartfalen</w:t>
            </w:r>
            <w:r>
              <w:rPr>
                <w:rFonts w:ascii="Arial" w:hAnsi="Arial" w:cs="Arial"/>
              </w:rPr>
              <w:t xml:space="preserve"> </w:t>
            </w:r>
            <w:r w:rsidRPr="003C3AE5">
              <w:rPr>
                <w:rFonts w:ascii="Arial" w:hAnsi="Arial" w:cs="Arial"/>
              </w:rPr>
              <w:t>vanaf maand 2</w:t>
            </w:r>
            <w:r>
              <w:rPr>
                <w:rFonts w:ascii="Arial" w:hAnsi="Arial" w:cs="Arial"/>
              </w:rPr>
              <w:t xml:space="preserve"> t.e.m. maand 6</w:t>
            </w:r>
          </w:p>
          <w:p w14:paraId="0FB9A0E9" w14:textId="023134FB" w:rsidR="003B2235" w:rsidRPr="003C3AE5" w:rsidRDefault="003B2235" w:rsidP="00BF2D39">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837" w:type="dxa"/>
          </w:tcPr>
          <w:p w14:paraId="5F5EC4F0" w14:textId="6E494756" w:rsidR="003B2235" w:rsidRPr="006F2758" w:rsidRDefault="003B2235" w:rsidP="003B2235">
            <w:pPr>
              <w:tabs>
                <w:tab w:val="left" w:pos="709"/>
              </w:tabs>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2758">
              <w:rPr>
                <w:rFonts w:ascii="Arial" w:hAnsi="Arial" w:cs="Arial"/>
              </w:rPr>
              <w:t xml:space="preserve">€ </w:t>
            </w:r>
            <w:r>
              <w:rPr>
                <w:rFonts w:ascii="Arial" w:hAnsi="Arial" w:cs="Arial"/>
              </w:rPr>
              <w:t>90</w:t>
            </w:r>
            <w:r w:rsidRPr="006F2758">
              <w:rPr>
                <w:rFonts w:ascii="Arial" w:hAnsi="Arial" w:cs="Arial"/>
              </w:rPr>
              <w:t>,00</w:t>
            </w:r>
          </w:p>
        </w:tc>
      </w:tr>
      <w:tr w:rsidR="003B2235" w:rsidRPr="006F2758" w14:paraId="4EB7A181" w14:textId="77777777" w:rsidTr="003B2235">
        <w:tc>
          <w:tcPr>
            <w:cnfStyle w:val="001000000000" w:firstRow="0" w:lastRow="0" w:firstColumn="1" w:lastColumn="0" w:oddVBand="0" w:evenVBand="0" w:oddHBand="0" w:evenHBand="0" w:firstRowFirstColumn="0" w:firstRowLastColumn="0" w:lastRowFirstColumn="0" w:lastRowLastColumn="0"/>
            <w:tcW w:w="1223" w:type="dxa"/>
          </w:tcPr>
          <w:p w14:paraId="2E53A80B" w14:textId="47CC01B2" w:rsidR="003B2235" w:rsidRDefault="003B2235" w:rsidP="001D35CD">
            <w:pPr>
              <w:tabs>
                <w:tab w:val="left" w:pos="709"/>
              </w:tabs>
              <w:spacing w:before="120" w:after="120" w:line="240" w:lineRule="auto"/>
              <w:jc w:val="both"/>
              <w:rPr>
                <w:rFonts w:ascii="Arial" w:hAnsi="Arial" w:cs="Arial"/>
                <w:b w:val="0"/>
                <w:bCs w:val="0"/>
              </w:rPr>
            </w:pPr>
            <w:r>
              <w:rPr>
                <w:rFonts w:ascii="Arial" w:hAnsi="Arial" w:cs="Arial"/>
                <w:b w:val="0"/>
                <w:bCs w:val="0"/>
              </w:rPr>
              <w:t>403056</w:t>
            </w:r>
          </w:p>
        </w:tc>
        <w:tc>
          <w:tcPr>
            <w:tcW w:w="1228" w:type="dxa"/>
          </w:tcPr>
          <w:p w14:paraId="74326DB3" w14:textId="64C2839B" w:rsidR="003B2235" w:rsidRPr="003B2235" w:rsidRDefault="003B2235" w:rsidP="001D35CD">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235">
              <w:rPr>
                <w:rFonts w:ascii="Arial" w:hAnsi="Arial" w:cs="Arial"/>
              </w:rPr>
              <w:t>403060</w:t>
            </w:r>
          </w:p>
        </w:tc>
        <w:tc>
          <w:tcPr>
            <w:tcW w:w="4348" w:type="dxa"/>
          </w:tcPr>
          <w:p w14:paraId="08B7D9DF" w14:textId="118D624F" w:rsidR="003B2235" w:rsidRPr="003C3AE5" w:rsidRDefault="003B2235" w:rsidP="001D35CD">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Opvolgforfait/maand </w:t>
            </w:r>
            <w:r w:rsidRPr="003C3AE5">
              <w:rPr>
                <w:rFonts w:ascii="Arial" w:hAnsi="Arial" w:cs="Arial"/>
              </w:rPr>
              <w:t>telemonitoring</w:t>
            </w:r>
            <w:r>
              <w:rPr>
                <w:rFonts w:ascii="Arial" w:hAnsi="Arial" w:cs="Arial"/>
              </w:rPr>
              <w:t xml:space="preserve"> indien gewicht, hartslag en bloeddruk worden opgevolgd hartfalen vanaf maand 7</w:t>
            </w:r>
          </w:p>
        </w:tc>
        <w:tc>
          <w:tcPr>
            <w:tcW w:w="1837" w:type="dxa"/>
          </w:tcPr>
          <w:p w14:paraId="102DF90A" w14:textId="32B81937" w:rsidR="003B2235" w:rsidRPr="006F2758" w:rsidRDefault="003B2235" w:rsidP="003B2235">
            <w:pPr>
              <w:tabs>
                <w:tab w:val="left" w:pos="709"/>
              </w:tabs>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2758">
              <w:rPr>
                <w:rFonts w:ascii="Arial" w:hAnsi="Arial" w:cs="Arial"/>
              </w:rPr>
              <w:t>€</w:t>
            </w:r>
            <w:r>
              <w:rPr>
                <w:rFonts w:ascii="Arial" w:hAnsi="Arial" w:cs="Arial"/>
              </w:rPr>
              <w:t xml:space="preserve"> 45,00</w:t>
            </w:r>
          </w:p>
        </w:tc>
      </w:tr>
      <w:tr w:rsidR="003B2235" w:rsidRPr="006F2758" w14:paraId="16F572A4" w14:textId="77777777" w:rsidTr="004871C9">
        <w:tc>
          <w:tcPr>
            <w:cnfStyle w:val="001000000000" w:firstRow="0" w:lastRow="0" w:firstColumn="1" w:lastColumn="0" w:oddVBand="0" w:evenVBand="0" w:oddHBand="0" w:evenHBand="0" w:firstRowFirstColumn="0" w:firstRowLastColumn="0" w:lastRowFirstColumn="0" w:lastRowLastColumn="0"/>
            <w:tcW w:w="8636" w:type="dxa"/>
            <w:gridSpan w:val="4"/>
          </w:tcPr>
          <w:p w14:paraId="2AA855EF" w14:textId="4DA7645D" w:rsidR="003B2235" w:rsidRPr="00DD66B0" w:rsidRDefault="003B2235" w:rsidP="00A97C61">
            <w:pPr>
              <w:tabs>
                <w:tab w:val="left" w:pos="709"/>
              </w:tabs>
              <w:spacing w:before="120" w:after="120" w:line="240" w:lineRule="auto"/>
              <w:jc w:val="both"/>
              <w:rPr>
                <w:rFonts w:ascii="Arial" w:hAnsi="Arial" w:cs="Arial"/>
              </w:rPr>
            </w:pPr>
            <w:r w:rsidRPr="00DD66B0">
              <w:rPr>
                <w:rFonts w:ascii="Arial" w:hAnsi="Arial" w:cs="Arial"/>
              </w:rPr>
              <w:t>Opvolging via telemonitoring van de invasieve drukmeting van de longslagader, al dan niet in combinatie met andere parameters</w:t>
            </w:r>
          </w:p>
        </w:tc>
      </w:tr>
      <w:tr w:rsidR="003B2235" w:rsidRPr="006F2758" w14:paraId="20B0CD4F" w14:textId="77777777" w:rsidTr="003B2235">
        <w:tc>
          <w:tcPr>
            <w:cnfStyle w:val="001000000000" w:firstRow="0" w:lastRow="0" w:firstColumn="1" w:lastColumn="0" w:oddVBand="0" w:evenVBand="0" w:oddHBand="0" w:evenHBand="0" w:firstRowFirstColumn="0" w:firstRowLastColumn="0" w:lastRowFirstColumn="0" w:lastRowLastColumn="0"/>
            <w:tcW w:w="1223" w:type="dxa"/>
          </w:tcPr>
          <w:p w14:paraId="4CF8B66E" w14:textId="2C115B1E" w:rsidR="003B2235" w:rsidRDefault="003B2235" w:rsidP="00A97C61">
            <w:pPr>
              <w:tabs>
                <w:tab w:val="left" w:pos="709"/>
              </w:tabs>
              <w:spacing w:before="120" w:after="120" w:line="240" w:lineRule="auto"/>
              <w:jc w:val="both"/>
              <w:rPr>
                <w:rFonts w:ascii="Arial" w:hAnsi="Arial" w:cs="Arial"/>
                <w:b w:val="0"/>
                <w:bCs w:val="0"/>
              </w:rPr>
            </w:pPr>
            <w:r>
              <w:rPr>
                <w:rFonts w:ascii="Arial" w:hAnsi="Arial" w:cs="Arial"/>
                <w:b w:val="0"/>
                <w:bCs w:val="0"/>
              </w:rPr>
              <w:t>403071</w:t>
            </w:r>
          </w:p>
        </w:tc>
        <w:tc>
          <w:tcPr>
            <w:tcW w:w="1228" w:type="dxa"/>
          </w:tcPr>
          <w:p w14:paraId="21E15F3F" w14:textId="25F87021" w:rsidR="003B2235" w:rsidRPr="003B2235" w:rsidRDefault="003B2235" w:rsidP="00A97C61">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235">
              <w:rPr>
                <w:rFonts w:ascii="Arial" w:hAnsi="Arial" w:cs="Arial"/>
              </w:rPr>
              <w:t>403082</w:t>
            </w:r>
          </w:p>
        </w:tc>
        <w:tc>
          <w:tcPr>
            <w:tcW w:w="4348" w:type="dxa"/>
          </w:tcPr>
          <w:p w14:paraId="0F4AA153" w14:textId="6E949655" w:rsidR="003B2235" w:rsidRPr="003C3AE5" w:rsidRDefault="003B2235" w:rsidP="00A97C61">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O</w:t>
            </w:r>
            <w:r w:rsidRPr="003C3AE5">
              <w:rPr>
                <w:rFonts w:ascii="Arial" w:hAnsi="Arial" w:cs="Arial"/>
              </w:rPr>
              <w:t>pvolgforfait</w:t>
            </w:r>
            <w:r>
              <w:rPr>
                <w:rFonts w:ascii="Arial" w:hAnsi="Arial" w:cs="Arial"/>
              </w:rPr>
              <w:t>/maand</w:t>
            </w:r>
            <w:r w:rsidRPr="003C3AE5">
              <w:rPr>
                <w:rFonts w:ascii="Arial" w:hAnsi="Arial" w:cs="Arial"/>
              </w:rPr>
              <w:t xml:space="preserve"> telemonitoring hartfalen</w:t>
            </w:r>
            <w:r>
              <w:rPr>
                <w:rFonts w:ascii="Arial" w:hAnsi="Arial" w:cs="Arial"/>
              </w:rPr>
              <w:t xml:space="preserve"> indien invasieve drukmeting van de longslagader wordt opgevolgd al dan niet in combinatie met andere parameters </w:t>
            </w:r>
            <w:r w:rsidRPr="003C3AE5">
              <w:rPr>
                <w:rFonts w:ascii="Arial" w:hAnsi="Arial" w:cs="Arial"/>
              </w:rPr>
              <w:t>vanaf maand 2</w:t>
            </w:r>
            <w:r>
              <w:rPr>
                <w:rFonts w:ascii="Arial" w:hAnsi="Arial" w:cs="Arial"/>
              </w:rPr>
              <w:t xml:space="preserve"> t.e.m. 6</w:t>
            </w:r>
          </w:p>
          <w:p w14:paraId="7B1DB132" w14:textId="77777777" w:rsidR="003B2235" w:rsidRDefault="003B2235" w:rsidP="00A97C61">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837" w:type="dxa"/>
          </w:tcPr>
          <w:p w14:paraId="3D23C7B2" w14:textId="148C8180" w:rsidR="003B2235" w:rsidRPr="006F2758" w:rsidRDefault="003B2235" w:rsidP="003B2235">
            <w:pPr>
              <w:tabs>
                <w:tab w:val="left" w:pos="709"/>
              </w:tabs>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2758">
              <w:rPr>
                <w:rFonts w:ascii="Arial" w:hAnsi="Arial" w:cs="Arial"/>
              </w:rPr>
              <w:t xml:space="preserve">€ </w:t>
            </w:r>
            <w:r>
              <w:rPr>
                <w:rFonts w:ascii="Arial" w:hAnsi="Arial" w:cs="Arial"/>
              </w:rPr>
              <w:t>90</w:t>
            </w:r>
            <w:r w:rsidRPr="006F2758">
              <w:rPr>
                <w:rFonts w:ascii="Arial" w:hAnsi="Arial" w:cs="Arial"/>
              </w:rPr>
              <w:t>,00</w:t>
            </w:r>
          </w:p>
        </w:tc>
      </w:tr>
      <w:tr w:rsidR="003B2235" w:rsidRPr="006F2758" w14:paraId="5E845750" w14:textId="77777777" w:rsidTr="003B2235">
        <w:tc>
          <w:tcPr>
            <w:cnfStyle w:val="001000000000" w:firstRow="0" w:lastRow="0" w:firstColumn="1" w:lastColumn="0" w:oddVBand="0" w:evenVBand="0" w:oddHBand="0" w:evenHBand="0" w:firstRowFirstColumn="0" w:firstRowLastColumn="0" w:lastRowFirstColumn="0" w:lastRowLastColumn="0"/>
            <w:tcW w:w="1223" w:type="dxa"/>
          </w:tcPr>
          <w:p w14:paraId="26F99271" w14:textId="02E23600" w:rsidR="003B2235" w:rsidRDefault="003B2235" w:rsidP="001D35CD">
            <w:pPr>
              <w:tabs>
                <w:tab w:val="left" w:pos="709"/>
              </w:tabs>
              <w:spacing w:before="120" w:after="120" w:line="240" w:lineRule="auto"/>
              <w:jc w:val="both"/>
              <w:rPr>
                <w:rFonts w:ascii="Arial" w:hAnsi="Arial" w:cs="Arial"/>
                <w:b w:val="0"/>
                <w:bCs w:val="0"/>
              </w:rPr>
            </w:pPr>
            <w:r>
              <w:rPr>
                <w:rFonts w:ascii="Arial" w:hAnsi="Arial" w:cs="Arial"/>
                <w:b w:val="0"/>
                <w:bCs w:val="0"/>
              </w:rPr>
              <w:t>403093</w:t>
            </w:r>
          </w:p>
        </w:tc>
        <w:tc>
          <w:tcPr>
            <w:tcW w:w="1228" w:type="dxa"/>
          </w:tcPr>
          <w:p w14:paraId="1B40B931" w14:textId="4161F0F1" w:rsidR="003B2235" w:rsidRPr="003B2235" w:rsidRDefault="003B2235" w:rsidP="001D35CD">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B2235">
              <w:rPr>
                <w:rFonts w:ascii="Arial" w:hAnsi="Arial" w:cs="Arial"/>
              </w:rPr>
              <w:t>403104</w:t>
            </w:r>
          </w:p>
        </w:tc>
        <w:tc>
          <w:tcPr>
            <w:tcW w:w="4348" w:type="dxa"/>
          </w:tcPr>
          <w:p w14:paraId="54381C98" w14:textId="52D652AC" w:rsidR="003B2235" w:rsidRPr="003C3AE5" w:rsidRDefault="003B2235" w:rsidP="001D35CD">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O</w:t>
            </w:r>
            <w:r w:rsidRPr="003C3AE5">
              <w:rPr>
                <w:rFonts w:ascii="Arial" w:hAnsi="Arial" w:cs="Arial"/>
              </w:rPr>
              <w:t>pvolgforfait</w:t>
            </w:r>
            <w:r>
              <w:rPr>
                <w:rFonts w:ascii="Arial" w:hAnsi="Arial" w:cs="Arial"/>
              </w:rPr>
              <w:t>/maand</w:t>
            </w:r>
            <w:r w:rsidRPr="003C3AE5">
              <w:rPr>
                <w:rFonts w:ascii="Arial" w:hAnsi="Arial" w:cs="Arial"/>
              </w:rPr>
              <w:t xml:space="preserve"> telemonitoring hartfalen</w:t>
            </w:r>
            <w:r>
              <w:rPr>
                <w:rFonts w:ascii="Arial" w:hAnsi="Arial" w:cs="Arial"/>
              </w:rPr>
              <w:t xml:space="preserve"> indien invasieve drukmeting van de longslagader wordt opgevolgd al dan niet in combinatie met andere parameters </w:t>
            </w:r>
            <w:r w:rsidRPr="003C3AE5">
              <w:rPr>
                <w:rFonts w:ascii="Arial" w:hAnsi="Arial" w:cs="Arial"/>
              </w:rPr>
              <w:t xml:space="preserve">vanaf maand </w:t>
            </w:r>
            <w:r>
              <w:rPr>
                <w:rFonts w:ascii="Arial" w:hAnsi="Arial" w:cs="Arial"/>
              </w:rPr>
              <w:t>7</w:t>
            </w:r>
          </w:p>
          <w:p w14:paraId="26EA5DE2" w14:textId="77777777" w:rsidR="003B2235" w:rsidRDefault="003B2235" w:rsidP="001D35CD">
            <w:pPr>
              <w:tabs>
                <w:tab w:val="left" w:pos="709"/>
              </w:tabs>
              <w:spacing w:before="120" w:after="12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rPr>
            </w:pPr>
          </w:p>
        </w:tc>
        <w:tc>
          <w:tcPr>
            <w:tcW w:w="1837" w:type="dxa"/>
          </w:tcPr>
          <w:p w14:paraId="082069B7" w14:textId="7C07A75C" w:rsidR="003B2235" w:rsidRPr="006F2758" w:rsidRDefault="003B2235" w:rsidP="003B2235">
            <w:pPr>
              <w:tabs>
                <w:tab w:val="left" w:pos="709"/>
              </w:tabs>
              <w:spacing w:before="120" w:after="12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6F2758">
              <w:rPr>
                <w:rFonts w:ascii="Arial" w:hAnsi="Arial" w:cs="Arial"/>
              </w:rPr>
              <w:t>€</w:t>
            </w:r>
            <w:r>
              <w:rPr>
                <w:rFonts w:ascii="Arial" w:hAnsi="Arial" w:cs="Arial"/>
              </w:rPr>
              <w:t xml:space="preserve"> 45,00</w:t>
            </w:r>
          </w:p>
        </w:tc>
      </w:tr>
    </w:tbl>
    <w:p w14:paraId="50BD5A43" w14:textId="77777777" w:rsidR="006F2758" w:rsidRPr="006F2758" w:rsidRDefault="006F2758" w:rsidP="00BD698C">
      <w:pPr>
        <w:spacing w:after="0" w:line="240" w:lineRule="auto"/>
        <w:jc w:val="both"/>
        <w:rPr>
          <w:rFonts w:ascii="Arial" w:eastAsia="Times New Roman" w:hAnsi="Arial" w:cs="Times New Roman"/>
          <w:sz w:val="24"/>
          <w:szCs w:val="24"/>
          <w:highlight w:val="green"/>
        </w:rPr>
      </w:pPr>
    </w:p>
    <w:p w14:paraId="0B3CACA9" w14:textId="7BE93646" w:rsidR="006F2758" w:rsidRDefault="006B443E" w:rsidP="00BD698C">
      <w:pPr>
        <w:tabs>
          <w:tab w:val="left" w:pos="709"/>
        </w:tabs>
        <w:spacing w:after="0" w:line="240" w:lineRule="auto"/>
        <w:jc w:val="both"/>
        <w:rPr>
          <w:rFonts w:ascii="Arial" w:eastAsia="Times New Roman" w:hAnsi="Arial" w:cs="Times New Roman"/>
        </w:rPr>
      </w:pPr>
      <w:r>
        <w:rPr>
          <w:rFonts w:ascii="Arial" w:eastAsia="Times New Roman" w:hAnsi="Arial" w:cs="Times New Roman"/>
        </w:rPr>
        <w:t>Het opvolgforfait (</w:t>
      </w:r>
      <w:r w:rsidR="00192B77">
        <w:rPr>
          <w:rFonts w:ascii="Arial" w:eastAsia="Times New Roman" w:hAnsi="Arial" w:cs="Times New Roman"/>
        </w:rPr>
        <w:t>403034 - 403045</w:t>
      </w:r>
      <w:r w:rsidR="0024648B">
        <w:rPr>
          <w:rFonts w:ascii="Arial" w:eastAsia="Times New Roman" w:hAnsi="Arial" w:cs="Times New Roman"/>
        </w:rPr>
        <w:t xml:space="preserve"> of </w:t>
      </w:r>
      <w:r w:rsidR="004774C5">
        <w:rPr>
          <w:rFonts w:ascii="Arial" w:eastAsia="Times New Roman" w:hAnsi="Arial" w:cs="Times New Roman"/>
        </w:rPr>
        <w:t>403071 - 403082</w:t>
      </w:r>
      <w:r>
        <w:rPr>
          <w:rFonts w:ascii="Arial" w:eastAsia="Times New Roman" w:hAnsi="Arial" w:cs="Times New Roman"/>
        </w:rPr>
        <w:t>) kan éénmaal per kalendermaand worden aangerekend</w:t>
      </w:r>
      <w:r w:rsidR="00577004">
        <w:rPr>
          <w:rFonts w:ascii="Arial" w:eastAsia="Times New Roman" w:hAnsi="Arial" w:cs="Times New Roman"/>
        </w:rPr>
        <w:t xml:space="preserve"> met een maximum van 5 maanden</w:t>
      </w:r>
      <w:r w:rsidR="00006C3A">
        <w:rPr>
          <w:rFonts w:ascii="Arial" w:eastAsia="Times New Roman" w:hAnsi="Arial" w:cs="Times New Roman"/>
        </w:rPr>
        <w:t xml:space="preserve"> </w:t>
      </w:r>
      <w:r w:rsidR="00E62F41">
        <w:rPr>
          <w:rFonts w:ascii="Arial" w:eastAsia="Times New Roman" w:hAnsi="Arial" w:cs="Times New Roman"/>
        </w:rPr>
        <w:t xml:space="preserve">vanaf de maand volgend op </w:t>
      </w:r>
      <w:r w:rsidR="00BA5BAD">
        <w:rPr>
          <w:rFonts w:ascii="Arial" w:eastAsia="Times New Roman" w:hAnsi="Arial" w:cs="Times New Roman"/>
        </w:rPr>
        <w:t xml:space="preserve">het </w:t>
      </w:r>
      <w:r w:rsidR="00006C3A">
        <w:rPr>
          <w:rFonts w:ascii="Arial" w:eastAsia="Times New Roman" w:hAnsi="Arial" w:cs="Times New Roman"/>
        </w:rPr>
        <w:t>factureren van een opstartforfait</w:t>
      </w:r>
      <w:r>
        <w:rPr>
          <w:rFonts w:ascii="Arial" w:eastAsia="Times New Roman" w:hAnsi="Arial" w:cs="Times New Roman"/>
        </w:rPr>
        <w:t xml:space="preserve">. </w:t>
      </w:r>
    </w:p>
    <w:p w14:paraId="04F0E666" w14:textId="77777777" w:rsidR="00656BB0" w:rsidRDefault="00656BB0" w:rsidP="00BD698C">
      <w:pPr>
        <w:tabs>
          <w:tab w:val="left" w:pos="709"/>
        </w:tabs>
        <w:spacing w:after="0" w:line="240" w:lineRule="auto"/>
        <w:jc w:val="both"/>
        <w:rPr>
          <w:rFonts w:ascii="Arial" w:eastAsia="Times New Roman" w:hAnsi="Arial" w:cs="Times New Roman"/>
        </w:rPr>
      </w:pPr>
    </w:p>
    <w:p w14:paraId="37A12877" w14:textId="70C87503" w:rsidR="005A6244" w:rsidRDefault="001E5240" w:rsidP="00BD698C">
      <w:pPr>
        <w:tabs>
          <w:tab w:val="left" w:pos="709"/>
        </w:tabs>
        <w:spacing w:after="0" w:line="240" w:lineRule="auto"/>
        <w:jc w:val="both"/>
        <w:rPr>
          <w:rFonts w:ascii="Arial" w:eastAsia="Times New Roman" w:hAnsi="Arial" w:cs="Times New Roman"/>
        </w:rPr>
      </w:pPr>
      <w:r>
        <w:rPr>
          <w:rFonts w:ascii="Arial" w:eastAsia="Times New Roman" w:hAnsi="Arial" w:cs="Times New Roman"/>
        </w:rPr>
        <w:t xml:space="preserve">Het opvolgforfait </w:t>
      </w:r>
      <w:r w:rsidR="00A40C0C">
        <w:rPr>
          <w:rFonts w:ascii="Arial" w:eastAsia="Times New Roman" w:hAnsi="Arial" w:cs="Times New Roman"/>
        </w:rPr>
        <w:t>(</w:t>
      </w:r>
      <w:r w:rsidR="00192B77">
        <w:rPr>
          <w:rFonts w:ascii="Arial" w:eastAsia="Times New Roman" w:hAnsi="Arial" w:cs="Times New Roman"/>
        </w:rPr>
        <w:t>403056 - 403060</w:t>
      </w:r>
      <w:r>
        <w:rPr>
          <w:rFonts w:ascii="Arial" w:eastAsia="Times New Roman" w:hAnsi="Arial" w:cs="Times New Roman"/>
        </w:rPr>
        <w:t xml:space="preserve"> of </w:t>
      </w:r>
      <w:r w:rsidR="004774C5">
        <w:rPr>
          <w:rFonts w:ascii="Arial" w:eastAsia="Times New Roman" w:hAnsi="Arial" w:cs="Times New Roman"/>
        </w:rPr>
        <w:t>403093 - 403104</w:t>
      </w:r>
      <w:r w:rsidR="00A40C0C">
        <w:rPr>
          <w:rFonts w:ascii="Arial" w:eastAsia="Times New Roman" w:hAnsi="Arial" w:cs="Times New Roman"/>
        </w:rPr>
        <w:t>)</w:t>
      </w:r>
      <w:r>
        <w:rPr>
          <w:rFonts w:ascii="Arial" w:eastAsia="Times New Roman" w:hAnsi="Arial" w:cs="Times New Roman"/>
        </w:rPr>
        <w:t xml:space="preserve"> wordt vanaf </w:t>
      </w:r>
      <w:r w:rsidR="00874B89">
        <w:rPr>
          <w:rFonts w:ascii="Arial" w:eastAsia="Times New Roman" w:hAnsi="Arial" w:cs="Times New Roman"/>
        </w:rPr>
        <w:t xml:space="preserve">maand 7 van </w:t>
      </w:r>
      <w:r>
        <w:rPr>
          <w:rFonts w:ascii="Arial" w:eastAsia="Times New Roman" w:hAnsi="Arial" w:cs="Times New Roman"/>
        </w:rPr>
        <w:t>de</w:t>
      </w:r>
      <w:r w:rsidR="00874B89">
        <w:rPr>
          <w:rFonts w:ascii="Arial" w:eastAsia="Times New Roman" w:hAnsi="Arial" w:cs="Times New Roman"/>
        </w:rPr>
        <w:t xml:space="preserve"> opvolging via telemonitoring </w:t>
      </w:r>
      <w:r w:rsidR="005517D3">
        <w:rPr>
          <w:rFonts w:ascii="Arial" w:eastAsia="Times New Roman" w:hAnsi="Arial" w:cs="Times New Roman"/>
        </w:rPr>
        <w:t xml:space="preserve">éénmaal per kalendermaand </w:t>
      </w:r>
      <w:r w:rsidR="005A6244">
        <w:rPr>
          <w:rFonts w:ascii="Arial" w:eastAsia="Times New Roman" w:hAnsi="Arial" w:cs="Times New Roman"/>
        </w:rPr>
        <w:t>aang</w:t>
      </w:r>
      <w:r w:rsidR="00C85171">
        <w:rPr>
          <w:rFonts w:ascii="Arial" w:eastAsia="Times New Roman" w:hAnsi="Arial" w:cs="Times New Roman"/>
        </w:rPr>
        <w:t>e</w:t>
      </w:r>
      <w:r w:rsidR="005A6244">
        <w:rPr>
          <w:rFonts w:ascii="Arial" w:eastAsia="Times New Roman" w:hAnsi="Arial" w:cs="Times New Roman"/>
        </w:rPr>
        <w:t xml:space="preserve">rekend. </w:t>
      </w:r>
    </w:p>
    <w:p w14:paraId="3FC148D4" w14:textId="77777777" w:rsidR="00103188" w:rsidRDefault="00103188" w:rsidP="00BD698C">
      <w:pPr>
        <w:tabs>
          <w:tab w:val="left" w:pos="709"/>
        </w:tabs>
        <w:spacing w:after="0" w:line="240" w:lineRule="auto"/>
        <w:jc w:val="both"/>
        <w:rPr>
          <w:rFonts w:ascii="Arial" w:eastAsia="Times New Roman" w:hAnsi="Arial" w:cs="Times New Roman"/>
        </w:rPr>
      </w:pPr>
    </w:p>
    <w:p w14:paraId="047E9466" w14:textId="45B4C8DA" w:rsidR="00656BB0" w:rsidRDefault="00F07173" w:rsidP="00BD698C">
      <w:pPr>
        <w:tabs>
          <w:tab w:val="left" w:pos="709"/>
        </w:tabs>
        <w:spacing w:after="0" w:line="240" w:lineRule="auto"/>
        <w:jc w:val="both"/>
        <w:rPr>
          <w:rFonts w:ascii="Arial" w:eastAsia="Times New Roman" w:hAnsi="Arial" w:cs="Times New Roman"/>
        </w:rPr>
      </w:pPr>
      <w:r>
        <w:rPr>
          <w:rFonts w:ascii="Arial" w:eastAsia="Times New Roman" w:hAnsi="Arial" w:cs="Times New Roman"/>
        </w:rPr>
        <w:t xml:space="preserve">Het </w:t>
      </w:r>
      <w:r w:rsidR="00290334">
        <w:rPr>
          <w:rFonts w:ascii="Arial" w:eastAsia="Times New Roman" w:hAnsi="Arial" w:cs="Times New Roman"/>
        </w:rPr>
        <w:t xml:space="preserve">opstartforfait </w:t>
      </w:r>
      <w:r w:rsidR="00DA0390">
        <w:rPr>
          <w:rFonts w:ascii="Arial" w:eastAsia="Times New Roman" w:hAnsi="Arial" w:cs="Times New Roman"/>
        </w:rPr>
        <w:t>403012 - 403023</w:t>
      </w:r>
      <w:r w:rsidR="00290334">
        <w:rPr>
          <w:rFonts w:ascii="Arial" w:eastAsia="Times New Roman" w:hAnsi="Arial" w:cs="Times New Roman"/>
        </w:rPr>
        <w:t xml:space="preserve"> en de </w:t>
      </w:r>
      <w:r w:rsidR="00392867">
        <w:rPr>
          <w:rFonts w:ascii="Arial" w:eastAsia="Times New Roman" w:hAnsi="Arial" w:cs="Times New Roman"/>
        </w:rPr>
        <w:t xml:space="preserve">opvolgforfaits </w:t>
      </w:r>
      <w:r w:rsidR="00192B77">
        <w:rPr>
          <w:rFonts w:ascii="Arial" w:eastAsia="Times New Roman" w:hAnsi="Arial" w:cs="Times New Roman"/>
        </w:rPr>
        <w:t>403034 - 403045</w:t>
      </w:r>
      <w:r w:rsidR="00392867">
        <w:rPr>
          <w:rFonts w:ascii="Arial" w:eastAsia="Times New Roman" w:hAnsi="Arial" w:cs="Times New Roman"/>
        </w:rPr>
        <w:t xml:space="preserve">, </w:t>
      </w:r>
      <w:r w:rsidR="00192B77">
        <w:rPr>
          <w:rFonts w:ascii="Arial" w:eastAsia="Times New Roman" w:hAnsi="Arial" w:cs="Times New Roman"/>
        </w:rPr>
        <w:t>403056 - 403060</w:t>
      </w:r>
      <w:r w:rsidR="00392867">
        <w:rPr>
          <w:rFonts w:ascii="Arial" w:eastAsia="Times New Roman" w:hAnsi="Arial" w:cs="Times New Roman"/>
        </w:rPr>
        <w:t xml:space="preserve">, </w:t>
      </w:r>
      <w:r w:rsidR="004774C5">
        <w:rPr>
          <w:rFonts w:ascii="Arial" w:eastAsia="Times New Roman" w:hAnsi="Arial" w:cs="Times New Roman"/>
        </w:rPr>
        <w:t>403071 - 403082</w:t>
      </w:r>
      <w:r w:rsidR="00392867">
        <w:rPr>
          <w:rFonts w:ascii="Arial" w:eastAsia="Times New Roman" w:hAnsi="Arial" w:cs="Times New Roman"/>
        </w:rPr>
        <w:t xml:space="preserve"> en </w:t>
      </w:r>
      <w:r w:rsidR="004774C5">
        <w:rPr>
          <w:rFonts w:ascii="Arial" w:eastAsia="Times New Roman" w:hAnsi="Arial" w:cs="Times New Roman"/>
        </w:rPr>
        <w:t>403093 - 403104</w:t>
      </w:r>
      <w:r w:rsidR="003F73F0">
        <w:rPr>
          <w:rFonts w:ascii="Arial" w:eastAsia="Times New Roman" w:hAnsi="Arial" w:cs="Times New Roman"/>
        </w:rPr>
        <w:t xml:space="preserve"> </w:t>
      </w:r>
      <w:r w:rsidR="00CF74B0">
        <w:rPr>
          <w:rFonts w:ascii="Arial" w:eastAsia="Times New Roman" w:hAnsi="Arial" w:cs="Times New Roman"/>
        </w:rPr>
        <w:t xml:space="preserve">zijn </w:t>
      </w:r>
      <w:r w:rsidR="00F502EB">
        <w:rPr>
          <w:rFonts w:ascii="Arial" w:eastAsia="Times New Roman" w:hAnsi="Arial" w:cs="Times New Roman"/>
        </w:rPr>
        <w:t xml:space="preserve">onderling </w:t>
      </w:r>
      <w:r w:rsidR="00CF74B0">
        <w:rPr>
          <w:rFonts w:ascii="Arial" w:eastAsia="Times New Roman" w:hAnsi="Arial" w:cs="Times New Roman"/>
        </w:rPr>
        <w:t xml:space="preserve">niet </w:t>
      </w:r>
      <w:proofErr w:type="spellStart"/>
      <w:r w:rsidR="00CF74B0">
        <w:rPr>
          <w:rFonts w:ascii="Arial" w:eastAsia="Times New Roman" w:hAnsi="Arial" w:cs="Times New Roman"/>
        </w:rPr>
        <w:t>cumuleerbaar</w:t>
      </w:r>
      <w:proofErr w:type="spellEnd"/>
      <w:r w:rsidR="005517D3">
        <w:rPr>
          <w:rFonts w:ascii="Arial" w:eastAsia="Times New Roman" w:hAnsi="Arial" w:cs="Times New Roman"/>
        </w:rPr>
        <w:t>.</w:t>
      </w:r>
    </w:p>
    <w:p w14:paraId="276974A2" w14:textId="77777777" w:rsidR="00656BB0" w:rsidRDefault="00656BB0" w:rsidP="00BD698C">
      <w:pPr>
        <w:tabs>
          <w:tab w:val="left" w:pos="709"/>
        </w:tabs>
        <w:spacing w:after="0" w:line="240" w:lineRule="auto"/>
        <w:jc w:val="both"/>
        <w:rPr>
          <w:rFonts w:ascii="Arial" w:eastAsia="Times New Roman" w:hAnsi="Arial" w:cs="Times New Roman"/>
        </w:rPr>
      </w:pPr>
    </w:p>
    <w:p w14:paraId="31B88D96" w14:textId="26282CDE" w:rsidR="006F2758" w:rsidRDefault="00711F13" w:rsidP="00626398">
      <w:pPr>
        <w:tabs>
          <w:tab w:val="left" w:pos="709"/>
        </w:tabs>
        <w:spacing w:after="0" w:line="240" w:lineRule="auto"/>
        <w:jc w:val="both"/>
        <w:rPr>
          <w:rFonts w:ascii="Arial" w:hAnsi="Arial" w:cs="Arial"/>
          <w:lang w:eastAsia="nl-BE"/>
        </w:rPr>
      </w:pPr>
      <w:r w:rsidRPr="00C4576E">
        <w:rPr>
          <w:rFonts w:ascii="Arial" w:hAnsi="Arial" w:cs="Arial"/>
          <w:lang w:eastAsia="nl-BE"/>
        </w:rPr>
        <w:t>De verstrekkingen</w:t>
      </w:r>
      <w:r>
        <w:rPr>
          <w:rFonts w:ascii="Arial" w:hAnsi="Arial" w:cs="Arial"/>
          <w:lang w:eastAsia="nl-BE"/>
        </w:rPr>
        <w:t xml:space="preserve"> </w:t>
      </w:r>
      <w:r w:rsidR="00DA0390">
        <w:rPr>
          <w:rFonts w:ascii="Arial" w:hAnsi="Arial" w:cs="Arial"/>
          <w:lang w:eastAsia="nl-BE"/>
        </w:rPr>
        <w:t>403012 - 403023</w:t>
      </w:r>
      <w:r>
        <w:rPr>
          <w:rFonts w:ascii="Arial" w:hAnsi="Arial" w:cs="Arial"/>
          <w:lang w:eastAsia="nl-BE"/>
        </w:rPr>
        <w:t>,</w:t>
      </w:r>
      <w:r w:rsidRPr="00C4576E">
        <w:rPr>
          <w:rFonts w:ascii="Arial" w:hAnsi="Arial" w:cs="Arial"/>
          <w:lang w:eastAsia="nl-BE"/>
        </w:rPr>
        <w:t xml:space="preserve"> </w:t>
      </w:r>
      <w:r w:rsidR="00192B77">
        <w:rPr>
          <w:rFonts w:ascii="Arial" w:hAnsi="Arial" w:cs="Arial"/>
          <w:lang w:eastAsia="nl-BE"/>
        </w:rPr>
        <w:t>403034 - 403045</w:t>
      </w:r>
      <w:r>
        <w:rPr>
          <w:rFonts w:ascii="Arial" w:hAnsi="Arial" w:cs="Arial"/>
          <w:lang w:eastAsia="nl-BE"/>
        </w:rPr>
        <w:t xml:space="preserve">, </w:t>
      </w:r>
      <w:r w:rsidR="00192B77">
        <w:rPr>
          <w:rFonts w:ascii="Arial" w:hAnsi="Arial" w:cs="Arial"/>
          <w:lang w:eastAsia="nl-BE"/>
        </w:rPr>
        <w:t>403056 - 403060</w:t>
      </w:r>
      <w:r>
        <w:rPr>
          <w:rFonts w:ascii="Arial" w:hAnsi="Arial" w:cs="Arial"/>
          <w:lang w:eastAsia="nl-BE"/>
        </w:rPr>
        <w:t xml:space="preserve">, </w:t>
      </w:r>
      <w:r w:rsidR="004774C5">
        <w:rPr>
          <w:rFonts w:ascii="Arial" w:hAnsi="Arial" w:cs="Arial"/>
          <w:lang w:eastAsia="nl-BE"/>
        </w:rPr>
        <w:t>403071 - 403082</w:t>
      </w:r>
      <w:r w:rsidRPr="00C4576E">
        <w:rPr>
          <w:rFonts w:ascii="Arial" w:hAnsi="Arial" w:cs="Arial"/>
          <w:lang w:eastAsia="nl-BE"/>
        </w:rPr>
        <w:t xml:space="preserve"> </w:t>
      </w:r>
      <w:r>
        <w:rPr>
          <w:rFonts w:ascii="Arial" w:hAnsi="Arial" w:cs="Arial"/>
          <w:lang w:eastAsia="nl-BE"/>
        </w:rPr>
        <w:t xml:space="preserve">en </w:t>
      </w:r>
      <w:r w:rsidR="004774C5">
        <w:rPr>
          <w:rFonts w:ascii="Arial" w:hAnsi="Arial" w:cs="Arial"/>
          <w:lang w:eastAsia="nl-BE"/>
        </w:rPr>
        <w:t>403093 - 403104</w:t>
      </w:r>
      <w:r>
        <w:rPr>
          <w:rFonts w:ascii="Arial" w:hAnsi="Arial" w:cs="Arial"/>
          <w:lang w:eastAsia="nl-BE"/>
        </w:rPr>
        <w:t xml:space="preserve"> </w:t>
      </w:r>
      <w:r w:rsidRPr="00C4576E">
        <w:rPr>
          <w:rFonts w:ascii="Arial" w:hAnsi="Arial" w:cs="Arial"/>
          <w:lang w:eastAsia="nl-BE"/>
        </w:rPr>
        <w:t xml:space="preserve">(artikel </w:t>
      </w:r>
      <w:r w:rsidR="003546D7">
        <w:rPr>
          <w:rFonts w:ascii="Arial" w:hAnsi="Arial" w:cs="Arial"/>
          <w:lang w:eastAsia="nl-BE"/>
        </w:rPr>
        <w:t>5</w:t>
      </w:r>
      <w:r w:rsidRPr="00C4576E">
        <w:rPr>
          <w:rFonts w:ascii="Arial" w:hAnsi="Arial" w:cs="Arial"/>
          <w:lang w:eastAsia="nl-BE"/>
        </w:rPr>
        <w:t xml:space="preserve"> §1) mogen niet gecumuleerd worden met de verstrekking 101732 telefonische raadpleging door een arts</w:t>
      </w:r>
      <w:r w:rsidR="001D2D33">
        <w:rPr>
          <w:rFonts w:ascii="Arial" w:hAnsi="Arial" w:cs="Arial"/>
          <w:lang w:eastAsia="nl-BE"/>
        </w:rPr>
        <w:noBreakHyphen/>
      </w:r>
      <w:r>
        <w:rPr>
          <w:rFonts w:ascii="Arial" w:hAnsi="Arial" w:cs="Arial"/>
          <w:lang w:eastAsia="nl-BE"/>
        </w:rPr>
        <w:t>specialist, indien de telefonische raadpleging in het kader van de telemonitoring plaatsheeft.</w:t>
      </w:r>
    </w:p>
    <w:p w14:paraId="14F045FA" w14:textId="77777777" w:rsidR="00626398" w:rsidRPr="006F2758" w:rsidRDefault="00626398" w:rsidP="00DE08CF">
      <w:pPr>
        <w:tabs>
          <w:tab w:val="left" w:pos="709"/>
        </w:tabs>
        <w:spacing w:after="0" w:line="240" w:lineRule="auto"/>
        <w:jc w:val="both"/>
        <w:rPr>
          <w:rFonts w:ascii="Arial" w:eastAsia="Times New Roman" w:hAnsi="Arial" w:cs="Times New Roman"/>
        </w:rPr>
      </w:pPr>
    </w:p>
    <w:p w14:paraId="101C8431" w14:textId="0A5A64E5" w:rsidR="006F2758" w:rsidRPr="006F2758" w:rsidRDefault="006F2758" w:rsidP="00BD698C">
      <w:pPr>
        <w:shd w:val="clear" w:color="auto" w:fill="FFFFFF"/>
        <w:spacing w:after="0" w:line="240" w:lineRule="auto"/>
        <w:jc w:val="both"/>
        <w:rPr>
          <w:rFonts w:ascii="Arial" w:hAnsi="Arial" w:cs="Arial"/>
        </w:rPr>
      </w:pPr>
      <w:r w:rsidRPr="006F2758">
        <w:rPr>
          <w:rFonts w:ascii="Arial" w:hAnsi="Arial" w:cs="Arial"/>
        </w:rPr>
        <w:t>§</w:t>
      </w:r>
      <w:r w:rsidR="00E976D8">
        <w:rPr>
          <w:rFonts w:ascii="Arial" w:hAnsi="Arial" w:cs="Arial"/>
        </w:rPr>
        <w:t xml:space="preserve"> </w:t>
      </w:r>
      <w:r w:rsidRPr="006F2758">
        <w:rPr>
          <w:rFonts w:ascii="Arial" w:hAnsi="Arial" w:cs="Arial"/>
        </w:rPr>
        <w:t xml:space="preserve">2. </w:t>
      </w:r>
      <w:r w:rsidR="002B480B">
        <w:rPr>
          <w:rFonts w:ascii="Arial" w:hAnsi="Arial" w:cs="Arial"/>
        </w:rPr>
        <w:t>S</w:t>
      </w:r>
      <w:r w:rsidRPr="006F2758">
        <w:rPr>
          <w:rFonts w:ascii="Arial" w:hAnsi="Arial" w:cs="Arial"/>
        </w:rPr>
        <w:t>topzetting telemonitoring</w:t>
      </w:r>
    </w:p>
    <w:p w14:paraId="31081754" w14:textId="77777777" w:rsidR="006F2758" w:rsidRPr="006F2758" w:rsidRDefault="006F2758" w:rsidP="00BD698C">
      <w:pPr>
        <w:shd w:val="clear" w:color="auto" w:fill="FFFFFF"/>
        <w:spacing w:after="0" w:line="240" w:lineRule="auto"/>
        <w:jc w:val="both"/>
        <w:rPr>
          <w:rFonts w:ascii="Arial" w:hAnsi="Arial" w:cs="Arial"/>
        </w:rPr>
      </w:pPr>
    </w:p>
    <w:p w14:paraId="5F7D4A59" w14:textId="41E886C9" w:rsidR="00D46876" w:rsidRDefault="006F2758" w:rsidP="00BD698C">
      <w:pPr>
        <w:shd w:val="clear" w:color="auto" w:fill="FFFFFF"/>
        <w:spacing w:after="0" w:line="240" w:lineRule="auto"/>
        <w:jc w:val="both"/>
        <w:rPr>
          <w:rFonts w:ascii="Arial" w:hAnsi="Arial" w:cs="Arial"/>
        </w:rPr>
      </w:pPr>
      <w:r w:rsidRPr="006F2758">
        <w:rPr>
          <w:rFonts w:ascii="Arial" w:hAnsi="Arial" w:cs="Arial"/>
        </w:rPr>
        <w:t>Wanneer de telemonitoring beëindigd wordt</w:t>
      </w:r>
      <w:r w:rsidR="00B877F0">
        <w:rPr>
          <w:rFonts w:ascii="Arial" w:hAnsi="Arial" w:cs="Arial"/>
        </w:rPr>
        <w:t xml:space="preserve">, </w:t>
      </w:r>
      <w:r w:rsidRPr="006F2758">
        <w:rPr>
          <w:rFonts w:ascii="Arial" w:hAnsi="Arial" w:cs="Arial"/>
        </w:rPr>
        <w:t xml:space="preserve">zal het maandelijkse </w:t>
      </w:r>
      <w:r w:rsidR="00E67EBE">
        <w:rPr>
          <w:rFonts w:ascii="Arial" w:hAnsi="Arial" w:cs="Arial"/>
        </w:rPr>
        <w:t>opvolg</w:t>
      </w:r>
      <w:r w:rsidRPr="006F2758">
        <w:rPr>
          <w:rFonts w:ascii="Arial" w:hAnsi="Arial" w:cs="Arial"/>
        </w:rPr>
        <w:t>forfait</w:t>
      </w:r>
      <w:r w:rsidR="00D46876">
        <w:rPr>
          <w:rFonts w:ascii="Arial" w:hAnsi="Arial" w:cs="Arial"/>
        </w:rPr>
        <w:t xml:space="preserve"> </w:t>
      </w:r>
      <w:r w:rsidR="0024648B">
        <w:rPr>
          <w:rFonts w:ascii="Arial" w:hAnsi="Arial" w:cs="Arial"/>
        </w:rPr>
        <w:t>(</w:t>
      </w:r>
      <w:r w:rsidR="00192B77">
        <w:rPr>
          <w:rFonts w:ascii="Arial" w:hAnsi="Arial" w:cs="Arial"/>
        </w:rPr>
        <w:t>403034 - 403045</w:t>
      </w:r>
      <w:r w:rsidR="0024648B">
        <w:rPr>
          <w:rFonts w:ascii="Arial" w:hAnsi="Arial" w:cs="Arial"/>
        </w:rPr>
        <w:t xml:space="preserve">, </w:t>
      </w:r>
      <w:r w:rsidR="00192B77">
        <w:rPr>
          <w:rFonts w:ascii="Arial" w:hAnsi="Arial" w:cs="Arial"/>
        </w:rPr>
        <w:t>403056 - 403060</w:t>
      </w:r>
      <w:r w:rsidR="0024648B">
        <w:rPr>
          <w:rFonts w:ascii="Arial" w:hAnsi="Arial" w:cs="Arial"/>
        </w:rPr>
        <w:t xml:space="preserve">, </w:t>
      </w:r>
      <w:r w:rsidR="004774C5">
        <w:rPr>
          <w:rFonts w:ascii="Arial" w:hAnsi="Arial" w:cs="Arial"/>
        </w:rPr>
        <w:t>403071 - 403082</w:t>
      </w:r>
      <w:r w:rsidR="0024648B">
        <w:rPr>
          <w:rFonts w:ascii="Arial" w:hAnsi="Arial" w:cs="Arial"/>
        </w:rPr>
        <w:t xml:space="preserve"> of </w:t>
      </w:r>
      <w:r w:rsidR="004774C5">
        <w:rPr>
          <w:rFonts w:ascii="Arial" w:hAnsi="Arial" w:cs="Arial"/>
        </w:rPr>
        <w:t>403093 - 403104</w:t>
      </w:r>
      <w:r w:rsidR="0024648B">
        <w:rPr>
          <w:rFonts w:ascii="Arial" w:hAnsi="Arial" w:cs="Arial"/>
        </w:rPr>
        <w:t>)</w:t>
      </w:r>
      <w:r w:rsidR="000B12A9">
        <w:rPr>
          <w:rFonts w:ascii="Arial" w:hAnsi="Arial" w:cs="Arial"/>
        </w:rPr>
        <w:t>,</w:t>
      </w:r>
      <w:r w:rsidRPr="006F2758">
        <w:rPr>
          <w:rFonts w:ascii="Arial" w:hAnsi="Arial" w:cs="Arial"/>
        </w:rPr>
        <w:t xml:space="preserve"> bedoeld in artikel </w:t>
      </w:r>
      <w:r w:rsidR="007F0277">
        <w:rPr>
          <w:rFonts w:ascii="Arial" w:hAnsi="Arial" w:cs="Arial"/>
        </w:rPr>
        <w:t>5</w:t>
      </w:r>
      <w:r w:rsidRPr="006F2758">
        <w:rPr>
          <w:rFonts w:ascii="Arial" w:hAnsi="Arial" w:cs="Arial"/>
        </w:rPr>
        <w:t xml:space="preserve"> §1 van de overeenkomst</w:t>
      </w:r>
      <w:r w:rsidR="000B12A9">
        <w:rPr>
          <w:rFonts w:ascii="Arial" w:hAnsi="Arial" w:cs="Arial"/>
        </w:rPr>
        <w:t>,</w:t>
      </w:r>
      <w:r w:rsidRPr="006F2758">
        <w:rPr>
          <w:rFonts w:ascii="Arial" w:hAnsi="Arial" w:cs="Arial"/>
        </w:rPr>
        <w:t xml:space="preserve"> </w:t>
      </w:r>
      <w:r w:rsidR="00D46876">
        <w:rPr>
          <w:rFonts w:ascii="Arial" w:hAnsi="Arial" w:cs="Arial"/>
        </w:rPr>
        <w:t xml:space="preserve">aan de tweede contractant betaald worden tot </w:t>
      </w:r>
      <w:r w:rsidR="00270097">
        <w:rPr>
          <w:rFonts w:ascii="Arial" w:hAnsi="Arial" w:cs="Arial"/>
        </w:rPr>
        <w:t xml:space="preserve">en met </w:t>
      </w:r>
      <w:r w:rsidR="00D46876">
        <w:rPr>
          <w:rFonts w:ascii="Arial" w:hAnsi="Arial" w:cs="Arial"/>
        </w:rPr>
        <w:t>de maand waarin de telemonitoring bij de rechthebbende stopgezet werd.</w:t>
      </w:r>
    </w:p>
    <w:p w14:paraId="5BD72D85" w14:textId="77777777" w:rsidR="006F2758" w:rsidRPr="006F2758" w:rsidRDefault="006F2758" w:rsidP="00BD698C">
      <w:pPr>
        <w:shd w:val="clear" w:color="auto" w:fill="FFFFFF"/>
        <w:spacing w:after="0" w:line="240" w:lineRule="auto"/>
        <w:jc w:val="both"/>
        <w:rPr>
          <w:rFonts w:ascii="Arial" w:hAnsi="Arial" w:cs="Arial"/>
        </w:rPr>
      </w:pPr>
    </w:p>
    <w:p w14:paraId="3361FBB4" w14:textId="08130934" w:rsidR="00C5507C" w:rsidRDefault="006F2758" w:rsidP="00BD698C">
      <w:pPr>
        <w:shd w:val="clear" w:color="auto" w:fill="FFFFFF"/>
        <w:spacing w:after="0" w:line="240" w:lineRule="auto"/>
        <w:jc w:val="both"/>
        <w:rPr>
          <w:rFonts w:ascii="Arial" w:hAnsi="Arial" w:cs="Arial"/>
        </w:rPr>
      </w:pPr>
      <w:r w:rsidRPr="006F2758">
        <w:rPr>
          <w:rFonts w:ascii="Arial" w:hAnsi="Arial" w:cs="Arial"/>
        </w:rPr>
        <w:t xml:space="preserve">Het tijdstip van de stopzetting met vermelding van de reden van stopzetting wordt in het </w:t>
      </w:r>
      <w:r w:rsidR="00594441">
        <w:rPr>
          <w:rFonts w:ascii="Arial" w:hAnsi="Arial" w:cs="Arial"/>
        </w:rPr>
        <w:t>elektronisch patiënten</w:t>
      </w:r>
      <w:r w:rsidRPr="006F2758">
        <w:rPr>
          <w:rFonts w:ascii="Arial" w:hAnsi="Arial" w:cs="Arial"/>
        </w:rPr>
        <w:t xml:space="preserve">dossier </w:t>
      </w:r>
      <w:r w:rsidR="00594441">
        <w:rPr>
          <w:rFonts w:ascii="Arial" w:hAnsi="Arial" w:cs="Arial"/>
        </w:rPr>
        <w:t>door</w:t>
      </w:r>
      <w:r w:rsidR="00594441" w:rsidRPr="006F2758">
        <w:rPr>
          <w:rFonts w:ascii="Arial" w:hAnsi="Arial" w:cs="Arial"/>
        </w:rPr>
        <w:t xml:space="preserve"> </w:t>
      </w:r>
      <w:r w:rsidRPr="006F2758">
        <w:rPr>
          <w:rFonts w:ascii="Arial" w:hAnsi="Arial" w:cs="Arial"/>
        </w:rPr>
        <w:t xml:space="preserve">de arts-specialist opgenomen. </w:t>
      </w:r>
    </w:p>
    <w:p w14:paraId="33E1573E" w14:textId="77777777" w:rsidR="00CD489C" w:rsidRDefault="00CD489C" w:rsidP="00BD698C">
      <w:pPr>
        <w:shd w:val="clear" w:color="auto" w:fill="FFFFFF"/>
        <w:spacing w:after="0" w:line="240" w:lineRule="auto"/>
        <w:jc w:val="both"/>
        <w:rPr>
          <w:rFonts w:ascii="Arial" w:hAnsi="Arial" w:cs="Arial"/>
        </w:rPr>
      </w:pPr>
    </w:p>
    <w:p w14:paraId="5F3E6B78" w14:textId="2CC3E349" w:rsidR="00AE7386" w:rsidRDefault="003A3887" w:rsidP="00BD698C">
      <w:pPr>
        <w:shd w:val="clear" w:color="auto" w:fill="FFFFFF"/>
        <w:spacing w:after="0" w:line="240" w:lineRule="auto"/>
        <w:jc w:val="both"/>
        <w:rPr>
          <w:rFonts w:ascii="Arial" w:hAnsi="Arial" w:cs="Arial"/>
        </w:rPr>
      </w:pPr>
      <w:r>
        <w:rPr>
          <w:rFonts w:ascii="Arial" w:hAnsi="Arial" w:cs="Arial"/>
        </w:rPr>
        <w:t xml:space="preserve">§ 3. </w:t>
      </w:r>
      <w:r w:rsidR="00366929">
        <w:rPr>
          <w:rFonts w:ascii="Arial" w:hAnsi="Arial" w:cs="Arial"/>
        </w:rPr>
        <w:t xml:space="preserve">In geval van </w:t>
      </w:r>
      <w:r w:rsidR="00A9017E">
        <w:rPr>
          <w:rFonts w:ascii="Arial" w:hAnsi="Arial" w:cs="Arial"/>
        </w:rPr>
        <w:t>een ziekenhuisopname</w:t>
      </w:r>
    </w:p>
    <w:p w14:paraId="37879CA1" w14:textId="77777777" w:rsidR="00A9017E" w:rsidRDefault="00A9017E" w:rsidP="00BD698C">
      <w:pPr>
        <w:shd w:val="clear" w:color="auto" w:fill="FFFFFF"/>
        <w:spacing w:after="0" w:line="240" w:lineRule="auto"/>
        <w:jc w:val="both"/>
        <w:rPr>
          <w:rFonts w:ascii="Arial" w:hAnsi="Arial" w:cs="Arial"/>
        </w:rPr>
      </w:pPr>
    </w:p>
    <w:p w14:paraId="135A93EB" w14:textId="4ABF7285" w:rsidR="00854B97" w:rsidRPr="00410712" w:rsidRDefault="00854B97" w:rsidP="00BD698C">
      <w:pPr>
        <w:shd w:val="clear" w:color="auto" w:fill="FFFFFF"/>
        <w:spacing w:after="0" w:line="240" w:lineRule="auto"/>
        <w:jc w:val="both"/>
        <w:rPr>
          <w:rFonts w:ascii="Arial" w:hAnsi="Arial" w:cs="Arial"/>
        </w:rPr>
      </w:pPr>
      <w:r w:rsidRPr="00410712">
        <w:rPr>
          <w:rFonts w:ascii="Arial" w:hAnsi="Arial" w:cs="Arial"/>
        </w:rPr>
        <w:t xml:space="preserve">De forfaitaire betaling voor een </w:t>
      </w:r>
      <w:r w:rsidR="00A9017E" w:rsidRPr="00410712">
        <w:rPr>
          <w:rFonts w:ascii="Arial" w:hAnsi="Arial" w:cs="Arial"/>
        </w:rPr>
        <w:t>rechthebbende</w:t>
      </w:r>
      <w:r w:rsidRPr="00410712">
        <w:rPr>
          <w:rFonts w:ascii="Arial" w:hAnsi="Arial" w:cs="Arial"/>
        </w:rPr>
        <w:t xml:space="preserve"> die gehospitaliseerd is</w:t>
      </w:r>
      <w:r w:rsidR="00CE050A" w:rsidRPr="00410712">
        <w:rPr>
          <w:rFonts w:ascii="Arial" w:hAnsi="Arial" w:cs="Arial"/>
        </w:rPr>
        <w:t xml:space="preserve">, </w:t>
      </w:r>
      <w:r w:rsidRPr="00410712">
        <w:rPr>
          <w:rFonts w:ascii="Arial" w:hAnsi="Arial" w:cs="Arial"/>
        </w:rPr>
        <w:t>is gebaseerd op de volgende principes:</w:t>
      </w:r>
    </w:p>
    <w:p w14:paraId="14E969C0" w14:textId="77777777" w:rsidR="00854B97" w:rsidRPr="00410712" w:rsidRDefault="00854B97" w:rsidP="00BD698C">
      <w:pPr>
        <w:shd w:val="clear" w:color="auto" w:fill="FFFFFF"/>
        <w:spacing w:after="0" w:line="240" w:lineRule="auto"/>
        <w:jc w:val="both"/>
        <w:rPr>
          <w:rFonts w:ascii="Arial" w:hAnsi="Arial" w:cs="Arial"/>
        </w:rPr>
      </w:pPr>
    </w:p>
    <w:p w14:paraId="1867E541" w14:textId="22A21D4F" w:rsidR="003A3887" w:rsidRPr="009C51E1" w:rsidRDefault="00361581" w:rsidP="00BD698C">
      <w:pPr>
        <w:spacing w:after="0" w:line="240" w:lineRule="auto"/>
        <w:jc w:val="both"/>
        <w:rPr>
          <w:rFonts w:ascii="Arial" w:hAnsi="Arial" w:cs="Arial"/>
        </w:rPr>
      </w:pPr>
      <w:r w:rsidRPr="00410712">
        <w:rPr>
          <w:rFonts w:ascii="Arial" w:hAnsi="Arial" w:cs="Arial"/>
        </w:rPr>
        <w:t>W</w:t>
      </w:r>
      <w:r w:rsidR="00854B97" w:rsidRPr="00410712">
        <w:rPr>
          <w:rFonts w:ascii="Arial" w:hAnsi="Arial" w:cs="Arial"/>
        </w:rPr>
        <w:t xml:space="preserve">anneer de ziekenhuisopname geen volledige kalendermaand bestrijkt, is het forfait voor die maand verschuldigd. Wanneer de hospitalisatie daarentegen een volledige kalendermaand bestrijkt, is het forfait voor die maand niet verschuldigd. </w:t>
      </w:r>
    </w:p>
    <w:p w14:paraId="07D96577" w14:textId="124F5FF4" w:rsidR="00005AA9" w:rsidRPr="009C51E1" w:rsidRDefault="00005AA9" w:rsidP="00BD698C">
      <w:pPr>
        <w:spacing w:after="0" w:line="240" w:lineRule="auto"/>
        <w:jc w:val="both"/>
        <w:rPr>
          <w:rFonts w:ascii="Arial" w:hAnsi="Arial" w:cs="Arial"/>
        </w:rPr>
      </w:pPr>
    </w:p>
    <w:p w14:paraId="47026F65" w14:textId="7EBEB309" w:rsidR="00005AA9" w:rsidRPr="003F59C4" w:rsidRDefault="006F2758" w:rsidP="00BD698C">
      <w:pPr>
        <w:tabs>
          <w:tab w:val="left" w:pos="709"/>
        </w:tabs>
        <w:spacing w:after="0" w:line="240" w:lineRule="auto"/>
        <w:jc w:val="both"/>
        <w:rPr>
          <w:rFonts w:ascii="Arial" w:hAnsi="Arial" w:cs="Arial"/>
        </w:rPr>
      </w:pPr>
      <w:r w:rsidRPr="003F59C4">
        <w:rPr>
          <w:rFonts w:ascii="Arial" w:hAnsi="Arial" w:cs="Arial"/>
        </w:rPr>
        <w:t xml:space="preserve">§ </w:t>
      </w:r>
      <w:r w:rsidR="006D1369" w:rsidRPr="003F59C4">
        <w:rPr>
          <w:rFonts w:ascii="Arial" w:hAnsi="Arial" w:cs="Arial"/>
        </w:rPr>
        <w:t>4</w:t>
      </w:r>
      <w:r w:rsidRPr="003F59C4">
        <w:rPr>
          <w:rFonts w:ascii="Arial" w:hAnsi="Arial" w:cs="Arial"/>
        </w:rPr>
        <w:t xml:space="preserve">. Voor iedere </w:t>
      </w:r>
      <w:r w:rsidR="00650A2C" w:rsidRPr="003F59C4">
        <w:rPr>
          <w:rFonts w:ascii="Arial" w:hAnsi="Arial" w:cs="Arial"/>
        </w:rPr>
        <w:t>begonnen</w:t>
      </w:r>
      <w:r w:rsidRPr="003F59C4">
        <w:rPr>
          <w:rFonts w:ascii="Arial" w:hAnsi="Arial" w:cs="Arial"/>
        </w:rPr>
        <w:t xml:space="preserve"> maand dat een rechthebbende, die aan de voorwaarden vermeld in artikel </w:t>
      </w:r>
      <w:r w:rsidR="00355205" w:rsidRPr="003F59C4">
        <w:rPr>
          <w:rFonts w:ascii="Arial" w:hAnsi="Arial" w:cs="Arial"/>
        </w:rPr>
        <w:t>2</w:t>
      </w:r>
      <w:r w:rsidRPr="003F59C4">
        <w:rPr>
          <w:rFonts w:ascii="Arial" w:hAnsi="Arial" w:cs="Arial"/>
        </w:rPr>
        <w:t xml:space="preserve"> </w:t>
      </w:r>
      <w:r w:rsidR="00AF111C" w:rsidRPr="003F59C4">
        <w:rPr>
          <w:rFonts w:ascii="Arial" w:hAnsi="Arial" w:cs="Arial"/>
        </w:rPr>
        <w:t xml:space="preserve">punt </w:t>
      </w:r>
      <w:r w:rsidRPr="003F59C4">
        <w:rPr>
          <w:rFonts w:ascii="Arial" w:hAnsi="Arial" w:cs="Arial"/>
        </w:rPr>
        <w:t xml:space="preserve">1 voldoet, kan </w:t>
      </w:r>
      <w:r w:rsidR="000B78DD" w:rsidRPr="003F59C4">
        <w:rPr>
          <w:rFonts w:ascii="Arial" w:hAnsi="Arial" w:cs="Arial"/>
        </w:rPr>
        <w:t>de tweede contractant</w:t>
      </w:r>
      <w:r w:rsidRPr="003F59C4">
        <w:rPr>
          <w:rFonts w:ascii="Arial" w:hAnsi="Arial" w:cs="Arial"/>
        </w:rPr>
        <w:t xml:space="preserve"> het vastgesteld forfaitair bedrag zoals vermeld in artikel </w:t>
      </w:r>
      <w:r w:rsidR="00355205" w:rsidRPr="003F59C4">
        <w:rPr>
          <w:rFonts w:ascii="Arial" w:hAnsi="Arial" w:cs="Arial"/>
        </w:rPr>
        <w:t xml:space="preserve">5 </w:t>
      </w:r>
      <w:r w:rsidRPr="003F59C4">
        <w:rPr>
          <w:rFonts w:ascii="Arial" w:hAnsi="Arial" w:cs="Arial"/>
        </w:rPr>
        <w:t xml:space="preserve">aanrekenen aan de verzekeringsinstelling van de rechthebbende. </w:t>
      </w:r>
    </w:p>
    <w:p w14:paraId="0130E414" w14:textId="77777777" w:rsidR="00A60AFC" w:rsidRPr="003F59C4" w:rsidRDefault="00A60AFC" w:rsidP="00BD698C">
      <w:pPr>
        <w:tabs>
          <w:tab w:val="left" w:pos="426"/>
        </w:tabs>
        <w:spacing w:after="0" w:line="240" w:lineRule="auto"/>
        <w:jc w:val="both"/>
        <w:rPr>
          <w:rFonts w:ascii="Arial" w:hAnsi="Arial" w:cs="Arial"/>
        </w:rPr>
      </w:pPr>
    </w:p>
    <w:p w14:paraId="08838F24" w14:textId="3EEB19AA" w:rsidR="00C62ACB" w:rsidRPr="003F59C4" w:rsidRDefault="006F2758" w:rsidP="00BD698C">
      <w:pPr>
        <w:tabs>
          <w:tab w:val="left" w:pos="426"/>
        </w:tabs>
        <w:spacing w:after="0" w:line="240" w:lineRule="auto"/>
        <w:jc w:val="both"/>
        <w:rPr>
          <w:rFonts w:ascii="Arial" w:hAnsi="Arial" w:cs="Arial"/>
        </w:rPr>
      </w:pPr>
      <w:r w:rsidRPr="003F59C4">
        <w:rPr>
          <w:rFonts w:ascii="Arial" w:hAnsi="Arial" w:cs="Arial"/>
        </w:rPr>
        <w:t xml:space="preserve">§ </w:t>
      </w:r>
      <w:r w:rsidR="00603B08" w:rsidRPr="003F59C4">
        <w:rPr>
          <w:rFonts w:ascii="Arial" w:hAnsi="Arial" w:cs="Arial"/>
        </w:rPr>
        <w:t>5</w:t>
      </w:r>
      <w:r w:rsidRPr="003F59C4">
        <w:rPr>
          <w:rFonts w:ascii="Arial" w:hAnsi="Arial" w:cs="Arial"/>
        </w:rPr>
        <w:t xml:space="preserve">. </w:t>
      </w:r>
      <w:r w:rsidR="00C62ACB" w:rsidRPr="003F59C4">
        <w:rPr>
          <w:rStyle w:val="cf01"/>
          <w:rFonts w:ascii="Arial" w:hAnsi="Arial" w:cs="Arial"/>
          <w:i w:val="0"/>
          <w:iCs w:val="0"/>
          <w:sz w:val="22"/>
          <w:szCs w:val="22"/>
        </w:rPr>
        <w:t xml:space="preserve">De bedragen </w:t>
      </w:r>
      <w:r w:rsidR="00C62ACB" w:rsidRPr="003F59C4">
        <w:rPr>
          <w:rStyle w:val="cf11"/>
          <w:rFonts w:ascii="Arial" w:hAnsi="Arial" w:cs="Arial"/>
          <w:i w:val="0"/>
          <w:iCs w:val="0"/>
          <w:sz w:val="22"/>
          <w:szCs w:val="22"/>
        </w:rPr>
        <w:t xml:space="preserve">voor de verstrekkingen </w:t>
      </w:r>
      <w:r w:rsidR="00DA0390">
        <w:rPr>
          <w:rStyle w:val="cf11"/>
          <w:rFonts w:ascii="Arial" w:hAnsi="Arial" w:cs="Arial"/>
          <w:i w:val="0"/>
          <w:iCs w:val="0"/>
          <w:sz w:val="22"/>
          <w:szCs w:val="22"/>
        </w:rPr>
        <w:t>403012 - 403023</w:t>
      </w:r>
      <w:r w:rsidR="00C62ACB" w:rsidRPr="003F59C4">
        <w:rPr>
          <w:rStyle w:val="cf11"/>
          <w:rFonts w:ascii="Arial" w:hAnsi="Arial" w:cs="Arial"/>
          <w:i w:val="0"/>
          <w:iCs w:val="0"/>
          <w:sz w:val="22"/>
          <w:szCs w:val="22"/>
        </w:rPr>
        <w:t xml:space="preserve">, </w:t>
      </w:r>
      <w:r w:rsidR="00192B77">
        <w:rPr>
          <w:rStyle w:val="cf11"/>
          <w:rFonts w:ascii="Arial" w:hAnsi="Arial" w:cs="Arial"/>
          <w:i w:val="0"/>
          <w:iCs w:val="0"/>
          <w:sz w:val="22"/>
          <w:szCs w:val="22"/>
        </w:rPr>
        <w:t>403034 - 403045</w:t>
      </w:r>
      <w:r w:rsidR="00C62ACB" w:rsidRPr="003F59C4">
        <w:rPr>
          <w:rStyle w:val="cf11"/>
          <w:rFonts w:ascii="Arial" w:hAnsi="Arial" w:cs="Arial"/>
          <w:i w:val="0"/>
          <w:iCs w:val="0"/>
          <w:sz w:val="22"/>
          <w:szCs w:val="22"/>
        </w:rPr>
        <w:t xml:space="preserve">, </w:t>
      </w:r>
      <w:r w:rsidR="00192B77">
        <w:rPr>
          <w:rStyle w:val="cf11"/>
          <w:rFonts w:ascii="Arial" w:hAnsi="Arial" w:cs="Arial"/>
          <w:i w:val="0"/>
          <w:iCs w:val="0"/>
          <w:sz w:val="22"/>
          <w:szCs w:val="22"/>
        </w:rPr>
        <w:t>403056 - 403060</w:t>
      </w:r>
      <w:r w:rsidR="00FF3688" w:rsidRPr="003F59C4">
        <w:rPr>
          <w:rStyle w:val="cf11"/>
          <w:rFonts w:ascii="Arial" w:hAnsi="Arial" w:cs="Arial"/>
          <w:i w:val="0"/>
          <w:iCs w:val="0"/>
          <w:sz w:val="22"/>
          <w:szCs w:val="22"/>
        </w:rPr>
        <w:t xml:space="preserve">, </w:t>
      </w:r>
      <w:r w:rsidR="004774C5">
        <w:rPr>
          <w:rStyle w:val="cf11"/>
          <w:rFonts w:ascii="Arial" w:hAnsi="Arial" w:cs="Arial"/>
          <w:i w:val="0"/>
          <w:iCs w:val="0"/>
          <w:sz w:val="22"/>
          <w:szCs w:val="22"/>
        </w:rPr>
        <w:t>403071 - 403082</w:t>
      </w:r>
      <w:r w:rsidR="003C310E" w:rsidRPr="003F59C4">
        <w:rPr>
          <w:rStyle w:val="cf11"/>
          <w:rFonts w:ascii="Arial" w:hAnsi="Arial" w:cs="Arial"/>
          <w:i w:val="0"/>
          <w:iCs w:val="0"/>
          <w:sz w:val="22"/>
          <w:szCs w:val="22"/>
        </w:rPr>
        <w:t xml:space="preserve"> en </w:t>
      </w:r>
      <w:r w:rsidR="004774C5">
        <w:rPr>
          <w:rStyle w:val="cf11"/>
          <w:rFonts w:ascii="Arial" w:hAnsi="Arial" w:cs="Arial"/>
          <w:i w:val="0"/>
          <w:iCs w:val="0"/>
          <w:sz w:val="22"/>
          <w:szCs w:val="22"/>
        </w:rPr>
        <w:t>403093 - 403104</w:t>
      </w:r>
      <w:r w:rsidR="00C62ACB" w:rsidRPr="003F59C4">
        <w:rPr>
          <w:rStyle w:val="cf11"/>
          <w:rFonts w:ascii="Arial" w:hAnsi="Arial" w:cs="Arial"/>
          <w:i w:val="0"/>
          <w:iCs w:val="0"/>
          <w:sz w:val="22"/>
          <w:szCs w:val="22"/>
        </w:rPr>
        <w:t xml:space="preserve"> </w:t>
      </w:r>
      <w:r w:rsidR="00C62ACB" w:rsidRPr="003F59C4">
        <w:rPr>
          <w:rStyle w:val="cf01"/>
          <w:rFonts w:ascii="Arial" w:hAnsi="Arial" w:cs="Arial"/>
          <w:i w:val="0"/>
          <w:iCs w:val="0"/>
          <w:sz w:val="22"/>
          <w:szCs w:val="22"/>
        </w:rPr>
        <w:t>worden jaarlijks op 1 januari geïndexeerd overeenkomstig de indexeringsregeling betreffende de afgevlakte gezondheidsindex bepaald krachtens artikel 207bis van de wet betreffende de verplichte verzekering voor geneeskundige verzorging en uitkeringen, gecoördineerd op 14 juli 1994.</w:t>
      </w:r>
    </w:p>
    <w:p w14:paraId="68A71CFE" w14:textId="77777777" w:rsidR="006F2758" w:rsidRPr="003F59C4" w:rsidRDefault="006F2758" w:rsidP="00BD698C">
      <w:pPr>
        <w:tabs>
          <w:tab w:val="left" w:pos="426"/>
        </w:tabs>
        <w:spacing w:after="0" w:line="240" w:lineRule="auto"/>
        <w:jc w:val="both"/>
        <w:rPr>
          <w:rFonts w:ascii="Arial" w:eastAsia="Times New Roman" w:hAnsi="Arial" w:cs="Arial"/>
          <w:sz w:val="24"/>
          <w:szCs w:val="24"/>
          <w:lang w:val="nl-NL"/>
        </w:rPr>
      </w:pPr>
    </w:p>
    <w:p w14:paraId="6E103AAD" w14:textId="32E6E0CA" w:rsidR="006F2758" w:rsidRPr="003F59C4" w:rsidRDefault="006F2758" w:rsidP="00BD698C">
      <w:pPr>
        <w:tabs>
          <w:tab w:val="left" w:pos="709"/>
        </w:tabs>
        <w:spacing w:after="0" w:line="240" w:lineRule="auto"/>
        <w:jc w:val="both"/>
        <w:rPr>
          <w:rFonts w:ascii="Arial" w:hAnsi="Arial" w:cs="Arial"/>
          <w:strike/>
        </w:rPr>
      </w:pPr>
      <w:r w:rsidRPr="003F59C4">
        <w:rPr>
          <w:rFonts w:ascii="Arial" w:hAnsi="Arial" w:cs="Arial"/>
        </w:rPr>
        <w:t xml:space="preserve">§ </w:t>
      </w:r>
      <w:r w:rsidR="00D726D3" w:rsidRPr="003F59C4">
        <w:rPr>
          <w:rFonts w:ascii="Arial" w:hAnsi="Arial" w:cs="Arial"/>
        </w:rPr>
        <w:t>6</w:t>
      </w:r>
      <w:r w:rsidRPr="003F59C4">
        <w:rPr>
          <w:rFonts w:ascii="Arial" w:hAnsi="Arial" w:cs="Arial"/>
        </w:rPr>
        <w:t xml:space="preserve">. Het telemonitoringteam verbindt zich ertoe van de rechthebbende geen enkel supplement of bijkomende kosten te eisen op de vastgestelde bedragen </w:t>
      </w:r>
      <w:r w:rsidR="0015548F" w:rsidRPr="003F59C4">
        <w:rPr>
          <w:rFonts w:ascii="Arial" w:hAnsi="Arial" w:cs="Arial"/>
        </w:rPr>
        <w:t>noch</w:t>
      </w:r>
      <w:r w:rsidRPr="003F59C4">
        <w:rPr>
          <w:rFonts w:ascii="Arial" w:hAnsi="Arial" w:cs="Arial"/>
        </w:rPr>
        <w:t xml:space="preserve"> voor de gebruikte mobiele medische toepassingen</w:t>
      </w:r>
      <w:r w:rsidR="00D02E03" w:rsidRPr="003F59C4">
        <w:rPr>
          <w:rFonts w:ascii="Arial" w:hAnsi="Arial" w:cs="Arial"/>
        </w:rPr>
        <w:t xml:space="preserve"> </w:t>
      </w:r>
      <w:r w:rsidR="000302C7" w:rsidRPr="003F59C4">
        <w:rPr>
          <w:rFonts w:ascii="Arial" w:hAnsi="Arial" w:cs="Arial"/>
        </w:rPr>
        <w:t>en/of andere hulpmiddelen</w:t>
      </w:r>
      <w:r w:rsidRPr="003F59C4">
        <w:rPr>
          <w:rFonts w:ascii="Arial" w:hAnsi="Arial" w:cs="Arial"/>
        </w:rPr>
        <w:t xml:space="preserve">. </w:t>
      </w:r>
    </w:p>
    <w:p w14:paraId="6739A19E" w14:textId="77777777" w:rsidR="00A60AFC" w:rsidRPr="003F59C4" w:rsidRDefault="00A60AFC" w:rsidP="00BD698C">
      <w:pPr>
        <w:tabs>
          <w:tab w:val="left" w:pos="709"/>
        </w:tabs>
        <w:spacing w:after="0" w:line="240" w:lineRule="auto"/>
        <w:jc w:val="both"/>
        <w:rPr>
          <w:rFonts w:ascii="Arial" w:hAnsi="Arial" w:cs="Arial"/>
        </w:rPr>
      </w:pPr>
    </w:p>
    <w:p w14:paraId="7FA7E918" w14:textId="10980053" w:rsidR="006F2758" w:rsidRPr="006F2758" w:rsidRDefault="006F2758" w:rsidP="00BD698C">
      <w:pPr>
        <w:tabs>
          <w:tab w:val="left" w:pos="709"/>
        </w:tabs>
        <w:spacing w:after="0" w:line="240" w:lineRule="auto"/>
        <w:jc w:val="both"/>
        <w:rPr>
          <w:rFonts w:ascii="Arial" w:hAnsi="Arial" w:cs="Arial"/>
        </w:rPr>
      </w:pPr>
      <w:r w:rsidRPr="003F59C4">
        <w:rPr>
          <w:rFonts w:ascii="Arial" w:hAnsi="Arial" w:cs="Arial"/>
        </w:rPr>
        <w:t xml:space="preserve">§ </w:t>
      </w:r>
      <w:r w:rsidR="0002625E" w:rsidRPr="003F59C4">
        <w:rPr>
          <w:rFonts w:ascii="Arial" w:hAnsi="Arial" w:cs="Arial"/>
        </w:rPr>
        <w:t>7</w:t>
      </w:r>
      <w:r w:rsidRPr="006F2758">
        <w:rPr>
          <w:rFonts w:ascii="Arial" w:hAnsi="Arial" w:cs="Arial"/>
        </w:rPr>
        <w:t xml:space="preserve">. Er is geen persoonlijk aandeel voor de rechthebbenden verschuldigd op de prijzen en honoraria die worden aangerekend zoals gedefinieerd in artikel </w:t>
      </w:r>
      <w:r w:rsidR="004507B4">
        <w:rPr>
          <w:rFonts w:ascii="Arial" w:hAnsi="Arial" w:cs="Arial"/>
        </w:rPr>
        <w:t>5</w:t>
      </w:r>
      <w:r w:rsidR="000D0E6C">
        <w:rPr>
          <w:rFonts w:ascii="Arial" w:hAnsi="Arial" w:cs="Arial"/>
        </w:rPr>
        <w:t xml:space="preserve"> §</w:t>
      </w:r>
      <w:r w:rsidR="003546D7">
        <w:rPr>
          <w:rFonts w:ascii="Arial" w:hAnsi="Arial" w:cs="Arial"/>
        </w:rPr>
        <w:t>1</w:t>
      </w:r>
      <w:r w:rsidR="00740D6C">
        <w:rPr>
          <w:rFonts w:ascii="Arial" w:hAnsi="Arial" w:cs="Arial"/>
        </w:rPr>
        <w:t>.</w:t>
      </w:r>
    </w:p>
    <w:p w14:paraId="05663E10" w14:textId="77777777" w:rsidR="00A60AFC" w:rsidRDefault="00A60AFC" w:rsidP="00BD698C">
      <w:pPr>
        <w:tabs>
          <w:tab w:val="left" w:pos="709"/>
        </w:tabs>
        <w:spacing w:after="0" w:line="240" w:lineRule="auto"/>
        <w:contextualSpacing/>
        <w:jc w:val="both"/>
        <w:rPr>
          <w:rFonts w:ascii="Arial" w:hAnsi="Arial" w:cs="Arial"/>
        </w:rPr>
      </w:pPr>
    </w:p>
    <w:p w14:paraId="43EA2822" w14:textId="66213DC5" w:rsidR="00C04EEF" w:rsidRDefault="00FC00BB" w:rsidP="00BD698C">
      <w:pPr>
        <w:tabs>
          <w:tab w:val="left" w:pos="709"/>
        </w:tabs>
        <w:spacing w:after="0" w:line="240" w:lineRule="auto"/>
        <w:contextualSpacing/>
        <w:jc w:val="both"/>
        <w:rPr>
          <w:rFonts w:ascii="Arial" w:hAnsi="Arial" w:cs="Arial"/>
        </w:rPr>
      </w:pPr>
      <w:r w:rsidRPr="00FC00BB">
        <w:rPr>
          <w:rFonts w:ascii="Arial" w:hAnsi="Arial" w:cs="Arial"/>
        </w:rPr>
        <w:t xml:space="preserve">§ </w:t>
      </w:r>
      <w:r w:rsidR="00261444">
        <w:rPr>
          <w:rFonts w:ascii="Arial" w:hAnsi="Arial" w:cs="Arial"/>
        </w:rPr>
        <w:t>8</w:t>
      </w:r>
      <w:r w:rsidRPr="00FC00BB">
        <w:rPr>
          <w:rFonts w:ascii="Arial" w:hAnsi="Arial" w:cs="Arial"/>
        </w:rPr>
        <w:t xml:space="preserve">. </w:t>
      </w:r>
      <w:r w:rsidR="006F2758" w:rsidRPr="006F2758">
        <w:rPr>
          <w:rFonts w:ascii="Arial" w:hAnsi="Arial" w:cs="Arial"/>
        </w:rPr>
        <w:t>Huisarts</w:t>
      </w:r>
    </w:p>
    <w:p w14:paraId="1397C63D" w14:textId="04D8A6B5" w:rsidR="00C04EEF" w:rsidRPr="006F2758" w:rsidRDefault="00C04EEF" w:rsidP="00BD698C">
      <w:pPr>
        <w:tabs>
          <w:tab w:val="left" w:pos="709"/>
        </w:tabs>
        <w:spacing w:after="0" w:line="240" w:lineRule="auto"/>
        <w:contextualSpacing/>
        <w:jc w:val="both"/>
        <w:rPr>
          <w:rFonts w:ascii="Arial" w:hAnsi="Arial" w:cs="Arial"/>
        </w:rPr>
      </w:pPr>
    </w:p>
    <w:p w14:paraId="7DA64718" w14:textId="462C48DD" w:rsidR="006F2758" w:rsidRPr="007E2675" w:rsidRDefault="006F2758" w:rsidP="00BD698C">
      <w:pPr>
        <w:tabs>
          <w:tab w:val="left" w:pos="709"/>
        </w:tabs>
        <w:spacing w:after="0" w:line="240" w:lineRule="auto"/>
        <w:jc w:val="both"/>
        <w:rPr>
          <w:rFonts w:ascii="Arial" w:hAnsi="Arial" w:cs="Arial"/>
          <w:strike/>
        </w:rPr>
      </w:pPr>
      <w:r w:rsidRPr="006F2758">
        <w:rPr>
          <w:rFonts w:ascii="Arial" w:hAnsi="Arial" w:cs="Arial"/>
          <w:color w:val="000000" w:themeColor="text1"/>
        </w:rPr>
        <w:t xml:space="preserve">De verstrekking </w:t>
      </w:r>
      <w:r w:rsidR="00DA0390" w:rsidRPr="00DA0390">
        <w:rPr>
          <w:rFonts w:ascii="Arial" w:hAnsi="Arial" w:cs="Arial"/>
        </w:rPr>
        <w:t>403115 - 403126</w:t>
      </w:r>
      <w:r w:rsidRPr="006F2758">
        <w:rPr>
          <w:rFonts w:ascii="Arial" w:hAnsi="Arial" w:cs="Arial"/>
        </w:rPr>
        <w:t xml:space="preserve"> </w:t>
      </w:r>
      <w:r w:rsidRPr="006F2758">
        <w:rPr>
          <w:rFonts w:ascii="Arial" w:hAnsi="Arial" w:cs="Arial"/>
          <w:color w:val="000000" w:themeColor="text1"/>
        </w:rPr>
        <w:t>mag slechts aangerekend worden</w:t>
      </w:r>
      <w:r w:rsidRPr="006F2758">
        <w:rPr>
          <w:rFonts w:ascii="Arial" w:hAnsi="Arial" w:cs="Arial"/>
        </w:rPr>
        <w:t xml:space="preserve"> voor een rechthebbende </w:t>
      </w:r>
      <w:r w:rsidR="00A71E4A">
        <w:rPr>
          <w:rFonts w:ascii="Arial" w:hAnsi="Arial" w:cs="Arial"/>
        </w:rPr>
        <w:t xml:space="preserve">nadat de </w:t>
      </w:r>
      <w:r w:rsidR="00CE62EE">
        <w:rPr>
          <w:rFonts w:ascii="Arial" w:hAnsi="Arial" w:cs="Arial"/>
        </w:rPr>
        <w:t xml:space="preserve">verstrekking </w:t>
      </w:r>
      <w:r w:rsidR="00DA0390">
        <w:rPr>
          <w:rFonts w:ascii="Arial" w:hAnsi="Arial" w:cs="Arial"/>
        </w:rPr>
        <w:t>403012 - 403023</w:t>
      </w:r>
      <w:r w:rsidR="00CE62EE">
        <w:rPr>
          <w:rFonts w:ascii="Arial" w:hAnsi="Arial" w:cs="Arial"/>
        </w:rPr>
        <w:t xml:space="preserve"> gefactureerd werd. De facturatie van</w:t>
      </w:r>
      <w:r w:rsidR="002F0547">
        <w:rPr>
          <w:rFonts w:ascii="Arial" w:hAnsi="Arial" w:cs="Arial"/>
        </w:rPr>
        <w:t xml:space="preserve"> </w:t>
      </w:r>
      <w:r w:rsidR="00DA0390">
        <w:rPr>
          <w:rFonts w:ascii="Arial" w:hAnsi="Arial" w:cs="Arial"/>
        </w:rPr>
        <w:t>403012 - 403023</w:t>
      </w:r>
      <w:r w:rsidR="00CE62EE">
        <w:rPr>
          <w:rFonts w:ascii="Arial" w:hAnsi="Arial" w:cs="Arial"/>
        </w:rPr>
        <w:t xml:space="preserve"> </w:t>
      </w:r>
      <w:r w:rsidR="00BF4F7B">
        <w:rPr>
          <w:rFonts w:ascii="Arial" w:hAnsi="Arial" w:cs="Arial"/>
        </w:rPr>
        <w:t xml:space="preserve">geeft aan dat de rechthebbende </w:t>
      </w:r>
      <w:r w:rsidRPr="006F2758">
        <w:rPr>
          <w:rFonts w:ascii="Arial" w:hAnsi="Arial" w:cs="Arial"/>
        </w:rPr>
        <w:t>opgenomen is in deze</w:t>
      </w:r>
      <w:r w:rsidR="00FB5CD8">
        <w:rPr>
          <w:rFonts w:ascii="Arial" w:hAnsi="Arial" w:cs="Arial"/>
        </w:rPr>
        <w:t xml:space="preserve"> overeenkomst.</w:t>
      </w:r>
    </w:p>
    <w:p w14:paraId="3EAA8E8F" w14:textId="77777777" w:rsidR="00EB5D31" w:rsidRDefault="00EB5D31" w:rsidP="00BD698C">
      <w:pPr>
        <w:tabs>
          <w:tab w:val="left" w:pos="709"/>
        </w:tabs>
        <w:spacing w:after="0" w:line="240" w:lineRule="auto"/>
        <w:jc w:val="both"/>
        <w:rPr>
          <w:rFonts w:ascii="Arial" w:hAnsi="Arial" w:cs="Arial"/>
          <w:color w:val="000000" w:themeColor="text1"/>
        </w:rPr>
      </w:pPr>
    </w:p>
    <w:p w14:paraId="6F024EA4" w14:textId="231292E5" w:rsidR="006F2758" w:rsidRPr="006F2758" w:rsidRDefault="006F2758" w:rsidP="00BD698C">
      <w:pPr>
        <w:tabs>
          <w:tab w:val="left" w:pos="709"/>
        </w:tabs>
        <w:spacing w:after="0" w:line="240" w:lineRule="auto"/>
        <w:jc w:val="both"/>
        <w:rPr>
          <w:rFonts w:ascii="Arial" w:hAnsi="Arial" w:cs="Arial"/>
          <w:color w:val="000000" w:themeColor="text1"/>
        </w:rPr>
      </w:pPr>
      <w:r w:rsidRPr="006F2758">
        <w:rPr>
          <w:rFonts w:ascii="Arial" w:hAnsi="Arial" w:cs="Arial"/>
          <w:color w:val="000000" w:themeColor="text1"/>
        </w:rPr>
        <w:t xml:space="preserve">De verstrekking </w:t>
      </w:r>
      <w:r w:rsidR="00DA0390">
        <w:rPr>
          <w:rFonts w:ascii="Arial" w:hAnsi="Arial" w:cs="Arial"/>
          <w:color w:val="000000" w:themeColor="text1"/>
        </w:rPr>
        <w:t>403115 - 403126</w:t>
      </w:r>
      <w:r w:rsidR="009B240B" w:rsidRPr="006F2758">
        <w:rPr>
          <w:rFonts w:ascii="Arial" w:hAnsi="Arial" w:cs="Arial"/>
          <w:color w:val="000000" w:themeColor="text1"/>
        </w:rPr>
        <w:t xml:space="preserve"> </w:t>
      </w:r>
      <w:r w:rsidRPr="006F2758">
        <w:rPr>
          <w:rFonts w:ascii="Arial" w:hAnsi="Arial" w:cs="Arial"/>
          <w:color w:val="000000" w:themeColor="text1"/>
        </w:rPr>
        <w:t>kan enkel aangerekend worden door:</w:t>
      </w:r>
    </w:p>
    <w:p w14:paraId="468FCB36" w14:textId="1D29125A" w:rsidR="006F2758" w:rsidRPr="006F2758" w:rsidRDefault="00474A32" w:rsidP="00F01977">
      <w:pPr>
        <w:numPr>
          <w:ilvl w:val="0"/>
          <w:numId w:val="10"/>
        </w:numPr>
        <w:tabs>
          <w:tab w:val="left" w:pos="709"/>
        </w:tabs>
        <w:spacing w:after="0" w:line="240" w:lineRule="auto"/>
        <w:contextualSpacing/>
        <w:jc w:val="both"/>
        <w:rPr>
          <w:rFonts w:ascii="Arial" w:hAnsi="Arial" w:cs="Arial"/>
          <w:color w:val="000000" w:themeColor="text1"/>
        </w:rPr>
      </w:pPr>
      <w:r>
        <w:rPr>
          <w:rFonts w:ascii="Arial" w:hAnsi="Arial" w:cs="Arial"/>
          <w:color w:val="000000" w:themeColor="text1"/>
        </w:rPr>
        <w:t>O</w:t>
      </w:r>
      <w:r w:rsidR="006F2758" w:rsidRPr="006F2758">
        <w:rPr>
          <w:rFonts w:ascii="Arial" w:hAnsi="Arial" w:cs="Arial"/>
          <w:color w:val="000000" w:themeColor="text1"/>
        </w:rPr>
        <w:t>fwel de huisarts die het GMD beheert;</w:t>
      </w:r>
    </w:p>
    <w:p w14:paraId="1573A42C" w14:textId="158F6428" w:rsidR="006F2758" w:rsidRDefault="00474A32" w:rsidP="00F01977">
      <w:pPr>
        <w:numPr>
          <w:ilvl w:val="0"/>
          <w:numId w:val="10"/>
        </w:numPr>
        <w:tabs>
          <w:tab w:val="left" w:pos="709"/>
        </w:tabs>
        <w:spacing w:after="0" w:line="240" w:lineRule="auto"/>
        <w:contextualSpacing/>
        <w:jc w:val="both"/>
        <w:rPr>
          <w:rFonts w:ascii="Arial" w:hAnsi="Arial" w:cs="Arial"/>
          <w:color w:val="000000" w:themeColor="text1"/>
        </w:rPr>
      </w:pPr>
      <w:r>
        <w:rPr>
          <w:rFonts w:ascii="Arial" w:hAnsi="Arial" w:cs="Arial"/>
          <w:color w:val="000000" w:themeColor="text1"/>
        </w:rPr>
        <w:t>O</w:t>
      </w:r>
      <w:r w:rsidR="006F2758" w:rsidRPr="006F2758">
        <w:rPr>
          <w:rFonts w:ascii="Arial" w:hAnsi="Arial" w:cs="Arial"/>
          <w:color w:val="000000" w:themeColor="text1"/>
        </w:rPr>
        <w:t xml:space="preserve">fwel de huisarts die deel uitmaakt van een geregistreerde groepering van huisartsen waarvan een lid het GMD beheert. </w:t>
      </w:r>
    </w:p>
    <w:p w14:paraId="398688D8" w14:textId="4E5E6FE6" w:rsidR="00894493" w:rsidRPr="008A6913" w:rsidRDefault="00474A32" w:rsidP="00894493">
      <w:pPr>
        <w:pStyle w:val="Lijstalinea"/>
        <w:numPr>
          <w:ilvl w:val="0"/>
          <w:numId w:val="10"/>
        </w:numPr>
        <w:rPr>
          <w:rFonts w:ascii="Arial" w:hAnsi="Arial" w:cs="Arial"/>
        </w:rPr>
      </w:pPr>
      <w:r>
        <w:rPr>
          <w:rFonts w:ascii="Arial" w:hAnsi="Arial" w:cs="Arial"/>
        </w:rPr>
        <w:t>O</w:t>
      </w:r>
      <w:r w:rsidR="00894493" w:rsidRPr="00FD7FC8">
        <w:rPr>
          <w:rFonts w:ascii="Arial" w:hAnsi="Arial" w:cs="Arial"/>
        </w:rPr>
        <w:t xml:space="preserve">f de huisarts die werkt in een medisch huis met een akkoord voor een forfaitaire betaling waar het beheer van de GMD integraal deel uitmaakt van de </w:t>
      </w:r>
      <w:r w:rsidR="00894493" w:rsidRPr="008A6913">
        <w:rPr>
          <w:rFonts w:ascii="Arial" w:hAnsi="Arial" w:cs="Arial"/>
        </w:rPr>
        <w:t>zorgverlening aan zijn patiënten.</w:t>
      </w:r>
    </w:p>
    <w:p w14:paraId="2963B6BB" w14:textId="403B35BF" w:rsidR="002C1036" w:rsidRPr="008A6913" w:rsidRDefault="00474A32" w:rsidP="00894493">
      <w:pPr>
        <w:pStyle w:val="Lijstalinea"/>
        <w:numPr>
          <w:ilvl w:val="0"/>
          <w:numId w:val="10"/>
        </w:numPr>
        <w:rPr>
          <w:rFonts w:ascii="Arial" w:hAnsi="Arial" w:cs="Arial"/>
        </w:rPr>
      </w:pPr>
      <w:r w:rsidRPr="008A6913">
        <w:rPr>
          <w:rFonts w:ascii="Arial" w:hAnsi="Arial" w:cs="Arial"/>
        </w:rPr>
        <w:t xml:space="preserve">Of een huisartsenpraktijk die toegetreden zijn tot de overeenkomst in toepassing van artikel 56, § 1, ter financiering van een vergelijkende studie </w:t>
      </w:r>
      <w:proofErr w:type="gramStart"/>
      <w:r w:rsidRPr="008A6913">
        <w:rPr>
          <w:rFonts w:ascii="Arial" w:hAnsi="Arial" w:cs="Arial"/>
        </w:rPr>
        <w:t>betreffende</w:t>
      </w:r>
      <w:proofErr w:type="gramEnd"/>
      <w:r w:rsidRPr="008A6913">
        <w:rPr>
          <w:rFonts w:ascii="Arial" w:hAnsi="Arial" w:cs="Arial"/>
        </w:rPr>
        <w:t xml:space="preserve"> het organisatie- en financieringsmodel in de huisartsgeneeskunde</w:t>
      </w:r>
    </w:p>
    <w:p w14:paraId="106DDF63" w14:textId="77777777" w:rsidR="006F2758" w:rsidRPr="00FD7FC8" w:rsidRDefault="006F2758" w:rsidP="00BD698C">
      <w:pPr>
        <w:tabs>
          <w:tab w:val="left" w:pos="709"/>
        </w:tabs>
        <w:spacing w:after="0" w:line="240" w:lineRule="auto"/>
        <w:jc w:val="both"/>
        <w:rPr>
          <w:rFonts w:ascii="Arial" w:hAnsi="Arial" w:cs="Arial"/>
        </w:rPr>
      </w:pPr>
    </w:p>
    <w:tbl>
      <w:tblPr>
        <w:tblStyle w:val="Rastertabel1licht-Accent1"/>
        <w:tblW w:w="0" w:type="auto"/>
        <w:tblLook w:val="04A0" w:firstRow="1" w:lastRow="0" w:firstColumn="1" w:lastColumn="0" w:noHBand="0" w:noVBand="1"/>
      </w:tblPr>
      <w:tblGrid>
        <w:gridCol w:w="1234"/>
        <w:gridCol w:w="1171"/>
        <w:gridCol w:w="4768"/>
        <w:gridCol w:w="1463"/>
      </w:tblGrid>
      <w:tr w:rsidR="00DA0390" w:rsidRPr="00FD7FC8" w14:paraId="720F60BD" w14:textId="77777777" w:rsidTr="003B2235">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405" w:type="dxa"/>
            <w:gridSpan w:val="2"/>
          </w:tcPr>
          <w:p w14:paraId="621FA3AB" w14:textId="2C1B084F" w:rsidR="00DA0390" w:rsidRPr="00FD7FC8" w:rsidRDefault="003B2235" w:rsidP="00BD698C">
            <w:pPr>
              <w:tabs>
                <w:tab w:val="left" w:pos="709"/>
              </w:tabs>
              <w:spacing w:after="0" w:line="240" w:lineRule="auto"/>
              <w:jc w:val="both"/>
              <w:rPr>
                <w:rFonts w:ascii="Arial" w:hAnsi="Arial" w:cs="Arial"/>
                <w:color w:val="000000" w:themeColor="text1"/>
              </w:rPr>
            </w:pPr>
            <w:r w:rsidRPr="00FD7FC8">
              <w:rPr>
                <w:rFonts w:ascii="Arial" w:hAnsi="Arial" w:cs="Arial"/>
                <w:color w:val="000000" w:themeColor="text1"/>
              </w:rPr>
              <w:t>Code</w:t>
            </w:r>
          </w:p>
        </w:tc>
        <w:tc>
          <w:tcPr>
            <w:tcW w:w="4768" w:type="dxa"/>
          </w:tcPr>
          <w:p w14:paraId="72D6B4A1" w14:textId="77777777" w:rsidR="00DA0390" w:rsidRPr="00FD7FC8" w:rsidRDefault="00DA0390" w:rsidP="00BD698C">
            <w:pPr>
              <w:tabs>
                <w:tab w:val="left" w:pos="709"/>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FD7FC8">
              <w:rPr>
                <w:rFonts w:ascii="Arial" w:hAnsi="Arial" w:cs="Arial"/>
                <w:color w:val="000000" w:themeColor="text1"/>
              </w:rPr>
              <w:t>Omschrijving</w:t>
            </w:r>
          </w:p>
        </w:tc>
        <w:tc>
          <w:tcPr>
            <w:tcW w:w="1463" w:type="dxa"/>
          </w:tcPr>
          <w:p w14:paraId="31DC78B4" w14:textId="77777777" w:rsidR="00DA0390" w:rsidRPr="00FD7FC8" w:rsidRDefault="00DA0390" w:rsidP="00BD698C">
            <w:pPr>
              <w:tabs>
                <w:tab w:val="left" w:pos="709"/>
              </w:tabs>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rPr>
            </w:pPr>
            <w:r w:rsidRPr="00FD7FC8">
              <w:rPr>
                <w:rFonts w:ascii="Arial" w:hAnsi="Arial" w:cs="Arial"/>
                <w:color w:val="000000" w:themeColor="text1"/>
              </w:rPr>
              <w:t>Honorarium</w:t>
            </w:r>
          </w:p>
        </w:tc>
      </w:tr>
      <w:tr w:rsidR="00DA0390" w:rsidRPr="006F2758" w14:paraId="14279835" w14:textId="77777777" w:rsidTr="003B2235">
        <w:tc>
          <w:tcPr>
            <w:cnfStyle w:val="001000000000" w:firstRow="0" w:lastRow="0" w:firstColumn="1" w:lastColumn="0" w:oddVBand="0" w:evenVBand="0" w:oddHBand="0" w:evenHBand="0" w:firstRowFirstColumn="0" w:firstRowLastColumn="0" w:lastRowFirstColumn="0" w:lastRowLastColumn="0"/>
            <w:tcW w:w="1234" w:type="dxa"/>
          </w:tcPr>
          <w:p w14:paraId="6C30D457" w14:textId="750764B4" w:rsidR="00DA0390" w:rsidRPr="00FD7FC8" w:rsidRDefault="00DA0390" w:rsidP="00BD698C">
            <w:pPr>
              <w:tabs>
                <w:tab w:val="left" w:pos="709"/>
              </w:tabs>
              <w:spacing w:after="0" w:line="240" w:lineRule="auto"/>
              <w:jc w:val="both"/>
              <w:rPr>
                <w:rFonts w:ascii="Arial" w:hAnsi="Arial" w:cs="Arial"/>
                <w:b w:val="0"/>
                <w:bCs w:val="0"/>
                <w:lang w:val="fr-BE"/>
              </w:rPr>
            </w:pPr>
            <w:r w:rsidRPr="00FD7FC8">
              <w:rPr>
                <w:rFonts w:ascii="Arial" w:hAnsi="Arial" w:cs="Arial"/>
                <w:b w:val="0"/>
                <w:bCs w:val="0"/>
                <w:lang w:val="fr-BE"/>
              </w:rPr>
              <w:t>403115</w:t>
            </w:r>
          </w:p>
        </w:tc>
        <w:tc>
          <w:tcPr>
            <w:tcW w:w="1171" w:type="dxa"/>
          </w:tcPr>
          <w:p w14:paraId="52FF1A36" w14:textId="7E39AD95" w:rsidR="00DA0390" w:rsidRPr="00FD7FC8" w:rsidRDefault="00DA0390" w:rsidP="00BD698C">
            <w:pPr>
              <w:tabs>
                <w:tab w:val="left" w:pos="709"/>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D7FC8">
              <w:rPr>
                <w:rFonts w:ascii="Arial" w:hAnsi="Arial" w:cs="Arial"/>
                <w:lang w:val="fr-BE"/>
              </w:rPr>
              <w:t>403126</w:t>
            </w:r>
          </w:p>
        </w:tc>
        <w:tc>
          <w:tcPr>
            <w:tcW w:w="4768" w:type="dxa"/>
          </w:tcPr>
          <w:p w14:paraId="1F9D64A8" w14:textId="1A2D09F0" w:rsidR="00DA0390" w:rsidRPr="00FD7FC8" w:rsidRDefault="00DA0390" w:rsidP="00CF6002">
            <w:pPr>
              <w:spacing w:after="0" w:line="240" w:lineRule="auto"/>
              <w:ind w:right="4"/>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FD7FC8">
              <w:rPr>
                <w:rFonts w:ascii="Arial" w:hAnsi="Arial" w:cs="Arial"/>
                <w:color w:val="000000" w:themeColor="text1"/>
              </w:rPr>
              <w:t>Forfaitair honorarium/kalenderjaar voor de huisarts</w:t>
            </w:r>
            <w:r w:rsidRPr="00FD7FC8">
              <w:rPr>
                <w:rFonts w:ascii="Arial" w:hAnsi="Arial" w:cs="Arial"/>
              </w:rPr>
              <w:t xml:space="preserve"> ofwel de huisarts die deel uitmaakt van een geregistreerde groepering van huisartsen waarvan een lid het GMD </w:t>
            </w:r>
            <w:r w:rsidR="008D7260" w:rsidRPr="00FD7FC8">
              <w:rPr>
                <w:rFonts w:ascii="Arial" w:hAnsi="Arial" w:cs="Arial"/>
              </w:rPr>
              <w:t xml:space="preserve">of de huisarts die werkt in een medisch huis met een akkoord voor een forfaitaire betaling waar het beheer van de </w:t>
            </w:r>
            <w:r w:rsidR="008D7260" w:rsidRPr="008A6913">
              <w:rPr>
                <w:rFonts w:ascii="Arial" w:hAnsi="Arial" w:cs="Arial"/>
              </w:rPr>
              <w:t>GMD integraal deel uitmaakt van de zorgverlening aan zijn patiënten</w:t>
            </w:r>
            <w:r w:rsidR="008D7260" w:rsidRPr="008A6913">
              <w:t xml:space="preserve"> </w:t>
            </w:r>
            <w:r w:rsidRPr="008A6913">
              <w:rPr>
                <w:rFonts w:ascii="Arial" w:hAnsi="Arial" w:cs="Arial"/>
              </w:rPr>
              <w:t>beheert</w:t>
            </w:r>
            <w:r w:rsidRPr="008A6913">
              <w:rPr>
                <w:rFonts w:ascii="Arial" w:hAnsi="Arial" w:cs="Arial"/>
                <w:color w:val="000000" w:themeColor="text1"/>
              </w:rPr>
              <w:t xml:space="preserve"> </w:t>
            </w:r>
            <w:r w:rsidR="00CF6002" w:rsidRPr="008A6913">
              <w:rPr>
                <w:rFonts w:ascii="Arial" w:hAnsi="Arial" w:cs="Arial"/>
              </w:rPr>
              <w:t xml:space="preserve">of een huisartsenpraktijk die toegetreden zijn tot de overeenkomst in toepassing van artikel 56, § 1, ter financiering van een vergelijkende studie betreffende het organisatie- en financieringsmodel in de huisartsgeneeskunde </w:t>
            </w:r>
            <w:r w:rsidRPr="00FD7FC8">
              <w:rPr>
                <w:rFonts w:ascii="Arial" w:hAnsi="Arial" w:cs="Arial"/>
                <w:color w:val="000000" w:themeColor="text1"/>
              </w:rPr>
              <w:t xml:space="preserve">per ononderbroken periode dat de rechthebbende opgenomen is in de overeenkomst “Telemonitoring hartfalen” </w:t>
            </w:r>
          </w:p>
        </w:tc>
        <w:tc>
          <w:tcPr>
            <w:tcW w:w="1463" w:type="dxa"/>
          </w:tcPr>
          <w:p w14:paraId="742B4F1B" w14:textId="77777777" w:rsidR="00DA0390" w:rsidRPr="006F2758" w:rsidRDefault="00DA0390" w:rsidP="00BD698C">
            <w:pPr>
              <w:tabs>
                <w:tab w:val="left" w:pos="709"/>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FD7FC8">
              <w:rPr>
                <w:rFonts w:ascii="Arial" w:hAnsi="Arial" w:cs="Arial"/>
              </w:rPr>
              <w:t>€ 24,92 (N7)</w:t>
            </w:r>
          </w:p>
          <w:p w14:paraId="3C86A2FD" w14:textId="77777777" w:rsidR="00DA0390" w:rsidRPr="006F2758" w:rsidRDefault="00DA0390" w:rsidP="00BD698C">
            <w:pPr>
              <w:tabs>
                <w:tab w:val="left" w:pos="709"/>
              </w:tabs>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trike/>
              </w:rPr>
            </w:pPr>
          </w:p>
        </w:tc>
      </w:tr>
    </w:tbl>
    <w:p w14:paraId="7A4B8CB6" w14:textId="77777777" w:rsidR="006F2758" w:rsidRDefault="006F2758" w:rsidP="00BD698C">
      <w:pPr>
        <w:spacing w:after="0" w:line="240" w:lineRule="auto"/>
        <w:rPr>
          <w:rFonts w:ascii="Arial" w:hAnsi="Arial" w:cs="Arial"/>
          <w:color w:val="000000" w:themeColor="text1"/>
        </w:rPr>
      </w:pPr>
    </w:p>
    <w:p w14:paraId="4D05AE75" w14:textId="26FFD0E3" w:rsidR="0034734C" w:rsidRDefault="006C1951" w:rsidP="0034734C">
      <w:pPr>
        <w:tabs>
          <w:tab w:val="left" w:pos="709"/>
        </w:tabs>
        <w:spacing w:after="0" w:line="240" w:lineRule="auto"/>
        <w:jc w:val="both"/>
        <w:rPr>
          <w:rFonts w:ascii="Arial" w:eastAsia="Times New Roman" w:hAnsi="Arial" w:cs="Times New Roman"/>
        </w:rPr>
      </w:pPr>
      <w:r>
        <w:rPr>
          <w:rFonts w:ascii="Arial" w:eastAsia="Times New Roman" w:hAnsi="Arial" w:cs="Times New Roman"/>
        </w:rPr>
        <w:t xml:space="preserve">De verstrekking </w:t>
      </w:r>
      <w:r w:rsidR="00DA0390">
        <w:rPr>
          <w:rFonts w:ascii="Arial" w:eastAsia="Times New Roman" w:hAnsi="Arial" w:cs="Times New Roman"/>
        </w:rPr>
        <w:t>403115 - 403126</w:t>
      </w:r>
      <w:r>
        <w:rPr>
          <w:rFonts w:ascii="Arial" w:eastAsia="Times New Roman" w:hAnsi="Arial" w:cs="Times New Roman"/>
        </w:rPr>
        <w:t xml:space="preserve"> kan </w:t>
      </w:r>
      <w:r w:rsidR="0034734C">
        <w:rPr>
          <w:rFonts w:ascii="Arial" w:eastAsia="Times New Roman" w:hAnsi="Arial" w:cs="Times New Roman"/>
        </w:rPr>
        <w:t>maximaal éénmaal per kalenderjaar per rechthebbende</w:t>
      </w:r>
      <w:r w:rsidRPr="006C1951">
        <w:rPr>
          <w:rFonts w:ascii="Arial" w:eastAsia="Times New Roman" w:hAnsi="Arial" w:cs="Times New Roman"/>
        </w:rPr>
        <w:t xml:space="preserve"> </w:t>
      </w:r>
      <w:r>
        <w:rPr>
          <w:rFonts w:ascii="Arial" w:eastAsia="Times New Roman" w:hAnsi="Arial" w:cs="Times New Roman"/>
        </w:rPr>
        <w:t>gefactureerd worden</w:t>
      </w:r>
      <w:r w:rsidR="0034734C">
        <w:rPr>
          <w:rFonts w:ascii="Arial" w:eastAsia="Times New Roman" w:hAnsi="Arial" w:cs="Times New Roman"/>
        </w:rPr>
        <w:t xml:space="preserve">. </w:t>
      </w:r>
    </w:p>
    <w:p w14:paraId="097663BF" w14:textId="77777777" w:rsidR="0034734C" w:rsidRDefault="0034734C" w:rsidP="00BD698C">
      <w:pPr>
        <w:spacing w:after="0" w:line="240" w:lineRule="auto"/>
        <w:rPr>
          <w:rFonts w:ascii="Arial" w:hAnsi="Arial" w:cs="Arial"/>
          <w:color w:val="000000" w:themeColor="text1"/>
        </w:rPr>
      </w:pPr>
    </w:p>
    <w:p w14:paraId="7D83980C" w14:textId="77777777" w:rsidR="00F43A10" w:rsidRDefault="00790039" w:rsidP="00BD698C">
      <w:pPr>
        <w:tabs>
          <w:tab w:val="left" w:pos="709"/>
        </w:tabs>
        <w:spacing w:after="0" w:line="240" w:lineRule="auto"/>
        <w:jc w:val="both"/>
        <w:rPr>
          <w:rFonts w:ascii="Arial" w:hAnsi="Arial" w:cs="Arial"/>
          <w:color w:val="000000" w:themeColor="text1"/>
        </w:rPr>
      </w:pPr>
      <w:r w:rsidRPr="00DC1356">
        <w:rPr>
          <w:rFonts w:ascii="Arial" w:hAnsi="Arial" w:cs="Arial"/>
        </w:rPr>
        <w:t xml:space="preserve">De huisarts van een rechthebbende </w:t>
      </w:r>
      <w:r>
        <w:rPr>
          <w:rFonts w:ascii="Arial" w:hAnsi="Arial" w:cs="Arial"/>
        </w:rPr>
        <w:t>zorgt voor de continuïteit van de zorg.</w:t>
      </w:r>
      <w:r w:rsidRPr="006F2758">
        <w:rPr>
          <w:rFonts w:ascii="Arial" w:hAnsi="Arial" w:cs="Arial"/>
          <w:color w:val="000000" w:themeColor="text1"/>
        </w:rPr>
        <w:t xml:space="preserve"> </w:t>
      </w:r>
    </w:p>
    <w:p w14:paraId="3518B145" w14:textId="77777777" w:rsidR="009F3A45" w:rsidRDefault="009F3A45" w:rsidP="00BD698C">
      <w:pPr>
        <w:tabs>
          <w:tab w:val="left" w:pos="709"/>
        </w:tabs>
        <w:spacing w:after="0" w:line="240" w:lineRule="auto"/>
        <w:jc w:val="both"/>
        <w:rPr>
          <w:rFonts w:ascii="Arial" w:hAnsi="Arial" w:cs="Arial"/>
          <w:color w:val="000000" w:themeColor="text1"/>
        </w:rPr>
      </w:pPr>
    </w:p>
    <w:p w14:paraId="3F622159" w14:textId="1D4F1273" w:rsidR="006F2758" w:rsidRPr="006F2758" w:rsidRDefault="006F2758" w:rsidP="00BD698C">
      <w:pPr>
        <w:tabs>
          <w:tab w:val="left" w:pos="709"/>
        </w:tabs>
        <w:spacing w:after="0" w:line="240" w:lineRule="auto"/>
        <w:jc w:val="both"/>
        <w:rPr>
          <w:rFonts w:ascii="Arial" w:hAnsi="Arial" w:cs="Arial"/>
          <w:color w:val="000000" w:themeColor="text1"/>
        </w:rPr>
      </w:pPr>
      <w:r w:rsidRPr="006F2758">
        <w:rPr>
          <w:rFonts w:ascii="Arial" w:hAnsi="Arial" w:cs="Arial"/>
          <w:color w:val="000000" w:themeColor="text1"/>
        </w:rPr>
        <w:t xml:space="preserve">Dit forfait dekt het volgende: </w:t>
      </w:r>
    </w:p>
    <w:p w14:paraId="32A6174B" w14:textId="54E45046" w:rsidR="006F2758" w:rsidRPr="006F2758" w:rsidRDefault="006F2758" w:rsidP="00F01977">
      <w:pPr>
        <w:numPr>
          <w:ilvl w:val="0"/>
          <w:numId w:val="8"/>
        </w:numPr>
        <w:tabs>
          <w:tab w:val="left" w:pos="709"/>
        </w:tabs>
        <w:spacing w:after="0" w:line="240" w:lineRule="auto"/>
        <w:contextualSpacing/>
        <w:jc w:val="both"/>
        <w:rPr>
          <w:rFonts w:ascii="Arial" w:hAnsi="Arial" w:cs="Arial"/>
        </w:rPr>
      </w:pPr>
      <w:r w:rsidRPr="006F2758">
        <w:rPr>
          <w:rFonts w:ascii="Arial" w:hAnsi="Arial" w:cs="Arial"/>
          <w:color w:val="000000" w:themeColor="text1"/>
        </w:rPr>
        <w:t xml:space="preserve">Overleg en communicatie </w:t>
      </w:r>
      <w:r w:rsidR="00104B06">
        <w:rPr>
          <w:rFonts w:ascii="Arial" w:hAnsi="Arial" w:cs="Arial"/>
          <w:color w:val="000000" w:themeColor="text1"/>
        </w:rPr>
        <w:t>met</w:t>
      </w:r>
      <w:r w:rsidR="00104B06" w:rsidRPr="006F2758">
        <w:rPr>
          <w:rFonts w:ascii="Arial" w:hAnsi="Arial" w:cs="Arial"/>
          <w:color w:val="000000" w:themeColor="text1"/>
        </w:rPr>
        <w:t xml:space="preserve"> </w:t>
      </w:r>
      <w:r w:rsidRPr="006F2758">
        <w:rPr>
          <w:rFonts w:ascii="Arial" w:hAnsi="Arial" w:cs="Arial"/>
          <w:color w:val="000000" w:themeColor="text1"/>
        </w:rPr>
        <w:t>de zorgverleners van het telemonitoringteam</w:t>
      </w:r>
      <w:r w:rsidR="00D8436B">
        <w:rPr>
          <w:rFonts w:ascii="Arial" w:hAnsi="Arial" w:cs="Arial"/>
          <w:color w:val="000000" w:themeColor="text1"/>
        </w:rPr>
        <w:t>.</w:t>
      </w:r>
      <w:r w:rsidRPr="006F2758">
        <w:rPr>
          <w:rFonts w:ascii="Arial" w:hAnsi="Arial" w:cs="Arial"/>
          <w:color w:val="000000" w:themeColor="text1"/>
        </w:rPr>
        <w:t xml:space="preserve"> </w:t>
      </w:r>
    </w:p>
    <w:p w14:paraId="22AE03AB" w14:textId="2139642B" w:rsidR="00790039" w:rsidRPr="000555A9" w:rsidRDefault="00790039" w:rsidP="00F01977">
      <w:pPr>
        <w:numPr>
          <w:ilvl w:val="0"/>
          <w:numId w:val="8"/>
        </w:numPr>
        <w:tabs>
          <w:tab w:val="left" w:pos="709"/>
        </w:tabs>
        <w:spacing w:after="0" w:line="240" w:lineRule="auto"/>
        <w:contextualSpacing/>
        <w:jc w:val="both"/>
        <w:rPr>
          <w:rFonts w:ascii="Arial" w:hAnsi="Arial" w:cs="Arial"/>
          <w:color w:val="000000" w:themeColor="text1"/>
        </w:rPr>
      </w:pPr>
      <w:r w:rsidRPr="000555A9">
        <w:rPr>
          <w:rFonts w:ascii="Arial" w:hAnsi="Arial" w:cs="Arial"/>
          <w:color w:val="000000" w:themeColor="text1"/>
        </w:rPr>
        <w:t xml:space="preserve">Een bezoek of raadpleging plannen bij de patiënt binnen de 7 à 10 dagen na ontslag uit het ziekenhuis na een hartfalen hospitalisatie. Afspreken van volgende raadplegingen/bezoeken op geleide van nood, minstens 3-maandelijks </w:t>
      </w:r>
    </w:p>
    <w:p w14:paraId="08CF758A" w14:textId="591EA8FC" w:rsidR="00790039" w:rsidRPr="000555A9" w:rsidRDefault="00790039" w:rsidP="00F01977">
      <w:pPr>
        <w:numPr>
          <w:ilvl w:val="0"/>
          <w:numId w:val="8"/>
        </w:numPr>
        <w:tabs>
          <w:tab w:val="left" w:pos="709"/>
        </w:tabs>
        <w:spacing w:after="0" w:line="240" w:lineRule="auto"/>
        <w:contextualSpacing/>
        <w:jc w:val="both"/>
        <w:rPr>
          <w:rFonts w:ascii="Arial" w:hAnsi="Arial" w:cs="Arial"/>
          <w:color w:val="000000" w:themeColor="text1"/>
        </w:rPr>
      </w:pPr>
      <w:r w:rsidRPr="000555A9">
        <w:rPr>
          <w:rFonts w:ascii="Arial" w:hAnsi="Arial" w:cs="Arial"/>
          <w:color w:val="000000" w:themeColor="text1"/>
        </w:rPr>
        <w:t xml:space="preserve">Opvolging van de medicamenteuze behandeling inclusief </w:t>
      </w:r>
      <w:proofErr w:type="spellStart"/>
      <w:r w:rsidRPr="000555A9">
        <w:rPr>
          <w:rFonts w:ascii="Arial" w:hAnsi="Arial" w:cs="Arial"/>
          <w:color w:val="000000" w:themeColor="text1"/>
        </w:rPr>
        <w:t>optitratie</w:t>
      </w:r>
      <w:proofErr w:type="spellEnd"/>
      <w:r w:rsidRPr="000555A9">
        <w:rPr>
          <w:rFonts w:ascii="Arial" w:hAnsi="Arial" w:cs="Arial"/>
          <w:color w:val="000000" w:themeColor="text1"/>
        </w:rPr>
        <w:t xml:space="preserve"> van medicatie, actieve bevraging van therapietrouw, opvolging van de ingestelde medicatie met labo controles.</w:t>
      </w:r>
    </w:p>
    <w:p w14:paraId="5A91BE60" w14:textId="0845BF3D" w:rsidR="000555A9" w:rsidRPr="000555A9" w:rsidRDefault="00790039" w:rsidP="00F01977">
      <w:pPr>
        <w:numPr>
          <w:ilvl w:val="0"/>
          <w:numId w:val="8"/>
        </w:numPr>
        <w:tabs>
          <w:tab w:val="left" w:pos="709"/>
        </w:tabs>
        <w:spacing w:after="0" w:line="240" w:lineRule="auto"/>
        <w:contextualSpacing/>
        <w:jc w:val="both"/>
        <w:rPr>
          <w:rFonts w:ascii="Arial" w:hAnsi="Arial" w:cs="Arial"/>
          <w:color w:val="000000" w:themeColor="text1"/>
        </w:rPr>
      </w:pPr>
      <w:r w:rsidRPr="000555A9">
        <w:rPr>
          <w:rFonts w:ascii="Arial" w:hAnsi="Arial" w:cs="Arial"/>
          <w:color w:val="000000" w:themeColor="text1"/>
        </w:rPr>
        <w:t>De patiënt ondersteunen in zelfzorg en zelfmanagement, herhalen van patiënten educatie, met specifieke aandacht voor vroegtijdige zorgplanning.</w:t>
      </w:r>
    </w:p>
    <w:p w14:paraId="04E8B87C" w14:textId="3EE5D8C6" w:rsidR="00790039" w:rsidRPr="000555A9" w:rsidRDefault="00790039" w:rsidP="00F01977">
      <w:pPr>
        <w:numPr>
          <w:ilvl w:val="0"/>
          <w:numId w:val="8"/>
        </w:numPr>
        <w:tabs>
          <w:tab w:val="left" w:pos="709"/>
        </w:tabs>
        <w:spacing w:after="0" w:line="240" w:lineRule="auto"/>
        <w:contextualSpacing/>
        <w:jc w:val="both"/>
        <w:rPr>
          <w:rFonts w:ascii="Arial" w:hAnsi="Arial" w:cs="Arial"/>
          <w:color w:val="000000" w:themeColor="text1"/>
        </w:rPr>
      </w:pPr>
      <w:r w:rsidRPr="000555A9">
        <w:rPr>
          <w:rFonts w:ascii="Arial" w:hAnsi="Arial" w:cs="Arial"/>
          <w:color w:val="000000" w:themeColor="text1"/>
        </w:rPr>
        <w:t>Bespreking van (bij)werkingen van de behandeling, problemen in de psychosociale context met het telemonitoringteam.</w:t>
      </w:r>
    </w:p>
    <w:p w14:paraId="3831361A" w14:textId="77777777" w:rsidR="00E84003" w:rsidRPr="006F2758" w:rsidRDefault="00E84003" w:rsidP="00BD698C">
      <w:pPr>
        <w:tabs>
          <w:tab w:val="left" w:pos="709"/>
        </w:tabs>
        <w:spacing w:after="0" w:line="240" w:lineRule="auto"/>
        <w:ind w:left="720"/>
        <w:contextualSpacing/>
        <w:jc w:val="both"/>
        <w:rPr>
          <w:rFonts w:ascii="Arial" w:hAnsi="Arial" w:cs="Arial"/>
          <w:color w:val="000000" w:themeColor="text1"/>
        </w:rPr>
      </w:pPr>
    </w:p>
    <w:p w14:paraId="2EEF0241" w14:textId="7DEFBAF0" w:rsidR="006F2758" w:rsidRPr="006F2758" w:rsidRDefault="006F2758" w:rsidP="00BD698C">
      <w:pPr>
        <w:spacing w:after="0" w:line="240" w:lineRule="auto"/>
        <w:jc w:val="both"/>
        <w:rPr>
          <w:rFonts w:ascii="Arial" w:hAnsi="Arial" w:cs="Arial"/>
        </w:rPr>
      </w:pPr>
      <w:r w:rsidRPr="006F2758">
        <w:rPr>
          <w:rFonts w:ascii="Arial" w:hAnsi="Arial" w:cs="Arial"/>
        </w:rPr>
        <w:t xml:space="preserve">Deze tegemoetkoming is </w:t>
      </w:r>
      <w:proofErr w:type="spellStart"/>
      <w:r w:rsidRPr="006F2758">
        <w:rPr>
          <w:rFonts w:ascii="Arial" w:hAnsi="Arial" w:cs="Arial"/>
        </w:rPr>
        <w:t>cumuleerbaar</w:t>
      </w:r>
      <w:proofErr w:type="spellEnd"/>
      <w:r w:rsidRPr="006F2758">
        <w:rPr>
          <w:rFonts w:ascii="Arial" w:hAnsi="Arial" w:cs="Arial"/>
        </w:rPr>
        <w:t xml:space="preserve"> met de verstrekkingen uit artikel 2 </w:t>
      </w:r>
      <w:r w:rsidR="00D14F6C">
        <w:rPr>
          <w:rFonts w:ascii="Arial" w:hAnsi="Arial" w:cs="Arial"/>
        </w:rPr>
        <w:t xml:space="preserve">en artikel 37 </w:t>
      </w:r>
      <w:r w:rsidRPr="006F2758">
        <w:rPr>
          <w:rFonts w:ascii="Arial" w:hAnsi="Arial" w:cs="Arial"/>
        </w:rPr>
        <w:t xml:space="preserve">van de nomenclatuur van de geneeskundige verzorging. </w:t>
      </w:r>
    </w:p>
    <w:p w14:paraId="22363BE0" w14:textId="77777777" w:rsidR="006F2758" w:rsidRPr="006F2758" w:rsidRDefault="006F2758" w:rsidP="00BD698C">
      <w:pPr>
        <w:spacing w:after="0" w:line="240" w:lineRule="auto"/>
        <w:jc w:val="both"/>
        <w:rPr>
          <w:rFonts w:ascii="Arial" w:hAnsi="Arial" w:cs="Arial"/>
        </w:rPr>
      </w:pPr>
      <w:r w:rsidRPr="006F2758">
        <w:rPr>
          <w:rFonts w:ascii="Arial" w:hAnsi="Arial" w:cs="Arial"/>
        </w:rPr>
        <w:t>Deze tegemoetkoming wordt onder de vorm van een pseudonomenclatuurnummer en in derdebetalersregeling door de huisarts geattesteerd aan de verzekeringsinstelling van de rechthebbende.</w:t>
      </w:r>
    </w:p>
    <w:p w14:paraId="2A1E5AFE" w14:textId="77777777" w:rsidR="00A60AFC" w:rsidRDefault="00A60AFC" w:rsidP="00BD698C">
      <w:pPr>
        <w:tabs>
          <w:tab w:val="left" w:pos="426"/>
        </w:tabs>
        <w:spacing w:after="0" w:line="240" w:lineRule="auto"/>
        <w:jc w:val="both"/>
        <w:rPr>
          <w:rFonts w:ascii="Arial" w:hAnsi="Arial" w:cs="Arial"/>
        </w:rPr>
      </w:pPr>
    </w:p>
    <w:p w14:paraId="2C0247CE" w14:textId="195B5095" w:rsidR="002638F4" w:rsidRPr="00D605F7" w:rsidRDefault="00D605F7" w:rsidP="00BD698C">
      <w:pPr>
        <w:tabs>
          <w:tab w:val="left" w:pos="426"/>
        </w:tabs>
        <w:spacing w:after="0" w:line="240" w:lineRule="auto"/>
        <w:jc w:val="both"/>
        <w:rPr>
          <w:rFonts w:ascii="Arial" w:hAnsi="Arial" w:cs="Arial"/>
        </w:rPr>
      </w:pPr>
      <w:r w:rsidRPr="00466C5F">
        <w:rPr>
          <w:rStyle w:val="cf01"/>
          <w:rFonts w:ascii="Arial" w:hAnsi="Arial" w:cs="Arial"/>
          <w:i w:val="0"/>
          <w:iCs w:val="0"/>
          <w:sz w:val="22"/>
          <w:szCs w:val="22"/>
        </w:rPr>
        <w:t xml:space="preserve">Het bedrag </w:t>
      </w:r>
      <w:r w:rsidRPr="00466C5F">
        <w:rPr>
          <w:rStyle w:val="cf11"/>
          <w:rFonts w:ascii="Arial" w:hAnsi="Arial" w:cs="Arial"/>
          <w:i w:val="0"/>
          <w:iCs w:val="0"/>
          <w:sz w:val="22"/>
          <w:szCs w:val="22"/>
        </w:rPr>
        <w:t>voor de verstrek</w:t>
      </w:r>
      <w:r w:rsidR="00466C5F">
        <w:rPr>
          <w:rStyle w:val="cf11"/>
          <w:rFonts w:ascii="Arial" w:hAnsi="Arial" w:cs="Arial"/>
          <w:i w:val="0"/>
          <w:iCs w:val="0"/>
          <w:sz w:val="22"/>
          <w:szCs w:val="22"/>
        </w:rPr>
        <w:t>king</w:t>
      </w:r>
      <w:r w:rsidRPr="00466C5F">
        <w:rPr>
          <w:rStyle w:val="cf11"/>
          <w:rFonts w:ascii="Arial" w:hAnsi="Arial" w:cs="Arial"/>
          <w:i w:val="0"/>
          <w:iCs w:val="0"/>
          <w:sz w:val="22"/>
          <w:szCs w:val="22"/>
        </w:rPr>
        <w:t xml:space="preserve"> </w:t>
      </w:r>
      <w:r w:rsidR="00DA0390">
        <w:rPr>
          <w:rStyle w:val="cf11"/>
          <w:rFonts w:ascii="Arial" w:hAnsi="Arial" w:cs="Arial"/>
          <w:i w:val="0"/>
          <w:iCs w:val="0"/>
          <w:sz w:val="22"/>
          <w:szCs w:val="22"/>
        </w:rPr>
        <w:t>403115 - 403126</w:t>
      </w:r>
      <w:r w:rsidRPr="00466C5F">
        <w:rPr>
          <w:rStyle w:val="cf11"/>
          <w:rFonts w:ascii="Arial" w:hAnsi="Arial" w:cs="Arial"/>
          <w:i w:val="0"/>
          <w:iCs w:val="0"/>
          <w:sz w:val="22"/>
          <w:szCs w:val="22"/>
        </w:rPr>
        <w:t xml:space="preserve"> </w:t>
      </w:r>
      <w:r w:rsidRPr="00466C5F">
        <w:rPr>
          <w:rStyle w:val="cf01"/>
          <w:rFonts w:ascii="Arial" w:hAnsi="Arial" w:cs="Arial"/>
          <w:i w:val="0"/>
          <w:iCs w:val="0"/>
          <w:sz w:val="22"/>
          <w:szCs w:val="22"/>
        </w:rPr>
        <w:t>wordt jaarlijks op 1 januari geïndexeerd overeenkomstig de indexeringsregeling betreffende de afgevlakte gezondheidsindex bepaald krachtens artikel 207bis van de wet betreffende de verplichte verzekering voor geneeskundige verzorging en uitkeringen, gecoördineerd op 14 juli 1994.</w:t>
      </w:r>
    </w:p>
    <w:p w14:paraId="51B23009" w14:textId="77777777" w:rsidR="0050234C" w:rsidRDefault="0050234C" w:rsidP="00BD698C">
      <w:pPr>
        <w:tabs>
          <w:tab w:val="left" w:pos="426"/>
        </w:tabs>
        <w:spacing w:after="0" w:line="240" w:lineRule="auto"/>
        <w:jc w:val="both"/>
        <w:rPr>
          <w:rFonts w:ascii="Arial" w:hAnsi="Arial" w:cs="Arial"/>
        </w:rPr>
      </w:pPr>
    </w:p>
    <w:p w14:paraId="5ACC0CFA" w14:textId="2EF3CC99" w:rsidR="0050234C" w:rsidRDefault="0050234C" w:rsidP="00BD698C">
      <w:pPr>
        <w:tabs>
          <w:tab w:val="left" w:pos="426"/>
        </w:tabs>
        <w:spacing w:after="0" w:line="240" w:lineRule="auto"/>
        <w:jc w:val="both"/>
        <w:rPr>
          <w:rFonts w:ascii="Arial" w:hAnsi="Arial" w:cs="Arial"/>
        </w:rPr>
      </w:pPr>
      <w:r>
        <w:rPr>
          <w:rFonts w:ascii="Arial" w:hAnsi="Arial" w:cs="Arial"/>
        </w:rPr>
        <w:t xml:space="preserve">Er mag geen supplement </w:t>
      </w:r>
      <w:r w:rsidR="002F6506">
        <w:rPr>
          <w:rFonts w:ascii="Arial" w:hAnsi="Arial" w:cs="Arial"/>
        </w:rPr>
        <w:t xml:space="preserve">aan de rechthebbende </w:t>
      </w:r>
      <w:r>
        <w:rPr>
          <w:rFonts w:ascii="Arial" w:hAnsi="Arial" w:cs="Arial"/>
        </w:rPr>
        <w:t>aangerekend worden</w:t>
      </w:r>
      <w:r w:rsidR="002F6506">
        <w:rPr>
          <w:rFonts w:ascii="Arial" w:hAnsi="Arial" w:cs="Arial"/>
        </w:rPr>
        <w:t xml:space="preserve"> voor de verstrekking </w:t>
      </w:r>
      <w:r w:rsidR="00DA0390">
        <w:rPr>
          <w:rFonts w:ascii="Arial" w:hAnsi="Arial" w:cs="Arial"/>
        </w:rPr>
        <w:t>403115 - 403126</w:t>
      </w:r>
      <w:r w:rsidR="002F6506">
        <w:rPr>
          <w:rFonts w:ascii="Arial" w:hAnsi="Arial" w:cs="Arial"/>
        </w:rPr>
        <w:t>.</w:t>
      </w:r>
    </w:p>
    <w:p w14:paraId="68319E2D" w14:textId="77777777" w:rsidR="008A6913" w:rsidRDefault="008A6913" w:rsidP="00BD698C">
      <w:pPr>
        <w:tabs>
          <w:tab w:val="left" w:pos="426"/>
        </w:tabs>
        <w:spacing w:after="0" w:line="240" w:lineRule="auto"/>
        <w:jc w:val="both"/>
        <w:rPr>
          <w:rFonts w:ascii="Arial" w:hAnsi="Arial" w:cs="Arial"/>
        </w:rPr>
      </w:pPr>
    </w:p>
    <w:p w14:paraId="69CEED92" w14:textId="28B3574A" w:rsidR="008A6913" w:rsidRPr="006F2758" w:rsidRDefault="008A6913" w:rsidP="008A6913">
      <w:pPr>
        <w:tabs>
          <w:tab w:val="left" w:pos="709"/>
        </w:tabs>
        <w:spacing w:after="0" w:line="240" w:lineRule="auto"/>
        <w:jc w:val="both"/>
        <w:rPr>
          <w:rFonts w:ascii="Arial" w:hAnsi="Arial" w:cs="Arial"/>
        </w:rPr>
      </w:pPr>
      <w:r w:rsidRPr="004F7B91">
        <w:rPr>
          <w:rFonts w:ascii="Arial" w:hAnsi="Arial" w:cs="Arial"/>
        </w:rPr>
        <w:t>Er is geen persoonlijk aandeel voor de rechthebbenden verschuldigd op de prijzen en honoraria die worden aangerekend zoals gedefinieerd in artikel 5 §8.</w:t>
      </w:r>
    </w:p>
    <w:p w14:paraId="5CF91D6A" w14:textId="77777777" w:rsidR="003F20CD" w:rsidRPr="00881E23" w:rsidRDefault="003F20CD" w:rsidP="00BD698C">
      <w:pPr>
        <w:pStyle w:val="Lijstalinea"/>
        <w:spacing w:after="0" w:line="240" w:lineRule="auto"/>
        <w:ind w:left="0"/>
        <w:jc w:val="both"/>
        <w:rPr>
          <w:rFonts w:ascii="Arial" w:eastAsia="Calibri" w:hAnsi="Arial" w:cs="Arial"/>
        </w:rPr>
      </w:pPr>
    </w:p>
    <w:p w14:paraId="34282C29" w14:textId="4A735491" w:rsidR="00BF1844" w:rsidRDefault="006A26FE" w:rsidP="00BD698C">
      <w:pPr>
        <w:keepNext/>
        <w:spacing w:after="0" w:line="240" w:lineRule="auto"/>
        <w:rPr>
          <w:rFonts w:ascii="Arial" w:eastAsia="Calibri" w:hAnsi="Arial" w:cs="Arial"/>
          <w:color w:val="4472C4" w:themeColor="accent1"/>
          <w:sz w:val="24"/>
          <w:szCs w:val="24"/>
        </w:rPr>
      </w:pPr>
      <w:r w:rsidRPr="00295965">
        <w:rPr>
          <w:rFonts w:ascii="Arial" w:eastAsia="Calibri" w:hAnsi="Arial" w:cs="Arial"/>
          <w:color w:val="4472C4" w:themeColor="accent1"/>
          <w:sz w:val="24"/>
          <w:szCs w:val="24"/>
        </w:rPr>
        <w:t xml:space="preserve">Artikel </w:t>
      </w:r>
      <w:r w:rsidR="00BA472C">
        <w:rPr>
          <w:rFonts w:ascii="Arial" w:eastAsia="Calibri" w:hAnsi="Arial" w:cs="Arial"/>
          <w:color w:val="4472C4" w:themeColor="accent1"/>
          <w:sz w:val="24"/>
          <w:szCs w:val="24"/>
        </w:rPr>
        <w:t>6</w:t>
      </w:r>
      <w:r w:rsidRPr="00295965">
        <w:rPr>
          <w:rFonts w:ascii="Arial" w:eastAsia="Calibri" w:hAnsi="Arial" w:cs="Arial"/>
          <w:color w:val="4472C4" w:themeColor="accent1"/>
          <w:sz w:val="24"/>
          <w:szCs w:val="24"/>
        </w:rPr>
        <w:t>. Gebruik van vergoedingen</w:t>
      </w:r>
    </w:p>
    <w:p w14:paraId="518DD14F" w14:textId="77777777" w:rsidR="00A60AFC" w:rsidRDefault="00A60AFC" w:rsidP="00BD698C">
      <w:pPr>
        <w:spacing w:after="0" w:line="240" w:lineRule="auto"/>
        <w:rPr>
          <w:rFonts w:ascii="Arial" w:eastAsia="Times New Roman" w:hAnsi="Arial" w:cs="Arial"/>
          <w:color w:val="000000"/>
          <w:lang w:eastAsia="en-GB"/>
        </w:rPr>
      </w:pPr>
    </w:p>
    <w:p w14:paraId="46EFB086" w14:textId="31EC4E8A" w:rsidR="006A26FE" w:rsidRPr="00BF1844" w:rsidRDefault="006A26FE" w:rsidP="00BD698C">
      <w:pPr>
        <w:spacing w:after="0" w:line="240" w:lineRule="auto"/>
        <w:rPr>
          <w:rFonts w:ascii="Arial" w:eastAsia="Times New Roman" w:hAnsi="Arial" w:cs="Arial"/>
          <w:color w:val="000000"/>
          <w:lang w:eastAsia="en-GB"/>
        </w:rPr>
      </w:pPr>
      <w:r w:rsidRPr="00BF1844">
        <w:rPr>
          <w:rFonts w:ascii="Arial" w:eastAsia="Times New Roman" w:hAnsi="Arial" w:cs="Arial"/>
          <w:color w:val="000000"/>
          <w:lang w:eastAsia="en-GB"/>
        </w:rPr>
        <w:t>De tweede contractant verbindt er zich toe om de financiële middelen betaald door het RIZIV uitsluitend te gebruiken in het kader van deze overeenkomst.</w:t>
      </w:r>
    </w:p>
    <w:p w14:paraId="49405F6D" w14:textId="77777777" w:rsidR="00295965" w:rsidRDefault="00295965" w:rsidP="00BD698C">
      <w:pPr>
        <w:spacing w:after="0" w:line="240" w:lineRule="auto"/>
        <w:rPr>
          <w:rFonts w:ascii="Arial" w:eastAsia="Calibri" w:hAnsi="Arial" w:cs="Arial"/>
          <w:color w:val="4472C4" w:themeColor="accent1"/>
          <w:sz w:val="24"/>
          <w:szCs w:val="24"/>
        </w:rPr>
      </w:pPr>
    </w:p>
    <w:p w14:paraId="76151976" w14:textId="0717179B" w:rsidR="005A1E49" w:rsidRDefault="006A26FE" w:rsidP="00BD698C">
      <w:pPr>
        <w:spacing w:after="0" w:line="240" w:lineRule="auto"/>
        <w:rPr>
          <w:rFonts w:ascii="Arial" w:eastAsia="Calibri" w:hAnsi="Arial" w:cs="Arial"/>
          <w:color w:val="4472C4" w:themeColor="accent1"/>
          <w:sz w:val="24"/>
          <w:szCs w:val="24"/>
        </w:rPr>
      </w:pPr>
      <w:r w:rsidRPr="00295965">
        <w:rPr>
          <w:rFonts w:ascii="Arial" w:eastAsia="Calibri" w:hAnsi="Arial" w:cs="Arial"/>
          <w:color w:val="4472C4" w:themeColor="accent1"/>
          <w:sz w:val="24"/>
          <w:szCs w:val="24"/>
        </w:rPr>
        <w:t xml:space="preserve">Artikel </w:t>
      </w:r>
      <w:r w:rsidR="00BA472C">
        <w:rPr>
          <w:rFonts w:ascii="Arial" w:eastAsia="Calibri" w:hAnsi="Arial" w:cs="Arial"/>
          <w:color w:val="4472C4" w:themeColor="accent1"/>
          <w:sz w:val="24"/>
          <w:szCs w:val="24"/>
        </w:rPr>
        <w:t>7</w:t>
      </w:r>
      <w:r w:rsidRPr="00295965">
        <w:rPr>
          <w:rFonts w:ascii="Arial" w:eastAsia="Calibri" w:hAnsi="Arial" w:cs="Arial"/>
          <w:color w:val="4472C4" w:themeColor="accent1"/>
          <w:sz w:val="24"/>
          <w:szCs w:val="24"/>
        </w:rPr>
        <w:t xml:space="preserve">. </w:t>
      </w:r>
      <w:bookmarkStart w:id="3" w:name="_Hlk173830690"/>
      <w:r w:rsidR="00E86585">
        <w:rPr>
          <w:rFonts w:ascii="Arial" w:eastAsia="Calibri" w:hAnsi="Arial" w:cs="Arial"/>
          <w:color w:val="4472C4" w:themeColor="accent1"/>
          <w:sz w:val="24"/>
          <w:szCs w:val="24"/>
        </w:rPr>
        <w:t>Opvolging - k</w:t>
      </w:r>
      <w:r w:rsidR="002D60E0">
        <w:rPr>
          <w:rFonts w:ascii="Arial" w:eastAsia="Calibri" w:hAnsi="Arial" w:cs="Arial"/>
          <w:color w:val="4472C4" w:themeColor="accent1"/>
          <w:sz w:val="24"/>
          <w:szCs w:val="24"/>
        </w:rPr>
        <w:t xml:space="preserve">waliteits- en procesindicatoren ter </w:t>
      </w:r>
      <w:r w:rsidR="0045742D">
        <w:rPr>
          <w:rFonts w:ascii="Arial" w:eastAsia="Calibri" w:hAnsi="Arial" w:cs="Arial"/>
          <w:color w:val="4472C4" w:themeColor="accent1"/>
          <w:sz w:val="24"/>
          <w:szCs w:val="24"/>
        </w:rPr>
        <w:t xml:space="preserve">evaluatie van het zorgtraject </w:t>
      </w:r>
      <w:bookmarkEnd w:id="3"/>
    </w:p>
    <w:p w14:paraId="5E447976" w14:textId="77777777" w:rsidR="00016095" w:rsidRDefault="00016095" w:rsidP="00BD698C">
      <w:pPr>
        <w:spacing w:after="0" w:line="240" w:lineRule="auto"/>
        <w:rPr>
          <w:rFonts w:ascii="Arial" w:eastAsiaTheme="majorEastAsia" w:hAnsi="Arial" w:cs="Arial"/>
          <w:color w:val="2F5496" w:themeColor="accent1" w:themeShade="BF"/>
        </w:rPr>
      </w:pPr>
    </w:p>
    <w:p w14:paraId="6A012F4B" w14:textId="79B01C7D" w:rsidR="0008316C" w:rsidRPr="00016095" w:rsidRDefault="00D40FDE" w:rsidP="00BD698C">
      <w:pPr>
        <w:spacing w:after="0" w:line="240" w:lineRule="auto"/>
        <w:rPr>
          <w:rFonts w:ascii="Arial" w:eastAsiaTheme="majorEastAsia" w:hAnsi="Arial" w:cs="Arial"/>
          <w:color w:val="2F5496" w:themeColor="accent1" w:themeShade="BF"/>
        </w:rPr>
      </w:pPr>
      <w:r w:rsidRPr="00016095">
        <w:rPr>
          <w:rFonts w:ascii="Arial" w:eastAsiaTheme="majorEastAsia" w:hAnsi="Arial" w:cs="Arial"/>
          <w:color w:val="2F5496" w:themeColor="accent1" w:themeShade="BF"/>
        </w:rPr>
        <w:t>§</w:t>
      </w:r>
      <w:r w:rsidR="00375957">
        <w:rPr>
          <w:rFonts w:ascii="Arial" w:eastAsiaTheme="majorEastAsia" w:hAnsi="Arial" w:cs="Arial"/>
          <w:color w:val="2F5496" w:themeColor="accent1" w:themeShade="BF"/>
        </w:rPr>
        <w:t xml:space="preserve"> </w:t>
      </w:r>
      <w:r w:rsidRPr="00016095">
        <w:rPr>
          <w:rFonts w:ascii="Arial" w:eastAsiaTheme="majorEastAsia" w:hAnsi="Arial" w:cs="Arial"/>
          <w:color w:val="2F5496" w:themeColor="accent1" w:themeShade="BF"/>
        </w:rPr>
        <w:t>1</w:t>
      </w:r>
      <w:r w:rsidR="00AA0486">
        <w:rPr>
          <w:rFonts w:ascii="Arial" w:eastAsiaTheme="majorEastAsia" w:hAnsi="Arial" w:cs="Arial"/>
          <w:color w:val="2F5496" w:themeColor="accent1" w:themeShade="BF"/>
        </w:rPr>
        <w:t>.</w:t>
      </w:r>
      <w:r w:rsidR="0008316C" w:rsidRPr="00016095">
        <w:rPr>
          <w:rFonts w:ascii="Arial" w:eastAsiaTheme="majorEastAsia" w:hAnsi="Arial" w:cs="Arial"/>
          <w:color w:val="2F5496" w:themeColor="accent1" w:themeShade="BF"/>
        </w:rPr>
        <w:t xml:space="preserve"> </w:t>
      </w:r>
      <w:r w:rsidR="00016095" w:rsidRPr="00016095">
        <w:rPr>
          <w:rFonts w:ascii="Arial" w:eastAsiaTheme="majorEastAsia" w:hAnsi="Arial" w:cs="Arial"/>
          <w:color w:val="2F5496" w:themeColor="accent1" w:themeShade="BF"/>
        </w:rPr>
        <w:t>Evaluatie</w:t>
      </w:r>
      <w:r w:rsidR="00BD44AF">
        <w:rPr>
          <w:rFonts w:ascii="Arial" w:eastAsiaTheme="majorEastAsia" w:hAnsi="Arial" w:cs="Arial"/>
          <w:color w:val="2F5496" w:themeColor="accent1" w:themeShade="BF"/>
        </w:rPr>
        <w:t xml:space="preserve"> </w:t>
      </w:r>
    </w:p>
    <w:p w14:paraId="69772F3A" w14:textId="77777777" w:rsidR="00016095" w:rsidRPr="00016095" w:rsidRDefault="00016095" w:rsidP="00BD698C">
      <w:pPr>
        <w:spacing w:after="0" w:line="240" w:lineRule="auto"/>
        <w:rPr>
          <w:rFonts w:asciiTheme="majorHAnsi" w:eastAsiaTheme="majorEastAsia" w:hAnsiTheme="majorHAnsi" w:cstheme="majorBidi"/>
          <w:color w:val="2F5496" w:themeColor="accent1" w:themeShade="BF"/>
        </w:rPr>
      </w:pPr>
    </w:p>
    <w:p w14:paraId="582AA3E8" w14:textId="18677A27" w:rsidR="00681171" w:rsidRDefault="00670A3D" w:rsidP="00BD698C">
      <w:pPr>
        <w:spacing w:after="0" w:line="240" w:lineRule="auto"/>
        <w:jc w:val="both"/>
        <w:rPr>
          <w:rFonts w:ascii="ArialMT" w:eastAsia="Times New Roman" w:hAnsi="ArialMT" w:cs="Times New Roman"/>
          <w:color w:val="000000"/>
          <w:lang w:eastAsia="en-GB"/>
        </w:rPr>
      </w:pPr>
      <w:r w:rsidRPr="00CE0A2E">
        <w:rPr>
          <w:rFonts w:ascii="ArialMT" w:eastAsia="Times New Roman" w:hAnsi="ArialMT" w:cs="Times New Roman"/>
          <w:color w:val="000000"/>
          <w:lang w:eastAsia="en-GB"/>
        </w:rPr>
        <w:t>Deze overeenkomst zal ge</w:t>
      </w:r>
      <w:r w:rsidRPr="00CE0A2E">
        <w:rPr>
          <w:rFonts w:ascii="ArialMT" w:eastAsia="Times New Roman" w:hAnsi="ArialMT" w:cs="Times New Roman" w:hint="eastAsia"/>
          <w:color w:val="000000"/>
          <w:lang w:eastAsia="en-GB"/>
        </w:rPr>
        <w:t>ë</w:t>
      </w:r>
      <w:r w:rsidRPr="00CE0A2E">
        <w:rPr>
          <w:rFonts w:ascii="ArialMT" w:eastAsia="Times New Roman" w:hAnsi="ArialMT" w:cs="Times New Roman"/>
          <w:color w:val="000000"/>
          <w:lang w:eastAsia="en-GB"/>
        </w:rPr>
        <w:t>valueerd worden op basis van de activiteiten van elk</w:t>
      </w:r>
      <w:r w:rsidR="00D3099B" w:rsidRPr="00CE0A2E">
        <w:rPr>
          <w:rFonts w:ascii="ArialMT" w:eastAsia="Times New Roman" w:hAnsi="ArialMT" w:cs="Times New Roman"/>
          <w:color w:val="000000"/>
          <w:lang w:eastAsia="en-GB"/>
        </w:rPr>
        <w:t>e</w:t>
      </w:r>
      <w:r w:rsidRPr="00CE0A2E">
        <w:rPr>
          <w:rFonts w:ascii="ArialMT" w:eastAsia="Times New Roman" w:hAnsi="ArialMT" w:cs="Times New Roman"/>
          <w:color w:val="000000"/>
          <w:lang w:eastAsia="en-GB"/>
        </w:rPr>
        <w:t xml:space="preserve"> deelnemend</w:t>
      </w:r>
      <w:r w:rsidR="002E74C2" w:rsidRPr="00CE0A2E">
        <w:rPr>
          <w:rFonts w:ascii="ArialMT" w:eastAsia="Times New Roman" w:hAnsi="ArialMT" w:cs="Times New Roman"/>
          <w:color w:val="000000"/>
          <w:lang w:eastAsia="en-GB"/>
        </w:rPr>
        <w:t xml:space="preserve">e </w:t>
      </w:r>
      <w:r w:rsidR="00350915" w:rsidRPr="00CE0A2E">
        <w:rPr>
          <w:rFonts w:ascii="ArialMT" w:eastAsia="Times New Roman" w:hAnsi="ArialMT" w:cs="Times New Roman"/>
          <w:color w:val="000000"/>
          <w:lang w:eastAsia="en-GB"/>
        </w:rPr>
        <w:t>verplegingsinstelling</w:t>
      </w:r>
      <w:r w:rsidR="00D435CD" w:rsidRPr="00CE0A2E">
        <w:rPr>
          <w:rFonts w:ascii="ArialMT" w:eastAsia="Times New Roman" w:hAnsi="ArialMT" w:cs="Times New Roman"/>
          <w:color w:val="000000"/>
          <w:lang w:eastAsia="en-GB"/>
        </w:rPr>
        <w:t xml:space="preserve"> aan de hand van de </w:t>
      </w:r>
      <w:r w:rsidR="00081176" w:rsidRPr="00CE0A2E">
        <w:rPr>
          <w:rFonts w:ascii="ArialMT" w:eastAsia="Times New Roman" w:hAnsi="ArialMT" w:cs="Times New Roman"/>
          <w:color w:val="000000"/>
          <w:lang w:eastAsia="en-GB"/>
        </w:rPr>
        <w:t>door het b</w:t>
      </w:r>
      <w:r w:rsidR="00496D26" w:rsidRPr="00CE0A2E">
        <w:rPr>
          <w:rFonts w:ascii="ArialMT" w:eastAsia="Times New Roman" w:hAnsi="ArialMT" w:cs="Times New Roman"/>
          <w:color w:val="000000"/>
          <w:lang w:eastAsia="en-GB"/>
        </w:rPr>
        <w:t>e</w:t>
      </w:r>
      <w:r w:rsidR="00081176" w:rsidRPr="00CE0A2E">
        <w:rPr>
          <w:rFonts w:ascii="ArialMT" w:eastAsia="Times New Roman" w:hAnsi="ArialMT" w:cs="Times New Roman"/>
          <w:color w:val="000000"/>
          <w:lang w:eastAsia="en-GB"/>
        </w:rPr>
        <w:t>geleidingscom</w:t>
      </w:r>
      <w:r w:rsidR="00084B60" w:rsidRPr="00CE0A2E">
        <w:rPr>
          <w:rFonts w:ascii="ArialMT" w:eastAsia="Times New Roman" w:hAnsi="ArialMT" w:cs="Times New Roman"/>
          <w:color w:val="000000"/>
          <w:lang w:eastAsia="en-GB"/>
        </w:rPr>
        <w:t xml:space="preserve">ité opgestelde </w:t>
      </w:r>
      <w:r w:rsidR="00081176" w:rsidRPr="00CE0A2E">
        <w:rPr>
          <w:rFonts w:ascii="ArialMT" w:eastAsia="Times New Roman" w:hAnsi="ArialMT" w:cs="Times New Roman"/>
          <w:color w:val="000000"/>
          <w:lang w:eastAsia="en-GB"/>
        </w:rPr>
        <w:t>indicatoren</w:t>
      </w:r>
      <w:r w:rsidR="00084B60" w:rsidRPr="00CE0A2E">
        <w:rPr>
          <w:rFonts w:ascii="ArialMT" w:eastAsia="Times New Roman" w:hAnsi="ArialMT" w:cs="Times New Roman"/>
          <w:color w:val="000000"/>
          <w:lang w:eastAsia="en-GB"/>
        </w:rPr>
        <w:t>.</w:t>
      </w:r>
    </w:p>
    <w:p w14:paraId="72B6AA52" w14:textId="77777777" w:rsidR="00084B60" w:rsidRDefault="00084B60" w:rsidP="00BD698C">
      <w:pPr>
        <w:spacing w:after="0" w:line="240" w:lineRule="auto"/>
        <w:jc w:val="both"/>
        <w:rPr>
          <w:rFonts w:ascii="ArialMT" w:eastAsia="Times New Roman" w:hAnsi="ArialMT" w:cs="Times New Roman"/>
          <w:color w:val="000000"/>
          <w:lang w:eastAsia="en-GB"/>
        </w:rPr>
      </w:pPr>
    </w:p>
    <w:p w14:paraId="3B3C314B" w14:textId="39BFE319" w:rsidR="00670A3D" w:rsidRDefault="00D07AE2" w:rsidP="00BD698C">
      <w:pPr>
        <w:spacing w:after="0" w:line="240" w:lineRule="auto"/>
        <w:jc w:val="both"/>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Een </w:t>
      </w:r>
      <w:r w:rsidR="002F0547">
        <w:rPr>
          <w:rFonts w:ascii="ArialMT" w:eastAsia="Times New Roman" w:hAnsi="ArialMT" w:cs="Times New Roman"/>
          <w:color w:val="000000"/>
          <w:lang w:eastAsia="en-GB"/>
        </w:rPr>
        <w:t xml:space="preserve">tussentijdse </w:t>
      </w:r>
      <w:r w:rsidR="00670A3D" w:rsidRPr="00670A3D">
        <w:rPr>
          <w:rFonts w:ascii="ArialMT" w:eastAsia="Times New Roman" w:hAnsi="ArialMT" w:cs="Times New Roman"/>
          <w:color w:val="000000"/>
          <w:lang w:eastAsia="en-GB"/>
        </w:rPr>
        <w:t xml:space="preserve">evaluatie wordt uitgevoerd </w:t>
      </w:r>
      <w:r w:rsidR="000D21D3">
        <w:rPr>
          <w:rFonts w:ascii="ArialMT" w:eastAsia="Times New Roman" w:hAnsi="ArialMT" w:cs="Times New Roman"/>
          <w:color w:val="000000"/>
          <w:lang w:eastAsia="en-GB"/>
        </w:rPr>
        <w:t>met de gegevens van de eerste twee j</w:t>
      </w:r>
      <w:r w:rsidR="002637E8">
        <w:rPr>
          <w:rFonts w:ascii="ArialMT" w:eastAsia="Times New Roman" w:hAnsi="ArialMT" w:cs="Times New Roman"/>
          <w:color w:val="000000"/>
          <w:lang w:eastAsia="en-GB"/>
        </w:rPr>
        <w:t>aren van de looptijd van de overeenkomst</w:t>
      </w:r>
      <w:r w:rsidR="000D21D3">
        <w:rPr>
          <w:rFonts w:ascii="ArialMT" w:eastAsia="Times New Roman" w:hAnsi="ArialMT" w:cs="Times New Roman"/>
          <w:color w:val="000000"/>
          <w:lang w:eastAsia="en-GB"/>
        </w:rPr>
        <w:t>.</w:t>
      </w:r>
      <w:r w:rsidR="00670A3D" w:rsidRPr="00670A3D">
        <w:rPr>
          <w:rFonts w:ascii="ArialMT" w:eastAsia="Times New Roman" w:hAnsi="ArialMT" w:cs="Times New Roman"/>
          <w:color w:val="000000"/>
          <w:lang w:eastAsia="en-GB"/>
        </w:rPr>
        <w:t xml:space="preserve"> </w:t>
      </w:r>
      <w:r w:rsidR="00681171">
        <w:rPr>
          <w:rFonts w:ascii="ArialMT" w:eastAsia="Times New Roman" w:hAnsi="ArialMT" w:cs="Times New Roman"/>
          <w:color w:val="000000"/>
          <w:lang w:eastAsia="en-GB"/>
        </w:rPr>
        <w:t>De</w:t>
      </w:r>
      <w:r w:rsidR="002F0547">
        <w:rPr>
          <w:rFonts w:ascii="ArialMT" w:eastAsia="Times New Roman" w:hAnsi="ArialMT" w:cs="Times New Roman"/>
          <w:color w:val="000000"/>
          <w:lang w:eastAsia="en-GB"/>
        </w:rPr>
        <w:t>ze tussentijdse</w:t>
      </w:r>
      <w:r w:rsidR="00681171">
        <w:rPr>
          <w:rFonts w:ascii="ArialMT" w:eastAsia="Times New Roman" w:hAnsi="ArialMT" w:cs="Times New Roman"/>
          <w:color w:val="000000"/>
          <w:lang w:eastAsia="en-GB"/>
        </w:rPr>
        <w:t xml:space="preserve"> evaluatie zal </w:t>
      </w:r>
      <w:r w:rsidR="00395C7B">
        <w:rPr>
          <w:rFonts w:ascii="ArialMT" w:eastAsia="Times New Roman" w:hAnsi="ArialMT" w:cs="Times New Roman"/>
          <w:color w:val="000000"/>
          <w:lang w:eastAsia="en-GB"/>
        </w:rPr>
        <w:t xml:space="preserve">voor het einde van het derde jaar </w:t>
      </w:r>
      <w:r w:rsidR="00670A3D" w:rsidRPr="00670A3D">
        <w:rPr>
          <w:rFonts w:ascii="ArialMT" w:eastAsia="Times New Roman" w:hAnsi="ArialMT" w:cs="Times New Roman"/>
          <w:color w:val="000000"/>
          <w:lang w:eastAsia="en-GB"/>
        </w:rPr>
        <w:t xml:space="preserve">voorgelegd </w:t>
      </w:r>
      <w:r w:rsidR="00681171">
        <w:rPr>
          <w:rFonts w:ascii="ArialMT" w:eastAsia="Times New Roman" w:hAnsi="ArialMT" w:cs="Times New Roman"/>
          <w:color w:val="000000"/>
          <w:lang w:eastAsia="en-GB"/>
        </w:rPr>
        <w:t>wor</w:t>
      </w:r>
      <w:r w:rsidR="0008316C">
        <w:rPr>
          <w:rFonts w:ascii="ArialMT" w:eastAsia="Times New Roman" w:hAnsi="ArialMT" w:cs="Times New Roman"/>
          <w:color w:val="000000"/>
          <w:lang w:eastAsia="en-GB"/>
        </w:rPr>
        <w:t>d</w:t>
      </w:r>
      <w:r w:rsidR="00681171">
        <w:rPr>
          <w:rFonts w:ascii="ArialMT" w:eastAsia="Times New Roman" w:hAnsi="ArialMT" w:cs="Times New Roman"/>
          <w:color w:val="000000"/>
          <w:lang w:eastAsia="en-GB"/>
        </w:rPr>
        <w:t xml:space="preserve">en aan </w:t>
      </w:r>
      <w:r w:rsidR="00670A3D" w:rsidRPr="00670A3D">
        <w:rPr>
          <w:rFonts w:ascii="ArialMT" w:eastAsia="Times New Roman" w:hAnsi="ArialMT" w:cs="Times New Roman"/>
          <w:color w:val="000000"/>
          <w:lang w:eastAsia="en-GB"/>
        </w:rPr>
        <w:t>het Verzekeringscomité</w:t>
      </w:r>
      <w:r w:rsidR="002F0547">
        <w:rPr>
          <w:rFonts w:ascii="ArialMT" w:eastAsia="Times New Roman" w:hAnsi="ArialMT" w:cs="Times New Roman"/>
          <w:color w:val="000000"/>
          <w:lang w:eastAsia="en-GB"/>
        </w:rPr>
        <w:t>.</w:t>
      </w:r>
    </w:p>
    <w:p w14:paraId="3E772A32" w14:textId="77777777" w:rsidR="002F0547" w:rsidRDefault="002F0547" w:rsidP="00BD698C">
      <w:pPr>
        <w:spacing w:after="0" w:line="240" w:lineRule="auto"/>
        <w:jc w:val="both"/>
        <w:rPr>
          <w:rFonts w:ascii="ArialMT" w:eastAsia="Times New Roman" w:hAnsi="ArialMT" w:cs="Times New Roman"/>
          <w:color w:val="000000"/>
          <w:lang w:eastAsia="en-GB"/>
        </w:rPr>
      </w:pPr>
    </w:p>
    <w:p w14:paraId="105A4E82" w14:textId="495798ED" w:rsidR="002F0547" w:rsidRDefault="002F0547" w:rsidP="00BD698C">
      <w:pPr>
        <w:spacing w:after="0" w:line="240" w:lineRule="auto"/>
        <w:jc w:val="both"/>
        <w:rPr>
          <w:rFonts w:ascii="ArialMT" w:eastAsia="Times New Roman" w:hAnsi="ArialMT" w:cs="Times New Roman"/>
          <w:color w:val="000000"/>
          <w:lang w:eastAsia="en-GB"/>
        </w:rPr>
      </w:pPr>
      <w:r>
        <w:rPr>
          <w:rFonts w:ascii="ArialMT" w:eastAsia="Times New Roman" w:hAnsi="ArialMT" w:cs="Times New Roman"/>
          <w:color w:val="000000"/>
          <w:lang w:eastAsia="en-GB"/>
        </w:rPr>
        <w:t xml:space="preserve">Een definitieve evaluatie volgt na afloop van het </w:t>
      </w:r>
      <w:r w:rsidR="00FD43CF">
        <w:rPr>
          <w:rFonts w:ascii="ArialMT" w:eastAsia="Times New Roman" w:hAnsi="ArialMT" w:cs="Times New Roman"/>
          <w:color w:val="000000"/>
          <w:lang w:eastAsia="en-GB"/>
        </w:rPr>
        <w:t xml:space="preserve">vierde </w:t>
      </w:r>
      <w:r>
        <w:rPr>
          <w:rFonts w:ascii="ArialMT" w:eastAsia="Times New Roman" w:hAnsi="ArialMT" w:cs="Times New Roman"/>
          <w:color w:val="000000"/>
          <w:lang w:eastAsia="en-GB"/>
        </w:rPr>
        <w:t xml:space="preserve">jaar. </w:t>
      </w:r>
    </w:p>
    <w:p w14:paraId="50CB38C7" w14:textId="77777777" w:rsidR="002F0547" w:rsidRPr="00670A3D" w:rsidRDefault="002F0547" w:rsidP="00BD698C">
      <w:pPr>
        <w:spacing w:after="0" w:line="240" w:lineRule="auto"/>
        <w:jc w:val="both"/>
        <w:rPr>
          <w:rFonts w:ascii="ArialMT" w:eastAsia="Times New Roman" w:hAnsi="ArialMT" w:cs="Times New Roman"/>
          <w:color w:val="000000"/>
          <w:lang w:eastAsia="en-GB"/>
        </w:rPr>
      </w:pPr>
    </w:p>
    <w:p w14:paraId="1B06CFFF" w14:textId="67A2C409" w:rsidR="0008316C" w:rsidRDefault="00670A3D" w:rsidP="00BD698C">
      <w:pPr>
        <w:tabs>
          <w:tab w:val="left" w:pos="709"/>
        </w:tabs>
        <w:spacing w:after="0" w:line="240" w:lineRule="auto"/>
        <w:jc w:val="both"/>
        <w:rPr>
          <w:rFonts w:ascii="ArialMT" w:eastAsia="Times New Roman" w:hAnsi="ArialMT" w:cs="Times New Roman"/>
          <w:color w:val="000000"/>
          <w:lang w:eastAsia="en-GB"/>
        </w:rPr>
      </w:pPr>
      <w:r w:rsidRPr="00670A3D">
        <w:rPr>
          <w:rFonts w:ascii="ArialMT" w:eastAsia="Times New Roman" w:hAnsi="ArialMT" w:cs="Times New Roman"/>
          <w:color w:val="000000"/>
          <w:lang w:eastAsia="en-GB"/>
        </w:rPr>
        <w:t xml:space="preserve">In afwachting van het </w:t>
      </w:r>
      <w:r w:rsidR="002F0547">
        <w:rPr>
          <w:rFonts w:ascii="ArialMT" w:eastAsia="Times New Roman" w:hAnsi="ArialMT" w:cs="Times New Roman"/>
          <w:color w:val="000000"/>
          <w:lang w:eastAsia="en-GB"/>
        </w:rPr>
        <w:t xml:space="preserve">definitieve </w:t>
      </w:r>
      <w:r w:rsidRPr="00670A3D">
        <w:rPr>
          <w:rFonts w:ascii="ArialMT" w:eastAsia="Times New Roman" w:hAnsi="ArialMT" w:cs="Times New Roman"/>
          <w:color w:val="000000"/>
          <w:lang w:eastAsia="en-GB"/>
        </w:rPr>
        <w:t xml:space="preserve">evaluatierapport blijven de overeenkomsten met de </w:t>
      </w:r>
      <w:r w:rsidR="00076A4C">
        <w:rPr>
          <w:rFonts w:ascii="ArialMT" w:eastAsia="Times New Roman" w:hAnsi="ArialMT" w:cs="Times New Roman"/>
          <w:color w:val="000000"/>
          <w:lang w:eastAsia="en-GB"/>
        </w:rPr>
        <w:t>deelnemende verpl</w:t>
      </w:r>
      <w:r w:rsidR="002B704C">
        <w:rPr>
          <w:rFonts w:ascii="ArialMT" w:eastAsia="Times New Roman" w:hAnsi="ArialMT" w:cs="Times New Roman"/>
          <w:color w:val="000000"/>
          <w:lang w:eastAsia="en-GB"/>
        </w:rPr>
        <w:t>e</w:t>
      </w:r>
      <w:r w:rsidR="00076A4C">
        <w:rPr>
          <w:rFonts w:ascii="ArialMT" w:eastAsia="Times New Roman" w:hAnsi="ArialMT" w:cs="Times New Roman"/>
          <w:color w:val="000000"/>
          <w:lang w:eastAsia="en-GB"/>
        </w:rPr>
        <w:t xml:space="preserve">gingsinstellingen </w:t>
      </w:r>
      <w:r w:rsidR="002B704C">
        <w:rPr>
          <w:rFonts w:ascii="ArialMT" w:eastAsia="Times New Roman" w:hAnsi="ArialMT" w:cs="Times New Roman"/>
          <w:color w:val="000000"/>
          <w:lang w:eastAsia="en-GB"/>
        </w:rPr>
        <w:t xml:space="preserve">voor telemonitoring </w:t>
      </w:r>
      <w:r w:rsidRPr="00670A3D">
        <w:rPr>
          <w:rFonts w:ascii="ArialMT" w:eastAsia="Times New Roman" w:hAnsi="ArialMT" w:cs="Times New Roman"/>
          <w:color w:val="000000"/>
          <w:lang w:eastAsia="en-GB"/>
        </w:rPr>
        <w:t>centra van toepassing op voorwaarde dat het centrum blijft voldoen aan de criteria</w:t>
      </w:r>
      <w:r w:rsidR="002B704C">
        <w:rPr>
          <w:rFonts w:ascii="ArialMT" w:eastAsia="Times New Roman" w:hAnsi="ArialMT" w:cs="Times New Roman"/>
          <w:color w:val="000000"/>
          <w:lang w:eastAsia="en-GB"/>
        </w:rPr>
        <w:t xml:space="preserve"> </w:t>
      </w:r>
      <w:r w:rsidR="00895216">
        <w:rPr>
          <w:rFonts w:ascii="ArialMT" w:eastAsia="Times New Roman" w:hAnsi="ArialMT" w:cs="Times New Roman"/>
          <w:color w:val="000000"/>
          <w:lang w:eastAsia="en-GB"/>
        </w:rPr>
        <w:t>uit de</w:t>
      </w:r>
      <w:r w:rsidR="0008316C">
        <w:rPr>
          <w:rFonts w:ascii="ArialMT" w:eastAsia="Times New Roman" w:hAnsi="ArialMT" w:cs="Times New Roman"/>
          <w:color w:val="000000"/>
          <w:lang w:eastAsia="en-GB"/>
        </w:rPr>
        <w:t>ze</w:t>
      </w:r>
      <w:r w:rsidR="00895216">
        <w:rPr>
          <w:rFonts w:ascii="ArialMT" w:eastAsia="Times New Roman" w:hAnsi="ArialMT" w:cs="Times New Roman"/>
          <w:color w:val="000000"/>
          <w:lang w:eastAsia="en-GB"/>
        </w:rPr>
        <w:t xml:space="preserve"> overeenkomst</w:t>
      </w:r>
      <w:r w:rsidRPr="00670A3D">
        <w:rPr>
          <w:rFonts w:ascii="ArialMT" w:eastAsia="Times New Roman" w:hAnsi="ArialMT" w:cs="Times New Roman"/>
          <w:color w:val="000000"/>
          <w:lang w:eastAsia="en-GB"/>
        </w:rPr>
        <w:t>.</w:t>
      </w:r>
    </w:p>
    <w:p w14:paraId="4863C2DB" w14:textId="77777777" w:rsidR="00A60AFC" w:rsidRDefault="00A60AFC" w:rsidP="00BD698C">
      <w:pPr>
        <w:tabs>
          <w:tab w:val="left" w:pos="709"/>
        </w:tabs>
        <w:spacing w:after="0" w:line="240" w:lineRule="auto"/>
        <w:jc w:val="both"/>
        <w:rPr>
          <w:rFonts w:ascii="ArialMT" w:hAnsi="ArialMT"/>
          <w:color w:val="000000"/>
        </w:rPr>
      </w:pPr>
    </w:p>
    <w:p w14:paraId="5453209F" w14:textId="223CF1B3" w:rsidR="00D54908" w:rsidRDefault="009726A9" w:rsidP="00BD698C">
      <w:pPr>
        <w:tabs>
          <w:tab w:val="left" w:pos="709"/>
        </w:tabs>
        <w:spacing w:after="0" w:line="240" w:lineRule="auto"/>
        <w:jc w:val="both"/>
        <w:rPr>
          <w:rFonts w:ascii="Arial" w:eastAsiaTheme="majorEastAsia" w:hAnsi="Arial" w:cs="Arial"/>
          <w:color w:val="2F5496" w:themeColor="accent1" w:themeShade="BF"/>
        </w:rPr>
      </w:pPr>
      <w:r w:rsidRPr="009726A9">
        <w:rPr>
          <w:rFonts w:ascii="Arial" w:eastAsiaTheme="majorEastAsia" w:hAnsi="Arial" w:cs="Arial"/>
          <w:color w:val="2F5496" w:themeColor="accent1" w:themeShade="BF"/>
        </w:rPr>
        <w:t>§</w:t>
      </w:r>
      <w:r w:rsidR="00375957">
        <w:rPr>
          <w:rFonts w:ascii="Arial" w:eastAsiaTheme="majorEastAsia" w:hAnsi="Arial" w:cs="Arial"/>
          <w:color w:val="2F5496" w:themeColor="accent1" w:themeShade="BF"/>
        </w:rPr>
        <w:t xml:space="preserve"> </w:t>
      </w:r>
      <w:r w:rsidRPr="009726A9">
        <w:rPr>
          <w:rFonts w:ascii="Arial" w:eastAsiaTheme="majorEastAsia" w:hAnsi="Arial" w:cs="Arial"/>
          <w:color w:val="2F5496" w:themeColor="accent1" w:themeShade="BF"/>
        </w:rPr>
        <w:t>2</w:t>
      </w:r>
      <w:r w:rsidR="00D54908" w:rsidRPr="00D54908">
        <w:rPr>
          <w:rFonts w:ascii="Arial" w:eastAsiaTheme="majorEastAsia" w:hAnsi="Arial" w:cs="Arial"/>
          <w:color w:val="2F5496" w:themeColor="accent1" w:themeShade="BF"/>
        </w:rPr>
        <w:t>. Doelstellingen</w:t>
      </w:r>
    </w:p>
    <w:p w14:paraId="6A19C64B" w14:textId="77777777" w:rsidR="00A60AFC" w:rsidRPr="00D54908" w:rsidRDefault="00A60AFC" w:rsidP="00BD698C">
      <w:pPr>
        <w:tabs>
          <w:tab w:val="left" w:pos="709"/>
        </w:tabs>
        <w:spacing w:after="0" w:line="240" w:lineRule="auto"/>
        <w:jc w:val="both"/>
        <w:rPr>
          <w:rFonts w:ascii="Arial" w:eastAsiaTheme="majorEastAsia" w:hAnsi="Arial" w:cs="Arial"/>
          <w:color w:val="2F5496" w:themeColor="accent1" w:themeShade="BF"/>
        </w:rPr>
      </w:pPr>
    </w:p>
    <w:p w14:paraId="14175971" w14:textId="77777777" w:rsidR="00D54908" w:rsidRPr="00D54908" w:rsidRDefault="00D54908" w:rsidP="00BD698C">
      <w:pPr>
        <w:spacing w:after="0" w:line="240" w:lineRule="auto"/>
        <w:jc w:val="both"/>
        <w:rPr>
          <w:rFonts w:ascii="Arial" w:eastAsia="Times New Roman" w:hAnsi="Arial" w:cs="Arial"/>
          <w:lang w:eastAsia="en-GB"/>
        </w:rPr>
      </w:pPr>
      <w:r w:rsidRPr="00D54908">
        <w:rPr>
          <w:rFonts w:ascii="Arial" w:eastAsia="Times New Roman" w:hAnsi="Arial" w:cs="Arial"/>
          <w:lang w:eastAsia="en-GB"/>
        </w:rPr>
        <w:t>De opvolging via telemonitoring in het transmurale zorgpad voor patiënten met hartfalen integreren kan de kwaliteit en de efficiëntie van zorg verbeteren.</w:t>
      </w:r>
    </w:p>
    <w:p w14:paraId="3787A1D7" w14:textId="77777777" w:rsidR="00A60AFC" w:rsidRDefault="00A60AFC" w:rsidP="00BD698C">
      <w:pPr>
        <w:spacing w:after="0" w:line="240" w:lineRule="auto"/>
        <w:jc w:val="both"/>
        <w:rPr>
          <w:rFonts w:ascii="Arial" w:eastAsia="Times New Roman" w:hAnsi="Arial" w:cs="Arial"/>
          <w:lang w:eastAsia="en-GB"/>
        </w:rPr>
      </w:pPr>
    </w:p>
    <w:p w14:paraId="5ECF0A2F" w14:textId="1C82274C" w:rsidR="00D54908" w:rsidRPr="00D54908" w:rsidRDefault="00D54908" w:rsidP="00BD698C">
      <w:pPr>
        <w:spacing w:after="0" w:line="240" w:lineRule="auto"/>
        <w:jc w:val="both"/>
        <w:rPr>
          <w:rFonts w:ascii="Arial" w:hAnsi="Arial" w:cs="Arial"/>
          <w:color w:val="000000" w:themeColor="text1"/>
        </w:rPr>
      </w:pPr>
      <w:r w:rsidRPr="00D54908">
        <w:rPr>
          <w:rFonts w:ascii="Arial" w:eastAsia="Times New Roman" w:hAnsi="Arial" w:cs="Arial"/>
          <w:lang w:eastAsia="en-GB"/>
        </w:rPr>
        <w:t>Door patiënten met hartfalen na een hospitalisatie via telemonitoring op te volgen kan het</w:t>
      </w:r>
      <w:r w:rsidRPr="00D54908">
        <w:rPr>
          <w:rFonts w:ascii="Arial" w:hAnsi="Arial" w:cs="Arial"/>
          <w:color w:val="000000" w:themeColor="text1"/>
        </w:rPr>
        <w:t xml:space="preserve"> aantal ziekenhuisopnames </w:t>
      </w:r>
      <w:r w:rsidR="009D29F7">
        <w:rPr>
          <w:rFonts w:ascii="Arial" w:hAnsi="Arial" w:cs="Arial"/>
          <w:color w:val="000000" w:themeColor="text1"/>
        </w:rPr>
        <w:t xml:space="preserve">tijdens de looptijd van de opvolging door telemonitoring </w:t>
      </w:r>
      <w:r w:rsidRPr="00D54908">
        <w:rPr>
          <w:rFonts w:ascii="Arial" w:hAnsi="Arial" w:cs="Arial"/>
          <w:color w:val="000000" w:themeColor="text1"/>
        </w:rPr>
        <w:t xml:space="preserve">en het aantal rehospitalisaties verminderen en/of de duur van de </w:t>
      </w:r>
      <w:r w:rsidRPr="00D54908">
        <w:rPr>
          <w:rFonts w:ascii="Arial" w:hAnsi="Arial" w:cs="Arial"/>
        </w:rPr>
        <w:t>hospitalisatie verkorten. Om het effect van de telemonitoring bij hartfalen te evalueren is het zinvol om het aantal raadplegingen en raadplegingen op afstand bij de arts-specialist op te volgen.</w:t>
      </w:r>
    </w:p>
    <w:p w14:paraId="031506C0" w14:textId="77777777" w:rsidR="00A60AFC" w:rsidRDefault="00A60AFC" w:rsidP="00BD698C">
      <w:pPr>
        <w:spacing w:after="0" w:line="240" w:lineRule="auto"/>
        <w:jc w:val="both"/>
        <w:rPr>
          <w:rFonts w:ascii="Arial" w:hAnsi="Arial" w:cs="Arial"/>
          <w:color w:val="000000" w:themeColor="text1"/>
        </w:rPr>
      </w:pPr>
    </w:p>
    <w:p w14:paraId="47C68783" w14:textId="69587F35" w:rsidR="00D54908" w:rsidRPr="00D54908" w:rsidRDefault="00D54908" w:rsidP="00BD698C">
      <w:pPr>
        <w:spacing w:after="0" w:line="240" w:lineRule="auto"/>
        <w:jc w:val="both"/>
        <w:rPr>
          <w:rFonts w:ascii="Arial" w:hAnsi="Arial" w:cs="Arial"/>
          <w:strike/>
          <w:color w:val="000000" w:themeColor="text1"/>
        </w:rPr>
      </w:pPr>
      <w:r w:rsidRPr="00D54908">
        <w:rPr>
          <w:rFonts w:ascii="Arial" w:hAnsi="Arial" w:cs="Arial"/>
          <w:color w:val="000000" w:themeColor="text1"/>
        </w:rPr>
        <w:t xml:space="preserve">Verder verhoogt het effect van de telemonitoring wanneer de rechthebbende gekend is bij een van de zorgverleners uit het telemonitoringteam. </w:t>
      </w:r>
    </w:p>
    <w:p w14:paraId="09714BC0" w14:textId="77777777" w:rsidR="00A60AFC" w:rsidRDefault="00A60AFC" w:rsidP="00BD698C">
      <w:pPr>
        <w:spacing w:after="0" w:line="240" w:lineRule="auto"/>
        <w:jc w:val="both"/>
        <w:rPr>
          <w:rFonts w:ascii="Arial" w:eastAsia="Times New Roman" w:hAnsi="Arial" w:cs="Arial"/>
          <w:lang w:eastAsia="en-GB"/>
        </w:rPr>
      </w:pPr>
    </w:p>
    <w:p w14:paraId="26498FA6" w14:textId="58B095D7" w:rsidR="00D54908" w:rsidRPr="00D54908" w:rsidRDefault="00D54908" w:rsidP="00BD698C">
      <w:pPr>
        <w:spacing w:after="0" w:line="240" w:lineRule="auto"/>
        <w:jc w:val="both"/>
        <w:rPr>
          <w:rFonts w:ascii="Arial" w:hAnsi="Arial" w:cs="Arial"/>
        </w:rPr>
      </w:pPr>
      <w:r w:rsidRPr="00D54908">
        <w:rPr>
          <w:rFonts w:ascii="Arial" w:eastAsia="Times New Roman" w:hAnsi="Arial" w:cs="Arial"/>
          <w:lang w:eastAsia="en-GB"/>
        </w:rPr>
        <w:t xml:space="preserve">Een goede samenwerking tussen de </w:t>
      </w:r>
      <w:r w:rsidRPr="00D54908">
        <w:rPr>
          <w:rFonts w:ascii="Arial" w:hAnsi="Arial" w:cs="Arial"/>
        </w:rPr>
        <w:t xml:space="preserve">huisarts en het telemonitoringteam zorgt voor een efficiëntere opvolging met een beter resultaat van de </w:t>
      </w:r>
      <w:r w:rsidRPr="00D54908">
        <w:rPr>
          <w:rFonts w:ascii="Arial" w:eastAsia="Times New Roman" w:hAnsi="Arial" w:cs="Arial"/>
          <w:lang w:eastAsia="en-GB"/>
        </w:rPr>
        <w:t>opvolging via telemonitoring</w:t>
      </w:r>
      <w:r w:rsidRPr="00D54908">
        <w:rPr>
          <w:rFonts w:ascii="Arial" w:hAnsi="Arial" w:cs="Arial"/>
        </w:rPr>
        <w:t>.</w:t>
      </w:r>
    </w:p>
    <w:p w14:paraId="275D98FD" w14:textId="77777777" w:rsidR="00A60AFC" w:rsidRDefault="00A60AFC" w:rsidP="00BD698C">
      <w:pPr>
        <w:spacing w:after="0" w:line="240" w:lineRule="auto"/>
        <w:jc w:val="both"/>
        <w:rPr>
          <w:rFonts w:ascii="Arial" w:hAnsi="Arial" w:cs="Arial"/>
          <w:color w:val="000000" w:themeColor="text1"/>
        </w:rPr>
      </w:pPr>
    </w:p>
    <w:p w14:paraId="6F188BB9" w14:textId="5A73CBC8" w:rsidR="00D54908" w:rsidRPr="00D54908" w:rsidRDefault="00D54908" w:rsidP="00BD698C">
      <w:pPr>
        <w:spacing w:after="0" w:line="240" w:lineRule="auto"/>
        <w:jc w:val="both"/>
        <w:rPr>
          <w:rFonts w:ascii="Arial" w:hAnsi="Arial" w:cs="Arial"/>
          <w:color w:val="000000" w:themeColor="text1"/>
        </w:rPr>
      </w:pPr>
      <w:r w:rsidRPr="00D54908">
        <w:rPr>
          <w:rFonts w:ascii="Arial" w:hAnsi="Arial" w:cs="Arial"/>
          <w:color w:val="000000" w:themeColor="text1"/>
        </w:rPr>
        <w:t>Om de kwaliteit en efficiëntie van zorg op te volgen is het ook belangrijk om het proces van de telemonitoring regelmatig te evalueren.</w:t>
      </w:r>
    </w:p>
    <w:p w14:paraId="6EF8E9A7" w14:textId="77777777" w:rsidR="00A60AFC" w:rsidRDefault="00A60AFC" w:rsidP="00BD698C">
      <w:pPr>
        <w:tabs>
          <w:tab w:val="left" w:pos="709"/>
        </w:tabs>
        <w:spacing w:after="0" w:line="240" w:lineRule="auto"/>
        <w:jc w:val="both"/>
        <w:rPr>
          <w:rFonts w:ascii="Arial" w:eastAsiaTheme="majorEastAsia" w:hAnsi="Arial" w:cs="Arial"/>
          <w:color w:val="2F5496" w:themeColor="accent1" w:themeShade="BF"/>
        </w:rPr>
      </w:pPr>
    </w:p>
    <w:p w14:paraId="10F754B1" w14:textId="4CC2F9E0" w:rsidR="00D54908" w:rsidRPr="00D54908" w:rsidRDefault="00D54908" w:rsidP="00BD698C">
      <w:pPr>
        <w:tabs>
          <w:tab w:val="left" w:pos="709"/>
        </w:tabs>
        <w:spacing w:after="0" w:line="240" w:lineRule="auto"/>
        <w:jc w:val="both"/>
        <w:rPr>
          <w:rFonts w:ascii="Arial" w:eastAsiaTheme="majorEastAsia" w:hAnsi="Arial" w:cs="Arial"/>
          <w:color w:val="2F5496" w:themeColor="accent1" w:themeShade="BF"/>
        </w:rPr>
      </w:pPr>
      <w:r w:rsidRPr="00D54908">
        <w:rPr>
          <w:rFonts w:ascii="Arial" w:eastAsiaTheme="majorEastAsia" w:hAnsi="Arial" w:cs="Arial"/>
          <w:color w:val="2F5496" w:themeColor="accent1" w:themeShade="BF"/>
        </w:rPr>
        <w:t>§</w:t>
      </w:r>
      <w:r w:rsidR="00375957">
        <w:rPr>
          <w:rFonts w:ascii="Arial" w:eastAsiaTheme="majorEastAsia" w:hAnsi="Arial" w:cs="Arial"/>
          <w:color w:val="2F5496" w:themeColor="accent1" w:themeShade="BF"/>
        </w:rPr>
        <w:t xml:space="preserve"> </w:t>
      </w:r>
      <w:r w:rsidR="009726A9">
        <w:rPr>
          <w:rFonts w:ascii="Arial" w:eastAsiaTheme="majorEastAsia" w:hAnsi="Arial" w:cs="Arial"/>
          <w:color w:val="2F5496" w:themeColor="accent1" w:themeShade="BF"/>
        </w:rPr>
        <w:t>3</w:t>
      </w:r>
      <w:r w:rsidRPr="00D54908">
        <w:rPr>
          <w:rFonts w:ascii="Arial" w:eastAsiaTheme="majorEastAsia" w:hAnsi="Arial" w:cs="Arial"/>
          <w:color w:val="2F5496" w:themeColor="accent1" w:themeShade="BF"/>
        </w:rPr>
        <w:t>. Indicatoren</w:t>
      </w:r>
    </w:p>
    <w:p w14:paraId="57765148" w14:textId="77777777" w:rsidR="00A60AFC" w:rsidRDefault="00A60AFC" w:rsidP="00BD698C">
      <w:pPr>
        <w:spacing w:after="0" w:line="240" w:lineRule="auto"/>
        <w:jc w:val="both"/>
        <w:rPr>
          <w:rFonts w:ascii="Arial" w:hAnsi="Arial" w:cs="Arial"/>
          <w:color w:val="000000" w:themeColor="text1"/>
        </w:rPr>
      </w:pPr>
    </w:p>
    <w:p w14:paraId="7B78CAE3" w14:textId="5E289F5B" w:rsidR="00D54908" w:rsidRPr="00D54908" w:rsidRDefault="0060468A" w:rsidP="00BD698C">
      <w:pPr>
        <w:spacing w:after="0" w:line="240" w:lineRule="auto"/>
        <w:jc w:val="both"/>
        <w:rPr>
          <w:rFonts w:ascii="Arial" w:hAnsi="Arial" w:cs="Arial"/>
          <w:color w:val="000000" w:themeColor="text1"/>
        </w:rPr>
      </w:pPr>
      <w:r>
        <w:rPr>
          <w:rFonts w:ascii="Arial" w:hAnsi="Arial" w:cs="Arial"/>
          <w:color w:val="000000" w:themeColor="text1"/>
        </w:rPr>
        <w:t xml:space="preserve">Het </w:t>
      </w:r>
      <w:r w:rsidR="0071522F">
        <w:rPr>
          <w:rFonts w:ascii="Arial" w:hAnsi="Arial" w:cs="Arial"/>
          <w:color w:val="000000" w:themeColor="text1"/>
        </w:rPr>
        <w:t>b</w:t>
      </w:r>
      <w:r>
        <w:rPr>
          <w:rFonts w:ascii="Arial" w:hAnsi="Arial" w:cs="Arial"/>
          <w:color w:val="000000" w:themeColor="text1"/>
        </w:rPr>
        <w:t xml:space="preserve">egeleidingscomité </w:t>
      </w:r>
      <w:r w:rsidR="00E0050B">
        <w:rPr>
          <w:rFonts w:ascii="Arial" w:hAnsi="Arial" w:cs="Arial"/>
          <w:color w:val="000000" w:themeColor="text1"/>
        </w:rPr>
        <w:t xml:space="preserve">is belast met het opstellen van structuur-, proces- en uitkomstindicatoren </w:t>
      </w:r>
      <w:r w:rsidR="001C16A1">
        <w:rPr>
          <w:rFonts w:ascii="Arial" w:hAnsi="Arial" w:cs="Arial"/>
          <w:color w:val="000000" w:themeColor="text1"/>
        </w:rPr>
        <w:t xml:space="preserve">die het effect van de telemonitoring </w:t>
      </w:r>
      <w:r w:rsidR="0097207A">
        <w:rPr>
          <w:rFonts w:ascii="Arial" w:hAnsi="Arial" w:cs="Arial"/>
          <w:color w:val="000000" w:themeColor="text1"/>
        </w:rPr>
        <w:t>o</w:t>
      </w:r>
      <w:r w:rsidR="00CE6F4A">
        <w:rPr>
          <w:rFonts w:ascii="Arial" w:hAnsi="Arial" w:cs="Arial"/>
          <w:color w:val="000000" w:themeColor="text1"/>
        </w:rPr>
        <w:t>p</w:t>
      </w:r>
      <w:r w:rsidR="00E949ED">
        <w:rPr>
          <w:rFonts w:ascii="Arial" w:hAnsi="Arial" w:cs="Arial"/>
          <w:color w:val="000000" w:themeColor="text1"/>
        </w:rPr>
        <w:t xml:space="preserve"> </w:t>
      </w:r>
      <w:r w:rsidR="00D54908" w:rsidRPr="00D54908">
        <w:rPr>
          <w:rFonts w:ascii="Arial" w:hAnsi="Arial" w:cs="Arial"/>
          <w:color w:val="000000" w:themeColor="text1"/>
        </w:rPr>
        <w:t xml:space="preserve">de kwaliteit van zorg </w:t>
      </w:r>
      <w:r w:rsidR="00943865">
        <w:rPr>
          <w:rFonts w:ascii="Arial" w:hAnsi="Arial" w:cs="Arial"/>
          <w:color w:val="000000" w:themeColor="text1"/>
        </w:rPr>
        <w:t>k</w:t>
      </w:r>
      <w:r w:rsidR="00BE21C0">
        <w:rPr>
          <w:rFonts w:ascii="Arial" w:hAnsi="Arial" w:cs="Arial"/>
          <w:color w:val="000000" w:themeColor="text1"/>
        </w:rPr>
        <w:t>unnen</w:t>
      </w:r>
      <w:r w:rsidR="00943865">
        <w:rPr>
          <w:rFonts w:ascii="Arial" w:hAnsi="Arial" w:cs="Arial"/>
          <w:color w:val="000000" w:themeColor="text1"/>
        </w:rPr>
        <w:t xml:space="preserve"> evalueren</w:t>
      </w:r>
      <w:r w:rsidR="00BE21C0">
        <w:rPr>
          <w:rFonts w:ascii="Arial" w:hAnsi="Arial" w:cs="Arial"/>
          <w:color w:val="000000" w:themeColor="text1"/>
        </w:rPr>
        <w:t>.</w:t>
      </w:r>
    </w:p>
    <w:p w14:paraId="69437D17" w14:textId="77777777" w:rsidR="00A60AFC" w:rsidRDefault="00A60AFC" w:rsidP="00BD698C">
      <w:pPr>
        <w:spacing w:after="0" w:line="240" w:lineRule="auto"/>
        <w:rPr>
          <w:rFonts w:ascii="Arial" w:eastAsia="Calibri" w:hAnsi="Arial" w:cs="Arial"/>
          <w:color w:val="4472C4" w:themeColor="accent1"/>
          <w:sz w:val="24"/>
          <w:szCs w:val="24"/>
        </w:rPr>
      </w:pPr>
    </w:p>
    <w:p w14:paraId="514FDD32" w14:textId="71190E38" w:rsidR="006A26FE" w:rsidRDefault="006A26FE" w:rsidP="00BD698C">
      <w:pPr>
        <w:spacing w:after="0" w:line="240" w:lineRule="auto"/>
        <w:rPr>
          <w:rFonts w:ascii="Arial" w:eastAsia="Calibri" w:hAnsi="Arial" w:cs="Arial"/>
          <w:color w:val="4472C4" w:themeColor="accent1"/>
          <w:sz w:val="24"/>
          <w:szCs w:val="24"/>
        </w:rPr>
      </w:pPr>
      <w:r w:rsidRPr="00295965">
        <w:rPr>
          <w:rFonts w:ascii="Arial" w:eastAsia="Calibri" w:hAnsi="Arial" w:cs="Arial"/>
          <w:color w:val="4472C4" w:themeColor="accent1"/>
          <w:sz w:val="24"/>
          <w:szCs w:val="24"/>
        </w:rPr>
        <w:t xml:space="preserve">Artikel </w:t>
      </w:r>
      <w:r w:rsidR="00057C66">
        <w:rPr>
          <w:rFonts w:ascii="Arial" w:eastAsia="Calibri" w:hAnsi="Arial" w:cs="Arial"/>
          <w:color w:val="4472C4" w:themeColor="accent1"/>
          <w:sz w:val="24"/>
          <w:szCs w:val="24"/>
        </w:rPr>
        <w:t>9</w:t>
      </w:r>
      <w:r w:rsidR="000627E7">
        <w:rPr>
          <w:rFonts w:ascii="Arial" w:eastAsia="Calibri" w:hAnsi="Arial" w:cs="Arial"/>
          <w:color w:val="4472C4" w:themeColor="accent1"/>
          <w:sz w:val="24"/>
          <w:szCs w:val="24"/>
        </w:rPr>
        <w:t>.</w:t>
      </w:r>
      <w:r w:rsidRPr="00295965">
        <w:rPr>
          <w:rFonts w:ascii="Arial" w:eastAsia="Calibri" w:hAnsi="Arial" w:cs="Arial"/>
          <w:color w:val="4472C4" w:themeColor="accent1"/>
          <w:sz w:val="24"/>
          <w:szCs w:val="24"/>
        </w:rPr>
        <w:t xml:space="preserve"> </w:t>
      </w:r>
      <w:r w:rsidR="00651D32">
        <w:rPr>
          <w:rFonts w:ascii="Arial" w:eastAsia="Calibri" w:hAnsi="Arial" w:cs="Arial"/>
          <w:color w:val="4472C4" w:themeColor="accent1"/>
          <w:sz w:val="24"/>
          <w:szCs w:val="24"/>
        </w:rPr>
        <w:t>O</w:t>
      </w:r>
      <w:r w:rsidRPr="00295965">
        <w:rPr>
          <w:rFonts w:ascii="Arial" w:eastAsia="Calibri" w:hAnsi="Arial" w:cs="Arial"/>
          <w:color w:val="4472C4" w:themeColor="accent1"/>
          <w:sz w:val="24"/>
          <w:szCs w:val="24"/>
        </w:rPr>
        <w:t>pstart en opvolging overeenkomst</w:t>
      </w:r>
    </w:p>
    <w:p w14:paraId="742A8515" w14:textId="77777777" w:rsidR="00BF71A9" w:rsidRDefault="00BF71A9" w:rsidP="00BD698C">
      <w:pPr>
        <w:spacing w:after="0" w:line="240" w:lineRule="auto"/>
        <w:rPr>
          <w:rFonts w:ascii="Arial" w:eastAsia="Calibri" w:hAnsi="Arial" w:cs="Arial"/>
          <w:color w:val="4472C4" w:themeColor="accent1"/>
          <w:sz w:val="24"/>
          <w:szCs w:val="24"/>
        </w:rPr>
      </w:pPr>
    </w:p>
    <w:p w14:paraId="5E6BE23E" w14:textId="6334F6DE" w:rsidR="00BF71A9" w:rsidRPr="00057C66" w:rsidRDefault="00BF71A9" w:rsidP="00BD698C">
      <w:pPr>
        <w:spacing w:after="0" w:line="240" w:lineRule="auto"/>
        <w:jc w:val="both"/>
        <w:rPr>
          <w:rFonts w:ascii="Arial" w:hAnsi="Arial" w:cs="Arial"/>
        </w:rPr>
      </w:pPr>
      <w:r w:rsidRPr="00057C66">
        <w:rPr>
          <w:rFonts w:ascii="Arial" w:hAnsi="Arial" w:cs="Arial"/>
        </w:rPr>
        <w:t xml:space="preserve">Een verplegingsinstelling </w:t>
      </w:r>
      <w:r w:rsidR="007039B2" w:rsidRPr="00057C66">
        <w:rPr>
          <w:rFonts w:ascii="Arial" w:hAnsi="Arial" w:cs="Arial"/>
        </w:rPr>
        <w:t>die telemonitoring wil opstarten</w:t>
      </w:r>
      <w:r w:rsidR="00D07AE2">
        <w:rPr>
          <w:rFonts w:ascii="Arial" w:hAnsi="Arial" w:cs="Arial"/>
        </w:rPr>
        <w:t xml:space="preserve"> vult </w:t>
      </w:r>
      <w:r w:rsidR="007039B2" w:rsidRPr="00057C66">
        <w:rPr>
          <w:rFonts w:ascii="Arial" w:hAnsi="Arial" w:cs="Arial"/>
        </w:rPr>
        <w:t>een</w:t>
      </w:r>
      <w:r w:rsidR="00E34953" w:rsidRPr="00057C66">
        <w:rPr>
          <w:rFonts w:ascii="Arial" w:hAnsi="Arial" w:cs="Arial"/>
        </w:rPr>
        <w:t xml:space="preserve"> </w:t>
      </w:r>
      <w:r w:rsidR="00D07AE2">
        <w:rPr>
          <w:rFonts w:ascii="Arial" w:hAnsi="Arial" w:cs="Arial"/>
        </w:rPr>
        <w:t>kandidatuur</w:t>
      </w:r>
      <w:r w:rsidR="00E34953" w:rsidRPr="00057C66">
        <w:rPr>
          <w:rFonts w:ascii="Arial" w:hAnsi="Arial" w:cs="Arial"/>
        </w:rPr>
        <w:t xml:space="preserve">formulier </w:t>
      </w:r>
      <w:r w:rsidR="00D07AE2">
        <w:rPr>
          <w:rFonts w:ascii="Arial" w:hAnsi="Arial" w:cs="Arial"/>
        </w:rPr>
        <w:t>in</w:t>
      </w:r>
      <w:r w:rsidR="00E34953" w:rsidRPr="00057C66">
        <w:rPr>
          <w:rFonts w:ascii="Arial" w:hAnsi="Arial" w:cs="Arial"/>
        </w:rPr>
        <w:t xml:space="preserve">. Dit formulier omvat de </w:t>
      </w:r>
      <w:r w:rsidR="00B7196D" w:rsidRPr="00057C66">
        <w:rPr>
          <w:rFonts w:ascii="Arial" w:hAnsi="Arial" w:cs="Arial"/>
        </w:rPr>
        <w:t>samenstelling van het telemonitoringteam</w:t>
      </w:r>
      <w:r w:rsidR="00CB1B3F" w:rsidRPr="00057C66">
        <w:rPr>
          <w:rFonts w:ascii="Arial" w:hAnsi="Arial" w:cs="Arial"/>
        </w:rPr>
        <w:t xml:space="preserve"> </w:t>
      </w:r>
      <w:r w:rsidR="00E53EE2" w:rsidRPr="00057C66">
        <w:rPr>
          <w:rFonts w:ascii="Arial" w:hAnsi="Arial" w:cs="Arial"/>
        </w:rPr>
        <w:t>en beschikbaarheid</w:t>
      </w:r>
      <w:r w:rsidR="00285AFC" w:rsidRPr="00057C66">
        <w:rPr>
          <w:rFonts w:ascii="Arial" w:hAnsi="Arial" w:cs="Arial"/>
        </w:rPr>
        <w:t xml:space="preserve"> personeel, de betrokken arts-specialisten, de gegeven en geplande opleidingen voor het telemonitoringteam</w:t>
      </w:r>
      <w:r w:rsidR="00053860" w:rsidRPr="00057C66">
        <w:rPr>
          <w:rFonts w:ascii="Arial" w:hAnsi="Arial" w:cs="Arial"/>
        </w:rPr>
        <w:t>, de capaciteit voor telemonitoring</w:t>
      </w:r>
      <w:r w:rsidR="00B7196D" w:rsidRPr="00057C66">
        <w:rPr>
          <w:rFonts w:ascii="Arial" w:hAnsi="Arial" w:cs="Arial"/>
        </w:rPr>
        <w:t xml:space="preserve">, de protocollen in verband met telemonitoring, </w:t>
      </w:r>
      <w:r w:rsidR="00D07AE2">
        <w:rPr>
          <w:rFonts w:ascii="Arial" w:hAnsi="Arial" w:cs="Arial"/>
        </w:rPr>
        <w:t>de geïnformeerde toestemming</w:t>
      </w:r>
      <w:r w:rsidR="00E53EE2" w:rsidRPr="00057C66">
        <w:rPr>
          <w:rFonts w:ascii="Arial" w:hAnsi="Arial" w:cs="Arial"/>
        </w:rPr>
        <w:t xml:space="preserve"> en verbintenissenformulier, </w:t>
      </w:r>
      <w:r w:rsidR="00CB1B3F" w:rsidRPr="00057C66">
        <w:rPr>
          <w:rFonts w:ascii="Arial" w:hAnsi="Arial" w:cs="Arial"/>
        </w:rPr>
        <w:t>de gebruikte technische platformen en meetapparatuur, enzovoort.</w:t>
      </w:r>
    </w:p>
    <w:p w14:paraId="74125033" w14:textId="77777777" w:rsidR="00651D32" w:rsidRPr="008A1CEE" w:rsidRDefault="00651D32" w:rsidP="00BD698C">
      <w:pPr>
        <w:spacing w:after="0" w:line="240" w:lineRule="auto"/>
        <w:jc w:val="both"/>
        <w:rPr>
          <w:rFonts w:ascii="Arial" w:eastAsia="Calibri" w:hAnsi="Arial" w:cs="Arial"/>
        </w:rPr>
      </w:pPr>
    </w:p>
    <w:p w14:paraId="248D72F4" w14:textId="105DC9BE" w:rsidR="008A1CEE" w:rsidRPr="008A1CEE" w:rsidRDefault="008A1CEE" w:rsidP="00BD698C">
      <w:pPr>
        <w:spacing w:after="0" w:line="240" w:lineRule="auto"/>
        <w:jc w:val="both"/>
        <w:rPr>
          <w:rFonts w:ascii="Arial" w:eastAsia="Calibri" w:hAnsi="Arial" w:cs="Arial"/>
        </w:rPr>
      </w:pPr>
      <w:r w:rsidRPr="008A1CEE">
        <w:rPr>
          <w:rFonts w:ascii="Arial" w:eastAsia="Calibri" w:hAnsi="Arial" w:cs="Arial"/>
        </w:rPr>
        <w:t xml:space="preserve">Het </w:t>
      </w:r>
      <w:r w:rsidR="00D07AE2">
        <w:rPr>
          <w:rFonts w:ascii="Arial" w:eastAsia="Calibri" w:hAnsi="Arial" w:cs="Arial"/>
        </w:rPr>
        <w:t>kandidatuur</w:t>
      </w:r>
      <w:r w:rsidRPr="008A1CEE">
        <w:rPr>
          <w:rFonts w:ascii="Arial" w:eastAsia="Calibri" w:hAnsi="Arial" w:cs="Arial"/>
        </w:rPr>
        <w:t xml:space="preserve">formulier wordt gestuurd naar het emailadres </w:t>
      </w:r>
      <w:hyperlink r:id="rId10" w:history="1">
        <w:r w:rsidRPr="008A1CEE">
          <w:rPr>
            <w:rStyle w:val="Hyperlink"/>
            <w:rFonts w:ascii="Arial" w:eastAsia="Calibri" w:hAnsi="Arial" w:cs="Arial"/>
          </w:rPr>
          <w:t>mobilehealth@riziv-inami.fgov.be</w:t>
        </w:r>
      </w:hyperlink>
      <w:r w:rsidRPr="008A1CEE">
        <w:rPr>
          <w:rFonts w:ascii="Arial" w:eastAsia="Calibri" w:hAnsi="Arial" w:cs="Arial"/>
        </w:rPr>
        <w:t xml:space="preserve"> </w:t>
      </w:r>
    </w:p>
    <w:p w14:paraId="065476A3" w14:textId="77777777" w:rsidR="008A1CEE" w:rsidRPr="008A1CEE" w:rsidRDefault="008A1CEE" w:rsidP="00BD698C">
      <w:pPr>
        <w:spacing w:after="0" w:line="240" w:lineRule="auto"/>
        <w:jc w:val="both"/>
        <w:rPr>
          <w:rFonts w:ascii="Arial" w:eastAsia="Calibri" w:hAnsi="Arial" w:cs="Arial"/>
        </w:rPr>
      </w:pPr>
    </w:p>
    <w:p w14:paraId="270EDB01" w14:textId="2BC9B848" w:rsidR="00651D32" w:rsidRDefault="00651D32" w:rsidP="00BD698C">
      <w:pPr>
        <w:spacing w:after="0" w:line="240" w:lineRule="auto"/>
        <w:jc w:val="both"/>
        <w:rPr>
          <w:rFonts w:ascii="Arial" w:eastAsia="Calibri" w:hAnsi="Arial" w:cs="Arial"/>
        </w:rPr>
      </w:pPr>
      <w:r w:rsidRPr="008A1CEE">
        <w:rPr>
          <w:rFonts w:ascii="Arial" w:eastAsia="Calibri" w:hAnsi="Arial" w:cs="Arial"/>
        </w:rPr>
        <w:t xml:space="preserve">De Dienst geneeskundige verzorging van het RIZIV </w:t>
      </w:r>
      <w:r w:rsidR="00D07AE2">
        <w:rPr>
          <w:rFonts w:ascii="Arial" w:eastAsia="Calibri" w:hAnsi="Arial" w:cs="Arial"/>
        </w:rPr>
        <w:t>gaat</w:t>
      </w:r>
      <w:r w:rsidRPr="008A1CEE">
        <w:rPr>
          <w:rFonts w:ascii="Arial" w:eastAsia="Calibri" w:hAnsi="Arial" w:cs="Arial"/>
        </w:rPr>
        <w:t xml:space="preserve"> de </w:t>
      </w:r>
      <w:r w:rsidR="00DE54E3" w:rsidRPr="008A1CEE">
        <w:rPr>
          <w:rFonts w:ascii="Arial" w:eastAsia="Calibri" w:hAnsi="Arial" w:cs="Arial"/>
        </w:rPr>
        <w:t>volledigheid</w:t>
      </w:r>
      <w:r w:rsidRPr="008A1CEE">
        <w:rPr>
          <w:rFonts w:ascii="Arial" w:eastAsia="Calibri" w:hAnsi="Arial" w:cs="Arial"/>
        </w:rPr>
        <w:t xml:space="preserve"> van het </w:t>
      </w:r>
      <w:r w:rsidR="00D07AE2">
        <w:rPr>
          <w:rFonts w:ascii="Arial" w:eastAsia="Calibri" w:hAnsi="Arial" w:cs="Arial"/>
        </w:rPr>
        <w:t>kandidatuur</w:t>
      </w:r>
      <w:r w:rsidRPr="008A1CEE">
        <w:rPr>
          <w:rFonts w:ascii="Arial" w:eastAsia="Calibri" w:hAnsi="Arial" w:cs="Arial"/>
        </w:rPr>
        <w:t>formulier</w:t>
      </w:r>
      <w:r w:rsidR="00D07AE2">
        <w:rPr>
          <w:rFonts w:ascii="Arial" w:eastAsia="Calibri" w:hAnsi="Arial" w:cs="Arial"/>
        </w:rPr>
        <w:t xml:space="preserve"> na</w:t>
      </w:r>
      <w:r w:rsidR="00014387" w:rsidRPr="008A1CEE">
        <w:rPr>
          <w:rFonts w:ascii="Arial" w:eastAsia="Calibri" w:hAnsi="Arial" w:cs="Arial"/>
        </w:rPr>
        <w:t>.</w:t>
      </w:r>
    </w:p>
    <w:p w14:paraId="2B693F0A" w14:textId="77777777" w:rsidR="00286212" w:rsidRDefault="00286212" w:rsidP="00BD698C">
      <w:pPr>
        <w:spacing w:after="0" w:line="240" w:lineRule="auto"/>
        <w:jc w:val="both"/>
        <w:rPr>
          <w:rFonts w:ascii="Arial" w:eastAsia="Calibri" w:hAnsi="Arial" w:cs="Arial"/>
        </w:rPr>
      </w:pPr>
    </w:p>
    <w:p w14:paraId="568732AE" w14:textId="53FDD24E" w:rsidR="00286212" w:rsidRPr="00057C66" w:rsidRDefault="00286212" w:rsidP="00BD698C">
      <w:pPr>
        <w:spacing w:after="0" w:line="240" w:lineRule="auto"/>
        <w:jc w:val="both"/>
        <w:rPr>
          <w:rFonts w:ascii="Arial" w:hAnsi="Arial" w:cs="Arial"/>
        </w:rPr>
      </w:pPr>
      <w:r w:rsidRPr="00057C66">
        <w:rPr>
          <w:rFonts w:ascii="Arial" w:hAnsi="Arial" w:cs="Arial"/>
        </w:rPr>
        <w:t xml:space="preserve">Elke verplegingsinstelling die beschikt over een telemonitoringteam en die voldoet aan de voorwaarden beschreven in artikel </w:t>
      </w:r>
      <w:r w:rsidR="00A07276">
        <w:rPr>
          <w:rFonts w:ascii="Arial" w:hAnsi="Arial" w:cs="Arial"/>
        </w:rPr>
        <w:t>2</w:t>
      </w:r>
      <w:r w:rsidRPr="00057C66">
        <w:rPr>
          <w:rFonts w:ascii="Arial" w:hAnsi="Arial" w:cs="Arial"/>
        </w:rPr>
        <w:t>, mag zich kandidaat stellen.</w:t>
      </w:r>
    </w:p>
    <w:p w14:paraId="1BB02A62" w14:textId="77777777" w:rsidR="00286212" w:rsidRPr="00057C66" w:rsidRDefault="00286212" w:rsidP="00BD698C">
      <w:pPr>
        <w:spacing w:after="0" w:line="240" w:lineRule="auto"/>
        <w:jc w:val="both"/>
        <w:rPr>
          <w:rFonts w:ascii="Arial" w:hAnsi="Arial" w:cs="Arial"/>
        </w:rPr>
      </w:pPr>
    </w:p>
    <w:p w14:paraId="5056BE07" w14:textId="42DCFBCA" w:rsidR="00286212" w:rsidRDefault="00286212" w:rsidP="00BD698C">
      <w:pPr>
        <w:spacing w:after="0" w:line="240" w:lineRule="auto"/>
        <w:jc w:val="both"/>
        <w:rPr>
          <w:rFonts w:ascii="Arial" w:hAnsi="Arial" w:cs="Arial"/>
        </w:rPr>
      </w:pPr>
      <w:r w:rsidRPr="00057C66">
        <w:rPr>
          <w:rFonts w:ascii="Arial" w:hAnsi="Arial" w:cs="Arial"/>
        </w:rPr>
        <w:t xml:space="preserve">De procedure en modaliteiten van kandidaatstelling worden bekend gemaakt via de website van het RIZIV. De eerste contractant zal gebaseerd op de geldende criteria </w:t>
      </w:r>
      <w:r w:rsidR="00B2698B" w:rsidRPr="00057C66">
        <w:rPr>
          <w:rFonts w:ascii="Arial" w:hAnsi="Arial" w:cs="Arial"/>
        </w:rPr>
        <w:t xml:space="preserve">vermeld in deze overeenkomst </w:t>
      </w:r>
      <w:r w:rsidRPr="00057C66">
        <w:rPr>
          <w:rFonts w:ascii="Arial" w:hAnsi="Arial" w:cs="Arial"/>
        </w:rPr>
        <w:t>voor een telemonitoringteam de kandidatuur beoordelen.</w:t>
      </w:r>
    </w:p>
    <w:p w14:paraId="4AD717AE" w14:textId="77777777" w:rsidR="006A50C6" w:rsidRDefault="006A50C6" w:rsidP="00BD698C">
      <w:pPr>
        <w:spacing w:after="0" w:line="240" w:lineRule="auto"/>
        <w:jc w:val="both"/>
        <w:rPr>
          <w:rFonts w:ascii="Arial" w:hAnsi="Arial" w:cs="Arial"/>
        </w:rPr>
      </w:pPr>
    </w:p>
    <w:p w14:paraId="676F46D4" w14:textId="77777777" w:rsidR="006570C8" w:rsidRDefault="006A50C6" w:rsidP="00E20382">
      <w:pPr>
        <w:spacing w:after="0" w:line="240" w:lineRule="auto"/>
        <w:rPr>
          <w:rFonts w:ascii="Arial" w:eastAsia="Calibri" w:hAnsi="Arial" w:cs="Arial"/>
          <w:color w:val="4472C4" w:themeColor="accent1"/>
          <w:sz w:val="24"/>
          <w:szCs w:val="24"/>
        </w:rPr>
      </w:pPr>
      <w:r w:rsidRPr="006570C8">
        <w:rPr>
          <w:rFonts w:ascii="Arial" w:eastAsia="Calibri" w:hAnsi="Arial" w:cs="Arial"/>
          <w:color w:val="4472C4" w:themeColor="accent1"/>
          <w:sz w:val="24"/>
          <w:szCs w:val="24"/>
        </w:rPr>
        <w:t xml:space="preserve">Artikel </w:t>
      </w:r>
      <w:r w:rsidR="00E20382" w:rsidRPr="006570C8">
        <w:rPr>
          <w:rFonts w:ascii="Arial" w:eastAsia="Calibri" w:hAnsi="Arial" w:cs="Arial"/>
          <w:color w:val="4472C4" w:themeColor="accent1"/>
          <w:sz w:val="24"/>
          <w:szCs w:val="24"/>
        </w:rPr>
        <w:t>10</w:t>
      </w:r>
      <w:r w:rsidR="004305CA">
        <w:rPr>
          <w:rFonts w:ascii="Arial" w:eastAsia="Calibri" w:hAnsi="Arial" w:cs="Arial"/>
          <w:color w:val="4472C4" w:themeColor="accent1"/>
          <w:sz w:val="24"/>
          <w:szCs w:val="24"/>
        </w:rPr>
        <w:t>.</w:t>
      </w:r>
      <w:r w:rsidR="00E20382" w:rsidRPr="006570C8">
        <w:rPr>
          <w:rFonts w:ascii="Arial" w:eastAsia="Calibri" w:hAnsi="Arial" w:cs="Arial"/>
          <w:color w:val="4472C4" w:themeColor="accent1"/>
          <w:sz w:val="24"/>
          <w:szCs w:val="24"/>
        </w:rPr>
        <w:t xml:space="preserve"> </w:t>
      </w:r>
      <w:r w:rsidR="00DC30FD">
        <w:rPr>
          <w:rFonts w:ascii="Arial" w:eastAsia="Calibri" w:hAnsi="Arial" w:cs="Arial"/>
          <w:color w:val="4472C4" w:themeColor="accent1"/>
          <w:sz w:val="24"/>
          <w:szCs w:val="24"/>
        </w:rPr>
        <w:t xml:space="preserve">Controle </w:t>
      </w:r>
    </w:p>
    <w:p w14:paraId="6D830A10" w14:textId="77777777" w:rsidR="006570C8" w:rsidRDefault="006570C8" w:rsidP="00E20382">
      <w:pPr>
        <w:spacing w:after="0" w:line="240" w:lineRule="auto"/>
        <w:rPr>
          <w:rFonts w:ascii="Arial" w:eastAsia="Calibri" w:hAnsi="Arial" w:cs="Arial"/>
          <w:color w:val="4472C4" w:themeColor="accent1"/>
          <w:sz w:val="24"/>
          <w:szCs w:val="24"/>
        </w:rPr>
      </w:pPr>
    </w:p>
    <w:p w14:paraId="6815CB0F" w14:textId="77777777" w:rsidR="006570C8" w:rsidRDefault="006570C8" w:rsidP="006570C8">
      <w:pPr>
        <w:tabs>
          <w:tab w:val="left" w:pos="709"/>
        </w:tabs>
        <w:spacing w:after="0" w:line="240" w:lineRule="auto"/>
        <w:jc w:val="both"/>
        <w:rPr>
          <w:rFonts w:ascii="Arial" w:hAnsi="Arial" w:cs="Arial"/>
        </w:rPr>
      </w:pPr>
      <w:r w:rsidRPr="002D4157">
        <w:rPr>
          <w:rFonts w:ascii="ArialMT" w:hAnsi="ArialMT"/>
          <w:color w:val="000000"/>
        </w:rPr>
        <w:t xml:space="preserve">Op elk moment kan de Dienst voor geneeskundige verzorging van het RIZIV voorstellen om door de Dienst voor </w:t>
      </w:r>
      <w:r w:rsidRPr="00BD44AF">
        <w:rPr>
          <w:rFonts w:ascii="ArialMT" w:hAnsi="ArialMT"/>
          <w:color w:val="000000"/>
        </w:rPr>
        <w:t xml:space="preserve">geneeskundige evaluatie en controle een ad hoc controle te laten uitvoeren in </w:t>
      </w:r>
      <w:r>
        <w:rPr>
          <w:rFonts w:ascii="ArialMT" w:hAnsi="ArialMT"/>
          <w:color w:val="000000"/>
        </w:rPr>
        <w:t>een deelnemende verplegingsinstelling</w:t>
      </w:r>
      <w:r w:rsidRPr="00BD44AF">
        <w:rPr>
          <w:rFonts w:ascii="ArialMT" w:hAnsi="ArialMT"/>
          <w:color w:val="000000"/>
        </w:rPr>
        <w:t xml:space="preserve"> met betrekking tot de naleving van deze overeenkomst.</w:t>
      </w:r>
    </w:p>
    <w:p w14:paraId="576B684C" w14:textId="77777777" w:rsidR="006570C8" w:rsidRDefault="006570C8" w:rsidP="00E20382">
      <w:pPr>
        <w:spacing w:after="0" w:line="240" w:lineRule="auto"/>
        <w:rPr>
          <w:rFonts w:ascii="Arial" w:eastAsia="Calibri" w:hAnsi="Arial" w:cs="Arial"/>
          <w:color w:val="4472C4" w:themeColor="accent1"/>
          <w:sz w:val="24"/>
          <w:szCs w:val="24"/>
        </w:rPr>
      </w:pPr>
    </w:p>
    <w:p w14:paraId="5EC1544D" w14:textId="6CAD8D48" w:rsidR="00D8144D" w:rsidRDefault="000A70EA" w:rsidP="000A70EA">
      <w:pPr>
        <w:spacing w:after="0" w:line="240" w:lineRule="auto"/>
        <w:jc w:val="both"/>
        <w:rPr>
          <w:rStyle w:val="ui-provider"/>
          <w:rFonts w:ascii="Arial" w:hAnsi="Arial" w:cs="Arial"/>
        </w:rPr>
      </w:pPr>
      <w:r w:rsidRPr="00BD44AF">
        <w:rPr>
          <w:rStyle w:val="ui-provider"/>
          <w:rFonts w:ascii="Arial" w:hAnsi="Arial" w:cs="Arial"/>
        </w:rPr>
        <w:t xml:space="preserve">Deze overeenkomst kan te allen tijde worden opgezegd door het Verzekeringscomité, op voorstel van </w:t>
      </w:r>
      <w:r w:rsidR="000C6FD0">
        <w:rPr>
          <w:rStyle w:val="ui-provider"/>
          <w:rFonts w:ascii="Arial" w:hAnsi="Arial" w:cs="Arial"/>
        </w:rPr>
        <w:t>het begeleidingscomité</w:t>
      </w:r>
      <w:r w:rsidR="00E57CA4">
        <w:rPr>
          <w:rStyle w:val="ui-provider"/>
          <w:rFonts w:ascii="Arial" w:hAnsi="Arial" w:cs="Arial"/>
        </w:rPr>
        <w:t>, bedoeld in artikel 11</w:t>
      </w:r>
      <w:r w:rsidR="009A3FB2">
        <w:rPr>
          <w:rStyle w:val="ui-provider"/>
          <w:rFonts w:ascii="Arial" w:hAnsi="Arial" w:cs="Arial"/>
        </w:rPr>
        <w:t xml:space="preserve">, indien wordt vastgesteld: </w:t>
      </w:r>
    </w:p>
    <w:p w14:paraId="3C86F58D" w14:textId="36F9ECCE" w:rsidR="007C3CF3" w:rsidRPr="00FF3688" w:rsidRDefault="004152F3" w:rsidP="00F01977">
      <w:pPr>
        <w:pStyle w:val="Lijstalinea"/>
        <w:numPr>
          <w:ilvl w:val="2"/>
          <w:numId w:val="3"/>
        </w:numPr>
        <w:spacing w:after="0" w:line="240" w:lineRule="auto"/>
        <w:ind w:left="924" w:hanging="357"/>
        <w:jc w:val="both"/>
        <w:rPr>
          <w:rStyle w:val="ui-provider"/>
          <w:rFonts w:ascii="Arial" w:hAnsi="Arial" w:cs="Arial"/>
        </w:rPr>
      </w:pPr>
      <w:r>
        <w:rPr>
          <w:rStyle w:val="ui-provider"/>
          <w:rFonts w:ascii="Arial" w:hAnsi="Arial" w:cs="Arial"/>
        </w:rPr>
        <w:t xml:space="preserve">Dat op basis van </w:t>
      </w:r>
      <w:r w:rsidR="00BC183F">
        <w:rPr>
          <w:rStyle w:val="ui-provider"/>
          <w:rFonts w:ascii="Arial" w:hAnsi="Arial" w:cs="Arial"/>
        </w:rPr>
        <w:t xml:space="preserve">een </w:t>
      </w:r>
      <w:r>
        <w:rPr>
          <w:rStyle w:val="ui-provider"/>
          <w:rFonts w:ascii="Arial" w:hAnsi="Arial" w:cs="Arial"/>
        </w:rPr>
        <w:t xml:space="preserve">controle </w:t>
      </w:r>
      <w:r w:rsidR="007C3CF3">
        <w:rPr>
          <w:rStyle w:val="ui-provider"/>
          <w:rFonts w:ascii="Arial" w:hAnsi="Arial" w:cs="Arial"/>
        </w:rPr>
        <w:t xml:space="preserve">de bepalingen in deze overeenkomst niet </w:t>
      </w:r>
      <w:r w:rsidR="007C3CF3" w:rsidRPr="00FF3688">
        <w:rPr>
          <w:rStyle w:val="ui-provider"/>
          <w:rFonts w:ascii="Arial" w:hAnsi="Arial" w:cs="Arial"/>
        </w:rPr>
        <w:t>nageleefd worden</w:t>
      </w:r>
      <w:r w:rsidR="00804F0A" w:rsidRPr="00FF3688">
        <w:rPr>
          <w:rStyle w:val="ui-provider"/>
          <w:rFonts w:ascii="Arial" w:hAnsi="Arial" w:cs="Arial"/>
        </w:rPr>
        <w:t>;</w:t>
      </w:r>
    </w:p>
    <w:p w14:paraId="264F80BC" w14:textId="53CED526" w:rsidR="007C3CF3" w:rsidRPr="00FF3688" w:rsidRDefault="007C3CF3" w:rsidP="00B42FC1">
      <w:pPr>
        <w:spacing w:after="0" w:line="240" w:lineRule="auto"/>
        <w:jc w:val="both"/>
        <w:rPr>
          <w:rStyle w:val="ui-provider"/>
          <w:rFonts w:ascii="Arial" w:hAnsi="Arial" w:cs="Arial"/>
        </w:rPr>
      </w:pPr>
      <w:r w:rsidRPr="00FF3688">
        <w:rPr>
          <w:rStyle w:val="ui-provider"/>
          <w:rFonts w:ascii="Arial" w:hAnsi="Arial" w:cs="Arial"/>
        </w:rPr>
        <w:t>Of</w:t>
      </w:r>
    </w:p>
    <w:p w14:paraId="7B44983F" w14:textId="2469F3FD" w:rsidR="000A70EA" w:rsidRPr="00FF3688" w:rsidRDefault="00F80318" w:rsidP="00F01977">
      <w:pPr>
        <w:pStyle w:val="Lijstalinea"/>
        <w:numPr>
          <w:ilvl w:val="2"/>
          <w:numId w:val="3"/>
        </w:numPr>
        <w:spacing w:after="0" w:line="240" w:lineRule="auto"/>
        <w:ind w:left="924" w:hanging="357"/>
        <w:jc w:val="both"/>
        <w:rPr>
          <w:rFonts w:ascii="Arial" w:eastAsia="Calibri" w:hAnsi="Arial" w:cs="Arial"/>
        </w:rPr>
      </w:pPr>
      <w:r w:rsidRPr="00FF3688">
        <w:rPr>
          <w:rStyle w:val="ui-provider"/>
          <w:rFonts w:ascii="Arial" w:hAnsi="Arial" w:cs="Arial"/>
        </w:rPr>
        <w:t xml:space="preserve">In geval gedurende 2 opeenvolgende jaren de minimale </w:t>
      </w:r>
      <w:r w:rsidR="00496D26" w:rsidRPr="00FF3688">
        <w:rPr>
          <w:rStyle w:val="ui-provider"/>
          <w:rFonts w:ascii="Arial" w:hAnsi="Arial" w:cs="Arial"/>
        </w:rPr>
        <w:t>capaciteit</w:t>
      </w:r>
      <w:r w:rsidR="00354A27" w:rsidRPr="00FF3688">
        <w:rPr>
          <w:rStyle w:val="ui-provider"/>
          <w:rFonts w:ascii="Arial" w:hAnsi="Arial" w:cs="Arial"/>
        </w:rPr>
        <w:t>, bedoeld in artikel 2 §</w:t>
      </w:r>
      <w:r w:rsidR="00354A27" w:rsidRPr="00FF3688">
        <w:rPr>
          <w:rFonts w:ascii="Arial" w:eastAsia="Calibri" w:hAnsi="Arial" w:cs="Arial"/>
        </w:rPr>
        <w:t xml:space="preserve">4, </w:t>
      </w:r>
      <w:r w:rsidR="00641F5E" w:rsidRPr="00FF3688">
        <w:rPr>
          <w:rFonts w:ascii="Arial" w:eastAsia="Calibri" w:hAnsi="Arial" w:cs="Arial"/>
        </w:rPr>
        <w:t>niet wordt behaald</w:t>
      </w:r>
    </w:p>
    <w:p w14:paraId="1572CF45" w14:textId="77777777" w:rsidR="009A1E0B" w:rsidRPr="00FF3688" w:rsidRDefault="009A1E0B" w:rsidP="00354A27">
      <w:pPr>
        <w:spacing w:after="0" w:line="240" w:lineRule="auto"/>
        <w:jc w:val="both"/>
        <w:rPr>
          <w:rFonts w:ascii="Arial" w:eastAsia="Calibri" w:hAnsi="Arial" w:cs="Arial"/>
        </w:rPr>
      </w:pPr>
    </w:p>
    <w:p w14:paraId="61F60B9B" w14:textId="5DFB10AA" w:rsidR="009A1E0B" w:rsidRPr="00FF3688" w:rsidRDefault="009A1E0B" w:rsidP="009A1E0B">
      <w:pPr>
        <w:spacing w:after="0" w:line="240" w:lineRule="auto"/>
        <w:jc w:val="both"/>
        <w:rPr>
          <w:rFonts w:ascii="Arial" w:eastAsia="Calibri" w:hAnsi="Arial" w:cs="Arial"/>
        </w:rPr>
      </w:pPr>
      <w:r w:rsidRPr="00FF3688">
        <w:rPr>
          <w:rFonts w:ascii="Arial" w:eastAsia="Calibri" w:hAnsi="Arial" w:cs="Arial"/>
        </w:rPr>
        <w:t>Bij het niet-naleving van de overeenkomst kunnen sancties, zoals het onthouden van forfaits en bij herhaalde schendingen de opschorting of beëindiging van de overeenkomst opgelegd worden.</w:t>
      </w:r>
    </w:p>
    <w:p w14:paraId="7245FDE2" w14:textId="77777777" w:rsidR="00496D26" w:rsidRPr="00FF3688" w:rsidRDefault="00496D26" w:rsidP="00354A27">
      <w:pPr>
        <w:spacing w:after="0" w:line="240" w:lineRule="auto"/>
        <w:jc w:val="both"/>
        <w:rPr>
          <w:rFonts w:ascii="Arial" w:eastAsia="Calibri" w:hAnsi="Arial" w:cs="Arial"/>
        </w:rPr>
      </w:pPr>
    </w:p>
    <w:p w14:paraId="067D7238" w14:textId="73BD1C91" w:rsidR="00F87D98" w:rsidRPr="00FF3688" w:rsidRDefault="00D76272" w:rsidP="00354A27">
      <w:pPr>
        <w:spacing w:after="0" w:line="240" w:lineRule="auto"/>
        <w:jc w:val="both"/>
        <w:rPr>
          <w:rFonts w:ascii="Arial" w:eastAsia="Calibri" w:hAnsi="Arial" w:cs="Arial"/>
        </w:rPr>
      </w:pPr>
      <w:r w:rsidRPr="00FF3688">
        <w:rPr>
          <w:rFonts w:ascii="Arial" w:eastAsia="Calibri" w:hAnsi="Arial" w:cs="Arial"/>
        </w:rPr>
        <w:t>In</w:t>
      </w:r>
      <w:r w:rsidR="004A2359" w:rsidRPr="00FF3688">
        <w:rPr>
          <w:rFonts w:ascii="Arial" w:eastAsia="Calibri" w:hAnsi="Arial" w:cs="Arial"/>
        </w:rPr>
        <w:t>dien een inbreuk wordt vastgesteld op een verbintenis uit artikel 4,</w:t>
      </w:r>
      <w:r w:rsidR="00FF3688">
        <w:rPr>
          <w:rFonts w:ascii="Arial" w:eastAsia="Calibri" w:hAnsi="Arial" w:cs="Arial"/>
        </w:rPr>
        <w:t xml:space="preserve"> </w:t>
      </w:r>
      <w:r w:rsidRPr="00FF3688">
        <w:rPr>
          <w:rFonts w:ascii="Arial" w:eastAsia="Calibri" w:hAnsi="Arial" w:cs="Arial"/>
        </w:rPr>
        <w:t xml:space="preserve">wordt </w:t>
      </w:r>
      <w:r w:rsidR="00825877" w:rsidRPr="00FF3688">
        <w:rPr>
          <w:rFonts w:ascii="Arial" w:eastAsia="Calibri" w:hAnsi="Arial" w:cs="Arial"/>
        </w:rPr>
        <w:t xml:space="preserve">binnen de 30 dagen na het vaststellen de </w:t>
      </w:r>
      <w:r w:rsidR="008E2E91" w:rsidRPr="00FF3688">
        <w:rPr>
          <w:rFonts w:ascii="Arial" w:eastAsia="Calibri" w:hAnsi="Arial" w:cs="Arial"/>
        </w:rPr>
        <w:t xml:space="preserve">tweede contractant uitgenodigd </w:t>
      </w:r>
      <w:r w:rsidR="004A2359" w:rsidRPr="00FF3688">
        <w:rPr>
          <w:rFonts w:ascii="Arial" w:eastAsia="Calibri" w:hAnsi="Arial" w:cs="Arial"/>
        </w:rPr>
        <w:t>om zijn opmerkingen schriftelijk over te maken</w:t>
      </w:r>
      <w:r w:rsidR="004833E0" w:rsidRPr="00FF3688">
        <w:rPr>
          <w:rFonts w:ascii="Arial" w:eastAsia="Calibri" w:hAnsi="Arial" w:cs="Arial"/>
        </w:rPr>
        <w:t xml:space="preserve">. Indien uit de controle en de </w:t>
      </w:r>
      <w:r w:rsidR="004A2359" w:rsidRPr="00FF3688">
        <w:rPr>
          <w:rFonts w:ascii="Arial" w:eastAsia="Calibri" w:hAnsi="Arial" w:cs="Arial"/>
        </w:rPr>
        <w:t>opmerkingen</w:t>
      </w:r>
      <w:r w:rsidR="004833E0" w:rsidRPr="00FF3688">
        <w:rPr>
          <w:rFonts w:ascii="Arial" w:eastAsia="Calibri" w:hAnsi="Arial" w:cs="Arial"/>
        </w:rPr>
        <w:t xml:space="preserve"> blijkt dat de bepalingen </w:t>
      </w:r>
      <w:r w:rsidR="004A2359" w:rsidRPr="00FF3688">
        <w:rPr>
          <w:rFonts w:ascii="Arial" w:eastAsia="Calibri" w:hAnsi="Arial" w:cs="Arial"/>
        </w:rPr>
        <w:t xml:space="preserve">uit artikel 4 van </w:t>
      </w:r>
      <w:r w:rsidR="004833E0" w:rsidRPr="00FF3688">
        <w:rPr>
          <w:rFonts w:ascii="Arial" w:eastAsia="Calibri" w:hAnsi="Arial" w:cs="Arial"/>
        </w:rPr>
        <w:t>deze overeenkomst niet w</w:t>
      </w:r>
      <w:r w:rsidR="00EA10A1" w:rsidRPr="00FF3688">
        <w:rPr>
          <w:rFonts w:ascii="Arial" w:eastAsia="Calibri" w:hAnsi="Arial" w:cs="Arial"/>
        </w:rPr>
        <w:t>e</w:t>
      </w:r>
      <w:r w:rsidR="004833E0" w:rsidRPr="00FF3688">
        <w:rPr>
          <w:rFonts w:ascii="Arial" w:eastAsia="Calibri" w:hAnsi="Arial" w:cs="Arial"/>
        </w:rPr>
        <w:t>rden nageleefd, kan het begeleidingscomité aan het Verzekeringscomité voorstellen om de overeenkomst op te zeggen</w:t>
      </w:r>
      <w:r w:rsidR="003256A6" w:rsidRPr="00FF3688">
        <w:rPr>
          <w:rFonts w:ascii="Arial" w:eastAsia="Calibri" w:hAnsi="Arial" w:cs="Arial"/>
        </w:rPr>
        <w:t xml:space="preserve"> overeenkomstig </w:t>
      </w:r>
      <w:r w:rsidR="00734062" w:rsidRPr="00FF3688">
        <w:rPr>
          <w:rFonts w:ascii="Arial" w:eastAsia="Calibri" w:hAnsi="Arial" w:cs="Arial"/>
        </w:rPr>
        <w:t>het bepaalde in artikel 14 § 3</w:t>
      </w:r>
      <w:r w:rsidR="00F87D98" w:rsidRPr="00FF3688">
        <w:rPr>
          <w:rFonts w:ascii="Arial" w:eastAsia="Calibri" w:hAnsi="Arial" w:cs="Arial"/>
        </w:rPr>
        <w:t xml:space="preserve">. </w:t>
      </w:r>
    </w:p>
    <w:p w14:paraId="6A903000" w14:textId="77777777" w:rsidR="00286212" w:rsidRDefault="00286212" w:rsidP="00BD698C">
      <w:pPr>
        <w:spacing w:after="0" w:line="240" w:lineRule="auto"/>
        <w:jc w:val="both"/>
        <w:rPr>
          <w:rFonts w:ascii="Arial" w:eastAsia="Calibri" w:hAnsi="Arial" w:cs="Arial"/>
        </w:rPr>
      </w:pPr>
    </w:p>
    <w:p w14:paraId="7F471096" w14:textId="4681C557" w:rsidR="00DE54E3" w:rsidRPr="006D53BF" w:rsidRDefault="00DE54E3" w:rsidP="00BD698C">
      <w:pPr>
        <w:spacing w:after="0" w:line="240" w:lineRule="auto"/>
        <w:rPr>
          <w:rFonts w:ascii="Arial" w:eastAsia="Calibri" w:hAnsi="Arial" w:cs="Arial"/>
          <w:color w:val="4472C4" w:themeColor="accent1"/>
          <w:sz w:val="24"/>
          <w:szCs w:val="24"/>
        </w:rPr>
      </w:pPr>
      <w:r w:rsidRPr="006D53BF">
        <w:rPr>
          <w:rFonts w:ascii="Arial" w:eastAsia="Calibri" w:hAnsi="Arial" w:cs="Arial"/>
          <w:color w:val="4472C4" w:themeColor="accent1"/>
          <w:sz w:val="24"/>
          <w:szCs w:val="24"/>
        </w:rPr>
        <w:t xml:space="preserve">Artikel </w:t>
      </w:r>
      <w:r w:rsidR="00057C66">
        <w:rPr>
          <w:rFonts w:ascii="Arial" w:eastAsia="Calibri" w:hAnsi="Arial" w:cs="Arial"/>
          <w:color w:val="4472C4" w:themeColor="accent1"/>
          <w:sz w:val="24"/>
          <w:szCs w:val="24"/>
        </w:rPr>
        <w:t>1</w:t>
      </w:r>
      <w:r w:rsidR="00D60D01">
        <w:rPr>
          <w:rFonts w:ascii="Arial" w:eastAsia="Calibri" w:hAnsi="Arial" w:cs="Arial"/>
          <w:color w:val="4472C4" w:themeColor="accent1"/>
          <w:sz w:val="24"/>
          <w:szCs w:val="24"/>
        </w:rPr>
        <w:t>1</w:t>
      </w:r>
      <w:r w:rsidR="000627E7">
        <w:rPr>
          <w:rFonts w:ascii="Arial" w:eastAsia="Calibri" w:hAnsi="Arial" w:cs="Arial"/>
          <w:color w:val="4472C4" w:themeColor="accent1"/>
          <w:sz w:val="24"/>
          <w:szCs w:val="24"/>
        </w:rPr>
        <w:t>.</w:t>
      </w:r>
      <w:r w:rsidRPr="006D53BF">
        <w:rPr>
          <w:rFonts w:ascii="Arial" w:eastAsia="Calibri" w:hAnsi="Arial" w:cs="Arial"/>
          <w:color w:val="4472C4" w:themeColor="accent1"/>
          <w:sz w:val="24"/>
          <w:szCs w:val="24"/>
        </w:rPr>
        <w:t xml:space="preserve"> </w:t>
      </w:r>
      <w:r w:rsidR="006D53BF" w:rsidRPr="006D53BF">
        <w:rPr>
          <w:rFonts w:ascii="Arial" w:eastAsia="Calibri" w:hAnsi="Arial" w:cs="Arial"/>
          <w:color w:val="4472C4" w:themeColor="accent1"/>
          <w:sz w:val="24"/>
          <w:szCs w:val="24"/>
        </w:rPr>
        <w:t>Begeleidingscomité</w:t>
      </w:r>
      <w:r w:rsidR="00A93C13">
        <w:rPr>
          <w:rFonts w:ascii="Arial" w:eastAsia="Calibri" w:hAnsi="Arial" w:cs="Arial"/>
          <w:color w:val="4472C4" w:themeColor="accent1"/>
          <w:sz w:val="24"/>
          <w:szCs w:val="24"/>
        </w:rPr>
        <w:t xml:space="preserve"> en evaluatie</w:t>
      </w:r>
    </w:p>
    <w:p w14:paraId="48B3CF94" w14:textId="77777777" w:rsidR="00014387" w:rsidRDefault="00014387" w:rsidP="00BD698C">
      <w:pPr>
        <w:spacing w:after="0" w:line="240" w:lineRule="auto"/>
        <w:jc w:val="both"/>
        <w:rPr>
          <w:rFonts w:ascii="Arial" w:eastAsia="Calibri" w:hAnsi="Arial" w:cs="Arial"/>
          <w:sz w:val="24"/>
          <w:szCs w:val="24"/>
        </w:rPr>
      </w:pPr>
    </w:p>
    <w:p w14:paraId="2C50A0F8" w14:textId="7C85F4B2" w:rsidR="008A1CEE" w:rsidRDefault="008A1CEE" w:rsidP="00BD698C">
      <w:pPr>
        <w:spacing w:after="0" w:line="240" w:lineRule="auto"/>
        <w:jc w:val="both"/>
        <w:rPr>
          <w:rFonts w:ascii="Arial" w:hAnsi="Arial" w:cs="Arial"/>
        </w:rPr>
      </w:pPr>
      <w:r w:rsidRPr="3388ED48">
        <w:rPr>
          <w:rFonts w:ascii="Arial" w:hAnsi="Arial" w:cs="Arial"/>
        </w:rPr>
        <w:t>§</w:t>
      </w:r>
      <w:r w:rsidR="00375957">
        <w:rPr>
          <w:rFonts w:ascii="Arial" w:hAnsi="Arial" w:cs="Arial"/>
        </w:rPr>
        <w:t xml:space="preserve"> </w:t>
      </w:r>
      <w:r w:rsidRPr="3388ED48">
        <w:rPr>
          <w:rFonts w:ascii="Arial" w:hAnsi="Arial" w:cs="Arial"/>
        </w:rPr>
        <w:t xml:space="preserve">1. </w:t>
      </w:r>
      <w:r>
        <w:rPr>
          <w:rFonts w:ascii="Arial" w:hAnsi="Arial" w:cs="Arial"/>
        </w:rPr>
        <w:t>Een Begeleidingscomité wordt opgericht om de overeenkomst “telemonitoring hartfalen” op te volgen.</w:t>
      </w:r>
    </w:p>
    <w:p w14:paraId="4676D0AF" w14:textId="77777777" w:rsidR="00A60AFC" w:rsidRDefault="00A60AFC" w:rsidP="00BD698C">
      <w:pPr>
        <w:spacing w:after="0" w:line="240" w:lineRule="auto"/>
        <w:jc w:val="both"/>
        <w:rPr>
          <w:rFonts w:ascii="Arial" w:hAnsi="Arial" w:cs="Arial"/>
        </w:rPr>
      </w:pPr>
    </w:p>
    <w:p w14:paraId="2C3C06F0" w14:textId="59665925" w:rsidR="008A1CEE" w:rsidRPr="00042C94" w:rsidRDefault="008A1CEE" w:rsidP="00BD698C">
      <w:pPr>
        <w:spacing w:after="0" w:line="240" w:lineRule="auto"/>
        <w:jc w:val="both"/>
        <w:rPr>
          <w:rFonts w:ascii="Arial" w:hAnsi="Arial" w:cs="Arial"/>
        </w:rPr>
      </w:pPr>
      <w:r w:rsidRPr="00042C94">
        <w:rPr>
          <w:rFonts w:ascii="Arial" w:hAnsi="Arial" w:cs="Arial"/>
        </w:rPr>
        <w:t xml:space="preserve">Het Begeleidingscomité is samengesteld uit </w:t>
      </w:r>
      <w:r>
        <w:rPr>
          <w:rFonts w:ascii="Arial" w:hAnsi="Arial" w:cs="Arial"/>
        </w:rPr>
        <w:t>22</w:t>
      </w:r>
      <w:r w:rsidRPr="00042C94">
        <w:rPr>
          <w:rFonts w:ascii="Arial" w:hAnsi="Arial" w:cs="Arial"/>
        </w:rPr>
        <w:t xml:space="preserve"> leden:</w:t>
      </w:r>
    </w:p>
    <w:p w14:paraId="15E2EB8C" w14:textId="77777777" w:rsidR="008A1CEE" w:rsidRPr="001A3781" w:rsidRDefault="008A1CEE" w:rsidP="00F01977">
      <w:pPr>
        <w:pStyle w:val="Lijstalinea"/>
        <w:numPr>
          <w:ilvl w:val="0"/>
          <w:numId w:val="11"/>
        </w:numPr>
        <w:spacing w:after="0" w:line="240" w:lineRule="auto"/>
        <w:ind w:left="1418" w:hanging="284"/>
        <w:jc w:val="both"/>
        <w:rPr>
          <w:rFonts w:ascii="Arial" w:hAnsi="Arial" w:cs="Arial"/>
        </w:rPr>
      </w:pPr>
      <w:r w:rsidRPr="001A3781">
        <w:rPr>
          <w:rFonts w:ascii="Arial" w:hAnsi="Arial" w:cs="Arial"/>
        </w:rPr>
        <w:t>2 werkende en 2 plaatsvervangende leden voorgedragen door de representatieve beroepsorganisaties van artsen;</w:t>
      </w:r>
    </w:p>
    <w:p w14:paraId="3D7322D7" w14:textId="77777777" w:rsidR="008A1CEE" w:rsidRPr="00E64E80" w:rsidRDefault="008A1CEE" w:rsidP="00F01977">
      <w:pPr>
        <w:pStyle w:val="Lijstalinea"/>
        <w:numPr>
          <w:ilvl w:val="0"/>
          <w:numId w:val="11"/>
        </w:numPr>
        <w:spacing w:after="0" w:line="240" w:lineRule="auto"/>
        <w:ind w:left="1418" w:hanging="284"/>
        <w:jc w:val="both"/>
        <w:rPr>
          <w:rFonts w:ascii="Arial" w:hAnsi="Arial" w:cs="Arial"/>
        </w:rPr>
      </w:pPr>
      <w:r w:rsidRPr="00E64E80">
        <w:rPr>
          <w:rFonts w:ascii="Arial" w:hAnsi="Arial" w:cs="Arial"/>
        </w:rPr>
        <w:t>2 werkende en 2 plaatsvervangende leden voorgedragen door de representatieve beroepsorganisaties van ziekenhuisfederaties;</w:t>
      </w:r>
    </w:p>
    <w:p w14:paraId="050C68CD" w14:textId="77777777" w:rsidR="008A1CEE" w:rsidRDefault="008A1CEE" w:rsidP="00F01977">
      <w:pPr>
        <w:pStyle w:val="Lijstalinea"/>
        <w:numPr>
          <w:ilvl w:val="0"/>
          <w:numId w:val="11"/>
        </w:numPr>
        <w:spacing w:after="0" w:line="240" w:lineRule="auto"/>
        <w:ind w:left="1418" w:hanging="284"/>
        <w:jc w:val="both"/>
        <w:rPr>
          <w:rFonts w:ascii="Arial" w:hAnsi="Arial" w:cs="Arial"/>
        </w:rPr>
      </w:pPr>
      <w:r w:rsidRPr="006C620B">
        <w:rPr>
          <w:rFonts w:ascii="Arial" w:hAnsi="Arial" w:cs="Arial"/>
        </w:rPr>
        <w:t>2 werkende en 2 plaatsvervangende leden voorgedragen door de verzekeringsinstellingen;</w:t>
      </w:r>
    </w:p>
    <w:p w14:paraId="481D3A04" w14:textId="77777777" w:rsidR="008A1CEE" w:rsidRPr="006C620B" w:rsidRDefault="008A1CEE" w:rsidP="00F01977">
      <w:pPr>
        <w:pStyle w:val="Lijstalinea"/>
        <w:numPr>
          <w:ilvl w:val="0"/>
          <w:numId w:val="11"/>
        </w:numPr>
        <w:spacing w:after="0" w:line="240" w:lineRule="auto"/>
        <w:ind w:left="1418" w:hanging="284"/>
        <w:jc w:val="both"/>
        <w:rPr>
          <w:rFonts w:ascii="Arial" w:hAnsi="Arial" w:cs="Arial"/>
        </w:rPr>
      </w:pPr>
      <w:r>
        <w:rPr>
          <w:rFonts w:ascii="Arial" w:hAnsi="Arial" w:cs="Arial"/>
        </w:rPr>
        <w:t>4</w:t>
      </w:r>
      <w:r w:rsidRPr="006C620B">
        <w:rPr>
          <w:rFonts w:ascii="Arial" w:hAnsi="Arial" w:cs="Arial"/>
        </w:rPr>
        <w:t xml:space="preserve"> </w:t>
      </w:r>
      <w:r>
        <w:rPr>
          <w:rFonts w:ascii="Arial" w:hAnsi="Arial" w:cs="Arial"/>
        </w:rPr>
        <w:t>leden</w:t>
      </w:r>
      <w:r w:rsidRPr="006C620B">
        <w:rPr>
          <w:rFonts w:ascii="Arial" w:hAnsi="Arial" w:cs="Arial"/>
        </w:rPr>
        <w:t xml:space="preserve"> arts-</w:t>
      </w:r>
      <w:r>
        <w:rPr>
          <w:rFonts w:ascii="Arial" w:hAnsi="Arial" w:cs="Arial"/>
        </w:rPr>
        <w:t>specialisten in de cardiologie en 4 plaatsvervangende leden</w:t>
      </w:r>
      <w:r w:rsidRPr="006C620B">
        <w:rPr>
          <w:rFonts w:ascii="Arial" w:hAnsi="Arial" w:cs="Arial"/>
        </w:rPr>
        <w:t xml:space="preserve">, waarvan </w:t>
      </w:r>
      <w:r>
        <w:rPr>
          <w:rFonts w:ascii="Arial" w:hAnsi="Arial" w:cs="Arial"/>
        </w:rPr>
        <w:t>2</w:t>
      </w:r>
      <w:r w:rsidRPr="006C620B">
        <w:rPr>
          <w:rFonts w:ascii="Arial" w:hAnsi="Arial" w:cs="Arial"/>
        </w:rPr>
        <w:t xml:space="preserve"> van elke taalrol, voorgedragen door BW</w:t>
      </w:r>
      <w:r>
        <w:rPr>
          <w:rFonts w:ascii="Arial" w:hAnsi="Arial" w:cs="Arial"/>
        </w:rPr>
        <w:t>G</w:t>
      </w:r>
      <w:r w:rsidRPr="006C620B">
        <w:rPr>
          <w:rFonts w:ascii="Arial" w:hAnsi="Arial" w:cs="Arial"/>
        </w:rPr>
        <w:t>HF;</w:t>
      </w:r>
    </w:p>
    <w:p w14:paraId="2447987A" w14:textId="77777777" w:rsidR="008A1CEE" w:rsidRPr="00C61A81" w:rsidRDefault="008A1CEE" w:rsidP="00F01977">
      <w:pPr>
        <w:pStyle w:val="Lijstalinea"/>
        <w:numPr>
          <w:ilvl w:val="0"/>
          <w:numId w:val="11"/>
        </w:numPr>
        <w:spacing w:after="0" w:line="240" w:lineRule="auto"/>
        <w:ind w:left="1418" w:hanging="284"/>
        <w:jc w:val="both"/>
        <w:rPr>
          <w:rFonts w:ascii="Arial" w:hAnsi="Arial" w:cs="Arial"/>
        </w:rPr>
      </w:pPr>
      <w:r w:rsidRPr="00BD614C">
        <w:rPr>
          <w:rFonts w:ascii="Arial" w:hAnsi="Arial" w:cs="Arial"/>
        </w:rPr>
        <w:t>2 l</w:t>
      </w:r>
      <w:r w:rsidRPr="00C61A81">
        <w:rPr>
          <w:rFonts w:ascii="Arial" w:hAnsi="Arial" w:cs="Arial"/>
        </w:rPr>
        <w:t>eden huisartsen</w:t>
      </w:r>
      <w:r>
        <w:rPr>
          <w:rFonts w:ascii="Arial" w:hAnsi="Arial" w:cs="Arial"/>
        </w:rPr>
        <w:t xml:space="preserve"> en 2 plaatsvervangende leden</w:t>
      </w:r>
      <w:r w:rsidRPr="00C61A81">
        <w:rPr>
          <w:rFonts w:ascii="Arial" w:hAnsi="Arial" w:cs="Arial"/>
        </w:rPr>
        <w:t xml:space="preserve">, waarvan maximaal </w:t>
      </w:r>
      <w:r>
        <w:rPr>
          <w:rFonts w:ascii="Arial" w:hAnsi="Arial" w:cs="Arial"/>
        </w:rPr>
        <w:t>1</w:t>
      </w:r>
      <w:r w:rsidRPr="00C61A81">
        <w:rPr>
          <w:rFonts w:ascii="Arial" w:hAnsi="Arial" w:cs="Arial"/>
        </w:rPr>
        <w:t xml:space="preserve"> van elke taalrol </w:t>
      </w:r>
      <w:r>
        <w:rPr>
          <w:rFonts w:ascii="Arial" w:hAnsi="Arial" w:cs="Arial"/>
        </w:rPr>
        <w:t xml:space="preserve">voorgedragen door </w:t>
      </w:r>
      <w:proofErr w:type="spellStart"/>
      <w:r>
        <w:rPr>
          <w:rFonts w:ascii="Arial" w:hAnsi="Arial" w:cs="Arial"/>
        </w:rPr>
        <w:t>Domus</w:t>
      </w:r>
      <w:proofErr w:type="spellEnd"/>
      <w:r>
        <w:rPr>
          <w:rFonts w:ascii="Arial" w:hAnsi="Arial" w:cs="Arial"/>
        </w:rPr>
        <w:t xml:space="preserve"> </w:t>
      </w:r>
      <w:proofErr w:type="spellStart"/>
      <w:r>
        <w:rPr>
          <w:rFonts w:ascii="Arial" w:hAnsi="Arial" w:cs="Arial"/>
        </w:rPr>
        <w:t>Medica</w:t>
      </w:r>
      <w:proofErr w:type="spellEnd"/>
      <w:r>
        <w:rPr>
          <w:rFonts w:ascii="Arial" w:hAnsi="Arial" w:cs="Arial"/>
        </w:rPr>
        <w:t xml:space="preserve"> en SSMG;</w:t>
      </w:r>
    </w:p>
    <w:p w14:paraId="69B13ECF" w14:textId="0C426DF9" w:rsidR="008A1CEE" w:rsidRDefault="008A1CEE" w:rsidP="00F01977">
      <w:pPr>
        <w:pStyle w:val="Lijstalinea"/>
        <w:numPr>
          <w:ilvl w:val="0"/>
          <w:numId w:val="11"/>
        </w:numPr>
        <w:spacing w:after="0" w:line="240" w:lineRule="auto"/>
        <w:ind w:left="1418" w:hanging="284"/>
        <w:jc w:val="both"/>
        <w:rPr>
          <w:rFonts w:ascii="Arial" w:eastAsia="Calibri" w:hAnsi="Arial" w:cs="Arial"/>
        </w:rPr>
      </w:pPr>
      <w:r w:rsidRPr="00C61A81">
        <w:rPr>
          <w:rFonts w:ascii="Arial" w:eastAsia="Calibri" w:hAnsi="Arial" w:cs="Arial"/>
        </w:rPr>
        <w:t xml:space="preserve">4 </w:t>
      </w:r>
      <w:r>
        <w:rPr>
          <w:rFonts w:ascii="Arial" w:eastAsia="Calibri" w:hAnsi="Arial" w:cs="Arial"/>
        </w:rPr>
        <w:t xml:space="preserve">leden en 4 plaatsvervangende leden </w:t>
      </w:r>
      <w:r w:rsidR="001E3429">
        <w:rPr>
          <w:rFonts w:ascii="Arial" w:eastAsia="Calibri" w:hAnsi="Arial" w:cs="Arial"/>
        </w:rPr>
        <w:t>hartfalen</w:t>
      </w:r>
      <w:r>
        <w:rPr>
          <w:rFonts w:ascii="Arial" w:eastAsia="Calibri" w:hAnsi="Arial" w:cs="Arial"/>
        </w:rPr>
        <w:t>v</w:t>
      </w:r>
      <w:r w:rsidRPr="00C61A81">
        <w:rPr>
          <w:rFonts w:ascii="Arial" w:eastAsia="Calibri" w:hAnsi="Arial" w:cs="Arial"/>
        </w:rPr>
        <w:t>erpleegkundigen</w:t>
      </w:r>
      <w:r>
        <w:rPr>
          <w:rFonts w:ascii="Arial" w:eastAsia="Calibri" w:hAnsi="Arial" w:cs="Arial"/>
        </w:rPr>
        <w:t xml:space="preserve"> waarvan 2 van elke taalrol,</w:t>
      </w:r>
      <w:r w:rsidRPr="00C61A81">
        <w:rPr>
          <w:rFonts w:ascii="Arial" w:eastAsia="Calibri" w:hAnsi="Arial" w:cs="Arial"/>
        </w:rPr>
        <w:t xml:space="preserve"> aangeduid door de BHFN</w:t>
      </w:r>
      <w:r>
        <w:rPr>
          <w:rFonts w:ascii="Arial" w:eastAsia="Calibri" w:hAnsi="Arial" w:cs="Arial"/>
        </w:rPr>
        <w:t>;</w:t>
      </w:r>
    </w:p>
    <w:p w14:paraId="4FC377C5" w14:textId="77777777" w:rsidR="008A1CEE" w:rsidRDefault="008A1CEE" w:rsidP="00F01977">
      <w:pPr>
        <w:pStyle w:val="Lijstalinea"/>
        <w:numPr>
          <w:ilvl w:val="0"/>
          <w:numId w:val="11"/>
        </w:numPr>
        <w:spacing w:after="0" w:line="240" w:lineRule="auto"/>
        <w:ind w:left="1418" w:hanging="284"/>
        <w:jc w:val="both"/>
        <w:rPr>
          <w:rFonts w:ascii="Arial" w:eastAsia="Calibri" w:hAnsi="Arial" w:cs="Arial"/>
        </w:rPr>
      </w:pPr>
      <w:r>
        <w:rPr>
          <w:rFonts w:ascii="Arial" w:eastAsia="Calibri" w:hAnsi="Arial" w:cs="Arial"/>
        </w:rPr>
        <w:t>2 werkende thuisverpleegkundigen en 2 plaatsvervangende leden voorgedragen door de thuisverpleegkundigen, waarvan maximaal 1 van elke taalrol;</w:t>
      </w:r>
    </w:p>
    <w:p w14:paraId="18D6A1FA" w14:textId="77777777" w:rsidR="008A1CEE" w:rsidRPr="000A392D" w:rsidRDefault="008A1CEE" w:rsidP="00F01977">
      <w:pPr>
        <w:pStyle w:val="Lijstalinea"/>
        <w:numPr>
          <w:ilvl w:val="0"/>
          <w:numId w:val="11"/>
        </w:numPr>
        <w:spacing w:after="0" w:line="240" w:lineRule="auto"/>
        <w:ind w:left="1418" w:hanging="284"/>
        <w:jc w:val="both"/>
        <w:rPr>
          <w:rFonts w:ascii="Arial" w:eastAsia="Calibri" w:hAnsi="Arial" w:cs="Arial"/>
        </w:rPr>
      </w:pPr>
      <w:r>
        <w:rPr>
          <w:rFonts w:ascii="Arial" w:eastAsia="Calibri" w:hAnsi="Arial" w:cs="Arial"/>
        </w:rPr>
        <w:t>2</w:t>
      </w:r>
      <w:r w:rsidRPr="000A392D">
        <w:rPr>
          <w:rFonts w:ascii="Arial" w:eastAsia="Calibri" w:hAnsi="Arial" w:cs="Arial"/>
        </w:rPr>
        <w:t xml:space="preserve"> </w:t>
      </w:r>
      <w:r>
        <w:rPr>
          <w:rFonts w:ascii="Arial" w:eastAsia="Calibri" w:hAnsi="Arial" w:cs="Arial"/>
        </w:rPr>
        <w:t>rechthebbenden</w:t>
      </w:r>
      <w:r w:rsidRPr="000A392D">
        <w:rPr>
          <w:rFonts w:ascii="Arial" w:eastAsia="Calibri" w:hAnsi="Arial" w:cs="Arial"/>
        </w:rPr>
        <w:t xml:space="preserve"> </w:t>
      </w:r>
      <w:r>
        <w:rPr>
          <w:rFonts w:ascii="Arial" w:eastAsia="Calibri" w:hAnsi="Arial" w:cs="Arial"/>
        </w:rPr>
        <w:t xml:space="preserve">en 2 plaatsvervangende rechthebbenden </w:t>
      </w:r>
      <w:r w:rsidRPr="000A392D">
        <w:rPr>
          <w:rFonts w:ascii="Arial" w:eastAsia="Calibri" w:hAnsi="Arial" w:cs="Arial"/>
        </w:rPr>
        <w:t xml:space="preserve">voorgedragen door het </w:t>
      </w:r>
      <w:proofErr w:type="spellStart"/>
      <w:r>
        <w:rPr>
          <w:rFonts w:ascii="Arial" w:eastAsia="Calibri" w:hAnsi="Arial" w:cs="Arial"/>
        </w:rPr>
        <w:t>patiënten</w:t>
      </w:r>
      <w:r w:rsidRPr="000A392D">
        <w:rPr>
          <w:rFonts w:ascii="Arial" w:eastAsia="Calibri" w:hAnsi="Arial" w:cs="Arial"/>
        </w:rPr>
        <w:t>forum</w:t>
      </w:r>
      <w:proofErr w:type="spellEnd"/>
      <w:r w:rsidRPr="000A392D">
        <w:rPr>
          <w:rFonts w:ascii="Arial" w:eastAsia="Calibri" w:hAnsi="Arial" w:cs="Arial"/>
        </w:rPr>
        <w:t xml:space="preserve"> bedoeld in art. 13/2 van de wet betreffende de verplichte verzekering voor geneeskundige verzorging en uitkeringen gecoördineerd op 14 juli 1994.</w:t>
      </w:r>
    </w:p>
    <w:p w14:paraId="7D10AC63" w14:textId="77777777" w:rsidR="008A1CEE" w:rsidRPr="000A392D" w:rsidRDefault="008A1CEE" w:rsidP="00F01977">
      <w:pPr>
        <w:pStyle w:val="Lijstalinea"/>
        <w:numPr>
          <w:ilvl w:val="0"/>
          <w:numId w:val="11"/>
        </w:numPr>
        <w:spacing w:after="0" w:line="240" w:lineRule="auto"/>
        <w:ind w:left="1418" w:hanging="284"/>
        <w:jc w:val="both"/>
        <w:rPr>
          <w:rFonts w:ascii="Arial" w:hAnsi="Arial" w:cs="Arial"/>
        </w:rPr>
      </w:pPr>
      <w:r w:rsidRPr="000A392D">
        <w:rPr>
          <w:rFonts w:ascii="Arial" w:hAnsi="Arial" w:cs="Arial"/>
        </w:rPr>
        <w:t xml:space="preserve">1 werkend en 1 plaatsvervangend lid van </w:t>
      </w:r>
      <w:proofErr w:type="spellStart"/>
      <w:r w:rsidRPr="000A392D">
        <w:rPr>
          <w:rFonts w:ascii="Arial" w:hAnsi="Arial" w:cs="Arial"/>
        </w:rPr>
        <w:t>beMedTech</w:t>
      </w:r>
      <w:proofErr w:type="spellEnd"/>
    </w:p>
    <w:p w14:paraId="03B2577E" w14:textId="77777777" w:rsidR="008A1CEE" w:rsidRDefault="008A1CEE" w:rsidP="00F01977">
      <w:pPr>
        <w:pStyle w:val="Lijstalinea"/>
        <w:numPr>
          <w:ilvl w:val="0"/>
          <w:numId w:val="11"/>
        </w:numPr>
        <w:spacing w:after="0" w:line="240" w:lineRule="auto"/>
        <w:ind w:left="1418" w:hanging="284"/>
        <w:jc w:val="both"/>
        <w:rPr>
          <w:rFonts w:ascii="Arial" w:hAnsi="Arial" w:cs="Arial"/>
        </w:rPr>
      </w:pPr>
      <w:r w:rsidRPr="000A392D">
        <w:rPr>
          <w:rFonts w:ascii="Arial" w:hAnsi="Arial" w:cs="Arial"/>
        </w:rPr>
        <w:t xml:space="preserve">1 werkend en 1 plaatsvervangend lid van </w:t>
      </w:r>
      <w:proofErr w:type="spellStart"/>
      <w:r w:rsidRPr="000A392D">
        <w:rPr>
          <w:rFonts w:ascii="Arial" w:hAnsi="Arial" w:cs="Arial"/>
        </w:rPr>
        <w:t>Agoria</w:t>
      </w:r>
      <w:proofErr w:type="spellEnd"/>
      <w:r w:rsidRPr="000A392D">
        <w:rPr>
          <w:rFonts w:ascii="Arial" w:hAnsi="Arial" w:cs="Arial"/>
        </w:rPr>
        <w:t xml:space="preserve">. </w:t>
      </w:r>
    </w:p>
    <w:p w14:paraId="26F32886" w14:textId="77777777" w:rsidR="00A60AFC" w:rsidRPr="000A392D" w:rsidRDefault="00A60AFC" w:rsidP="003F59C4">
      <w:pPr>
        <w:pStyle w:val="Lijstalinea"/>
        <w:spacing w:after="0" w:line="240" w:lineRule="auto"/>
        <w:ind w:left="1418"/>
        <w:jc w:val="both"/>
        <w:rPr>
          <w:rFonts w:ascii="Arial" w:hAnsi="Arial" w:cs="Arial"/>
        </w:rPr>
      </w:pPr>
    </w:p>
    <w:p w14:paraId="6BD32442" w14:textId="77777777" w:rsidR="008A1CEE" w:rsidRDefault="008A1CEE" w:rsidP="00BD698C">
      <w:pPr>
        <w:spacing w:after="0" w:line="240" w:lineRule="auto"/>
        <w:jc w:val="both"/>
        <w:rPr>
          <w:rFonts w:ascii="Arial" w:hAnsi="Arial" w:cs="Arial"/>
        </w:rPr>
      </w:pPr>
      <w:r>
        <w:rPr>
          <w:rFonts w:ascii="Arial" w:hAnsi="Arial" w:cs="Arial"/>
        </w:rPr>
        <w:t>Tijdens de eerste zitting dient het Begeleidingscomité het huishoudelijk reglement goed te keuren.</w:t>
      </w:r>
    </w:p>
    <w:p w14:paraId="5710E6CF" w14:textId="77777777" w:rsidR="00A60AFC" w:rsidRDefault="00A60AFC" w:rsidP="00BD698C">
      <w:pPr>
        <w:spacing w:after="0" w:line="240" w:lineRule="auto"/>
        <w:jc w:val="both"/>
        <w:rPr>
          <w:rFonts w:ascii="Arial" w:hAnsi="Arial" w:cs="Arial"/>
        </w:rPr>
      </w:pPr>
    </w:p>
    <w:p w14:paraId="1E22ED9E" w14:textId="3B80CBA2" w:rsidR="008A1CEE" w:rsidRPr="00EB7D26" w:rsidRDefault="008A1CEE" w:rsidP="00BD698C">
      <w:pPr>
        <w:spacing w:after="0" w:line="240" w:lineRule="auto"/>
        <w:jc w:val="both"/>
        <w:rPr>
          <w:rFonts w:ascii="Arial" w:hAnsi="Arial" w:cs="Arial"/>
        </w:rPr>
      </w:pPr>
      <w:r w:rsidRPr="00EB7D26">
        <w:rPr>
          <w:rFonts w:ascii="Arial" w:hAnsi="Arial" w:cs="Arial"/>
        </w:rPr>
        <w:t>Het Begeleidingscomité wordt voorgezeten door een vertegenwoordiger van het RIZIV. De organisatie, de begeleiding en het secretariaat worden waargenomen door het RIZIV.</w:t>
      </w:r>
    </w:p>
    <w:p w14:paraId="6F21F3AC" w14:textId="77777777" w:rsidR="00A60AFC" w:rsidRDefault="00A60AFC" w:rsidP="00BD698C">
      <w:pPr>
        <w:spacing w:after="0" w:line="240" w:lineRule="auto"/>
        <w:jc w:val="both"/>
        <w:rPr>
          <w:rFonts w:ascii="Arial" w:hAnsi="Arial" w:cs="Arial"/>
        </w:rPr>
      </w:pPr>
    </w:p>
    <w:p w14:paraId="3D0280C5" w14:textId="3E737A27" w:rsidR="008A1CEE" w:rsidRDefault="008A1CEE" w:rsidP="00BD698C">
      <w:pPr>
        <w:spacing w:after="0" w:line="240" w:lineRule="auto"/>
        <w:jc w:val="both"/>
        <w:rPr>
          <w:rFonts w:ascii="Arial" w:hAnsi="Arial" w:cs="Arial"/>
        </w:rPr>
      </w:pPr>
      <w:r w:rsidRPr="3388ED48">
        <w:rPr>
          <w:rFonts w:ascii="Arial" w:hAnsi="Arial" w:cs="Arial"/>
        </w:rPr>
        <w:t>Het Begeleidingscomité vergadert jaarlijks.</w:t>
      </w:r>
      <w:r>
        <w:rPr>
          <w:rFonts w:ascii="Arial" w:hAnsi="Arial" w:cs="Arial"/>
        </w:rPr>
        <w:t xml:space="preserve"> Het Begeleidingscomité kan op elk moment worden samengeroepen door één van de betrokken partijen.</w:t>
      </w:r>
    </w:p>
    <w:p w14:paraId="54070047" w14:textId="77777777" w:rsidR="00A60AFC" w:rsidRDefault="00A60AFC" w:rsidP="00BD698C">
      <w:pPr>
        <w:spacing w:after="0" w:line="240" w:lineRule="auto"/>
        <w:jc w:val="both"/>
        <w:rPr>
          <w:rFonts w:ascii="Arial" w:hAnsi="Arial" w:cs="Arial"/>
        </w:rPr>
      </w:pPr>
    </w:p>
    <w:p w14:paraId="2412CC27" w14:textId="048DEE98" w:rsidR="008A1CEE" w:rsidRDefault="008A1CEE" w:rsidP="00BD698C">
      <w:pPr>
        <w:spacing w:after="0" w:line="240" w:lineRule="auto"/>
        <w:jc w:val="both"/>
        <w:rPr>
          <w:rFonts w:ascii="Arial" w:hAnsi="Arial" w:cs="Arial"/>
        </w:rPr>
      </w:pPr>
      <w:r>
        <w:rPr>
          <w:rFonts w:ascii="Arial" w:hAnsi="Arial" w:cs="Arial"/>
        </w:rPr>
        <w:t>Het Begeleidingscomité houdt deugdelijk zitting als ten minste 11 leden</w:t>
      </w:r>
      <w:r w:rsidR="00954CA7">
        <w:rPr>
          <w:rFonts w:ascii="Arial" w:hAnsi="Arial" w:cs="Arial"/>
        </w:rPr>
        <w:t xml:space="preserve"> </w:t>
      </w:r>
      <w:r>
        <w:rPr>
          <w:rFonts w:ascii="Arial" w:hAnsi="Arial" w:cs="Arial"/>
        </w:rPr>
        <w:t xml:space="preserve">deelnemen aan de vergadering. De beslissingen worden genomen bij eenvoudige meerderheid van de leden die aan de stemming deelnemen; er wordt geen rekening gehouden met onthoudingen. </w:t>
      </w:r>
    </w:p>
    <w:p w14:paraId="2EE465BC" w14:textId="77777777" w:rsidR="00D8436B" w:rsidRDefault="00D8436B" w:rsidP="00BD698C">
      <w:pPr>
        <w:spacing w:after="0" w:line="240" w:lineRule="auto"/>
        <w:jc w:val="both"/>
        <w:rPr>
          <w:rFonts w:ascii="Arial" w:hAnsi="Arial" w:cs="Arial"/>
        </w:rPr>
      </w:pPr>
    </w:p>
    <w:p w14:paraId="002EABB2" w14:textId="4D00B31E" w:rsidR="008A1CEE" w:rsidRDefault="008A1CEE" w:rsidP="00BD698C">
      <w:pPr>
        <w:spacing w:after="0" w:line="240" w:lineRule="auto"/>
        <w:jc w:val="both"/>
        <w:rPr>
          <w:rFonts w:ascii="Arial" w:hAnsi="Arial" w:cs="Arial"/>
        </w:rPr>
      </w:pPr>
      <w:r w:rsidRPr="3388ED48">
        <w:rPr>
          <w:rFonts w:ascii="Arial" w:hAnsi="Arial" w:cs="Arial"/>
        </w:rPr>
        <w:t>§ 2. Opdrachten</w:t>
      </w:r>
    </w:p>
    <w:p w14:paraId="2BF2F109" w14:textId="77777777" w:rsidR="00A60AFC" w:rsidRDefault="00A60AFC" w:rsidP="00BD698C">
      <w:pPr>
        <w:spacing w:after="0" w:line="240" w:lineRule="auto"/>
        <w:jc w:val="both"/>
        <w:rPr>
          <w:rFonts w:ascii="Arial" w:hAnsi="Arial" w:cs="Arial"/>
        </w:rPr>
      </w:pPr>
    </w:p>
    <w:p w14:paraId="197D6FA2" w14:textId="77777777" w:rsidR="008A1CEE" w:rsidRPr="00E62B62" w:rsidRDefault="008A1CEE" w:rsidP="00BD698C">
      <w:pPr>
        <w:spacing w:after="0" w:line="240" w:lineRule="auto"/>
        <w:jc w:val="both"/>
        <w:rPr>
          <w:rFonts w:ascii="Arial" w:hAnsi="Arial" w:cs="Arial"/>
        </w:rPr>
      </w:pPr>
      <w:r w:rsidRPr="00E62B62">
        <w:rPr>
          <w:rFonts w:ascii="Arial" w:hAnsi="Arial" w:cs="Arial"/>
        </w:rPr>
        <w:t>Het Begeleidingscomité is belast met de volgende opdrachten:</w:t>
      </w:r>
    </w:p>
    <w:p w14:paraId="04B934D4" w14:textId="7926757C" w:rsidR="00B60BF6" w:rsidRPr="00E949ED" w:rsidRDefault="00C502C8" w:rsidP="00F01977">
      <w:pPr>
        <w:pStyle w:val="Lijstalinea"/>
        <w:numPr>
          <w:ilvl w:val="0"/>
          <w:numId w:val="12"/>
        </w:numPr>
        <w:spacing w:after="0" w:line="240" w:lineRule="auto"/>
        <w:jc w:val="both"/>
        <w:rPr>
          <w:rFonts w:ascii="Arial" w:hAnsi="Arial" w:cs="Arial"/>
        </w:rPr>
      </w:pPr>
      <w:r w:rsidRPr="00E949ED">
        <w:rPr>
          <w:rFonts w:ascii="Arial" w:hAnsi="Arial" w:cs="Arial"/>
        </w:rPr>
        <w:t xml:space="preserve">Opstellen en opvolgen van </w:t>
      </w:r>
      <w:r w:rsidR="00954CA7">
        <w:rPr>
          <w:rFonts w:ascii="Arial" w:hAnsi="Arial" w:cs="Arial"/>
        </w:rPr>
        <w:t>structuur-, proces- en uitkomst</w:t>
      </w:r>
      <w:r w:rsidRPr="00E949ED">
        <w:rPr>
          <w:rFonts w:ascii="Arial" w:hAnsi="Arial" w:cs="Arial"/>
        </w:rPr>
        <w:t>indicatoren in het kader van de evaluatie die in het kader van deze overeenkomst zal worden uitgevoerd.</w:t>
      </w:r>
    </w:p>
    <w:p w14:paraId="33132CA1" w14:textId="6FC1AC69" w:rsidR="008A1CEE" w:rsidRDefault="008A1CEE" w:rsidP="00F01977">
      <w:pPr>
        <w:pStyle w:val="Lijstalinea"/>
        <w:numPr>
          <w:ilvl w:val="0"/>
          <w:numId w:val="12"/>
        </w:numPr>
        <w:spacing w:after="0" w:line="240" w:lineRule="auto"/>
        <w:jc w:val="both"/>
        <w:rPr>
          <w:rFonts w:ascii="Arial" w:hAnsi="Arial" w:cs="Arial"/>
        </w:rPr>
      </w:pPr>
      <w:r w:rsidRPr="00E304EB">
        <w:rPr>
          <w:rFonts w:ascii="Arial" w:hAnsi="Arial" w:cs="Arial"/>
        </w:rPr>
        <w:t>Voorstellen van</w:t>
      </w:r>
      <w:r w:rsidRPr="00E62B62">
        <w:rPr>
          <w:rFonts w:ascii="Arial" w:hAnsi="Arial" w:cs="Arial"/>
        </w:rPr>
        <w:t xml:space="preserve"> bijsturing waar nodig</w:t>
      </w:r>
      <w:r w:rsidR="00E42DB6">
        <w:rPr>
          <w:rFonts w:ascii="Arial" w:hAnsi="Arial" w:cs="Arial"/>
        </w:rPr>
        <w:t xml:space="preserve"> tijdens de looptijd van deze overeenkomst met betrekking tot de uitvoering van onderhavige overeenkomst</w:t>
      </w:r>
      <w:r w:rsidR="00E949ED">
        <w:rPr>
          <w:rFonts w:ascii="Arial" w:hAnsi="Arial" w:cs="Arial"/>
        </w:rPr>
        <w:t>.</w:t>
      </w:r>
    </w:p>
    <w:p w14:paraId="52E3BF5F" w14:textId="740023BD" w:rsidR="00E42DB6" w:rsidRPr="00187644" w:rsidRDefault="00E42DB6" w:rsidP="00F01977">
      <w:pPr>
        <w:pStyle w:val="Lijstalinea"/>
        <w:numPr>
          <w:ilvl w:val="0"/>
          <w:numId w:val="12"/>
        </w:numPr>
        <w:spacing w:after="0" w:line="240" w:lineRule="auto"/>
        <w:jc w:val="both"/>
        <w:rPr>
          <w:rFonts w:ascii="Arial" w:hAnsi="Arial" w:cs="Arial"/>
        </w:rPr>
      </w:pPr>
      <w:r w:rsidRPr="00187644">
        <w:rPr>
          <w:rFonts w:ascii="Arial" w:hAnsi="Arial" w:cs="Arial"/>
        </w:rPr>
        <w:t>Opvolgen van het budget</w:t>
      </w:r>
      <w:r w:rsidR="00E949ED">
        <w:rPr>
          <w:rFonts w:ascii="Arial" w:hAnsi="Arial" w:cs="Arial"/>
        </w:rPr>
        <w:t>.</w:t>
      </w:r>
    </w:p>
    <w:p w14:paraId="56D65885" w14:textId="77777777" w:rsidR="00D8436B" w:rsidRDefault="00D8436B" w:rsidP="00BD698C">
      <w:pPr>
        <w:spacing w:after="0" w:line="240" w:lineRule="auto"/>
        <w:jc w:val="both"/>
        <w:rPr>
          <w:rFonts w:ascii="Arial" w:eastAsia="Calibri" w:hAnsi="Arial" w:cs="Arial"/>
          <w:color w:val="4472C4" w:themeColor="accent1"/>
          <w:sz w:val="24"/>
          <w:szCs w:val="24"/>
        </w:rPr>
      </w:pPr>
    </w:p>
    <w:p w14:paraId="7FE59503" w14:textId="7AA2A6FB" w:rsidR="006A26FE" w:rsidRDefault="006A26FE" w:rsidP="00BD698C">
      <w:pPr>
        <w:spacing w:after="0" w:line="240" w:lineRule="auto"/>
        <w:jc w:val="both"/>
        <w:rPr>
          <w:rFonts w:ascii="Arial" w:eastAsia="Calibri" w:hAnsi="Arial" w:cs="Arial"/>
          <w:color w:val="4472C4" w:themeColor="accent1"/>
          <w:sz w:val="24"/>
          <w:szCs w:val="24"/>
        </w:rPr>
      </w:pPr>
      <w:r w:rsidRPr="00295965">
        <w:rPr>
          <w:rFonts w:ascii="Arial" w:eastAsia="Calibri" w:hAnsi="Arial" w:cs="Arial"/>
          <w:color w:val="4472C4" w:themeColor="accent1"/>
          <w:sz w:val="24"/>
          <w:szCs w:val="24"/>
        </w:rPr>
        <w:t xml:space="preserve">Artikel </w:t>
      </w:r>
      <w:r w:rsidR="008A1CEE">
        <w:rPr>
          <w:rFonts w:ascii="Arial" w:eastAsia="Calibri" w:hAnsi="Arial" w:cs="Arial"/>
          <w:color w:val="4472C4" w:themeColor="accent1"/>
          <w:sz w:val="24"/>
          <w:szCs w:val="24"/>
        </w:rPr>
        <w:t>1</w:t>
      </w:r>
      <w:r w:rsidR="00D60D01">
        <w:rPr>
          <w:rFonts w:ascii="Arial" w:eastAsia="Calibri" w:hAnsi="Arial" w:cs="Arial"/>
          <w:color w:val="4472C4" w:themeColor="accent1"/>
          <w:sz w:val="24"/>
          <w:szCs w:val="24"/>
        </w:rPr>
        <w:t>2</w:t>
      </w:r>
      <w:r w:rsidR="000D0DD5">
        <w:rPr>
          <w:rFonts w:ascii="Arial" w:eastAsia="Calibri" w:hAnsi="Arial" w:cs="Arial"/>
          <w:color w:val="4472C4" w:themeColor="accent1"/>
          <w:sz w:val="24"/>
          <w:szCs w:val="24"/>
        </w:rPr>
        <w:t>.</w:t>
      </w:r>
      <w:r w:rsidRPr="00295965">
        <w:rPr>
          <w:rFonts w:ascii="Arial" w:eastAsia="Calibri" w:hAnsi="Arial" w:cs="Arial"/>
          <w:color w:val="4472C4" w:themeColor="accent1"/>
          <w:sz w:val="24"/>
          <w:szCs w:val="24"/>
        </w:rPr>
        <w:t xml:space="preserve"> </w:t>
      </w:r>
      <w:r w:rsidR="00C1282E">
        <w:rPr>
          <w:rFonts w:ascii="Arial" w:eastAsia="Calibri" w:hAnsi="Arial" w:cs="Arial"/>
          <w:color w:val="4472C4" w:themeColor="accent1"/>
          <w:sz w:val="24"/>
          <w:szCs w:val="24"/>
        </w:rPr>
        <w:t>A</w:t>
      </w:r>
      <w:r w:rsidR="00C1282E" w:rsidRPr="00295965">
        <w:rPr>
          <w:rFonts w:ascii="Arial" w:eastAsia="Calibri" w:hAnsi="Arial" w:cs="Arial"/>
          <w:color w:val="4472C4" w:themeColor="accent1"/>
          <w:sz w:val="24"/>
          <w:szCs w:val="24"/>
        </w:rPr>
        <w:t>ans</w:t>
      </w:r>
      <w:r w:rsidR="00C1282E">
        <w:rPr>
          <w:rFonts w:ascii="Arial" w:eastAsia="Calibri" w:hAnsi="Arial" w:cs="Arial"/>
          <w:color w:val="4472C4" w:themeColor="accent1"/>
          <w:sz w:val="24"/>
          <w:szCs w:val="24"/>
        </w:rPr>
        <w:t>p</w:t>
      </w:r>
      <w:r w:rsidR="00C1282E" w:rsidRPr="00295965">
        <w:rPr>
          <w:rFonts w:ascii="Arial" w:eastAsia="Calibri" w:hAnsi="Arial" w:cs="Arial"/>
          <w:color w:val="4472C4" w:themeColor="accent1"/>
          <w:sz w:val="24"/>
          <w:szCs w:val="24"/>
        </w:rPr>
        <w:t>rakelijkheid</w:t>
      </w:r>
      <w:r w:rsidRPr="00295965">
        <w:rPr>
          <w:rFonts w:ascii="Arial" w:eastAsia="Calibri" w:hAnsi="Arial" w:cs="Arial"/>
          <w:color w:val="4472C4" w:themeColor="accent1"/>
          <w:sz w:val="24"/>
          <w:szCs w:val="24"/>
        </w:rPr>
        <w:t xml:space="preserve"> </w:t>
      </w:r>
    </w:p>
    <w:p w14:paraId="3EBAB2E6" w14:textId="77777777" w:rsidR="006732C4" w:rsidRPr="00295965" w:rsidRDefault="006732C4" w:rsidP="00BD698C">
      <w:pPr>
        <w:spacing w:after="0" w:line="240" w:lineRule="auto"/>
        <w:jc w:val="both"/>
        <w:rPr>
          <w:rFonts w:ascii="Arial" w:eastAsia="Calibri" w:hAnsi="Arial" w:cs="Arial"/>
          <w:color w:val="4472C4" w:themeColor="accent1"/>
          <w:sz w:val="24"/>
          <w:szCs w:val="24"/>
        </w:rPr>
      </w:pPr>
    </w:p>
    <w:p w14:paraId="01BA854F" w14:textId="77777777" w:rsidR="006A26FE" w:rsidRPr="008A1CEE" w:rsidRDefault="006A26FE" w:rsidP="00BD698C">
      <w:pPr>
        <w:spacing w:after="0" w:line="240" w:lineRule="auto"/>
        <w:jc w:val="both"/>
        <w:rPr>
          <w:rFonts w:ascii="Arial" w:eastAsia="Times New Roman" w:hAnsi="Arial" w:cs="Arial"/>
          <w:color w:val="000000"/>
          <w:lang w:eastAsia="en-GB"/>
        </w:rPr>
      </w:pPr>
      <w:r w:rsidRPr="008A1CEE">
        <w:rPr>
          <w:rFonts w:ascii="Arial" w:eastAsia="Times New Roman" w:hAnsi="Arial" w:cs="Arial"/>
          <w:color w:val="000000"/>
          <w:lang w:eastAsia="en-GB"/>
        </w:rPr>
        <w:t>Onverminderd afwijkende dwingende wettelijke bepalingen, is het RIZIV slechts aansprakelijk voor schade veroorzaakt wegens de niet-naleving van zijn verbintenissen, indien en voor zover die schade is veroorzaakt door zijn opzettelijke of zware fout of door bedrog. Voor overige fouten is het RIZIV niet aansprakelijk.</w:t>
      </w:r>
    </w:p>
    <w:p w14:paraId="19EDB192" w14:textId="77777777" w:rsidR="008A1CEE" w:rsidRDefault="008A1CEE" w:rsidP="00BD698C">
      <w:pPr>
        <w:spacing w:after="0" w:line="240" w:lineRule="auto"/>
        <w:jc w:val="both"/>
        <w:rPr>
          <w:rFonts w:ascii="Calibri-Bold" w:eastAsia="Times New Roman" w:hAnsi="Calibri-Bold" w:cs="Times New Roman"/>
          <w:b/>
          <w:bCs/>
          <w:color w:val="000000"/>
          <w:lang w:eastAsia="en-GB"/>
        </w:rPr>
      </w:pPr>
    </w:p>
    <w:p w14:paraId="6B98C7EB" w14:textId="6CAA653B" w:rsidR="006A26FE" w:rsidRDefault="006A26FE" w:rsidP="009F70DA">
      <w:pPr>
        <w:keepNext/>
        <w:spacing w:after="120" w:line="240" w:lineRule="auto"/>
        <w:jc w:val="both"/>
        <w:rPr>
          <w:rFonts w:ascii="Arial" w:eastAsia="Calibri" w:hAnsi="Arial" w:cs="Arial"/>
          <w:color w:val="4472C4" w:themeColor="accent1"/>
          <w:sz w:val="24"/>
          <w:szCs w:val="24"/>
        </w:rPr>
      </w:pPr>
      <w:r w:rsidRPr="008A1CEE">
        <w:rPr>
          <w:rFonts w:ascii="Arial" w:eastAsia="Calibri" w:hAnsi="Arial" w:cs="Arial"/>
          <w:color w:val="4472C4" w:themeColor="accent1"/>
          <w:sz w:val="24"/>
          <w:szCs w:val="24"/>
        </w:rPr>
        <w:t xml:space="preserve">Artikel </w:t>
      </w:r>
      <w:r w:rsidR="00D60D01" w:rsidRPr="008A1CEE">
        <w:rPr>
          <w:rFonts w:ascii="Arial" w:eastAsia="Calibri" w:hAnsi="Arial" w:cs="Arial"/>
          <w:color w:val="4472C4" w:themeColor="accent1"/>
          <w:sz w:val="24"/>
          <w:szCs w:val="24"/>
        </w:rPr>
        <w:t>1</w:t>
      </w:r>
      <w:r w:rsidR="00D60D01">
        <w:rPr>
          <w:rFonts w:ascii="Arial" w:eastAsia="Calibri" w:hAnsi="Arial" w:cs="Arial"/>
          <w:color w:val="4472C4" w:themeColor="accent1"/>
          <w:sz w:val="24"/>
          <w:szCs w:val="24"/>
        </w:rPr>
        <w:t>3</w:t>
      </w:r>
      <w:r w:rsidRPr="008A1CEE">
        <w:rPr>
          <w:rFonts w:ascii="Arial" w:eastAsia="Calibri" w:hAnsi="Arial" w:cs="Arial"/>
          <w:color w:val="4472C4" w:themeColor="accent1"/>
          <w:sz w:val="24"/>
          <w:szCs w:val="24"/>
        </w:rPr>
        <w:t>. Bevoegdheid bij geschil</w:t>
      </w:r>
    </w:p>
    <w:p w14:paraId="5F3A6042" w14:textId="77777777" w:rsidR="006A26FE" w:rsidRDefault="006A26FE" w:rsidP="00BD698C">
      <w:pPr>
        <w:spacing w:after="0" w:line="240" w:lineRule="auto"/>
        <w:jc w:val="both"/>
        <w:rPr>
          <w:rFonts w:ascii="Arial" w:eastAsia="Times New Roman" w:hAnsi="Arial" w:cs="Arial"/>
          <w:color w:val="000000"/>
          <w:lang w:eastAsia="en-GB"/>
        </w:rPr>
      </w:pPr>
      <w:r w:rsidRPr="006732C4">
        <w:rPr>
          <w:rFonts w:ascii="Arial" w:eastAsia="Times New Roman" w:hAnsi="Arial" w:cs="Arial"/>
          <w:color w:val="000000"/>
          <w:lang w:eastAsia="en-GB"/>
        </w:rPr>
        <w:t>De contractanten trachten eerst elk geschil dat voortvloeit uit of verband houdt met deze overeenkomst minnelijk op te lossen door onderhandelingen en overleg. Voor elk geschil betreffende deze overeenkomst zijn uitsluitend de rechtbanken te Brussel bevoegd en is het Belgische recht van toepassing.</w:t>
      </w:r>
    </w:p>
    <w:p w14:paraId="50CF3D21" w14:textId="59076C04" w:rsidR="00A60AFC" w:rsidRDefault="00A60AFC">
      <w:pPr>
        <w:spacing w:after="0" w:line="240" w:lineRule="auto"/>
        <w:rPr>
          <w:rFonts w:ascii="Arial" w:eastAsia="Calibri" w:hAnsi="Arial" w:cs="Arial"/>
          <w:color w:val="4472C4" w:themeColor="accent1"/>
          <w:sz w:val="24"/>
          <w:szCs w:val="24"/>
        </w:rPr>
      </w:pPr>
    </w:p>
    <w:p w14:paraId="42E66796" w14:textId="65AF1EC5" w:rsidR="007B5484" w:rsidRPr="001A1978" w:rsidRDefault="006732C4" w:rsidP="00BD698C">
      <w:pPr>
        <w:spacing w:after="0" w:line="240" w:lineRule="auto"/>
        <w:rPr>
          <w:rFonts w:ascii="Arial" w:eastAsia="Calibri" w:hAnsi="Arial" w:cs="Arial"/>
          <w:color w:val="4472C4" w:themeColor="accent1"/>
          <w:sz w:val="24"/>
          <w:szCs w:val="24"/>
        </w:rPr>
      </w:pPr>
      <w:r w:rsidRPr="001A1978">
        <w:rPr>
          <w:rFonts w:ascii="Arial" w:eastAsia="Calibri" w:hAnsi="Arial" w:cs="Arial"/>
          <w:color w:val="4472C4" w:themeColor="accent1"/>
          <w:sz w:val="24"/>
          <w:szCs w:val="24"/>
        </w:rPr>
        <w:t xml:space="preserve">Artikel </w:t>
      </w:r>
      <w:r w:rsidR="00D60D01">
        <w:rPr>
          <w:rFonts w:ascii="Arial" w:eastAsia="Calibri" w:hAnsi="Arial" w:cs="Arial"/>
          <w:color w:val="4472C4" w:themeColor="accent1"/>
          <w:sz w:val="24"/>
          <w:szCs w:val="24"/>
        </w:rPr>
        <w:t>14</w:t>
      </w:r>
      <w:r w:rsidR="000D0DD5">
        <w:rPr>
          <w:rFonts w:ascii="Arial" w:eastAsia="Calibri" w:hAnsi="Arial" w:cs="Arial"/>
          <w:color w:val="4472C4" w:themeColor="accent1"/>
          <w:sz w:val="24"/>
          <w:szCs w:val="24"/>
        </w:rPr>
        <w:t>.</w:t>
      </w:r>
      <w:r w:rsidR="00EB293F" w:rsidRPr="001A1978">
        <w:rPr>
          <w:rFonts w:ascii="Arial" w:eastAsia="Calibri" w:hAnsi="Arial" w:cs="Arial"/>
          <w:color w:val="4472C4" w:themeColor="accent1"/>
          <w:sz w:val="24"/>
          <w:szCs w:val="24"/>
        </w:rPr>
        <w:t xml:space="preserve"> Geldigheid van de overeenkomst </w:t>
      </w:r>
    </w:p>
    <w:p w14:paraId="52C94D5F" w14:textId="77777777" w:rsidR="00A60AFC" w:rsidRDefault="00A60AFC" w:rsidP="00BD698C">
      <w:pPr>
        <w:spacing w:after="0" w:line="240" w:lineRule="auto"/>
        <w:jc w:val="both"/>
        <w:rPr>
          <w:rFonts w:ascii="Arial" w:hAnsi="Arial" w:cs="Arial"/>
        </w:rPr>
      </w:pPr>
    </w:p>
    <w:p w14:paraId="5ED0185C" w14:textId="61C16194" w:rsidR="001A1978" w:rsidRPr="001A1978" w:rsidRDefault="001A1978" w:rsidP="00BD698C">
      <w:pPr>
        <w:spacing w:after="0" w:line="240" w:lineRule="auto"/>
        <w:jc w:val="both"/>
        <w:rPr>
          <w:rFonts w:ascii="Arial" w:hAnsi="Arial" w:cs="Arial"/>
        </w:rPr>
      </w:pPr>
      <w:r w:rsidRPr="001A1978">
        <w:rPr>
          <w:rFonts w:ascii="Arial" w:hAnsi="Arial" w:cs="Arial"/>
        </w:rPr>
        <w:t>§</w:t>
      </w:r>
      <w:r w:rsidR="00375957">
        <w:rPr>
          <w:rFonts w:ascii="Arial" w:hAnsi="Arial" w:cs="Arial"/>
        </w:rPr>
        <w:t xml:space="preserve"> </w:t>
      </w:r>
      <w:r w:rsidRPr="001A1978">
        <w:rPr>
          <w:rFonts w:ascii="Arial" w:hAnsi="Arial" w:cs="Arial"/>
        </w:rPr>
        <w:t xml:space="preserve">1. Deze overeenkomst treedt in werking vanaf </w:t>
      </w:r>
      <w:r w:rsidR="00954CA7">
        <w:rPr>
          <w:rFonts w:ascii="Arial" w:hAnsi="Arial" w:cs="Arial"/>
        </w:rPr>
        <w:t>1 januari 2025</w:t>
      </w:r>
      <w:r w:rsidRPr="001A1978">
        <w:rPr>
          <w:rFonts w:ascii="Arial" w:hAnsi="Arial" w:cs="Arial"/>
        </w:rPr>
        <w:t>.</w:t>
      </w:r>
    </w:p>
    <w:p w14:paraId="0A553EC9" w14:textId="77777777" w:rsidR="00A60AFC" w:rsidRDefault="00A60AFC" w:rsidP="00BD698C">
      <w:pPr>
        <w:spacing w:after="0" w:line="240" w:lineRule="auto"/>
        <w:jc w:val="both"/>
        <w:rPr>
          <w:rFonts w:ascii="Arial" w:hAnsi="Arial" w:cs="Arial"/>
        </w:rPr>
      </w:pPr>
    </w:p>
    <w:p w14:paraId="704376AF" w14:textId="694E2D63" w:rsidR="001A1978" w:rsidRDefault="001A1978" w:rsidP="00BD698C">
      <w:pPr>
        <w:spacing w:after="0" w:line="240" w:lineRule="auto"/>
        <w:jc w:val="both"/>
        <w:rPr>
          <w:rFonts w:ascii="Arial" w:hAnsi="Arial" w:cs="Arial"/>
        </w:rPr>
      </w:pPr>
      <w:r w:rsidRPr="001A1978">
        <w:rPr>
          <w:rFonts w:ascii="Arial" w:hAnsi="Arial" w:cs="Arial"/>
        </w:rPr>
        <w:t>§</w:t>
      </w:r>
      <w:r w:rsidR="00375957">
        <w:rPr>
          <w:rFonts w:ascii="Arial" w:hAnsi="Arial" w:cs="Arial"/>
        </w:rPr>
        <w:t xml:space="preserve"> </w:t>
      </w:r>
      <w:r w:rsidRPr="001A1978">
        <w:rPr>
          <w:rFonts w:ascii="Arial" w:hAnsi="Arial" w:cs="Arial"/>
        </w:rPr>
        <w:t xml:space="preserve">2. Deze overeenkomst is geldig tot en met </w:t>
      </w:r>
      <w:r w:rsidR="00954CA7">
        <w:rPr>
          <w:rFonts w:ascii="Arial" w:hAnsi="Arial" w:cs="Arial"/>
        </w:rPr>
        <w:t>31 december</w:t>
      </w:r>
      <w:r w:rsidRPr="00E949ED">
        <w:rPr>
          <w:rFonts w:ascii="Arial" w:hAnsi="Arial" w:cs="Arial"/>
        </w:rPr>
        <w:t xml:space="preserve"> </w:t>
      </w:r>
      <w:r w:rsidR="00D552E5" w:rsidRPr="00E949ED">
        <w:rPr>
          <w:rFonts w:ascii="Arial" w:hAnsi="Arial" w:cs="Arial"/>
        </w:rPr>
        <w:t>20</w:t>
      </w:r>
      <w:r w:rsidR="00954CA7">
        <w:rPr>
          <w:rFonts w:ascii="Arial" w:hAnsi="Arial" w:cs="Arial"/>
        </w:rPr>
        <w:t>29</w:t>
      </w:r>
      <w:r w:rsidRPr="00E949ED">
        <w:rPr>
          <w:rFonts w:ascii="Arial" w:hAnsi="Arial" w:cs="Arial"/>
        </w:rPr>
        <w:t>,</w:t>
      </w:r>
      <w:r w:rsidRPr="001A1978">
        <w:rPr>
          <w:rFonts w:ascii="Arial" w:hAnsi="Arial" w:cs="Arial"/>
        </w:rPr>
        <w:t xml:space="preserve"> maar kan ook steeds vóór die datum door één van beide partijen, om gelijk welk motief (dus ook om motieven die niet expliciet in de tekst van de overeenkomst worden vermeld), worden beëindigd met een aangetekende brief, die aan de andere partij wordt gericht, mits inachtneming van een opzeggingstermijn van 6 maanden die ingaat op de eerste dag van de maand volgend op de datum van de verzending van de aangetekende brief. </w:t>
      </w:r>
    </w:p>
    <w:p w14:paraId="0DAE9761" w14:textId="6DB48914" w:rsidR="008B0E3B" w:rsidRDefault="008B0E3B" w:rsidP="00BD698C">
      <w:pPr>
        <w:spacing w:after="0" w:line="240" w:lineRule="auto"/>
        <w:jc w:val="both"/>
        <w:rPr>
          <w:rFonts w:ascii="Arial" w:hAnsi="Arial" w:cs="Arial"/>
        </w:rPr>
      </w:pPr>
    </w:p>
    <w:p w14:paraId="74CE49A1" w14:textId="7D53AC77" w:rsidR="008B0E3B" w:rsidRDefault="008B0E3B" w:rsidP="00BD698C">
      <w:pPr>
        <w:spacing w:after="0" w:line="240" w:lineRule="auto"/>
        <w:jc w:val="both"/>
        <w:rPr>
          <w:rFonts w:ascii="Arial" w:hAnsi="Arial" w:cs="Arial"/>
        </w:rPr>
      </w:pPr>
      <w:r>
        <w:rPr>
          <w:rFonts w:ascii="Arial" w:hAnsi="Arial" w:cs="Arial"/>
        </w:rPr>
        <w:t xml:space="preserve">§ 3. Deze overeenkomst kan </w:t>
      </w:r>
      <w:r w:rsidR="00EF4D57">
        <w:rPr>
          <w:rFonts w:ascii="Arial" w:hAnsi="Arial" w:cs="Arial"/>
        </w:rPr>
        <w:t>te allen tijde</w:t>
      </w:r>
      <w:r>
        <w:rPr>
          <w:rFonts w:ascii="Arial" w:hAnsi="Arial" w:cs="Arial"/>
        </w:rPr>
        <w:t xml:space="preserve"> worden opgezegd door het Verzekeringscomité</w:t>
      </w:r>
      <w:r w:rsidR="001C0DA9">
        <w:rPr>
          <w:rFonts w:ascii="Arial" w:hAnsi="Arial" w:cs="Arial"/>
        </w:rPr>
        <w:t>, op voorstel van het begeleidingscomité, bedoeld in artikel 11, indien</w:t>
      </w:r>
      <w:r w:rsidR="00F86729">
        <w:rPr>
          <w:rFonts w:ascii="Arial" w:hAnsi="Arial" w:cs="Arial"/>
        </w:rPr>
        <w:t>,</w:t>
      </w:r>
      <w:r w:rsidR="001C0DA9">
        <w:rPr>
          <w:rFonts w:ascii="Arial" w:hAnsi="Arial" w:cs="Arial"/>
        </w:rPr>
        <w:t xml:space="preserve"> </w:t>
      </w:r>
      <w:r w:rsidR="006A504B">
        <w:rPr>
          <w:rFonts w:ascii="Arial" w:hAnsi="Arial" w:cs="Arial"/>
        </w:rPr>
        <w:t xml:space="preserve">overeenkomstig de procedure bedoeld in artikel 10, </w:t>
      </w:r>
      <w:r w:rsidR="00E7729B">
        <w:rPr>
          <w:rFonts w:ascii="Arial" w:hAnsi="Arial" w:cs="Arial"/>
        </w:rPr>
        <w:t>vastgesteld wordt dat de bepalingen in deze overeenkomst niet worden nageleefd</w:t>
      </w:r>
      <w:r w:rsidR="00923974">
        <w:rPr>
          <w:rFonts w:ascii="Arial" w:hAnsi="Arial" w:cs="Arial"/>
        </w:rPr>
        <w:t xml:space="preserve">. De overeenkomst neemt dan een einde op </w:t>
      </w:r>
      <w:r w:rsidR="00D54980">
        <w:rPr>
          <w:rFonts w:ascii="Arial" w:hAnsi="Arial" w:cs="Arial"/>
        </w:rPr>
        <w:t xml:space="preserve">de eerste dag van de tweede maand nadat het Verzekeringscomité een negatieve beslissing heeft genomen met betrekking tot </w:t>
      </w:r>
      <w:r w:rsidR="003B1DAF">
        <w:rPr>
          <w:rFonts w:ascii="Arial" w:hAnsi="Arial" w:cs="Arial"/>
        </w:rPr>
        <w:t xml:space="preserve">het verderzetten van de overeenkomst. </w:t>
      </w:r>
    </w:p>
    <w:p w14:paraId="40905EBB" w14:textId="77777777" w:rsidR="00514970" w:rsidRDefault="00514970" w:rsidP="00BD698C">
      <w:pPr>
        <w:spacing w:after="0" w:line="240" w:lineRule="auto"/>
        <w:jc w:val="both"/>
        <w:rPr>
          <w:rFonts w:ascii="Arial" w:hAnsi="Arial" w:cs="Arial"/>
        </w:rPr>
      </w:pPr>
    </w:p>
    <w:p w14:paraId="672CFBAD" w14:textId="060DC938" w:rsidR="001A1978" w:rsidRPr="001A1978" w:rsidRDefault="001A1978" w:rsidP="00BD698C">
      <w:pPr>
        <w:spacing w:after="0" w:line="240" w:lineRule="auto"/>
        <w:jc w:val="both"/>
        <w:rPr>
          <w:rFonts w:ascii="Arial" w:hAnsi="Arial" w:cs="Arial"/>
        </w:rPr>
      </w:pPr>
      <w:r w:rsidRPr="001A1978">
        <w:rPr>
          <w:rFonts w:ascii="Arial" w:hAnsi="Arial" w:cs="Arial"/>
        </w:rPr>
        <w:t>§</w:t>
      </w:r>
      <w:r w:rsidR="00375957">
        <w:rPr>
          <w:rFonts w:ascii="Arial" w:hAnsi="Arial" w:cs="Arial"/>
        </w:rPr>
        <w:t xml:space="preserve"> </w:t>
      </w:r>
      <w:r w:rsidR="00B7477A">
        <w:rPr>
          <w:rFonts w:ascii="Arial" w:hAnsi="Arial" w:cs="Arial"/>
        </w:rPr>
        <w:t>4</w:t>
      </w:r>
      <w:r w:rsidRPr="001A1978">
        <w:rPr>
          <w:rFonts w:ascii="Arial" w:hAnsi="Arial" w:cs="Arial"/>
        </w:rPr>
        <w:t xml:space="preserve">. De bijlagen bij deze overeenkomst maken een integrerend deel ervan uit. </w:t>
      </w:r>
    </w:p>
    <w:p w14:paraId="323B7D74" w14:textId="77777777" w:rsidR="00A60AFC" w:rsidRDefault="00A60AFC" w:rsidP="00BD698C">
      <w:pPr>
        <w:spacing w:after="0" w:line="240" w:lineRule="auto"/>
        <w:jc w:val="both"/>
        <w:rPr>
          <w:rFonts w:ascii="Arial" w:hAnsi="Arial" w:cs="Arial"/>
        </w:rPr>
      </w:pPr>
    </w:p>
    <w:p w14:paraId="43C00F76" w14:textId="6328E08D" w:rsidR="001A1978" w:rsidRPr="001A1978" w:rsidRDefault="001A1978" w:rsidP="00BD698C">
      <w:pPr>
        <w:spacing w:after="0" w:line="240" w:lineRule="auto"/>
        <w:jc w:val="both"/>
        <w:rPr>
          <w:rFonts w:ascii="Arial" w:hAnsi="Arial" w:cs="Arial"/>
        </w:rPr>
      </w:pPr>
      <w:r w:rsidRPr="001A1978">
        <w:rPr>
          <w:rFonts w:ascii="Arial" w:hAnsi="Arial" w:cs="Arial"/>
        </w:rPr>
        <w:t xml:space="preserve">Het gaat om de volgende bijlagen: </w:t>
      </w:r>
    </w:p>
    <w:p w14:paraId="18FEAFFF" w14:textId="389688CD" w:rsidR="009F70DA" w:rsidRPr="00DB5CC4" w:rsidRDefault="00735D5C" w:rsidP="00F01977">
      <w:pPr>
        <w:pStyle w:val="Lijstalinea"/>
        <w:numPr>
          <w:ilvl w:val="0"/>
          <w:numId w:val="18"/>
        </w:numPr>
        <w:spacing w:after="0" w:line="240" w:lineRule="auto"/>
        <w:ind w:left="1208" w:hanging="357"/>
        <w:jc w:val="both"/>
        <w:rPr>
          <w:rFonts w:ascii="Arial" w:hAnsi="Arial" w:cs="Arial"/>
        </w:rPr>
      </w:pPr>
      <w:r w:rsidRPr="00DB5CC4">
        <w:rPr>
          <w:rFonts w:ascii="Arial" w:hAnsi="Arial" w:cs="Arial"/>
        </w:rPr>
        <w:t>Kandidatuurformulier</w:t>
      </w:r>
      <w:r w:rsidR="001A1978" w:rsidRPr="00DB5CC4">
        <w:rPr>
          <w:rFonts w:ascii="Arial" w:hAnsi="Arial" w:cs="Arial"/>
        </w:rPr>
        <w:t xml:space="preserve"> voor deelname aan de overeenkomst</w:t>
      </w:r>
      <w:r w:rsidR="007A5CAE" w:rsidRPr="00DB5CC4">
        <w:rPr>
          <w:rFonts w:ascii="Arial" w:hAnsi="Arial" w:cs="Arial"/>
        </w:rPr>
        <w:t>;</w:t>
      </w:r>
    </w:p>
    <w:p w14:paraId="6B18FC5E" w14:textId="61A601BC" w:rsidR="00DB5CC4" w:rsidRPr="002A30A3" w:rsidRDefault="00DB5CC4" w:rsidP="00F01977">
      <w:pPr>
        <w:pStyle w:val="Lijstalinea"/>
        <w:numPr>
          <w:ilvl w:val="0"/>
          <w:numId w:val="18"/>
        </w:numPr>
        <w:spacing w:after="0" w:line="240" w:lineRule="auto"/>
        <w:ind w:left="1208" w:hanging="357"/>
        <w:jc w:val="both"/>
        <w:rPr>
          <w:rFonts w:ascii="Arial" w:hAnsi="Arial" w:cs="Arial"/>
        </w:rPr>
      </w:pPr>
      <w:r>
        <w:rPr>
          <w:rFonts w:ascii="Arial" w:hAnsi="Arial"/>
          <w:bCs/>
        </w:rPr>
        <w:t>Verbintenis van de patiënt en van de arts-specialist in de cardiologie, lid van het telemonitoringteam.</w:t>
      </w:r>
    </w:p>
    <w:p w14:paraId="0F2DF6CA" w14:textId="77777777" w:rsidR="002A30A3" w:rsidRDefault="002A30A3" w:rsidP="002A30A3">
      <w:pPr>
        <w:spacing w:after="0" w:line="240" w:lineRule="auto"/>
        <w:jc w:val="both"/>
        <w:rPr>
          <w:rFonts w:ascii="Arial" w:hAnsi="Arial" w:cs="Arial"/>
        </w:rPr>
      </w:pPr>
    </w:p>
    <w:p w14:paraId="113C6F29" w14:textId="77777777" w:rsidR="002A30A3" w:rsidRDefault="002A30A3" w:rsidP="002A30A3">
      <w:pPr>
        <w:keepNext/>
        <w:rPr>
          <w:rFonts w:ascii="Arial" w:eastAsia="Calibri" w:hAnsi="Arial" w:cs="Arial"/>
          <w:color w:val="4472C4" w:themeColor="accent1"/>
          <w:sz w:val="24"/>
          <w:szCs w:val="24"/>
        </w:rPr>
      </w:pPr>
      <w:r w:rsidRPr="007B1B89">
        <w:rPr>
          <w:rFonts w:ascii="Arial" w:eastAsia="Calibri" w:hAnsi="Arial" w:cs="Arial"/>
          <w:color w:val="4472C4" w:themeColor="accent1"/>
          <w:sz w:val="24"/>
          <w:szCs w:val="24"/>
        </w:rPr>
        <w:t>Artikel 15. Overgangsbepalingen</w:t>
      </w:r>
    </w:p>
    <w:p w14:paraId="37048F2E" w14:textId="77777777" w:rsidR="002A30A3" w:rsidRPr="00FD7FC8" w:rsidRDefault="002A30A3" w:rsidP="002A30A3">
      <w:pPr>
        <w:jc w:val="both"/>
        <w:rPr>
          <w:rFonts w:ascii="Arial" w:hAnsi="Arial" w:cs="Arial"/>
        </w:rPr>
      </w:pPr>
      <w:r w:rsidRPr="00FD7FC8">
        <w:rPr>
          <w:rFonts w:ascii="Arial" w:hAnsi="Arial" w:cs="Arial"/>
        </w:rPr>
        <w:t>Rechthebbenden die voor het afsluiten van de overeenkomst al opgevolgd worden via een invasieve drukmeting van de longslagader, zijn vrijgesteld van het eerste inclusiecriterium zoals vermeld in artikel 2, punt 1, 1.1. Dit criterium betreft een recente ziekenhuisopname vanwege een acute episode van hartfalen.</w:t>
      </w:r>
    </w:p>
    <w:p w14:paraId="210AFB80" w14:textId="77777777" w:rsidR="002A30A3" w:rsidRPr="00FD7FC8" w:rsidRDefault="002A30A3" w:rsidP="002A30A3">
      <w:pPr>
        <w:jc w:val="both"/>
        <w:rPr>
          <w:rFonts w:ascii="Arial" w:hAnsi="Arial" w:cs="Arial"/>
        </w:rPr>
      </w:pPr>
      <w:proofErr w:type="gramStart"/>
      <w:r w:rsidRPr="00FD7FC8">
        <w:rPr>
          <w:rFonts w:ascii="Arial" w:hAnsi="Arial" w:cs="Arial"/>
        </w:rPr>
        <w:t>Indien</w:t>
      </w:r>
      <w:proofErr w:type="gramEnd"/>
      <w:r w:rsidRPr="00FD7FC8">
        <w:rPr>
          <w:rFonts w:ascii="Arial" w:hAnsi="Arial" w:cs="Arial"/>
        </w:rPr>
        <w:t xml:space="preserve"> de rechthebbende aan alle overige inclusiecriteria (artikel 2, punt 1, 1.1, 2 t.e.m. 8) voldoet, komt de rechthebbende in aanmerking voor een opvolging op basis van de overeenkomst. </w:t>
      </w:r>
    </w:p>
    <w:p w14:paraId="1FEA2AA1" w14:textId="588C69E4" w:rsidR="006C6EB7" w:rsidRDefault="006C6EB7" w:rsidP="002A30A3">
      <w:pPr>
        <w:jc w:val="both"/>
        <w:rPr>
          <w:rFonts w:ascii="Arial" w:hAnsi="Arial" w:cs="Arial"/>
        </w:rPr>
      </w:pPr>
      <w:bookmarkStart w:id="4" w:name="_Hlk188520110"/>
      <w:r w:rsidRPr="008A6913">
        <w:rPr>
          <w:rFonts w:ascii="Arial" w:hAnsi="Arial" w:cs="Arial"/>
        </w:rPr>
        <w:t xml:space="preserve">Het </w:t>
      </w:r>
      <w:r w:rsidR="00C33F5E" w:rsidRPr="008A6913">
        <w:rPr>
          <w:rFonts w:ascii="Arial" w:hAnsi="Arial" w:cs="Arial"/>
        </w:rPr>
        <w:t>attesteren</w:t>
      </w:r>
      <w:r w:rsidRPr="008A6913">
        <w:rPr>
          <w:rFonts w:ascii="Arial" w:hAnsi="Arial" w:cs="Arial"/>
        </w:rPr>
        <w:t xml:space="preserve"> </w:t>
      </w:r>
      <w:r w:rsidR="00C33F5E" w:rsidRPr="008A6913">
        <w:rPr>
          <w:rFonts w:ascii="Arial" w:hAnsi="Arial" w:cs="Arial"/>
        </w:rPr>
        <w:t xml:space="preserve">van het opstartforfait </w:t>
      </w:r>
      <w:r w:rsidRPr="008A6913">
        <w:rPr>
          <w:rFonts w:ascii="Arial" w:hAnsi="Arial" w:cs="Arial"/>
        </w:rPr>
        <w:t xml:space="preserve">voor de opvolging via de invasieve drukmeting van de longslagader kan </w:t>
      </w:r>
      <w:r w:rsidR="00C33F5E" w:rsidRPr="008A6913">
        <w:rPr>
          <w:rFonts w:ascii="Arial" w:hAnsi="Arial" w:cs="Arial"/>
        </w:rPr>
        <w:t xml:space="preserve">vanaf de datum waarop de overeenkomst </w:t>
      </w:r>
      <w:r w:rsidR="00CA325F" w:rsidRPr="008A6913">
        <w:rPr>
          <w:rFonts w:ascii="Arial" w:hAnsi="Arial" w:cs="Arial"/>
        </w:rPr>
        <w:t>door zowel de eerste en de tweede contractant is ondertekend.</w:t>
      </w:r>
    </w:p>
    <w:bookmarkEnd w:id="4"/>
    <w:p w14:paraId="3B9FC35C" w14:textId="77777777" w:rsidR="002A30A3" w:rsidRDefault="002A30A3" w:rsidP="002A30A3">
      <w:pPr>
        <w:jc w:val="both"/>
        <w:rPr>
          <w:rFonts w:ascii="Arial" w:hAnsi="Arial" w:cs="Arial"/>
        </w:rPr>
      </w:pPr>
      <w:r w:rsidRPr="00FD7FC8">
        <w:rPr>
          <w:rFonts w:ascii="Arial" w:hAnsi="Arial" w:cs="Arial"/>
        </w:rPr>
        <w:t>In het kwartaaloverzicht dat aan de Dienst voor geneeskundige verzorging wordt aangeleverd, dient te worden aangegeven dat de betreffende rechthebbende voldoet aan de overgangsbepaling.</w:t>
      </w:r>
    </w:p>
    <w:p w14:paraId="30DC11DD" w14:textId="77777777" w:rsidR="002A30A3" w:rsidRPr="002A30A3" w:rsidRDefault="002A30A3" w:rsidP="002A30A3">
      <w:pPr>
        <w:spacing w:after="0" w:line="240" w:lineRule="auto"/>
        <w:jc w:val="both"/>
        <w:rPr>
          <w:rFonts w:ascii="Arial" w:hAnsi="Arial" w:cs="Arial"/>
        </w:rPr>
      </w:pPr>
    </w:p>
    <w:p w14:paraId="058990C3" w14:textId="77777777" w:rsidR="001A1978" w:rsidRPr="001A1978" w:rsidRDefault="001A1978" w:rsidP="00BD698C">
      <w:pPr>
        <w:spacing w:after="0" w:line="240" w:lineRule="auto"/>
        <w:jc w:val="both"/>
        <w:rPr>
          <w:rFonts w:ascii="Arial" w:hAnsi="Arial" w:cs="Arial"/>
        </w:rPr>
      </w:pPr>
    </w:p>
    <w:tbl>
      <w:tblPr>
        <w:tblW w:w="0" w:type="auto"/>
        <w:tblLook w:val="01E0" w:firstRow="1" w:lastRow="1" w:firstColumn="1" w:lastColumn="1" w:noHBand="0" w:noVBand="0"/>
      </w:tblPr>
      <w:tblGrid>
        <w:gridCol w:w="4590"/>
        <w:gridCol w:w="4056"/>
      </w:tblGrid>
      <w:tr w:rsidR="001A1978" w:rsidRPr="001A1978" w14:paraId="6EA48F27" w14:textId="77777777" w:rsidTr="00E76412">
        <w:tc>
          <w:tcPr>
            <w:tcW w:w="8646" w:type="dxa"/>
            <w:gridSpan w:val="2"/>
            <w:tcBorders>
              <w:bottom w:val="single" w:sz="4" w:space="0" w:color="auto"/>
            </w:tcBorders>
            <w:shd w:val="clear" w:color="auto" w:fill="auto"/>
          </w:tcPr>
          <w:p w14:paraId="2F9DDC48" w14:textId="385041C6" w:rsidR="001A1978" w:rsidRDefault="001A1978" w:rsidP="002A30A3">
            <w:pPr>
              <w:spacing w:after="0" w:line="240" w:lineRule="auto"/>
              <w:jc w:val="both"/>
              <w:rPr>
                <w:rFonts w:ascii="Arial" w:hAnsi="Arial" w:cs="Arial"/>
                <w:spacing w:val="-2"/>
              </w:rPr>
            </w:pPr>
            <w:r w:rsidRPr="001A1978">
              <w:rPr>
                <w:rFonts w:ascii="Arial" w:hAnsi="Arial" w:cs="Arial"/>
                <w:spacing w:val="-2"/>
              </w:rPr>
              <w:t>Opgemaakt te Brussel en elektronisch ondertekend door:</w:t>
            </w:r>
          </w:p>
          <w:p w14:paraId="78159290" w14:textId="17544236" w:rsidR="00D64206" w:rsidRPr="001A1978" w:rsidRDefault="00D64206" w:rsidP="00DB5CC4">
            <w:pPr>
              <w:spacing w:after="0" w:line="240" w:lineRule="auto"/>
              <w:jc w:val="both"/>
              <w:rPr>
                <w:rFonts w:ascii="Arial" w:hAnsi="Arial" w:cs="Arial"/>
              </w:rPr>
            </w:pPr>
          </w:p>
        </w:tc>
      </w:tr>
      <w:tr w:rsidR="001A1978" w:rsidRPr="001A1978" w14:paraId="2C12DABA" w14:textId="77777777" w:rsidTr="00E76412">
        <w:tc>
          <w:tcPr>
            <w:tcW w:w="4873" w:type="dxa"/>
            <w:tcBorders>
              <w:top w:val="single" w:sz="4" w:space="0" w:color="auto"/>
              <w:left w:val="single" w:sz="4" w:space="0" w:color="auto"/>
              <w:bottom w:val="single" w:sz="4" w:space="0" w:color="auto"/>
              <w:right w:val="single" w:sz="4" w:space="0" w:color="auto"/>
            </w:tcBorders>
            <w:shd w:val="clear" w:color="auto" w:fill="auto"/>
          </w:tcPr>
          <w:p w14:paraId="3A14BA4A" w14:textId="77777777" w:rsidR="001A1978" w:rsidRPr="001A1978" w:rsidRDefault="001A1978" w:rsidP="00BD698C">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rPr>
            </w:pPr>
            <w:r w:rsidRPr="001A1978">
              <w:rPr>
                <w:rFonts w:ascii="Arial" w:hAnsi="Arial" w:cs="Arial"/>
                <w:spacing w:val="-3"/>
              </w:rPr>
              <w:t>Voor de inrichtende macht van de inrichting,</w:t>
            </w:r>
          </w:p>
          <w:p w14:paraId="483B6ABF" w14:textId="43972EF7" w:rsidR="001A1978" w:rsidRPr="001A1978" w:rsidRDefault="00B25B83" w:rsidP="00BD698C">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rPr>
            </w:pPr>
            <w:r>
              <w:rPr>
                <w:rFonts w:ascii="Arial" w:hAnsi="Arial" w:cs="Arial"/>
                <w:spacing w:val="-3"/>
              </w:rPr>
              <w:pict w14:anchorId="19F1A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Microsoft Office-handtekeningregel..." style="width:192pt;height:96.05pt">
                  <v:imagedata r:id="rId11" o:title=""/>
                  <o:lock v:ext="edit" ungrouping="t" rotation="t" cropping="t" verticies="t" text="t" grouping="t"/>
                  <o:signatureline v:ext="edit" id="{E2A09C21-996B-42D7-A203-7BB51A87B0CF}" provid="{00000000-0000-0000-0000-000000000000}" issignatureline="t"/>
                </v:shape>
              </w:pict>
            </w:r>
          </w:p>
          <w:p w14:paraId="4AF0BA0B" w14:textId="3ED9570F" w:rsidR="0000122D" w:rsidRDefault="0000122D" w:rsidP="0000122D">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rPr>
            </w:pPr>
            <w:r w:rsidRPr="001A1978">
              <w:rPr>
                <w:rFonts w:ascii="Arial" w:hAnsi="Arial" w:cs="Arial"/>
                <w:spacing w:val="-3"/>
              </w:rPr>
              <w:t xml:space="preserve">Diensthoofd van de dienst cardiologie van de inrichting, </w:t>
            </w:r>
          </w:p>
          <w:p w14:paraId="795870A0" w14:textId="053B87DF" w:rsidR="001A1978" w:rsidRPr="001A1978" w:rsidRDefault="00B25B83" w:rsidP="00B25B83">
            <w:pPr>
              <w:tabs>
                <w:tab w:val="left" w:pos="0"/>
                <w:tab w:val="left" w:pos="366"/>
                <w:tab w:val="left" w:pos="1358"/>
                <w:tab w:val="left" w:pos="1842"/>
                <w:tab w:val="center" w:pos="6234"/>
                <w:tab w:val="left" w:pos="6480"/>
              </w:tabs>
              <w:suppressAutoHyphens/>
              <w:spacing w:after="0" w:line="240" w:lineRule="auto"/>
              <w:jc w:val="both"/>
              <w:rPr>
                <w:rFonts w:ascii="Arial" w:hAnsi="Arial" w:cs="Arial"/>
                <w:spacing w:val="-3"/>
              </w:rPr>
            </w:pPr>
            <w:r>
              <w:rPr>
                <w:rFonts w:ascii="Arial" w:hAnsi="Arial" w:cs="Arial"/>
                <w:spacing w:val="-3"/>
              </w:rPr>
              <w:pict w14:anchorId="724AD065">
                <v:shape id="_x0000_i1030" type="#_x0000_t75" alt="Microsoft Office-handtekeningregel..." style="width:192pt;height:96.05pt">
                  <v:imagedata r:id="rId12" o:title=""/>
                  <o:lock v:ext="edit" ungrouping="t" rotation="t" cropping="t" verticies="t" text="t" grouping="t"/>
                  <o:signatureline v:ext="edit" id="{181CE0D7-5170-4250-B78D-E83052209440}" provid="{00000000-0000-0000-0000-000000000000}" issignatureline="t"/>
                </v:shape>
              </w:pic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50E59B6A" w14:textId="77777777" w:rsidR="001A1978" w:rsidRPr="001A1978" w:rsidRDefault="001A1978" w:rsidP="00BD698C">
            <w:pPr>
              <w:tabs>
                <w:tab w:val="left" w:pos="0"/>
                <w:tab w:val="left" w:pos="366"/>
                <w:tab w:val="left" w:pos="1358"/>
                <w:tab w:val="left" w:pos="1842"/>
                <w:tab w:val="center" w:pos="6234"/>
                <w:tab w:val="left" w:pos="6480"/>
              </w:tabs>
              <w:suppressAutoHyphens/>
              <w:spacing w:after="0" w:line="240" w:lineRule="auto"/>
              <w:jc w:val="both"/>
              <w:rPr>
                <w:rFonts w:ascii="Arial" w:hAnsi="Arial" w:cs="Arial"/>
              </w:rPr>
            </w:pPr>
            <w:r w:rsidRPr="001A1978">
              <w:rPr>
                <w:rFonts w:ascii="Arial" w:hAnsi="Arial" w:cs="Arial"/>
              </w:rPr>
              <w:t>Voor het Comité van de verzekering voor geneeskundige verzorging,</w:t>
            </w:r>
          </w:p>
          <w:p w14:paraId="138823ED" w14:textId="77777777" w:rsidR="001A1978" w:rsidRPr="001A1978" w:rsidRDefault="001A1978" w:rsidP="00BD698C">
            <w:pPr>
              <w:tabs>
                <w:tab w:val="left" w:pos="0"/>
                <w:tab w:val="left" w:pos="366"/>
                <w:tab w:val="left" w:pos="1358"/>
                <w:tab w:val="left" w:pos="1842"/>
                <w:tab w:val="center" w:pos="6234"/>
                <w:tab w:val="left" w:pos="6480"/>
              </w:tabs>
              <w:suppressAutoHyphens/>
              <w:spacing w:after="0" w:line="240" w:lineRule="auto"/>
              <w:jc w:val="both"/>
              <w:rPr>
                <w:rFonts w:ascii="Arial" w:hAnsi="Arial" w:cs="Arial"/>
              </w:rPr>
            </w:pPr>
          </w:p>
          <w:p w14:paraId="68D6FC95" w14:textId="77777777" w:rsidR="001A1978" w:rsidRPr="001A1978" w:rsidRDefault="001A1978" w:rsidP="00BD698C">
            <w:pPr>
              <w:spacing w:after="0" w:line="240" w:lineRule="auto"/>
              <w:jc w:val="both"/>
              <w:rPr>
                <w:rFonts w:ascii="Arial" w:hAnsi="Arial" w:cs="Arial"/>
                <w:bCs/>
              </w:rPr>
            </w:pPr>
            <w:r w:rsidRPr="001A1978">
              <w:rPr>
                <w:rFonts w:ascii="Arial" w:hAnsi="Arial" w:cs="Arial"/>
                <w:bCs/>
              </w:rPr>
              <w:t>De leidend ambtenaar,</w:t>
            </w:r>
          </w:p>
          <w:p w14:paraId="3C2507DE" w14:textId="0F5B07A5" w:rsidR="00E76412" w:rsidRDefault="00B25B83" w:rsidP="00BD698C">
            <w:pPr>
              <w:spacing w:after="0" w:line="240" w:lineRule="auto"/>
              <w:jc w:val="both"/>
              <w:rPr>
                <w:rFonts w:ascii="Arial" w:hAnsi="Arial" w:cs="Arial"/>
                <w:bCs/>
              </w:rPr>
            </w:pPr>
            <w:r>
              <w:rPr>
                <w:rFonts w:ascii="Arial" w:hAnsi="Arial" w:cs="Arial"/>
                <w:bCs/>
              </w:rPr>
              <w:pict w14:anchorId="32411125">
                <v:shape id="_x0000_i1031" type="#_x0000_t75" alt="Microsoft Office-handtekeningregel..." style="width:192pt;height:96.05pt">
                  <v:imagedata r:id="rId11" o:title=""/>
                  <o:lock v:ext="edit" ungrouping="t" rotation="t" cropping="t" verticies="t" text="t" grouping="t"/>
                  <o:signatureline v:ext="edit" id="{BDA3AB0E-1515-4966-8A31-3D2E41BB9E35}" provid="{00000000-0000-0000-0000-000000000000}" issignatureline="t"/>
                </v:shape>
              </w:pict>
            </w:r>
          </w:p>
          <w:p w14:paraId="70274CF4" w14:textId="42226261" w:rsidR="001A1978" w:rsidRPr="001A1978" w:rsidRDefault="001A1978" w:rsidP="00BD698C">
            <w:pPr>
              <w:spacing w:after="0" w:line="240" w:lineRule="auto"/>
              <w:jc w:val="both"/>
              <w:rPr>
                <w:rFonts w:ascii="Arial" w:hAnsi="Arial" w:cs="Arial"/>
                <w:bCs/>
              </w:rPr>
            </w:pPr>
            <w:proofErr w:type="spellStart"/>
            <w:r w:rsidRPr="001A1978">
              <w:rPr>
                <w:rFonts w:ascii="Arial" w:hAnsi="Arial" w:cs="Arial"/>
                <w:bCs/>
              </w:rPr>
              <w:t>Mickaël</w:t>
            </w:r>
            <w:proofErr w:type="spellEnd"/>
            <w:r w:rsidRPr="001A1978">
              <w:rPr>
                <w:rFonts w:ascii="Arial" w:hAnsi="Arial" w:cs="Arial"/>
                <w:bCs/>
              </w:rPr>
              <w:t xml:space="preserve"> DAUBIE </w:t>
            </w:r>
          </w:p>
          <w:p w14:paraId="2EC01CF6" w14:textId="77777777" w:rsidR="001A1978" w:rsidRPr="001A1978" w:rsidRDefault="001A1978" w:rsidP="00BD698C">
            <w:pPr>
              <w:spacing w:after="0" w:line="240" w:lineRule="auto"/>
              <w:jc w:val="both"/>
              <w:rPr>
                <w:rFonts w:ascii="Arial" w:hAnsi="Arial" w:cs="Arial"/>
                <w:bCs/>
              </w:rPr>
            </w:pPr>
            <w:r w:rsidRPr="001A1978">
              <w:rPr>
                <w:rFonts w:ascii="Arial" w:hAnsi="Arial" w:cs="Arial"/>
                <w:bCs/>
              </w:rPr>
              <w:t>Directeur-generaal</w:t>
            </w:r>
          </w:p>
          <w:p w14:paraId="46AE6985" w14:textId="7621CB9F" w:rsidR="001A1978" w:rsidRPr="001A1978" w:rsidRDefault="001A1978" w:rsidP="00E76412">
            <w:pPr>
              <w:spacing w:after="0" w:line="240" w:lineRule="auto"/>
              <w:jc w:val="both"/>
              <w:rPr>
                <w:rFonts w:ascii="Arial" w:hAnsi="Arial" w:cs="Arial"/>
                <w:spacing w:val="-3"/>
              </w:rPr>
            </w:pPr>
            <w:r w:rsidRPr="001A1978">
              <w:rPr>
                <w:rFonts w:ascii="Arial" w:hAnsi="Arial" w:cs="Arial"/>
                <w:bCs/>
              </w:rPr>
              <w:t>Geneeskundige verzorging</w:t>
            </w:r>
          </w:p>
        </w:tc>
      </w:tr>
    </w:tbl>
    <w:p w14:paraId="525F006E" w14:textId="77777777" w:rsidR="001C0C7F" w:rsidRDefault="001C0C7F">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br w:type="page"/>
      </w:r>
    </w:p>
    <w:p w14:paraId="4E45BAFF" w14:textId="25444F66" w:rsidR="001C0C7F" w:rsidRPr="001C0C7F" w:rsidRDefault="001C0C7F" w:rsidP="001C0C7F">
      <w:pPr>
        <w:spacing w:after="0" w:line="240" w:lineRule="auto"/>
        <w:jc w:val="both"/>
        <w:rPr>
          <w:rFonts w:ascii="Arial" w:hAnsi="Arial" w:cs="Arial"/>
          <w:b/>
          <w:bCs/>
        </w:rPr>
      </w:pPr>
      <w:r w:rsidRPr="001C0C7F">
        <w:rPr>
          <w:rFonts w:ascii="Arial" w:eastAsia="Times New Roman" w:hAnsi="Arial" w:cs="Arial"/>
          <w:b/>
          <w:bCs/>
          <w:color w:val="000000"/>
          <w:lang w:eastAsia="en-GB"/>
        </w:rPr>
        <w:t xml:space="preserve">Bijlage1: </w:t>
      </w:r>
      <w:r w:rsidRPr="001C0C7F">
        <w:rPr>
          <w:rFonts w:ascii="Arial" w:hAnsi="Arial" w:cs="Arial"/>
          <w:b/>
          <w:bCs/>
        </w:rPr>
        <w:t>Kandidatuurformulier voor deelname aan de overeenkomst.</w:t>
      </w:r>
    </w:p>
    <w:p w14:paraId="41EA87D0" w14:textId="77777777" w:rsidR="001C0C7F" w:rsidRDefault="001C0C7F">
      <w:pPr>
        <w:spacing w:after="0" w:line="240" w:lineRule="auto"/>
        <w:rPr>
          <w:rFonts w:ascii="Arial" w:hAnsi="Arial" w:cs="Arial"/>
        </w:rPr>
      </w:pPr>
    </w:p>
    <w:p w14:paraId="1805AD5F" w14:textId="1F012379" w:rsidR="001C0C7F" w:rsidRPr="001C0C7F" w:rsidRDefault="001C0C7F" w:rsidP="001C0C7F">
      <w:pPr>
        <w:spacing w:after="0" w:line="240" w:lineRule="auto"/>
        <w:rPr>
          <w:rFonts w:ascii="Arial" w:eastAsia="Times New Roman" w:hAnsi="Arial" w:cs="Times New Roman"/>
          <w:color w:val="2F5496" w:themeColor="accent1" w:themeShade="BF"/>
          <w:kern w:val="2"/>
          <w:sz w:val="32"/>
          <w:szCs w:val="32"/>
          <w14:ligatures w14:val="standardContextual"/>
        </w:rPr>
      </w:pPr>
      <w:r w:rsidRPr="001C0C7F">
        <w:rPr>
          <w:rFonts w:ascii="Arial" w:eastAsia="Times New Roman" w:hAnsi="Arial" w:cs="Times New Roman"/>
          <w:color w:val="2F5496" w:themeColor="accent1" w:themeShade="BF"/>
          <w:kern w:val="2"/>
          <w:sz w:val="32"/>
          <w:szCs w:val="32"/>
          <w14:ligatures w14:val="standardContextual"/>
        </w:rPr>
        <w:t xml:space="preserve">Kandidatuur om deel te nemen aan de overeenkomst telemonitoring </w:t>
      </w:r>
      <w:r w:rsidR="000F6AF4">
        <w:rPr>
          <w:rFonts w:ascii="Arial" w:eastAsia="Times New Roman" w:hAnsi="Arial" w:cs="Times New Roman"/>
          <w:color w:val="2F5496" w:themeColor="accent1" w:themeShade="BF"/>
          <w:kern w:val="2"/>
          <w:sz w:val="32"/>
          <w:szCs w:val="32"/>
          <w14:ligatures w14:val="standardContextual"/>
        </w:rPr>
        <w:t xml:space="preserve">en therapiebegeleiding bij chronisch </w:t>
      </w:r>
      <w:r w:rsidRPr="001C0C7F">
        <w:rPr>
          <w:rFonts w:ascii="Arial" w:eastAsia="Times New Roman" w:hAnsi="Arial" w:cs="Times New Roman"/>
          <w:color w:val="2F5496" w:themeColor="accent1" w:themeShade="BF"/>
          <w:kern w:val="2"/>
          <w:sz w:val="32"/>
          <w:szCs w:val="32"/>
          <w14:ligatures w14:val="standardContextual"/>
        </w:rPr>
        <w:t>hartfalen</w:t>
      </w:r>
    </w:p>
    <w:p w14:paraId="2CD8DB6C" w14:textId="77777777" w:rsidR="001C0C7F" w:rsidRPr="001C0C7F" w:rsidRDefault="001C0C7F" w:rsidP="001C0C7F">
      <w:pPr>
        <w:spacing w:after="0" w:line="240" w:lineRule="auto"/>
        <w:rPr>
          <w:rFonts w:ascii="Arial" w:eastAsia="Times New Roman" w:hAnsi="Arial" w:cs="Times New Roman"/>
          <w:color w:val="2F5496" w:themeColor="accent1" w:themeShade="BF"/>
          <w:kern w:val="2"/>
          <w:sz w:val="32"/>
          <w:szCs w:val="32"/>
          <w14:ligatures w14:val="standardContextual"/>
        </w:rPr>
      </w:pPr>
    </w:p>
    <w:p w14:paraId="166683C5" w14:textId="77777777" w:rsidR="001C0C7F" w:rsidRDefault="001C0C7F" w:rsidP="001C0C7F">
      <w:pPr>
        <w:spacing w:after="0" w:line="240" w:lineRule="auto"/>
        <w:rPr>
          <w:rFonts w:ascii="Arial" w:eastAsia="Times New Roman" w:hAnsi="Arial" w:cs="Times New Roman"/>
          <w:kern w:val="2"/>
          <w14:ligatures w14:val="standardContextual"/>
        </w:rPr>
      </w:pPr>
      <w:r w:rsidRPr="001C0C7F">
        <w:rPr>
          <w:rFonts w:ascii="Arial" w:eastAsia="Times New Roman" w:hAnsi="Arial" w:cs="Times New Roman"/>
          <w:color w:val="000000" w:themeColor="text1"/>
          <w:kern w:val="2"/>
          <w:u w:val="single"/>
          <w14:ligatures w14:val="standardContextual"/>
        </w:rPr>
        <w:t xml:space="preserve">Volledig ingevuld, digitaal ondertekend en met gevraagde bijlagen </w:t>
      </w:r>
      <w:r w:rsidRPr="001C0C7F">
        <w:rPr>
          <w:rFonts w:ascii="Arial" w:eastAsia="Times New Roman" w:hAnsi="Arial" w:cs="Times New Roman"/>
          <w:color w:val="000000" w:themeColor="text1"/>
          <w:kern w:val="2"/>
          <w14:ligatures w14:val="standardContextual"/>
        </w:rPr>
        <w:t xml:space="preserve">te versturen naar </w:t>
      </w:r>
      <w:hyperlink r:id="rId13" w:history="1">
        <w:r w:rsidRPr="001C0C7F">
          <w:rPr>
            <w:rFonts w:ascii="Arial" w:eastAsia="Times New Roman" w:hAnsi="Arial" w:cs="Times New Roman"/>
            <w:color w:val="0563C1" w:themeColor="hyperlink"/>
            <w:kern w:val="2"/>
            <w:u w:val="single"/>
            <w14:ligatures w14:val="standardContextual"/>
          </w:rPr>
          <w:t>mobilehealth@riziv-inami.fgov.be</w:t>
        </w:r>
      </w:hyperlink>
      <w:r w:rsidRPr="001C0C7F">
        <w:rPr>
          <w:rFonts w:ascii="Arial" w:eastAsia="Times New Roman" w:hAnsi="Arial" w:cs="Times New Roman"/>
          <w:kern w:val="2"/>
          <w14:ligatures w14:val="standardContextual"/>
        </w:rPr>
        <w:t xml:space="preserve"> </w:t>
      </w:r>
    </w:p>
    <w:p w14:paraId="7DCBDC49" w14:textId="77777777" w:rsidR="001C0C7F" w:rsidRPr="001C0C7F" w:rsidRDefault="001C0C7F" w:rsidP="001C0C7F">
      <w:pPr>
        <w:spacing w:after="0" w:line="240" w:lineRule="auto"/>
        <w:rPr>
          <w:rFonts w:ascii="Arial" w:eastAsia="Times New Roman" w:hAnsi="Arial" w:cs="Times New Roman"/>
          <w:color w:val="000000" w:themeColor="text1"/>
          <w:kern w:val="2"/>
          <w14:ligatures w14:val="standardContextual"/>
        </w:rPr>
      </w:pPr>
    </w:p>
    <w:p w14:paraId="75D9E59E" w14:textId="77777777" w:rsidR="001C0C7F" w:rsidRPr="001C0C7F" w:rsidRDefault="001C0C7F" w:rsidP="001C0C7F">
      <w:pPr>
        <w:spacing w:after="0" w:line="240" w:lineRule="auto"/>
        <w:rPr>
          <w:rFonts w:ascii="Arial" w:eastAsia="Times New Roman" w:hAnsi="Arial" w:cs="Times New Roman"/>
          <w:color w:val="2F5496" w:themeColor="accent1" w:themeShade="BF"/>
          <w:kern w:val="2"/>
          <w:sz w:val="24"/>
          <w:szCs w:val="24"/>
          <w14:ligatures w14:val="standardContextual"/>
        </w:rPr>
      </w:pPr>
    </w:p>
    <w:p w14:paraId="434AE26C" w14:textId="77777777" w:rsidR="001C0C7F" w:rsidRPr="001C0C7F" w:rsidRDefault="001C0C7F" w:rsidP="00F01977">
      <w:pPr>
        <w:numPr>
          <w:ilvl w:val="0"/>
          <w:numId w:val="19"/>
        </w:numPr>
        <w:spacing w:after="0" w:line="240" w:lineRule="auto"/>
        <w:ind w:left="720"/>
        <w:contextualSpacing/>
        <w:rPr>
          <w:rFonts w:ascii="Arial" w:eastAsia="Times New Roman" w:hAnsi="Arial" w:cs="Times New Roman"/>
          <w:b/>
          <w:bCs/>
          <w:kern w:val="2"/>
          <w:sz w:val="24"/>
          <w:szCs w:val="24"/>
          <w14:ligatures w14:val="standardContextual"/>
        </w:rPr>
      </w:pPr>
      <w:r w:rsidRPr="001C0C7F">
        <w:rPr>
          <w:rFonts w:ascii="Arial" w:eastAsia="Times New Roman" w:hAnsi="Arial" w:cs="Times New Roman"/>
          <w:b/>
          <w:bCs/>
          <w:kern w:val="2"/>
          <w:sz w:val="24"/>
          <w:szCs w:val="24"/>
          <w14:ligatures w14:val="standardContextual"/>
        </w:rPr>
        <w:t>De verplegingsinrichting die zich kandidaat stelt</w:t>
      </w:r>
    </w:p>
    <w:p w14:paraId="2ADD252C" w14:textId="77777777" w:rsidR="001C0C7F" w:rsidRPr="001C0C7F" w:rsidRDefault="001C0C7F" w:rsidP="001C0C7F">
      <w:pPr>
        <w:spacing w:after="0" w:line="240" w:lineRule="auto"/>
        <w:rPr>
          <w:rFonts w:ascii="Arial" w:eastAsia="Times New Roman" w:hAnsi="Arial" w:cs="Times New Roman"/>
          <w:b/>
          <w:bCs/>
          <w:kern w:val="2"/>
          <w:sz w:val="24"/>
          <w:szCs w:val="24"/>
          <w14:ligatures w14:val="standardContextual"/>
        </w:rPr>
      </w:pPr>
    </w:p>
    <w:p w14:paraId="00E7DDF5" w14:textId="77777777" w:rsidR="001C0C7F" w:rsidRPr="001C0C7F" w:rsidRDefault="001C0C7F" w:rsidP="00F01977">
      <w:pPr>
        <w:numPr>
          <w:ilvl w:val="0"/>
          <w:numId w:val="20"/>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 xml:space="preserve">Identificatie van de verplegingsinrichting </w:t>
      </w:r>
    </w:p>
    <w:p w14:paraId="5A3AB2BB" w14:textId="77777777" w:rsidR="001C0C7F" w:rsidRPr="001C0C7F" w:rsidRDefault="001C0C7F" w:rsidP="001C0C7F">
      <w:pPr>
        <w:spacing w:after="0" w:line="240" w:lineRule="auto"/>
        <w:rPr>
          <w:rFonts w:ascii="Arial" w:eastAsia="Times New Roman" w:hAnsi="Arial" w:cs="Times New Roman"/>
          <w:b/>
          <w:bCs/>
          <w:kern w:val="2"/>
          <w:sz w:val="24"/>
          <w:szCs w:val="24"/>
          <w14:ligatures w14:val="standardContextual"/>
        </w:rPr>
      </w:pPr>
    </w:p>
    <w:p w14:paraId="18E788A7"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Naam van de verplegingsinrichting: ………………………………………….</w:t>
      </w:r>
    </w:p>
    <w:p w14:paraId="05723002"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 xml:space="preserve">RIZIV identificatienr. </w:t>
      </w:r>
      <w:proofErr w:type="gramStart"/>
      <w:r w:rsidRPr="001C0C7F">
        <w:rPr>
          <w:rFonts w:ascii="Arial" w:eastAsia="Times New Roman" w:hAnsi="Arial" w:cs="Times New Roman"/>
          <w:kern w:val="2"/>
          <w:sz w:val="24"/>
          <w:szCs w:val="24"/>
          <w14:ligatures w14:val="standardContextual"/>
        </w:rPr>
        <w:t>van</w:t>
      </w:r>
      <w:proofErr w:type="gramEnd"/>
      <w:r w:rsidRPr="001C0C7F">
        <w:rPr>
          <w:rFonts w:ascii="Arial" w:eastAsia="Times New Roman" w:hAnsi="Arial" w:cs="Times New Roman"/>
          <w:kern w:val="2"/>
          <w:sz w:val="24"/>
          <w:szCs w:val="24"/>
          <w14:ligatures w14:val="standardContextual"/>
        </w:rPr>
        <w:t xml:space="preserve"> de verplegingsinrichting: _ _ _ _ _ _ _ _ _ _ _</w:t>
      </w:r>
    </w:p>
    <w:p w14:paraId="08A87F31"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E-mailadres: ………………………………………………………………………</w:t>
      </w:r>
    </w:p>
    <w:p w14:paraId="432432B3"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Straat en nummer: ……………………………………………………………….</w:t>
      </w:r>
    </w:p>
    <w:p w14:paraId="5EB9C3D5"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Postcode en gemeente: …………………………………………………………</w:t>
      </w:r>
    </w:p>
    <w:p w14:paraId="179AB52C"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252516F4" w14:textId="77777777" w:rsidR="001C0C7F" w:rsidRPr="001C0C7F" w:rsidRDefault="001C0C7F" w:rsidP="00F01977">
      <w:pPr>
        <w:numPr>
          <w:ilvl w:val="0"/>
          <w:numId w:val="20"/>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Identificatie van de medisch directeur van de verplegingsinrichting die zich kandidaat stelt</w:t>
      </w:r>
    </w:p>
    <w:p w14:paraId="1AEE4A70" w14:textId="77777777" w:rsidR="001C0C7F" w:rsidRPr="001C0C7F" w:rsidRDefault="001C0C7F" w:rsidP="001C0C7F">
      <w:pPr>
        <w:spacing w:after="0" w:line="240" w:lineRule="auto"/>
        <w:ind w:left="357"/>
        <w:contextualSpacing/>
        <w:rPr>
          <w:rFonts w:ascii="Arial" w:eastAsia="Times New Roman" w:hAnsi="Arial" w:cs="Times New Roman"/>
          <w:b/>
          <w:bCs/>
          <w:kern w:val="2"/>
          <w:sz w:val="24"/>
          <w:szCs w:val="24"/>
          <w14:ligatures w14:val="standardContextual"/>
        </w:rPr>
      </w:pPr>
    </w:p>
    <w:p w14:paraId="42AA5C37"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Naam en voornaam: ………………………………………….</w:t>
      </w:r>
    </w:p>
    <w:p w14:paraId="1CA0864B"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E-mailadres: …………………………………………………….</w:t>
      </w:r>
    </w:p>
    <w:p w14:paraId="554CBCB1"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7BEFBD25" w14:textId="77777777" w:rsidR="001C0C7F" w:rsidRPr="001C0C7F" w:rsidRDefault="001C0C7F" w:rsidP="00F01977">
      <w:pPr>
        <w:numPr>
          <w:ilvl w:val="0"/>
          <w:numId w:val="20"/>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 xml:space="preserve">Contactpersoon van het telemonitoringteam </w:t>
      </w:r>
    </w:p>
    <w:p w14:paraId="37383565" w14:textId="77777777" w:rsidR="001C0C7F" w:rsidRPr="001C0C7F" w:rsidRDefault="001C0C7F" w:rsidP="001C0C7F">
      <w:pPr>
        <w:spacing w:after="0" w:line="240" w:lineRule="auto"/>
        <w:ind w:left="357"/>
        <w:contextualSpacing/>
        <w:rPr>
          <w:rFonts w:ascii="Arial" w:eastAsia="Times New Roman" w:hAnsi="Arial" w:cs="Times New Roman"/>
          <w:b/>
          <w:bCs/>
          <w:kern w:val="2"/>
          <w:sz w:val="24"/>
          <w:szCs w:val="24"/>
          <w14:ligatures w14:val="standardContextual"/>
        </w:rPr>
      </w:pPr>
    </w:p>
    <w:p w14:paraId="02652E66"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Naam en voornaam: ………………………………………………………….</w:t>
      </w:r>
    </w:p>
    <w:p w14:paraId="7EB1B633"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E-mailadres: ……………………………………………………………………</w:t>
      </w:r>
    </w:p>
    <w:p w14:paraId="02A7B6BF" w14:textId="77777777" w:rsidR="001C0C7F" w:rsidRPr="001C0C7F" w:rsidRDefault="001C0C7F" w:rsidP="001C0C7F">
      <w:pPr>
        <w:spacing w:after="0" w:line="36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Telefoonnummer: ………………………………………………………………</w:t>
      </w:r>
    </w:p>
    <w:p w14:paraId="771A7D4C"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4E45CA7E" w14:textId="77777777" w:rsidR="001C0C7F" w:rsidRPr="001C0C7F" w:rsidRDefault="001C0C7F" w:rsidP="00F01977">
      <w:pPr>
        <w:numPr>
          <w:ilvl w:val="0"/>
          <w:numId w:val="19"/>
        </w:numPr>
        <w:spacing w:after="0" w:line="240" w:lineRule="auto"/>
        <w:ind w:left="720"/>
        <w:contextualSpacing/>
        <w:rPr>
          <w:rFonts w:ascii="Arial" w:eastAsia="Times New Roman" w:hAnsi="Arial" w:cs="Times New Roman"/>
          <w:b/>
          <w:bCs/>
          <w:kern w:val="2"/>
          <w:sz w:val="24"/>
          <w:szCs w:val="24"/>
          <w14:ligatures w14:val="standardContextual"/>
        </w:rPr>
      </w:pPr>
      <w:r w:rsidRPr="001C0C7F">
        <w:rPr>
          <w:rFonts w:ascii="Arial" w:eastAsia="Times New Roman" w:hAnsi="Arial" w:cs="Times New Roman"/>
          <w:b/>
          <w:bCs/>
          <w:kern w:val="2"/>
          <w:sz w:val="24"/>
          <w:szCs w:val="24"/>
          <w14:ligatures w14:val="standardContextual"/>
        </w:rPr>
        <w:t>Identificatie en samenstelling van het team</w:t>
      </w:r>
    </w:p>
    <w:p w14:paraId="66761452" w14:textId="77777777" w:rsidR="001C0C7F" w:rsidRPr="001C0C7F" w:rsidRDefault="001C0C7F" w:rsidP="001C0C7F">
      <w:pPr>
        <w:spacing w:after="0" w:line="240" w:lineRule="auto"/>
        <w:contextualSpacing/>
        <w:rPr>
          <w:rFonts w:ascii="Arial" w:eastAsia="Times New Roman" w:hAnsi="Arial" w:cs="Times New Roman"/>
          <w:b/>
          <w:bCs/>
          <w:color w:val="000000" w:themeColor="text1"/>
          <w:kern w:val="2"/>
          <w:sz w:val="24"/>
          <w:szCs w:val="24"/>
          <w14:ligatures w14:val="standardContextual"/>
        </w:rPr>
      </w:pPr>
    </w:p>
    <w:p w14:paraId="5AF671BE" w14:textId="77777777" w:rsidR="001C0C7F" w:rsidRPr="001C0C7F" w:rsidRDefault="001C0C7F" w:rsidP="00F01977">
      <w:pPr>
        <w:numPr>
          <w:ilvl w:val="0"/>
          <w:numId w:val="21"/>
        </w:num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Minimum één arts-specialist in de cardiologie</w:t>
      </w:r>
    </w:p>
    <w:p w14:paraId="3B766BB4"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Indien meer arts-specialisten in de cardiologie deelnemen, worden hun gegevens toegevoegd.</w:t>
      </w:r>
    </w:p>
    <w:p w14:paraId="490E9E86" w14:textId="77777777" w:rsidR="001C0C7F" w:rsidRPr="001C0C7F" w:rsidRDefault="001C0C7F" w:rsidP="001C0C7F">
      <w:pPr>
        <w:spacing w:after="0" w:line="240" w:lineRule="auto"/>
        <w:rPr>
          <w:rFonts w:ascii="Arial" w:eastAsia="Times New Roman" w:hAnsi="Arial" w:cs="Times New Roman"/>
          <w:b/>
          <w:bCs/>
          <w:color w:val="000000" w:themeColor="text1"/>
          <w:kern w:val="2"/>
          <w:sz w:val="24"/>
          <w:szCs w:val="24"/>
          <w14:ligatures w14:val="standardContextual"/>
        </w:rPr>
      </w:pPr>
    </w:p>
    <w:p w14:paraId="50E4551E" w14:textId="77777777" w:rsidR="001C0C7F" w:rsidRPr="001C0C7F" w:rsidRDefault="001C0C7F" w:rsidP="001C0C7F">
      <w:pPr>
        <w:spacing w:after="0" w:line="360" w:lineRule="auto"/>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Naam en voornaam: …………………………………………………………………</w:t>
      </w:r>
    </w:p>
    <w:p w14:paraId="62A242F4" w14:textId="77777777" w:rsidR="001C0C7F" w:rsidRPr="001C0C7F" w:rsidRDefault="001C0C7F" w:rsidP="001C0C7F">
      <w:pPr>
        <w:spacing w:after="0" w:line="360" w:lineRule="auto"/>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E-mailadres: ………………………………………………………………………….</w:t>
      </w:r>
    </w:p>
    <w:p w14:paraId="05EF696E" w14:textId="77777777" w:rsidR="001C0C7F" w:rsidRPr="001C0C7F" w:rsidRDefault="001C0C7F" w:rsidP="001C0C7F">
      <w:pPr>
        <w:spacing w:after="0" w:line="360" w:lineRule="auto"/>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RIZIV-nummer: ……………………………………………………………</w:t>
      </w:r>
      <w:proofErr w:type="gramStart"/>
      <w:r w:rsidRPr="001C0C7F">
        <w:rPr>
          <w:rFonts w:ascii="Arial" w:eastAsia="Times New Roman" w:hAnsi="Arial" w:cs="Times New Roman"/>
          <w:color w:val="000000" w:themeColor="text1"/>
          <w:kern w:val="2"/>
          <w:sz w:val="24"/>
          <w:szCs w:val="24"/>
          <w14:ligatures w14:val="standardContextual"/>
        </w:rPr>
        <w:t>…….</w:t>
      </w:r>
      <w:proofErr w:type="gramEnd"/>
      <w:r w:rsidRPr="001C0C7F">
        <w:rPr>
          <w:rFonts w:ascii="Arial" w:eastAsia="Times New Roman" w:hAnsi="Arial" w:cs="Times New Roman"/>
          <w:color w:val="000000" w:themeColor="text1"/>
          <w:kern w:val="2"/>
          <w:sz w:val="24"/>
          <w:szCs w:val="24"/>
          <w14:ligatures w14:val="standardContextual"/>
        </w:rPr>
        <w:t>.…..</w:t>
      </w:r>
    </w:p>
    <w:p w14:paraId="08E58D3C" w14:textId="77777777" w:rsidR="001C0C7F" w:rsidRPr="001C0C7F" w:rsidRDefault="001C0C7F" w:rsidP="001C0C7F">
      <w:pPr>
        <w:spacing w:after="0" w:line="240" w:lineRule="auto"/>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Relevante opleidingen/publicaties (met referentie) in verband met het opvolgen van personen met hartfalen en/of telemonitoring:</w:t>
      </w:r>
    </w:p>
    <w:p w14:paraId="6967F762" w14:textId="77777777" w:rsidR="001C0C7F" w:rsidRPr="001C0C7F" w:rsidRDefault="001C0C7F" w:rsidP="001C0C7F">
      <w:pPr>
        <w:autoSpaceDE w:val="0"/>
        <w:autoSpaceDN w:val="0"/>
        <w:adjustRightInd w:val="0"/>
        <w:spacing w:after="0" w:line="360" w:lineRule="auto"/>
        <w:rPr>
          <w:rFonts w:ascii="Arial" w:eastAsia="Times New Roman" w:hAnsi="Arial" w:cs="Arial"/>
          <w:i/>
          <w:iCs/>
          <w:kern w:val="2"/>
          <w:sz w:val="24"/>
          <w14:ligatures w14:val="standardContextual"/>
        </w:rPr>
      </w:pPr>
      <w:r w:rsidRPr="001C0C7F">
        <w:rPr>
          <w:rFonts w:ascii="Arial" w:eastAsia="Times New Roman" w:hAnsi="Arial" w:cs="Arial"/>
          <w:i/>
          <w:iCs/>
          <w:kern w:val="2"/>
          <w:sz w:val="24"/>
          <w14:ligatures w14:val="standardContextual"/>
        </w:rPr>
        <w:t>…………………………………………………………………….........................................................................................................................................................................................................................................................................................................................................................................................................................................................................................................................................................................................................................................................................................................................................................................................................................................</w:t>
      </w:r>
    </w:p>
    <w:p w14:paraId="548A5A78" w14:textId="77777777" w:rsidR="001C0C7F" w:rsidRPr="001C0C7F" w:rsidRDefault="001C0C7F" w:rsidP="001C0C7F">
      <w:pPr>
        <w:autoSpaceDE w:val="0"/>
        <w:autoSpaceDN w:val="0"/>
        <w:adjustRightInd w:val="0"/>
        <w:spacing w:after="0" w:line="360" w:lineRule="auto"/>
        <w:rPr>
          <w:rFonts w:ascii="Arial" w:eastAsia="Times New Roman" w:hAnsi="Arial" w:cs="Arial"/>
          <w:i/>
          <w:iCs/>
          <w:kern w:val="2"/>
          <w:sz w:val="24"/>
          <w14:ligatures w14:val="standardContextual"/>
        </w:rPr>
      </w:pPr>
    </w:p>
    <w:p w14:paraId="5ABD8EB3" w14:textId="77777777" w:rsidR="001C0C7F" w:rsidRDefault="001C0C7F" w:rsidP="00F01977">
      <w:pPr>
        <w:numPr>
          <w:ilvl w:val="0"/>
          <w:numId w:val="21"/>
        </w:num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Minimum één gespecialiseerde hartfalenverpleegkundige die succesvol een erkende opleiding in hartfalen volgde.</w:t>
      </w:r>
    </w:p>
    <w:p w14:paraId="597BD32E" w14:textId="77777777" w:rsidR="001C0C7F" w:rsidRPr="001C0C7F" w:rsidRDefault="001C0C7F" w:rsidP="00F01977">
      <w:pPr>
        <w:numPr>
          <w:ilvl w:val="0"/>
          <w:numId w:val="21"/>
        </w:num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p>
    <w:p w14:paraId="35185274" w14:textId="77777777" w:rsidR="001C0C7F" w:rsidRPr="001C0C7F" w:rsidRDefault="001C0C7F" w:rsidP="001C0C7F">
      <w:pPr>
        <w:spacing w:after="0" w:line="240" w:lineRule="auto"/>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Indien meer hartfalenverpleegkundigen deelnemen, worden hun gegevens ook toegevoegd.</w:t>
      </w:r>
    </w:p>
    <w:p w14:paraId="011FF56D" w14:textId="77777777" w:rsidR="001C0C7F" w:rsidRPr="001C0C7F" w:rsidRDefault="001C0C7F" w:rsidP="001C0C7F">
      <w:pPr>
        <w:spacing w:after="0" w:line="240" w:lineRule="auto"/>
        <w:ind w:left="357"/>
        <w:contextualSpacing/>
        <w:rPr>
          <w:rFonts w:ascii="Arial" w:eastAsia="Times New Roman" w:hAnsi="Arial" w:cs="Times New Roman"/>
          <w:b/>
          <w:bCs/>
          <w:color w:val="000000" w:themeColor="text1"/>
          <w:kern w:val="2"/>
          <w:sz w:val="24"/>
          <w:szCs w:val="24"/>
          <w14:ligatures w14:val="standardContextual"/>
        </w:rPr>
      </w:pPr>
    </w:p>
    <w:p w14:paraId="4216FC70" w14:textId="77777777" w:rsidR="001C0C7F" w:rsidRPr="001C0C7F" w:rsidRDefault="001C0C7F" w:rsidP="001C0C7F">
      <w:p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Naam en voornaam: ……………………………………………………………….</w:t>
      </w:r>
    </w:p>
    <w:p w14:paraId="06DF241E" w14:textId="77777777" w:rsidR="001C0C7F" w:rsidRPr="001C0C7F" w:rsidRDefault="001C0C7F" w:rsidP="001C0C7F">
      <w:p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E-mailadres: …………………………………………………………………………</w:t>
      </w:r>
    </w:p>
    <w:p w14:paraId="39794028" w14:textId="77777777" w:rsidR="001C0C7F" w:rsidRPr="001C0C7F" w:rsidRDefault="001C0C7F" w:rsidP="001C0C7F">
      <w:p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 xml:space="preserve">Relevante opleidingen in hartfalen: </w:t>
      </w:r>
    </w:p>
    <w:p w14:paraId="7B9F0D47" w14:textId="77777777" w:rsidR="001C0C7F" w:rsidRPr="001C0C7F" w:rsidRDefault="001C0C7F" w:rsidP="001C0C7F">
      <w:pPr>
        <w:spacing w:after="0" w:line="240" w:lineRule="auto"/>
        <w:contextualSpacing/>
        <w:rPr>
          <w:rFonts w:ascii="Arial" w:eastAsia="Times New Roman" w:hAnsi="Arial" w:cs="Times New Roman"/>
          <w:color w:val="000000" w:themeColor="text1"/>
          <w:kern w:val="2"/>
          <w:sz w:val="24"/>
          <w:szCs w:val="24"/>
          <w14:ligatures w14:val="standardContextual"/>
        </w:rPr>
      </w:pPr>
      <w:r w:rsidRPr="001C0C7F">
        <w:rPr>
          <w:rFonts w:ascii="Arial" w:eastAsia="Times New Roman" w:hAnsi="Arial" w:cs="Times New Roman"/>
          <w:color w:val="000000" w:themeColor="text1"/>
          <w:kern w:val="2"/>
          <w:sz w:val="24"/>
          <w:szCs w:val="24"/>
          <w14:ligatures w14:val="standardContextual"/>
        </w:rPr>
        <w:t>Formulier waarop vermeld staat dat het postgraduaat succesvol afgerond werd, wordt toegevoegd in bijlage.</w:t>
      </w:r>
    </w:p>
    <w:p w14:paraId="1FCD5953" w14:textId="77777777" w:rsidR="001C0C7F" w:rsidRPr="001C0C7F" w:rsidRDefault="001C0C7F" w:rsidP="001C0C7F">
      <w:pPr>
        <w:spacing w:after="0" w:line="240" w:lineRule="auto"/>
        <w:ind w:left="357" w:hanging="357"/>
        <w:contextualSpacing/>
        <w:rPr>
          <w:rFonts w:ascii="Arial" w:eastAsia="Times New Roman" w:hAnsi="Arial" w:cs="Times New Roman"/>
          <w:color w:val="000000" w:themeColor="text1"/>
          <w:kern w:val="2"/>
          <w:sz w:val="24"/>
          <w:szCs w:val="24"/>
          <w14:ligatures w14:val="standardContextual"/>
        </w:rPr>
      </w:pPr>
    </w:p>
    <w:p w14:paraId="23E89ACC" w14:textId="77777777" w:rsidR="001C0C7F" w:rsidRPr="001C0C7F" w:rsidRDefault="001C0C7F" w:rsidP="001C0C7F">
      <w:pPr>
        <w:autoSpaceDE w:val="0"/>
        <w:autoSpaceDN w:val="0"/>
        <w:adjustRightInd w:val="0"/>
        <w:spacing w:after="0" w:line="360" w:lineRule="auto"/>
        <w:rPr>
          <w:rFonts w:ascii="Arial" w:eastAsia="Times New Roman" w:hAnsi="Arial" w:cs="Arial"/>
          <w:i/>
          <w:iCs/>
          <w:kern w:val="2"/>
          <w:sz w:val="24"/>
          <w14:ligatures w14:val="standardContextual"/>
        </w:rPr>
      </w:pPr>
      <w:r w:rsidRPr="001C0C7F">
        <w:rPr>
          <w:rFonts w:ascii="Arial" w:eastAsia="Times New Roman" w:hAnsi="Arial" w:cs="Arial"/>
          <w:i/>
          <w:iCs/>
          <w:kern w:val="2"/>
          <w:sz w:val="24"/>
          <w14:ligatures w14:val="standardContextual"/>
        </w:rPr>
        <w:t>…………………………………………………………………….........................................................................................................................................................................................................................................................................................................................................................................................................................................................................................................................................................................................................................................................................................................................................................................................................................................</w:t>
      </w:r>
    </w:p>
    <w:p w14:paraId="585F92C3" w14:textId="77777777" w:rsidR="001C0C7F" w:rsidRPr="001C0C7F" w:rsidRDefault="001C0C7F" w:rsidP="001C0C7F">
      <w:pPr>
        <w:autoSpaceDE w:val="0"/>
        <w:autoSpaceDN w:val="0"/>
        <w:adjustRightInd w:val="0"/>
        <w:spacing w:after="0" w:line="360" w:lineRule="auto"/>
        <w:rPr>
          <w:rFonts w:ascii="Arial" w:eastAsia="Times New Roman" w:hAnsi="Arial" w:cs="Arial"/>
          <w:i/>
          <w:iCs/>
          <w:kern w:val="2"/>
          <w:sz w:val="24"/>
          <w14:ligatures w14:val="standardContextual"/>
        </w:rPr>
      </w:pPr>
    </w:p>
    <w:p w14:paraId="658E16C2" w14:textId="77777777" w:rsidR="001C0C7F" w:rsidRPr="001C0C7F" w:rsidRDefault="001C0C7F" w:rsidP="00F01977">
      <w:pPr>
        <w:numPr>
          <w:ilvl w:val="0"/>
          <w:numId w:val="19"/>
        </w:numPr>
        <w:spacing w:after="0" w:line="240" w:lineRule="auto"/>
        <w:ind w:left="720"/>
        <w:contextualSpacing/>
        <w:rPr>
          <w:rFonts w:ascii="Arial" w:eastAsia="Times New Roman" w:hAnsi="Arial" w:cs="Times New Roman"/>
          <w:b/>
          <w:bCs/>
          <w:kern w:val="2"/>
          <w:sz w:val="24"/>
          <w:szCs w:val="24"/>
          <w14:ligatures w14:val="standardContextual"/>
        </w:rPr>
      </w:pPr>
      <w:r w:rsidRPr="001C0C7F">
        <w:rPr>
          <w:rFonts w:ascii="Arial" w:eastAsia="Times New Roman" w:hAnsi="Arial" w:cs="Times New Roman"/>
          <w:b/>
          <w:bCs/>
          <w:kern w:val="2"/>
          <w:sz w:val="24"/>
          <w:szCs w:val="24"/>
          <w14:ligatures w14:val="standardContextual"/>
        </w:rPr>
        <w:t xml:space="preserve">Organisatie </w:t>
      </w:r>
    </w:p>
    <w:p w14:paraId="170BFB1A" w14:textId="77777777" w:rsidR="001C0C7F" w:rsidRPr="001C0C7F" w:rsidRDefault="001C0C7F" w:rsidP="001C0C7F">
      <w:pPr>
        <w:spacing w:after="0" w:line="240" w:lineRule="auto"/>
        <w:ind w:left="720"/>
        <w:contextualSpacing/>
        <w:rPr>
          <w:rFonts w:ascii="Arial" w:eastAsia="Times New Roman" w:hAnsi="Arial" w:cs="Times New Roman"/>
          <w:b/>
          <w:bCs/>
          <w:kern w:val="2"/>
          <w:sz w:val="24"/>
          <w:szCs w:val="24"/>
          <w14:ligatures w14:val="standardContextual"/>
        </w:rPr>
      </w:pPr>
    </w:p>
    <w:p w14:paraId="41ACDA21" w14:textId="77777777" w:rsidR="001C0C7F" w:rsidRPr="001C0C7F" w:rsidRDefault="001C0C7F" w:rsidP="00F01977">
      <w:pPr>
        <w:numPr>
          <w:ilvl w:val="0"/>
          <w:numId w:val="23"/>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Capaciteit.</w:t>
      </w:r>
    </w:p>
    <w:p w14:paraId="1F38FAFB" w14:textId="77777777" w:rsidR="001C0C7F" w:rsidRPr="001C0C7F" w:rsidRDefault="001C0C7F" w:rsidP="001C0C7F">
      <w:pPr>
        <w:spacing w:after="0" w:line="240" w:lineRule="auto"/>
        <w:ind w:left="720"/>
        <w:contextualSpacing/>
        <w:rPr>
          <w:rFonts w:ascii="Arial" w:eastAsia="Times New Roman" w:hAnsi="Arial" w:cs="Times New Roman"/>
          <w:kern w:val="2"/>
          <w:sz w:val="24"/>
          <w:szCs w:val="24"/>
          <w14:ligatures w14:val="standardContextual"/>
        </w:rPr>
      </w:pPr>
    </w:p>
    <w:p w14:paraId="6801449A"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 xml:space="preserve">Worden patiënten met hartfalen reeds opgevolgd via telemonitoring? </w:t>
      </w:r>
    </w:p>
    <w:p w14:paraId="13B1A47C"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Indien JA:</w:t>
      </w:r>
    </w:p>
    <w:p w14:paraId="20FFE90A"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Hoeveel patiënten worden momenteel via telemonitoring opgevolgd? ..............................................................</w:t>
      </w:r>
    </w:p>
    <w:p w14:paraId="149BDCC2"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p>
    <w:p w14:paraId="3A70B3D4"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Indien NEE:</w:t>
      </w:r>
    </w:p>
    <w:p w14:paraId="10AF8C15"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Maak een inschatting van het aantal patiënten dat in aanmerking komt voor de telemonitoring en onderbouw de inschatting?</w:t>
      </w:r>
    </w:p>
    <w:p w14:paraId="399DC0B8" w14:textId="77777777" w:rsidR="001C0C7F" w:rsidRPr="001C0C7F" w:rsidRDefault="001C0C7F" w:rsidP="001C0C7F">
      <w:pPr>
        <w:spacing w:after="120"/>
        <w:rPr>
          <w:rFonts w:ascii="Arial" w:eastAsia="Times New Roman" w:hAnsi="Arial" w:cs="Times New Roman"/>
          <w:kern w:val="2"/>
          <w:sz w:val="24"/>
          <w:szCs w:val="24"/>
          <w14:ligatures w14:val="standardContextual"/>
        </w:rPr>
      </w:pPr>
      <w:bookmarkStart w:id="5" w:name="_Hlk174109881"/>
      <w:r w:rsidRPr="001C0C7F">
        <w:rPr>
          <w:rFonts w:ascii="Arial" w:eastAsia="Times New Roman" w:hAnsi="Arial" w:cs="Times New Roman"/>
          <w:kern w:val="2"/>
          <w:sz w:val="24"/>
          <w:szCs w:val="24"/>
          <w14:ligatures w14:val="standardContextual"/>
        </w:rPr>
        <w:t>………………………………………………………………………………………………………………………………………………………………………………………………………………………………………………………………………………………………</w:t>
      </w:r>
    </w:p>
    <w:bookmarkEnd w:id="5"/>
    <w:p w14:paraId="6C23CB20" w14:textId="77777777" w:rsidR="001C0C7F" w:rsidRPr="001C0C7F" w:rsidRDefault="001C0C7F" w:rsidP="00F01977">
      <w:pPr>
        <w:numPr>
          <w:ilvl w:val="0"/>
          <w:numId w:val="23"/>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Educatieprogramma</w:t>
      </w:r>
    </w:p>
    <w:p w14:paraId="34346C8F" w14:textId="77777777" w:rsidR="001C0C7F" w:rsidRPr="001C0C7F" w:rsidRDefault="001C0C7F" w:rsidP="001C0C7F">
      <w:pPr>
        <w:spacing w:after="0" w:line="240" w:lineRule="auto"/>
        <w:ind w:left="357"/>
        <w:contextualSpacing/>
        <w:rPr>
          <w:rFonts w:ascii="Arial" w:eastAsia="Times New Roman" w:hAnsi="Arial" w:cs="Times New Roman"/>
          <w:b/>
          <w:bCs/>
          <w:kern w:val="2"/>
          <w:sz w:val="24"/>
          <w:szCs w:val="24"/>
          <w14:ligatures w14:val="standardContextual"/>
        </w:rPr>
      </w:pPr>
    </w:p>
    <w:p w14:paraId="5A356D02"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Omschrijf educatieprogramma voor patiënten met hartfalen.</w:t>
      </w:r>
    </w:p>
    <w:p w14:paraId="4EA3D55F"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bookmarkStart w:id="6" w:name="_Hlk173942619"/>
      <w:r w:rsidRPr="001C0C7F">
        <w:rPr>
          <w:rFonts w:ascii="Arial" w:eastAsia="Times New Roman" w:hAnsi="Arial" w:cs="Times New Roman"/>
          <w:kern w:val="2"/>
          <w:sz w:val="24"/>
          <w:szCs w:val="24"/>
          <w14:ligatures w14:val="standardContextual"/>
        </w:rPr>
        <w:t xml:space="preserve">Voeg educatiemateriaal toe. </w:t>
      </w:r>
    </w:p>
    <w:p w14:paraId="7E3D69B6" w14:textId="15AB066B" w:rsidR="001C0C7F" w:rsidRPr="001C0C7F" w:rsidRDefault="001C0C7F" w:rsidP="001C0C7F">
      <w:pPr>
        <w:spacing w:after="0"/>
        <w:contextualSpacing/>
        <w:rPr>
          <w:rFonts w:ascii="Arial" w:eastAsia="Times New Roman" w:hAnsi="Arial" w:cs="Times New Roman"/>
          <w:b/>
          <w:bCs/>
          <w:kern w:val="2"/>
          <w:sz w:val="24"/>
          <w:szCs w:val="24"/>
          <w14:ligatures w14:val="standardContextual"/>
        </w:rPr>
      </w:pPr>
      <w:bookmarkStart w:id="7" w:name="_Hlk174110022"/>
      <w:bookmarkEnd w:id="6"/>
      <w:r w:rsidRPr="001C0C7F">
        <w:rPr>
          <w:rFonts w:ascii="Arial" w:eastAsia="Times New Roman" w:hAnsi="Arial" w:cs="Times New Roman"/>
          <w:kern w:val="2"/>
          <w:sz w:val="24"/>
          <w:szCs w:val="24"/>
          <w14:ligatures w14:val="standardContextual"/>
        </w:rPr>
        <w:t>………………………………………………………………………………………………………………………………………………………………………………………………………………………………………………………………………………………………………………………………………………………………………………………………………………………………………………………………………………………………………………………………………………………………………………………………………………………………………………………………………………………………</w:t>
      </w:r>
    </w:p>
    <w:bookmarkEnd w:id="7"/>
    <w:p w14:paraId="150D60E8"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3D4B6C70" w14:textId="77777777" w:rsidR="001C0C7F" w:rsidRPr="001C0C7F" w:rsidRDefault="001C0C7F" w:rsidP="00F01977">
      <w:pPr>
        <w:numPr>
          <w:ilvl w:val="0"/>
          <w:numId w:val="23"/>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Beschrijving van het proces voor telemonitoring</w:t>
      </w:r>
    </w:p>
    <w:p w14:paraId="118BDB75" w14:textId="77777777" w:rsidR="001C0C7F" w:rsidRPr="001C0C7F" w:rsidRDefault="001C0C7F" w:rsidP="001C0C7F">
      <w:pPr>
        <w:spacing w:after="0" w:line="240" w:lineRule="auto"/>
        <w:ind w:left="720"/>
        <w:contextualSpacing/>
        <w:rPr>
          <w:rFonts w:ascii="Arial" w:eastAsia="Times New Roman" w:hAnsi="Arial" w:cs="Times New Roman"/>
          <w:kern w:val="2"/>
          <w:sz w:val="24"/>
          <w:szCs w:val="24"/>
          <w14:ligatures w14:val="standardContextual"/>
        </w:rPr>
      </w:pPr>
    </w:p>
    <w:p w14:paraId="3D6ED805" w14:textId="77777777" w:rsidR="001C0C7F" w:rsidRPr="001C0C7F" w:rsidRDefault="001C0C7F" w:rsidP="001C0C7F">
      <w:p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De volgende aspecten worden beschreven:</w:t>
      </w:r>
    </w:p>
    <w:p w14:paraId="6061FA5A"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De taken/ de verantwoordelijkheden en het competentieprofiel van de verschillende zorgverleners binnen het telemonitoringteam.</w:t>
      </w:r>
    </w:p>
    <w:p w14:paraId="29CE33ED"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Procedure voor het screenen en risicostratificatie van patiënten.</w:t>
      </w:r>
    </w:p>
    <w:p w14:paraId="66AACDC8"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Inclusieprocedure.</w:t>
      </w:r>
    </w:p>
    <w:p w14:paraId="41A564D2" w14:textId="77777777" w:rsidR="001C0C7F" w:rsidRPr="001C0C7F" w:rsidRDefault="001C0C7F" w:rsidP="001C0C7F">
      <w:p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De geïnformeerde toestemming wordt in bijlage toegevoegd.</w:t>
      </w:r>
    </w:p>
    <w:p w14:paraId="0119AD1A" w14:textId="77777777" w:rsidR="001C0C7F" w:rsidRPr="001C0C7F" w:rsidRDefault="001C0C7F" w:rsidP="001C0C7F">
      <w:p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De geïnformeerde toestemming bevat minimaal: uitleg over de telemonitoring, contactgegevens van de patiënt/mantelzorger, contactgegevens van het telemonitoringteam, wijze waarop de patiënt het telemonitoringteam kan contacteren, kantooruren waarop het telemonitoringteam gecontacteerd kan worden, stappenplan voor een acute situatie).</w:t>
      </w:r>
    </w:p>
    <w:p w14:paraId="511265A2" w14:textId="77777777" w:rsidR="001C0C7F" w:rsidRPr="001C0C7F" w:rsidRDefault="001C0C7F" w:rsidP="001C0C7F">
      <w:pPr>
        <w:spacing w:after="0" w:line="240" w:lineRule="auto"/>
        <w:ind w:left="851"/>
        <w:contextualSpacing/>
        <w:jc w:val="both"/>
        <w:rPr>
          <w:rFonts w:ascii="Arial" w:eastAsia="Times New Roman" w:hAnsi="Arial" w:cs="Times New Roman"/>
          <w:kern w:val="2"/>
          <w:sz w:val="24"/>
          <w:szCs w:val="24"/>
          <w14:ligatures w14:val="standardContextual"/>
        </w:rPr>
      </w:pPr>
    </w:p>
    <w:p w14:paraId="49D1D19E"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Bewaring van de geïnformeerde toestemming en het verbintenisformulier.</w:t>
      </w:r>
    </w:p>
    <w:p w14:paraId="11637092"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Procedure voor de opstart van de telemonitoring.</w:t>
      </w:r>
    </w:p>
    <w:p w14:paraId="2EE2402C"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Stappenplan van de acties die genomen worden bij gegenereerde alarmen.</w:t>
      </w:r>
    </w:p>
    <w:p w14:paraId="38C49520"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Beschrijving van de acties die ondernomen worden wanneer geen parameters doorgestuurd worden?</w:t>
      </w:r>
    </w:p>
    <w:p w14:paraId="6899CEDB"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Procedure bij urgente situaties.</w:t>
      </w:r>
    </w:p>
    <w:p w14:paraId="6FA1866A"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Communicatieplan (telemonitoringteam, eerstelijnszorg, patiënt/mantelzorger).</w:t>
      </w:r>
    </w:p>
    <w:p w14:paraId="22AE8F10"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Beschrijf de samenwerking met de behandelende (huis)artsen en thuisverpleegkundigen.</w:t>
      </w:r>
    </w:p>
    <w:p w14:paraId="1DB32AB6"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Aanpak van technische problemen</w:t>
      </w:r>
    </w:p>
    <w:p w14:paraId="7D7A500C" w14:textId="77777777" w:rsidR="001C0C7F" w:rsidRPr="001C0C7F" w:rsidRDefault="001C0C7F" w:rsidP="00F01977">
      <w:pPr>
        <w:numPr>
          <w:ilvl w:val="0"/>
          <w:numId w:val="24"/>
        </w:numPr>
        <w:spacing w:after="0" w:line="240" w:lineRule="auto"/>
        <w:ind w:left="851"/>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Procedure stopzetting telemonitoring</w:t>
      </w:r>
    </w:p>
    <w:p w14:paraId="585DC495" w14:textId="77777777" w:rsidR="001C0C7F" w:rsidRPr="001C0C7F" w:rsidRDefault="001C0C7F" w:rsidP="001C0C7F">
      <w:pPr>
        <w:spacing w:after="0" w:line="240" w:lineRule="auto"/>
        <w:jc w:val="both"/>
        <w:rPr>
          <w:rFonts w:ascii="Arial" w:eastAsia="Times New Roman" w:hAnsi="Arial" w:cs="Times New Roman"/>
          <w:kern w:val="2"/>
          <w:sz w:val="24"/>
          <w:szCs w:val="24"/>
          <w14:ligatures w14:val="standardContextual"/>
        </w:rPr>
      </w:pPr>
    </w:p>
    <w:p w14:paraId="204B7B72" w14:textId="77777777" w:rsidR="001C0C7F" w:rsidRPr="001C0C7F" w:rsidRDefault="001C0C7F" w:rsidP="00F01977">
      <w:pPr>
        <w:numPr>
          <w:ilvl w:val="0"/>
          <w:numId w:val="23"/>
        </w:numPr>
        <w:spacing w:after="0" w:line="240" w:lineRule="auto"/>
        <w:ind w:left="357" w:hanging="357"/>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Gebruikte technologie</w:t>
      </w:r>
    </w:p>
    <w:p w14:paraId="0ACB8CCC" w14:textId="77777777" w:rsidR="001C0C7F" w:rsidRPr="001C0C7F" w:rsidRDefault="001C0C7F" w:rsidP="001C0C7F">
      <w:pPr>
        <w:spacing w:after="0" w:line="240" w:lineRule="auto"/>
        <w:ind w:left="357"/>
        <w:contextualSpacing/>
        <w:rPr>
          <w:rFonts w:ascii="Arial" w:eastAsia="Times New Roman" w:hAnsi="Arial" w:cs="Times New Roman"/>
          <w:b/>
          <w:bCs/>
          <w:kern w:val="2"/>
          <w:sz w:val="24"/>
          <w:szCs w:val="24"/>
          <w14:ligatures w14:val="standardContextual"/>
        </w:rPr>
      </w:pPr>
    </w:p>
    <w:p w14:paraId="3DE5336B" w14:textId="77777777" w:rsidR="001C0C7F" w:rsidRPr="001C0C7F" w:rsidRDefault="001C0C7F" w:rsidP="00F01977">
      <w:pPr>
        <w:numPr>
          <w:ilvl w:val="0"/>
          <w:numId w:val="25"/>
        </w:num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Naam technische platformen, gebruikte applicatie, gebruikte geconnecteerde meettoestellen in het kader van telemonitoring</w:t>
      </w:r>
    </w:p>
    <w:p w14:paraId="1CF26A63" w14:textId="77777777" w:rsidR="001C0C7F" w:rsidRPr="001C0C7F" w:rsidRDefault="001C0C7F" w:rsidP="00F01977">
      <w:pPr>
        <w:numPr>
          <w:ilvl w:val="0"/>
          <w:numId w:val="25"/>
        </w:numPr>
        <w:spacing w:after="0" w:line="240" w:lineRule="auto"/>
        <w:contextualSpacing/>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Beschrijving van de werkwijze/functionaliteiten van de gebruikte technologie</w:t>
      </w:r>
    </w:p>
    <w:p w14:paraId="1AE81BA1"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5578A3CA" w14:textId="77777777" w:rsidR="001C0C7F" w:rsidRPr="001C0C7F" w:rsidRDefault="001C0C7F" w:rsidP="00F01977">
      <w:pPr>
        <w:numPr>
          <w:ilvl w:val="0"/>
          <w:numId w:val="19"/>
        </w:numPr>
        <w:spacing w:after="0" w:line="240" w:lineRule="auto"/>
        <w:ind w:left="720"/>
        <w:contextualSpacing/>
        <w:rPr>
          <w:rFonts w:ascii="Arial" w:eastAsia="Times New Roman" w:hAnsi="Arial" w:cs="Times New Roman"/>
          <w:b/>
          <w:bCs/>
          <w:kern w:val="2"/>
          <w:sz w:val="24"/>
          <w:szCs w:val="24"/>
          <w14:ligatures w14:val="standardContextual"/>
        </w:rPr>
      </w:pPr>
      <w:r w:rsidRPr="001C0C7F">
        <w:rPr>
          <w:rFonts w:ascii="Arial" w:eastAsia="Times New Roman" w:hAnsi="Arial" w:cs="Times New Roman"/>
          <w:b/>
          <w:bCs/>
          <w:kern w:val="2"/>
          <w:sz w:val="24"/>
          <w:szCs w:val="24"/>
          <w14:ligatures w14:val="standardContextual"/>
        </w:rPr>
        <w:t>Beroepsaansprakelijkheid</w:t>
      </w:r>
    </w:p>
    <w:p w14:paraId="10304DFC"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282C689B" w14:textId="77777777" w:rsidR="001C0C7F" w:rsidRPr="001C0C7F" w:rsidRDefault="001C0C7F" w:rsidP="001C0C7F">
      <w:pPr>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Een beroepsaansprakelijkheidsverzekering dat het gebruik van de telemonitoring dekt voor alle betrokken actoren.</w:t>
      </w:r>
    </w:p>
    <w:p w14:paraId="4AB5D4A8" w14:textId="77777777" w:rsidR="001C0C7F" w:rsidRPr="001C0C7F" w:rsidRDefault="001C0C7F" w:rsidP="001C0C7F">
      <w:pPr>
        <w:spacing w:after="0" w:line="240" w:lineRule="auto"/>
        <w:rPr>
          <w:rFonts w:ascii="Arial" w:eastAsia="Times New Roman" w:hAnsi="Arial" w:cs="Times New Roman"/>
          <w:b/>
          <w:bCs/>
          <w:kern w:val="2"/>
          <w:sz w:val="24"/>
          <w:szCs w:val="24"/>
          <w14:ligatures w14:val="standardContextual"/>
        </w:rPr>
      </w:pPr>
    </w:p>
    <w:p w14:paraId="3CABFC69" w14:textId="77777777" w:rsidR="001C0C7F" w:rsidRPr="001C0C7F" w:rsidRDefault="001C0C7F" w:rsidP="00F01977">
      <w:pPr>
        <w:numPr>
          <w:ilvl w:val="0"/>
          <w:numId w:val="19"/>
        </w:numPr>
        <w:spacing w:after="0" w:line="240" w:lineRule="auto"/>
        <w:ind w:left="720"/>
        <w:contextualSpacing/>
        <w:rPr>
          <w:rFonts w:ascii="Arial" w:eastAsia="Times New Roman" w:hAnsi="Arial" w:cs="Times New Roman"/>
          <w:b/>
          <w:bCs/>
          <w:kern w:val="2"/>
          <w:sz w:val="24"/>
          <w:szCs w:val="24"/>
          <w14:ligatures w14:val="standardContextual"/>
        </w:rPr>
      </w:pPr>
      <w:r w:rsidRPr="001C0C7F">
        <w:rPr>
          <w:rFonts w:ascii="Arial" w:eastAsia="Times New Roman" w:hAnsi="Arial" w:cs="Times New Roman"/>
          <w:b/>
          <w:bCs/>
          <w:kern w:val="2"/>
          <w:sz w:val="24"/>
          <w:szCs w:val="24"/>
          <w14:ligatures w14:val="standardContextual"/>
        </w:rPr>
        <w:t>Verbintenissen</w:t>
      </w:r>
    </w:p>
    <w:p w14:paraId="2CFF17A5" w14:textId="77777777" w:rsidR="001C0C7F" w:rsidRPr="001C0C7F" w:rsidRDefault="001C0C7F" w:rsidP="001C0C7F">
      <w:pPr>
        <w:spacing w:after="0" w:line="240" w:lineRule="auto"/>
        <w:ind w:left="720"/>
        <w:contextualSpacing/>
        <w:rPr>
          <w:rFonts w:ascii="Arial" w:eastAsia="Times New Roman" w:hAnsi="Arial" w:cs="Times New Roman"/>
          <w:b/>
          <w:bCs/>
          <w:kern w:val="2"/>
          <w:sz w:val="24"/>
          <w:szCs w:val="24"/>
          <w14:ligatures w14:val="standardContextual"/>
        </w:rPr>
      </w:pPr>
    </w:p>
    <w:p w14:paraId="513AE411"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De verplegingsinrichting verbindt zich ertoe:</w:t>
      </w:r>
    </w:p>
    <w:p w14:paraId="5B4C32D2" w14:textId="77777777" w:rsidR="001C0C7F" w:rsidRPr="001C0C7F" w:rsidRDefault="001C0C7F" w:rsidP="001C0C7F">
      <w:pPr>
        <w:spacing w:after="0" w:line="240" w:lineRule="auto"/>
        <w:rPr>
          <w:rFonts w:ascii="Arial" w:eastAsia="Times New Roman" w:hAnsi="Arial" w:cs="Times New Roman"/>
          <w:kern w:val="2"/>
          <w:sz w:val="24"/>
          <w:szCs w:val="24"/>
          <w14:ligatures w14:val="standardContextual"/>
        </w:rPr>
      </w:pPr>
    </w:p>
    <w:p w14:paraId="1546898B" w14:textId="77777777" w:rsidR="001C0C7F" w:rsidRPr="001C0C7F" w:rsidRDefault="001C0C7F" w:rsidP="00F01977">
      <w:pPr>
        <w:numPr>
          <w:ilvl w:val="0"/>
          <w:numId w:val="22"/>
        </w:numPr>
        <w:spacing w:after="0" w:line="240" w:lineRule="auto"/>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Aan de Dienst voor geneeskundige verzorging elke wijziging in samenstelling van het team mee te delen via het e</w:t>
      </w:r>
      <w:r w:rsidRPr="001C0C7F">
        <w:rPr>
          <w:rFonts w:ascii="Arial" w:eastAsia="Times New Roman" w:hAnsi="Arial" w:cs="Times New Roman"/>
          <w:kern w:val="2"/>
          <w:sz w:val="24"/>
          <w:szCs w:val="24"/>
          <w14:ligatures w14:val="standardContextual"/>
        </w:rPr>
        <w:noBreakHyphen/>
        <w:t>mailadres: mobilehealth@riziv-inami.fgov.be.</w:t>
      </w:r>
    </w:p>
    <w:p w14:paraId="4E175883" w14:textId="77777777" w:rsidR="001C0C7F" w:rsidRPr="001C0C7F" w:rsidRDefault="001C0C7F" w:rsidP="00F01977">
      <w:pPr>
        <w:numPr>
          <w:ilvl w:val="0"/>
          <w:numId w:val="22"/>
        </w:numPr>
        <w:spacing w:after="0" w:line="240" w:lineRule="auto"/>
        <w:contextualSpacing/>
        <w:jc w:val="both"/>
        <w:rPr>
          <w:rFonts w:ascii="Arial" w:eastAsia="Times New Roman" w:hAnsi="Arial" w:cs="Times New Roman"/>
          <w:kern w:val="2"/>
          <w:sz w:val="24"/>
          <w:szCs w:val="24"/>
          <w14:ligatures w14:val="standardContextual"/>
        </w:rPr>
      </w:pPr>
      <w:r w:rsidRPr="001C0C7F">
        <w:rPr>
          <w:rFonts w:ascii="Arial" w:eastAsia="Times New Roman" w:hAnsi="Arial" w:cs="Times New Roman"/>
          <w:kern w:val="2"/>
          <w:sz w:val="24"/>
          <w:szCs w:val="24"/>
          <w14:ligatures w14:val="standardContextual"/>
        </w:rPr>
        <w:t>Alle afgevaardigden van het RIZIV, het begeleidingscomité en van de verzekeringsinstellingen toe te laten de bezoeken af te leggen die zij nodig achten i.v.m. de uitvoering van deze overeenkomst.</w:t>
      </w:r>
    </w:p>
    <w:p w14:paraId="70AB6A36" w14:textId="77777777" w:rsidR="001C0C7F" w:rsidRPr="001C0C7F" w:rsidRDefault="001C0C7F" w:rsidP="001C0C7F">
      <w:pPr>
        <w:spacing w:after="0" w:line="240" w:lineRule="auto"/>
        <w:jc w:val="both"/>
        <w:rPr>
          <w:rFonts w:ascii="Arial" w:eastAsia="Times New Roman" w:hAnsi="Arial" w:cs="Times New Roman"/>
          <w:kern w:val="2"/>
          <w:sz w:val="24"/>
          <w:szCs w:val="24"/>
          <w14:ligatures w14:val="standardContextual"/>
        </w:rPr>
      </w:pPr>
    </w:p>
    <w:p w14:paraId="7B168489" w14:textId="77777777" w:rsidR="001C0C7F" w:rsidRPr="001C0C7F" w:rsidRDefault="001C0C7F" w:rsidP="001C0C7F">
      <w:pPr>
        <w:spacing w:after="0" w:line="240" w:lineRule="auto"/>
        <w:jc w:val="both"/>
        <w:textAlignment w:val="baseline"/>
        <w:rPr>
          <w:rFonts w:ascii="Segoe UI" w:eastAsia="Times New Roman" w:hAnsi="Segoe UI" w:cs="Segoe UI"/>
          <w:sz w:val="24"/>
          <w:szCs w:val="24"/>
          <w:lang w:val="en-GB" w:eastAsia="en-GB"/>
        </w:rPr>
      </w:pPr>
      <w:r w:rsidRPr="001C0C7F">
        <w:rPr>
          <w:rFonts w:ascii="Arial" w:eastAsia="Times New Roman" w:hAnsi="Arial" w:cs="Arial"/>
          <w:sz w:val="24"/>
          <w:szCs w:val="24"/>
          <w:u w:val="single"/>
          <w:lang w:eastAsia="en-GB"/>
        </w:rPr>
        <w:t>De ondergetekenden verklaren:</w:t>
      </w:r>
      <w:r w:rsidRPr="001C0C7F">
        <w:rPr>
          <w:rFonts w:ascii="Arial" w:eastAsia="Times New Roman" w:hAnsi="Arial" w:cs="Arial"/>
          <w:sz w:val="24"/>
          <w:szCs w:val="24"/>
          <w:lang w:val="en-GB" w:eastAsia="en-GB"/>
        </w:rPr>
        <w:t> </w:t>
      </w:r>
    </w:p>
    <w:p w14:paraId="29E783C4" w14:textId="77777777" w:rsidR="001C0C7F" w:rsidRPr="001C0C7F" w:rsidRDefault="001C0C7F" w:rsidP="001C0C7F">
      <w:pPr>
        <w:spacing w:after="0" w:line="240" w:lineRule="auto"/>
        <w:ind w:left="-285"/>
        <w:jc w:val="both"/>
        <w:textAlignment w:val="baseline"/>
        <w:rPr>
          <w:rFonts w:ascii="Segoe UI" w:eastAsia="Times New Roman" w:hAnsi="Segoe UI" w:cs="Segoe UI"/>
          <w:sz w:val="24"/>
          <w:szCs w:val="24"/>
          <w:lang w:val="en-GB" w:eastAsia="en-GB"/>
        </w:rPr>
      </w:pPr>
      <w:r w:rsidRPr="001C0C7F">
        <w:rPr>
          <w:rFonts w:ascii="Arial" w:eastAsia="Times New Roman" w:hAnsi="Arial" w:cs="Arial"/>
          <w:sz w:val="24"/>
          <w:szCs w:val="24"/>
          <w:lang w:val="en-GB" w:eastAsia="en-GB"/>
        </w:rPr>
        <w:t> </w:t>
      </w:r>
    </w:p>
    <w:p w14:paraId="31B6C3C1" w14:textId="646221A5" w:rsidR="001C0C7F" w:rsidRPr="001C0C7F" w:rsidRDefault="00455DEE" w:rsidP="00F01977">
      <w:pPr>
        <w:numPr>
          <w:ilvl w:val="0"/>
          <w:numId w:val="26"/>
        </w:numPr>
        <w:spacing w:after="0" w:line="240" w:lineRule="auto"/>
        <w:ind w:left="510" w:firstLine="0"/>
        <w:jc w:val="both"/>
        <w:textAlignment w:val="baseline"/>
        <w:rPr>
          <w:rFonts w:ascii="Arial" w:eastAsia="Times New Roman" w:hAnsi="Arial" w:cs="Arial"/>
          <w:sz w:val="24"/>
          <w:szCs w:val="24"/>
          <w:lang w:eastAsia="en-GB"/>
        </w:rPr>
      </w:pPr>
      <w:r w:rsidRPr="001C0C7F">
        <w:rPr>
          <w:rFonts w:ascii="Arial" w:eastAsia="Times New Roman" w:hAnsi="Arial" w:cs="Arial"/>
          <w:sz w:val="24"/>
          <w:szCs w:val="24"/>
          <w:lang w:eastAsia="en-GB"/>
        </w:rPr>
        <w:t>Dat</w:t>
      </w:r>
      <w:r w:rsidR="001C0C7F" w:rsidRPr="001C0C7F">
        <w:rPr>
          <w:rFonts w:ascii="Arial" w:eastAsia="Times New Roman" w:hAnsi="Arial" w:cs="Arial"/>
          <w:sz w:val="24"/>
          <w:szCs w:val="24"/>
          <w:lang w:eastAsia="en-GB"/>
        </w:rPr>
        <w:t xml:space="preserve"> zij kennis hebben genomen van de overeenkomst ‘Telemonitoring bij hartfalen’ tussen het Verzekeringscomité van de Dienst voor geneeskundige verzorging van het RIZIV, een erkende verplegingsinrichting en de medisch directeur van de erkende verplegingsinrichting.</w:t>
      </w:r>
    </w:p>
    <w:p w14:paraId="4B809CE1" w14:textId="70D7DA20" w:rsidR="001C0C7F" w:rsidRPr="001C0C7F" w:rsidRDefault="00455DEE" w:rsidP="00F01977">
      <w:pPr>
        <w:numPr>
          <w:ilvl w:val="0"/>
          <w:numId w:val="27"/>
        </w:numPr>
        <w:spacing w:after="0" w:line="240" w:lineRule="auto"/>
        <w:ind w:left="510" w:firstLine="0"/>
        <w:jc w:val="both"/>
        <w:textAlignment w:val="baseline"/>
        <w:rPr>
          <w:rFonts w:ascii="Arial" w:eastAsia="Times New Roman" w:hAnsi="Arial" w:cs="Arial"/>
          <w:sz w:val="24"/>
          <w:szCs w:val="24"/>
          <w:lang w:eastAsia="en-GB"/>
        </w:rPr>
      </w:pPr>
      <w:r w:rsidRPr="001C0C7F">
        <w:rPr>
          <w:rFonts w:ascii="Arial" w:eastAsia="Times New Roman" w:hAnsi="Arial" w:cs="Arial"/>
          <w:sz w:val="24"/>
          <w:szCs w:val="24"/>
          <w:lang w:eastAsia="en-GB"/>
        </w:rPr>
        <w:t>Dat</w:t>
      </w:r>
      <w:r w:rsidR="001C0C7F" w:rsidRPr="001C0C7F">
        <w:rPr>
          <w:rFonts w:ascii="Arial" w:eastAsia="Times New Roman" w:hAnsi="Arial" w:cs="Arial"/>
          <w:sz w:val="24"/>
          <w:szCs w:val="24"/>
          <w:lang w:eastAsia="en-GB"/>
        </w:rPr>
        <w:t xml:space="preserve"> de bovenstaande gegevens, alsook alle bijlagen, volledig en correct zijn ingevuld. </w:t>
      </w:r>
    </w:p>
    <w:p w14:paraId="200F2E72" w14:textId="2BD35226" w:rsidR="001C0C7F" w:rsidRPr="001C0C7F" w:rsidRDefault="00455DEE" w:rsidP="00F01977">
      <w:pPr>
        <w:numPr>
          <w:ilvl w:val="0"/>
          <w:numId w:val="28"/>
        </w:numPr>
        <w:spacing w:after="0" w:line="240" w:lineRule="auto"/>
        <w:ind w:left="510" w:firstLine="0"/>
        <w:jc w:val="both"/>
        <w:textAlignment w:val="baseline"/>
        <w:rPr>
          <w:rFonts w:ascii="Arial" w:eastAsia="Times New Roman" w:hAnsi="Arial" w:cs="Arial"/>
          <w:sz w:val="24"/>
          <w:szCs w:val="24"/>
          <w:lang w:eastAsia="en-GB"/>
        </w:rPr>
      </w:pPr>
      <w:r w:rsidRPr="001C0C7F">
        <w:rPr>
          <w:rFonts w:ascii="Arial" w:eastAsia="Times New Roman" w:hAnsi="Arial" w:cs="Arial"/>
          <w:sz w:val="24"/>
          <w:szCs w:val="24"/>
          <w:lang w:eastAsia="en-GB"/>
        </w:rPr>
        <w:t>Dat</w:t>
      </w:r>
      <w:r w:rsidR="001C0C7F" w:rsidRPr="001C0C7F">
        <w:rPr>
          <w:rFonts w:ascii="Arial" w:eastAsia="Times New Roman" w:hAnsi="Arial" w:cs="Arial"/>
          <w:sz w:val="24"/>
          <w:szCs w:val="24"/>
          <w:lang w:eastAsia="en-GB"/>
        </w:rPr>
        <w:t xml:space="preserve"> ze voldoen aan de voorwaarden opgenomen in de overeenkomst ‘Telemonitoring bij hartfalen  </w:t>
      </w:r>
    </w:p>
    <w:p w14:paraId="657A9127"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p>
    <w:p w14:paraId="7559C688" w14:textId="77777777" w:rsidR="001C0C7F" w:rsidRPr="001C0C7F" w:rsidRDefault="001C0C7F" w:rsidP="001C0C7F">
      <w:pPr>
        <w:spacing w:after="0" w:line="240" w:lineRule="auto"/>
        <w:jc w:val="both"/>
        <w:textAlignment w:val="baseline"/>
        <w:rPr>
          <w:rFonts w:ascii="Segoe UI" w:eastAsia="Times New Roman" w:hAnsi="Segoe UI" w:cs="Segoe UI"/>
          <w:sz w:val="24"/>
          <w:szCs w:val="24"/>
          <w:lang w:eastAsia="en-GB"/>
        </w:rPr>
      </w:pPr>
      <w:r w:rsidRPr="001C0C7F">
        <w:rPr>
          <w:rFonts w:ascii="Arial" w:eastAsia="Times New Roman" w:hAnsi="Arial" w:cs="Arial"/>
          <w:sz w:val="24"/>
          <w:szCs w:val="24"/>
          <w:lang w:eastAsia="en-GB"/>
        </w:rPr>
        <w:t>Gedaan te (plaats) ………………………</w:t>
      </w:r>
      <w:proofErr w:type="gramStart"/>
      <w:r w:rsidRPr="001C0C7F">
        <w:rPr>
          <w:rFonts w:ascii="Arial" w:eastAsia="Times New Roman" w:hAnsi="Arial" w:cs="Arial"/>
          <w:sz w:val="24"/>
          <w:szCs w:val="24"/>
          <w:lang w:eastAsia="en-GB"/>
        </w:rPr>
        <w:t>…….</w:t>
      </w:r>
      <w:proofErr w:type="gramEnd"/>
      <w:r w:rsidRPr="001C0C7F">
        <w:rPr>
          <w:rFonts w:ascii="Arial" w:eastAsia="Times New Roman" w:hAnsi="Arial" w:cs="Arial"/>
          <w:sz w:val="24"/>
          <w:szCs w:val="24"/>
          <w:lang w:eastAsia="en-GB"/>
        </w:rPr>
        <w:t xml:space="preserve">. </w:t>
      </w:r>
      <w:proofErr w:type="gramStart"/>
      <w:r w:rsidRPr="001C0C7F">
        <w:rPr>
          <w:rFonts w:ascii="Arial" w:eastAsia="Times New Roman" w:hAnsi="Arial" w:cs="Arial"/>
          <w:sz w:val="24"/>
          <w:szCs w:val="24"/>
          <w:lang w:eastAsia="en-GB"/>
        </w:rPr>
        <w:t>op</w:t>
      </w:r>
      <w:proofErr w:type="gramEnd"/>
      <w:r w:rsidRPr="001C0C7F">
        <w:rPr>
          <w:rFonts w:ascii="Arial" w:eastAsia="Times New Roman" w:hAnsi="Arial" w:cs="Arial"/>
          <w:sz w:val="24"/>
          <w:szCs w:val="24"/>
          <w:lang w:eastAsia="en-GB"/>
        </w:rPr>
        <w:t xml:space="preserve"> (datum) ……./………./……… </w:t>
      </w:r>
    </w:p>
    <w:p w14:paraId="10223B7E" w14:textId="48A6D548"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p>
    <w:p w14:paraId="0C51182F"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1E197A86"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527E2A0A" w14:textId="77777777" w:rsidR="001C0C7F" w:rsidRPr="001C0C7F" w:rsidRDefault="001C0C7F" w:rsidP="001C0C7F">
      <w:pPr>
        <w:spacing w:after="0" w:line="240" w:lineRule="auto"/>
        <w:textAlignment w:val="baseline"/>
        <w:rPr>
          <w:rFonts w:ascii="Segoe UI" w:eastAsia="Times New Roman" w:hAnsi="Segoe UI" w:cs="Segoe UI"/>
          <w:sz w:val="24"/>
          <w:szCs w:val="24"/>
          <w:lang w:eastAsia="en-GB"/>
        </w:rPr>
      </w:pPr>
      <w:r w:rsidRPr="001C0C7F">
        <w:rPr>
          <w:rFonts w:ascii="Arial" w:eastAsia="Times New Roman" w:hAnsi="Arial" w:cs="Arial"/>
          <w:sz w:val="24"/>
          <w:szCs w:val="24"/>
          <w:lang w:eastAsia="en-GB"/>
        </w:rPr>
        <w:t>Naam, voornaam en handtekening van de verantwoordelijke bestuurder namens de inrichtende macht van de verplegingsinrichting die zich kandidaat stelt </w:t>
      </w:r>
    </w:p>
    <w:p w14:paraId="4D1FA6C9"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524E4F1A"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213D695F"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4C001B95"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3B2EF434"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135B36E6" w14:textId="77777777" w:rsidR="001C0C7F" w:rsidRPr="001C0C7F" w:rsidRDefault="001C0C7F" w:rsidP="001C0C7F">
      <w:pPr>
        <w:spacing w:after="0" w:line="240" w:lineRule="auto"/>
        <w:ind w:left="-285"/>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2D55DE63" w14:textId="77777777" w:rsidR="001C0C7F" w:rsidRPr="001C0C7F" w:rsidRDefault="001C0C7F" w:rsidP="001C0C7F">
      <w:pPr>
        <w:spacing w:after="0" w:line="240" w:lineRule="auto"/>
        <w:textAlignment w:val="baseline"/>
        <w:rPr>
          <w:rFonts w:ascii="Segoe UI" w:eastAsia="Times New Roman" w:hAnsi="Segoe UI" w:cs="Segoe UI"/>
          <w:sz w:val="24"/>
          <w:szCs w:val="24"/>
          <w:lang w:eastAsia="en-GB"/>
        </w:rPr>
      </w:pPr>
      <w:r w:rsidRPr="001C0C7F">
        <w:rPr>
          <w:rFonts w:ascii="Arial" w:eastAsia="Times New Roman" w:hAnsi="Arial" w:cs="Arial"/>
          <w:sz w:val="24"/>
          <w:szCs w:val="24"/>
          <w:lang w:eastAsia="en-GB"/>
        </w:rPr>
        <w:t>Naam, voornaam, handtekening en stempel van de medisch directeur van de verplegingsinrichting die zich kandidaat stelt </w:t>
      </w:r>
    </w:p>
    <w:p w14:paraId="524144B8" w14:textId="77777777" w:rsidR="001C0C7F" w:rsidRPr="001C0C7F" w:rsidRDefault="001C0C7F" w:rsidP="001C0C7F">
      <w:pPr>
        <w:spacing w:after="0" w:line="240" w:lineRule="auto"/>
        <w:ind w:left="-285"/>
        <w:jc w:val="both"/>
        <w:textAlignment w:val="baseline"/>
        <w:rPr>
          <w:rFonts w:ascii="Segoe UI" w:eastAsia="Times New Roman" w:hAnsi="Segoe UI" w:cs="Segoe UI"/>
          <w:sz w:val="18"/>
          <w:szCs w:val="18"/>
          <w:lang w:eastAsia="en-GB"/>
        </w:rPr>
      </w:pPr>
      <w:r w:rsidRPr="001C0C7F">
        <w:rPr>
          <w:rFonts w:ascii="Arial" w:eastAsia="Times New Roman" w:hAnsi="Arial" w:cs="Arial"/>
          <w:lang w:eastAsia="en-GB"/>
        </w:rPr>
        <w:t> </w:t>
      </w:r>
    </w:p>
    <w:p w14:paraId="48A6B17A" w14:textId="3CE58E85" w:rsidR="001C0C7F" w:rsidRDefault="001C0C7F">
      <w:pPr>
        <w:spacing w:after="0" w:line="240" w:lineRule="auto"/>
        <w:rPr>
          <w:rFonts w:ascii="Arial" w:hAnsi="Arial" w:cs="Arial"/>
        </w:rPr>
      </w:pPr>
      <w:r>
        <w:rPr>
          <w:rFonts w:ascii="Arial" w:hAnsi="Arial" w:cs="Arial"/>
        </w:rPr>
        <w:br w:type="page"/>
      </w:r>
    </w:p>
    <w:p w14:paraId="6423A146" w14:textId="08CF66D6" w:rsidR="001C0C7F" w:rsidRPr="001C0C7F" w:rsidRDefault="001C0C7F" w:rsidP="001C0C7F">
      <w:pPr>
        <w:spacing w:after="0" w:line="240" w:lineRule="auto"/>
        <w:jc w:val="both"/>
        <w:rPr>
          <w:rFonts w:ascii="Arial" w:hAnsi="Arial" w:cs="Arial"/>
          <w:b/>
        </w:rPr>
      </w:pPr>
      <w:r w:rsidRPr="001C0C7F">
        <w:rPr>
          <w:rFonts w:ascii="Arial" w:hAnsi="Arial"/>
          <w:b/>
        </w:rPr>
        <w:t>Bijlage 2: Verbintenis van de patiënt en van de arts-specialist in de cardiologie, lid van het telemonitoringteam.</w:t>
      </w:r>
    </w:p>
    <w:p w14:paraId="0FE21B6D" w14:textId="45EEF610" w:rsidR="001A1978" w:rsidRDefault="001A1978" w:rsidP="00BD698C">
      <w:pPr>
        <w:spacing w:after="0" w:line="240" w:lineRule="auto"/>
        <w:rPr>
          <w:rFonts w:ascii="Arial" w:eastAsia="Times New Roman" w:hAnsi="Arial" w:cs="Arial"/>
          <w:color w:val="000000"/>
          <w:lang w:eastAsia="en-GB"/>
        </w:rPr>
      </w:pPr>
    </w:p>
    <w:p w14:paraId="0774AE5F" w14:textId="77777777" w:rsidR="00684F12" w:rsidRPr="00684F12" w:rsidRDefault="00684F12" w:rsidP="00684F12">
      <w:pPr>
        <w:spacing w:after="0" w:line="240" w:lineRule="auto"/>
        <w:jc w:val="center"/>
        <w:rPr>
          <w:rFonts w:ascii="Arial" w:eastAsia="Times New Roman" w:hAnsi="Arial" w:cs="Times New Roman"/>
          <w:b/>
          <w:bCs/>
          <w:kern w:val="2"/>
          <w14:ligatures w14:val="standardContextual"/>
        </w:rPr>
      </w:pPr>
      <w:r w:rsidRPr="00684F12">
        <w:rPr>
          <w:rFonts w:ascii="Arial" w:eastAsia="Times New Roman" w:hAnsi="Arial" w:cs="Times New Roman"/>
          <w:b/>
          <w:bCs/>
          <w:kern w:val="2"/>
          <w14:ligatures w14:val="standardContextual"/>
        </w:rPr>
        <w:t>TELEMONITORING HARTFALEN</w:t>
      </w:r>
    </w:p>
    <w:p w14:paraId="2252259D" w14:textId="77777777" w:rsidR="00684F12" w:rsidRPr="00684F12" w:rsidRDefault="00684F12" w:rsidP="00684F12">
      <w:pPr>
        <w:spacing w:after="0" w:line="240" w:lineRule="auto"/>
        <w:jc w:val="center"/>
        <w:rPr>
          <w:rFonts w:ascii="Arial" w:eastAsia="Times New Roman" w:hAnsi="Arial" w:cs="Times New Roman"/>
          <w:kern w:val="2"/>
          <w14:ligatures w14:val="standardContextual"/>
        </w:rPr>
      </w:pPr>
    </w:p>
    <w:p w14:paraId="4479CD3B" w14:textId="77777777" w:rsidR="00684F12" w:rsidRPr="00684F12" w:rsidRDefault="00684F12" w:rsidP="00684F12">
      <w:pPr>
        <w:spacing w:after="0" w:line="240" w:lineRule="auto"/>
        <w:jc w:val="center"/>
        <w:rPr>
          <w:rFonts w:ascii="Arial" w:eastAsia="Times New Roman" w:hAnsi="Arial" w:cs="Times New Roman"/>
          <w:kern w:val="2"/>
          <w:sz w:val="18"/>
          <w:szCs w:val="18"/>
          <w14:ligatures w14:val="standardContextual"/>
        </w:rPr>
      </w:pPr>
      <w:r w:rsidRPr="00684F12">
        <w:rPr>
          <w:rFonts w:ascii="Arial" w:eastAsia="Times New Roman" w:hAnsi="Arial" w:cs="Times New Roman"/>
          <w:kern w:val="2"/>
          <w:sz w:val="18"/>
          <w:szCs w:val="18"/>
          <w14:ligatures w14:val="standardContextual"/>
        </w:rPr>
        <w:t>Te bewaren in het medisch dossier van de patiënt in de verplegingsinstelling waar de opvolging via telemonitoring plaatsvindt</w:t>
      </w:r>
    </w:p>
    <w:p w14:paraId="0FC31811" w14:textId="77777777" w:rsidR="00684F12" w:rsidRPr="00684F12" w:rsidRDefault="00684F12" w:rsidP="00684F12">
      <w:pPr>
        <w:spacing w:after="0" w:line="240" w:lineRule="auto"/>
        <w:rPr>
          <w:rFonts w:ascii="Arial" w:eastAsia="Times New Roman" w:hAnsi="Arial" w:cs="Times New Roman"/>
          <w:kern w:val="2"/>
          <w14:ligatures w14:val="standardContextual"/>
        </w:rPr>
      </w:pPr>
    </w:p>
    <w:p w14:paraId="4A7F1087" w14:textId="4705C5A5" w:rsidR="00684F12" w:rsidRPr="00684F12" w:rsidRDefault="00684F12" w:rsidP="00684F12">
      <w:pPr>
        <w:spacing w:after="240" w:line="240" w:lineRule="auto"/>
        <w:rPr>
          <w:rFonts w:ascii="Arial" w:eastAsia="Times New Roman" w:hAnsi="Arial" w:cs="Times New Roman"/>
          <w:b/>
          <w:bCs/>
          <w:kern w:val="2"/>
          <w14:ligatures w14:val="standardContextual"/>
        </w:rPr>
      </w:pPr>
      <w:r w:rsidRPr="00684F12">
        <w:rPr>
          <w:rFonts w:ascii="Arial" w:eastAsia="Times New Roman" w:hAnsi="Arial" w:cs="Times New Roman"/>
          <w:b/>
          <w:bCs/>
          <w:kern w:val="2"/>
          <w14:ligatures w14:val="standardContextual"/>
        </w:rPr>
        <w:t xml:space="preserve">Verbintenissen van </w:t>
      </w:r>
      <w:r w:rsidR="00455DEE" w:rsidRPr="00684F12">
        <w:rPr>
          <w:rFonts w:ascii="Arial" w:eastAsia="Times New Roman" w:hAnsi="Arial" w:cs="Times New Roman"/>
          <w:b/>
          <w:bCs/>
          <w:kern w:val="2"/>
          <w14:ligatures w14:val="standardContextual"/>
        </w:rPr>
        <w:t>patiënt:</w:t>
      </w:r>
      <w:r w:rsidRPr="00684F12">
        <w:rPr>
          <w:rFonts w:ascii="Arial" w:eastAsia="Times New Roman" w:hAnsi="Arial" w:cs="Times New Roman"/>
          <w:b/>
          <w:bCs/>
          <w:kern w:val="2"/>
          <w14:ligatures w14:val="standardContextual"/>
        </w:rPr>
        <w:t xml:space="preserve"> </w:t>
      </w:r>
      <w:r w:rsidRPr="00684F12">
        <w:rPr>
          <w:rFonts w:ascii="Arial" w:eastAsia="Times New Roman" w:hAnsi="Arial" w:cs="Times New Roman"/>
          <w:kern w:val="2"/>
          <w14:ligatures w14:val="standardContextual"/>
        </w:rPr>
        <w:t>…………………………</w:t>
      </w:r>
      <w:proofErr w:type="gramStart"/>
      <w:r w:rsidRPr="00684F12">
        <w:rPr>
          <w:rFonts w:ascii="Arial" w:eastAsia="Times New Roman" w:hAnsi="Arial" w:cs="Times New Roman"/>
          <w:kern w:val="2"/>
          <w14:ligatures w14:val="standardContextual"/>
        </w:rPr>
        <w:t>…….</w:t>
      </w:r>
      <w:proofErr w:type="gramEnd"/>
      <w:r w:rsidRPr="00684F12">
        <w:rPr>
          <w:rFonts w:ascii="Arial" w:eastAsia="Times New Roman" w:hAnsi="Arial" w:cs="Times New Roman"/>
          <w:kern w:val="2"/>
          <w14:ligatures w14:val="standardContextual"/>
        </w:rPr>
        <w:t xml:space="preserve">………….. </w:t>
      </w:r>
      <w:r w:rsidRPr="00684F12">
        <w:rPr>
          <w:rFonts w:ascii="Arial" w:eastAsia="Times New Roman" w:hAnsi="Arial" w:cs="Times New Roman"/>
          <w:kern w:val="2"/>
          <w:sz w:val="18"/>
          <w:szCs w:val="18"/>
          <w14:ligatures w14:val="standardContextual"/>
        </w:rPr>
        <w:t>(Naam patiënt invullen)</w:t>
      </w:r>
    </w:p>
    <w:p w14:paraId="07A9E868" w14:textId="77777777" w:rsidR="00684F12" w:rsidRPr="00684F12" w:rsidRDefault="00684F12" w:rsidP="00F01977">
      <w:pPr>
        <w:numPr>
          <w:ilvl w:val="0"/>
          <w:numId w:val="29"/>
        </w:numPr>
        <w:spacing w:after="0" w:line="240" w:lineRule="auto"/>
        <w:contextualSpacing/>
        <w:jc w:val="both"/>
        <w:rPr>
          <w:rFonts w:ascii="Arial" w:hAnsi="Arial" w:cs="Arial"/>
        </w:rPr>
      </w:pPr>
      <w:r w:rsidRPr="00684F12">
        <w:rPr>
          <w:rFonts w:ascii="Arial" w:hAnsi="Arial" w:cs="Arial"/>
        </w:rPr>
        <w:t>De arts-specialist in de cardiologie heeft de voorwaarden voor de opvolging via telemonitoring uitgelegd.</w:t>
      </w:r>
    </w:p>
    <w:p w14:paraId="1C459DB3" w14:textId="77777777" w:rsidR="00684F12" w:rsidRPr="00684F12" w:rsidRDefault="00684F12" w:rsidP="00F01977">
      <w:pPr>
        <w:numPr>
          <w:ilvl w:val="0"/>
          <w:numId w:val="29"/>
        </w:numPr>
        <w:spacing w:after="0" w:line="240" w:lineRule="auto"/>
        <w:contextualSpacing/>
        <w:jc w:val="both"/>
        <w:rPr>
          <w:rFonts w:ascii="Arial" w:hAnsi="Arial" w:cs="Arial"/>
        </w:rPr>
      </w:pPr>
      <w:r w:rsidRPr="00684F12">
        <w:rPr>
          <w:rFonts w:ascii="Arial" w:hAnsi="Arial" w:cs="Arial"/>
        </w:rPr>
        <w:t>Ik werd op de hoogte gebracht door het telemonitoringteam dat de voordelen en het welslagen van de telemonitoring afhangen van mijn actieve deelname aan de telemonitoring.</w:t>
      </w:r>
    </w:p>
    <w:p w14:paraId="35BF8D2E" w14:textId="77777777" w:rsidR="00684F12" w:rsidRPr="00684F12" w:rsidRDefault="00684F12" w:rsidP="00F01977">
      <w:pPr>
        <w:numPr>
          <w:ilvl w:val="0"/>
          <w:numId w:val="29"/>
        </w:numPr>
        <w:spacing w:after="0" w:line="240" w:lineRule="auto"/>
        <w:contextualSpacing/>
        <w:jc w:val="both"/>
        <w:rPr>
          <w:rFonts w:ascii="Arial" w:hAnsi="Arial" w:cs="Arial"/>
        </w:rPr>
      </w:pPr>
      <w:r w:rsidRPr="00684F12">
        <w:rPr>
          <w:rFonts w:ascii="Arial" w:hAnsi="Arial" w:cs="Arial"/>
        </w:rPr>
        <w:t>Ik heb mijn schriftelijke geïnformeerde en vrije toestemming gegeven voor een opvolging via telemonitoring.</w:t>
      </w:r>
    </w:p>
    <w:p w14:paraId="1097FD8C" w14:textId="77777777" w:rsidR="00684F12" w:rsidRPr="00684F12" w:rsidRDefault="00684F12" w:rsidP="00F01977">
      <w:pPr>
        <w:numPr>
          <w:ilvl w:val="0"/>
          <w:numId w:val="29"/>
        </w:numPr>
        <w:spacing w:after="0" w:line="240" w:lineRule="auto"/>
        <w:contextualSpacing/>
        <w:jc w:val="both"/>
        <w:rPr>
          <w:rFonts w:ascii="Arial" w:hAnsi="Arial" w:cs="Arial"/>
        </w:rPr>
      </w:pPr>
      <w:r w:rsidRPr="00684F12">
        <w:rPr>
          <w:rFonts w:ascii="Arial" w:hAnsi="Arial" w:cs="Arial"/>
        </w:rPr>
        <w:t xml:space="preserve">Ik ben bereid om dagelijks op een vastgelegd tijdstip mijn gewicht, hartslag en bloeddruk en/of een invasieve drukmeting van de longslagader via een </w:t>
      </w:r>
      <w:proofErr w:type="spellStart"/>
      <w:r w:rsidRPr="00684F12">
        <w:rPr>
          <w:rFonts w:ascii="Arial" w:hAnsi="Arial" w:cs="Arial"/>
        </w:rPr>
        <w:t>telemonitoringsysteem</w:t>
      </w:r>
      <w:proofErr w:type="spellEnd"/>
      <w:r w:rsidRPr="00684F12">
        <w:rPr>
          <w:rFonts w:ascii="Arial" w:hAnsi="Arial" w:cs="Arial"/>
        </w:rPr>
        <w:t xml:space="preserve"> aan het telemonitoringteam te verzenden. </w:t>
      </w:r>
    </w:p>
    <w:p w14:paraId="31E6A38D" w14:textId="77777777" w:rsidR="00684F12" w:rsidRPr="00684F12" w:rsidRDefault="00684F12" w:rsidP="00F01977">
      <w:pPr>
        <w:numPr>
          <w:ilvl w:val="0"/>
          <w:numId w:val="29"/>
        </w:numPr>
        <w:spacing w:after="0" w:line="240" w:lineRule="auto"/>
        <w:contextualSpacing/>
        <w:jc w:val="both"/>
        <w:rPr>
          <w:rFonts w:ascii="Arial" w:hAnsi="Arial" w:cs="Arial"/>
        </w:rPr>
      </w:pPr>
      <w:r w:rsidRPr="00684F12">
        <w:rPr>
          <w:rFonts w:ascii="Arial" w:hAnsi="Arial" w:cs="Arial"/>
        </w:rPr>
        <w:t>Ik neem een gezonde levensstijl aan zoals het telemonitoringteam mij geadviseerd heeft.</w:t>
      </w:r>
    </w:p>
    <w:p w14:paraId="781D1AD5" w14:textId="77777777" w:rsidR="00684F12" w:rsidRPr="00684F12" w:rsidRDefault="00684F12" w:rsidP="00F01977">
      <w:pPr>
        <w:numPr>
          <w:ilvl w:val="0"/>
          <w:numId w:val="29"/>
        </w:numPr>
        <w:spacing w:after="0" w:line="240" w:lineRule="auto"/>
        <w:contextualSpacing/>
        <w:jc w:val="both"/>
        <w:rPr>
          <w:rFonts w:ascii="Arial" w:hAnsi="Arial" w:cs="Arial"/>
        </w:rPr>
      </w:pPr>
      <w:r w:rsidRPr="00684F12">
        <w:rPr>
          <w:rFonts w:ascii="Arial" w:hAnsi="Arial" w:cs="Arial"/>
        </w:rPr>
        <w:t xml:space="preserve">Ik ben op de hoogte dat telemonitoring niet alles registreert en dat in een acute fase contact opgenomen moet worden met de huisarts, het telemonitoringteam of de spoedgevallendienst. </w:t>
      </w:r>
    </w:p>
    <w:p w14:paraId="0F9B4994" w14:textId="77777777" w:rsidR="00684F12" w:rsidRPr="00684F12" w:rsidRDefault="00684F12" w:rsidP="00684F12">
      <w:pPr>
        <w:spacing w:after="0" w:line="240" w:lineRule="auto"/>
        <w:rPr>
          <w:rFonts w:ascii="Arial" w:eastAsia="Times New Roman" w:hAnsi="Arial" w:cs="Times New Roman"/>
          <w:kern w:val="2"/>
          <w14:ligatures w14:val="standardContextual"/>
        </w:rPr>
      </w:pPr>
      <w:bookmarkStart w:id="8" w:name="_Hlk174429367"/>
      <w:r w:rsidRPr="00684F12">
        <w:rPr>
          <w:rFonts w:ascii="Arial" w:eastAsia="Times New Roman" w:hAnsi="Arial" w:cs="Times New Roman"/>
          <w:kern w:val="2"/>
          <w14:ligatures w14:val="standardContextual"/>
        </w:rPr>
        <w:t>Datum en handtekening van de patiënt</w:t>
      </w:r>
    </w:p>
    <w:bookmarkEnd w:id="8"/>
    <w:p w14:paraId="53627154" w14:textId="77777777" w:rsidR="00684F12" w:rsidRPr="00684F12" w:rsidRDefault="00684F12" w:rsidP="00684F12">
      <w:pPr>
        <w:spacing w:after="0" w:line="240" w:lineRule="auto"/>
        <w:rPr>
          <w:rFonts w:ascii="Arial" w:eastAsia="Times New Roman" w:hAnsi="Arial" w:cs="Times New Roman"/>
          <w:kern w:val="2"/>
          <w14:ligatures w14:val="standardContextual"/>
        </w:rPr>
      </w:pPr>
    </w:p>
    <w:p w14:paraId="02A2970F" w14:textId="77777777" w:rsidR="00684F12" w:rsidRPr="00684F12" w:rsidRDefault="00684F12" w:rsidP="00684F12">
      <w:pPr>
        <w:spacing w:after="0" w:line="240" w:lineRule="auto"/>
        <w:rPr>
          <w:rFonts w:ascii="Arial" w:eastAsia="Times New Roman" w:hAnsi="Arial" w:cs="Times New Roman"/>
          <w:kern w:val="2"/>
          <w14:ligatures w14:val="standardContextual"/>
        </w:rPr>
      </w:pPr>
    </w:p>
    <w:p w14:paraId="3289D15F" w14:textId="77777777" w:rsidR="00684F12" w:rsidRPr="00684F12" w:rsidRDefault="00684F12" w:rsidP="00684F12">
      <w:pPr>
        <w:spacing w:after="0" w:line="240" w:lineRule="auto"/>
        <w:rPr>
          <w:rFonts w:ascii="Arial" w:eastAsia="Times New Roman" w:hAnsi="Arial" w:cs="Times New Roman"/>
          <w:kern w:val="2"/>
          <w14:ligatures w14:val="standardContextual"/>
        </w:rPr>
      </w:pPr>
    </w:p>
    <w:p w14:paraId="6C3208D2" w14:textId="77777777" w:rsidR="00684F12" w:rsidRPr="00684F12" w:rsidRDefault="00684F12" w:rsidP="00684F12">
      <w:pPr>
        <w:pBdr>
          <w:bottom w:val="single" w:sz="12" w:space="1" w:color="auto"/>
        </w:pBdr>
        <w:spacing w:after="0" w:line="240" w:lineRule="auto"/>
        <w:rPr>
          <w:rFonts w:ascii="Arial" w:eastAsia="Times New Roman" w:hAnsi="Arial" w:cs="Times New Roman"/>
          <w:kern w:val="2"/>
          <w14:ligatures w14:val="standardContextual"/>
        </w:rPr>
      </w:pPr>
    </w:p>
    <w:p w14:paraId="568952EE" w14:textId="77777777" w:rsidR="00684F12" w:rsidRPr="00684F12" w:rsidRDefault="00684F12" w:rsidP="00684F12">
      <w:pPr>
        <w:spacing w:after="0" w:line="240" w:lineRule="auto"/>
        <w:rPr>
          <w:rFonts w:ascii="Arial" w:eastAsia="Times New Roman" w:hAnsi="Arial" w:cs="Times New Roman"/>
          <w:kern w:val="2"/>
          <w14:ligatures w14:val="standardContextual"/>
        </w:rPr>
      </w:pPr>
    </w:p>
    <w:p w14:paraId="6D3F4B00" w14:textId="77777777" w:rsidR="00684F12" w:rsidRPr="00684F12" w:rsidRDefault="00684F12" w:rsidP="00684F12">
      <w:pPr>
        <w:spacing w:after="0" w:line="240" w:lineRule="auto"/>
        <w:jc w:val="both"/>
        <w:rPr>
          <w:rFonts w:ascii="Arial" w:eastAsia="Times New Roman" w:hAnsi="Arial" w:cs="Times New Roman"/>
          <w:b/>
          <w:bCs/>
          <w:kern w:val="2"/>
          <w14:ligatures w14:val="standardContextual"/>
        </w:rPr>
      </w:pPr>
      <w:r w:rsidRPr="00684F12">
        <w:rPr>
          <w:rFonts w:ascii="Arial" w:eastAsia="Times New Roman" w:hAnsi="Arial" w:cs="Times New Roman"/>
          <w:b/>
          <w:bCs/>
          <w:kern w:val="2"/>
          <w14:ligatures w14:val="standardContextual"/>
        </w:rPr>
        <w:t>Verbintenis van de arts-specialist in de cardiologie, lid van het telemonitoringteam</w:t>
      </w:r>
    </w:p>
    <w:p w14:paraId="302D3756" w14:textId="77777777" w:rsidR="00684F12" w:rsidRPr="00684F12" w:rsidRDefault="00684F12" w:rsidP="00684F12">
      <w:pPr>
        <w:spacing w:after="0" w:line="240" w:lineRule="auto"/>
        <w:rPr>
          <w:rFonts w:ascii="Arial" w:eastAsia="Times New Roman" w:hAnsi="Arial" w:cs="Times New Roman"/>
          <w:kern w:val="2"/>
          <w14:ligatures w14:val="standardContextual"/>
        </w:rPr>
      </w:pPr>
    </w:p>
    <w:p w14:paraId="51B0AD4A" w14:textId="77777777" w:rsidR="00684F12" w:rsidRPr="00684F12" w:rsidRDefault="00684F12" w:rsidP="00684F12">
      <w:pPr>
        <w:spacing w:after="100" w:afterAutospacing="1" w:line="240" w:lineRule="auto"/>
        <w:jc w:val="both"/>
        <w:rPr>
          <w:rFonts w:ascii="Arial" w:eastAsia="Times New Roman" w:hAnsi="Arial" w:cs="Times New Roman"/>
          <w:kern w:val="2"/>
          <w14:ligatures w14:val="standardContextual"/>
        </w:rPr>
      </w:pPr>
      <w:r w:rsidRPr="00684F12">
        <w:rPr>
          <w:rFonts w:ascii="Arial" w:eastAsia="Times New Roman" w:hAnsi="Arial" w:cs="Times New Roman"/>
          <w:kern w:val="2"/>
          <w14:ligatures w14:val="standardContextual"/>
        </w:rPr>
        <w:t>Ik stem in bovenvermelde rechthebbende, die behoort tot de doelgroep van de overeenkomst telemonitoring, op te volgen via telemonitoring door onder meer:</w:t>
      </w:r>
    </w:p>
    <w:p w14:paraId="01F4E1EE" w14:textId="69BB866E" w:rsidR="00684F12" w:rsidRPr="00684F12" w:rsidRDefault="00455DEE" w:rsidP="00F01977">
      <w:pPr>
        <w:numPr>
          <w:ilvl w:val="0"/>
          <w:numId w:val="29"/>
        </w:numPr>
        <w:spacing w:after="0" w:line="240" w:lineRule="auto"/>
        <w:contextualSpacing/>
        <w:jc w:val="both"/>
        <w:rPr>
          <w:rFonts w:ascii="Arial" w:hAnsi="Arial" w:cs="Arial"/>
        </w:rPr>
      </w:pPr>
      <w:r w:rsidRPr="00684F12">
        <w:rPr>
          <w:rFonts w:ascii="Arial" w:hAnsi="Arial" w:cs="Arial"/>
        </w:rPr>
        <w:t>In</w:t>
      </w:r>
      <w:r w:rsidR="00684F12" w:rsidRPr="00684F12">
        <w:rPr>
          <w:rFonts w:ascii="Arial" w:hAnsi="Arial" w:cs="Arial"/>
        </w:rPr>
        <w:t xml:space="preserve"> overleg met het telemonitoringteam de drempelwaarden individueel op te stellen en te evalueren;</w:t>
      </w:r>
    </w:p>
    <w:p w14:paraId="2A8C061C" w14:textId="4527A142" w:rsidR="00684F12" w:rsidRPr="00684F12" w:rsidRDefault="00455DEE" w:rsidP="00F01977">
      <w:pPr>
        <w:numPr>
          <w:ilvl w:val="0"/>
          <w:numId w:val="29"/>
        </w:numPr>
        <w:spacing w:after="0" w:line="240" w:lineRule="auto"/>
        <w:contextualSpacing/>
        <w:jc w:val="both"/>
        <w:rPr>
          <w:rFonts w:ascii="Arial" w:hAnsi="Arial" w:cs="Arial"/>
        </w:rPr>
      </w:pPr>
      <w:r w:rsidRPr="00684F12">
        <w:rPr>
          <w:rFonts w:ascii="Arial" w:hAnsi="Arial" w:cs="Arial"/>
        </w:rPr>
        <w:t>Gepast</w:t>
      </w:r>
      <w:r w:rsidR="00684F12" w:rsidRPr="00684F12">
        <w:rPr>
          <w:rFonts w:ascii="Arial" w:hAnsi="Arial" w:cs="Arial"/>
        </w:rPr>
        <w:t xml:space="preserve"> te reageren op gegenereerde alarmen;</w:t>
      </w:r>
    </w:p>
    <w:p w14:paraId="58D31ED0" w14:textId="7F043AC4" w:rsidR="00684F12" w:rsidRPr="00684F12" w:rsidRDefault="00455DEE" w:rsidP="00F01977">
      <w:pPr>
        <w:numPr>
          <w:ilvl w:val="0"/>
          <w:numId w:val="29"/>
        </w:numPr>
        <w:spacing w:after="0" w:line="240" w:lineRule="auto"/>
        <w:contextualSpacing/>
        <w:jc w:val="both"/>
        <w:rPr>
          <w:rFonts w:ascii="Arial" w:hAnsi="Arial" w:cs="Arial"/>
        </w:rPr>
      </w:pPr>
      <w:r w:rsidRPr="00684F12">
        <w:rPr>
          <w:rFonts w:ascii="Arial" w:hAnsi="Arial" w:cs="Arial"/>
        </w:rPr>
        <w:t>Alle</w:t>
      </w:r>
      <w:r w:rsidR="00684F12" w:rsidRPr="00684F12">
        <w:rPr>
          <w:rFonts w:ascii="Arial" w:hAnsi="Arial" w:cs="Arial"/>
        </w:rPr>
        <w:t xml:space="preserve"> informatie in verband met de telemonitoring van bovenvermelde patiënt in het medisch dossier op te nemen;</w:t>
      </w:r>
    </w:p>
    <w:p w14:paraId="3651FCB6" w14:textId="77777777" w:rsidR="00684F12" w:rsidRPr="00684F12" w:rsidRDefault="00684F12" w:rsidP="00F01977">
      <w:pPr>
        <w:numPr>
          <w:ilvl w:val="0"/>
          <w:numId w:val="29"/>
        </w:numPr>
        <w:spacing w:after="0" w:line="240" w:lineRule="auto"/>
        <w:contextualSpacing/>
        <w:jc w:val="both"/>
        <w:rPr>
          <w:rFonts w:ascii="Arial" w:hAnsi="Arial" w:cs="Arial"/>
        </w:rPr>
      </w:pPr>
      <w:r w:rsidRPr="00684F12">
        <w:rPr>
          <w:rFonts w:ascii="Arial" w:hAnsi="Arial" w:cs="Arial"/>
        </w:rPr>
        <w:t>Een doeltreffende communicatie met de huisarts en indien gekend met de thuisverpleegkundige te onderhouden. Door hen onder meer te informeren over de telemonitoring en noodzakelijke therapiewijzigingen.</w:t>
      </w:r>
    </w:p>
    <w:p w14:paraId="0258A238" w14:textId="77777777" w:rsidR="00684F12" w:rsidRPr="00684F12" w:rsidRDefault="00684F12" w:rsidP="00684F12">
      <w:pPr>
        <w:ind w:left="720"/>
        <w:contextualSpacing/>
      </w:pPr>
    </w:p>
    <w:p w14:paraId="1D53F87E" w14:textId="77777777" w:rsidR="00684F12" w:rsidRPr="00684F12" w:rsidRDefault="00684F12" w:rsidP="00684F12">
      <w:pPr>
        <w:spacing w:after="0" w:line="240" w:lineRule="auto"/>
        <w:rPr>
          <w:rFonts w:ascii="Arial" w:eastAsia="Times New Roman" w:hAnsi="Arial" w:cs="Times New Roman"/>
          <w:kern w:val="2"/>
          <w14:ligatures w14:val="standardContextual"/>
        </w:rPr>
      </w:pPr>
      <w:r w:rsidRPr="00684F12">
        <w:rPr>
          <w:rFonts w:ascii="Arial" w:eastAsia="Times New Roman" w:hAnsi="Arial" w:cs="Times New Roman"/>
          <w:b/>
          <w:bCs/>
          <w:kern w:val="2"/>
          <w14:ligatures w14:val="standardContextual"/>
        </w:rPr>
        <w:t>Naam + stempel</w:t>
      </w:r>
      <w:r w:rsidRPr="00684F12">
        <w:rPr>
          <w:rFonts w:ascii="Arial" w:eastAsia="Times New Roman" w:hAnsi="Arial" w:cs="Times New Roman"/>
          <w:kern w:val="2"/>
          <w14:ligatures w14:val="standardContextual"/>
        </w:rPr>
        <w:t xml:space="preserve"> </w:t>
      </w:r>
      <w:r w:rsidRPr="00684F12">
        <w:rPr>
          <w:rFonts w:ascii="Arial" w:eastAsia="Times New Roman" w:hAnsi="Arial" w:cs="Times New Roman"/>
          <w:kern w:val="2"/>
          <w14:ligatures w14:val="standardContextual"/>
        </w:rPr>
        <w:tab/>
      </w:r>
      <w:r w:rsidRPr="00684F12">
        <w:rPr>
          <w:rFonts w:ascii="Arial" w:eastAsia="Times New Roman" w:hAnsi="Arial" w:cs="Times New Roman"/>
          <w:kern w:val="2"/>
          <w14:ligatures w14:val="standardContextual"/>
        </w:rPr>
        <w:tab/>
      </w:r>
      <w:r w:rsidRPr="00684F12">
        <w:rPr>
          <w:rFonts w:ascii="Arial" w:eastAsia="Times New Roman" w:hAnsi="Arial" w:cs="Times New Roman"/>
          <w:kern w:val="2"/>
          <w14:ligatures w14:val="standardContextual"/>
        </w:rPr>
        <w:tab/>
      </w:r>
      <w:r w:rsidRPr="00684F12">
        <w:rPr>
          <w:rFonts w:ascii="Arial" w:eastAsia="Times New Roman" w:hAnsi="Arial" w:cs="Times New Roman"/>
          <w:kern w:val="2"/>
          <w14:ligatures w14:val="standardContextual"/>
        </w:rPr>
        <w:tab/>
      </w:r>
      <w:r w:rsidRPr="00684F12">
        <w:rPr>
          <w:rFonts w:ascii="Arial" w:eastAsia="Times New Roman" w:hAnsi="Arial" w:cs="Times New Roman"/>
          <w:b/>
          <w:bCs/>
          <w:kern w:val="2"/>
          <w14:ligatures w14:val="standardContextual"/>
        </w:rPr>
        <w:t>Datum en handtekening</w:t>
      </w:r>
    </w:p>
    <w:bookmarkEnd w:id="0"/>
    <w:p w14:paraId="3A87D149" w14:textId="77777777" w:rsidR="00684F12" w:rsidRPr="006732C4" w:rsidRDefault="00684F12" w:rsidP="00BD698C">
      <w:pPr>
        <w:spacing w:after="0" w:line="240" w:lineRule="auto"/>
        <w:rPr>
          <w:rFonts w:ascii="Arial" w:eastAsia="Times New Roman" w:hAnsi="Arial" w:cs="Arial"/>
          <w:color w:val="000000"/>
          <w:lang w:eastAsia="en-GB"/>
        </w:rPr>
      </w:pPr>
    </w:p>
    <w:sectPr w:rsidR="00684F12" w:rsidRPr="006732C4" w:rsidSect="00AF44C9">
      <w:headerReference w:type="default" r:id="rId14"/>
      <w:footerReference w:type="default" r:id="rId15"/>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26560" w14:textId="77777777" w:rsidR="00F01D70" w:rsidRDefault="00F01D70">
      <w:pPr>
        <w:spacing w:after="0" w:line="240" w:lineRule="auto"/>
      </w:pPr>
      <w:r>
        <w:separator/>
      </w:r>
    </w:p>
  </w:endnote>
  <w:endnote w:type="continuationSeparator" w:id="0">
    <w:p w14:paraId="1D99D15A" w14:textId="77777777" w:rsidR="00F01D70" w:rsidRDefault="00F01D70">
      <w:pPr>
        <w:spacing w:after="0" w:line="240" w:lineRule="auto"/>
      </w:pPr>
      <w:r>
        <w:continuationSeparator/>
      </w:r>
    </w:p>
  </w:endnote>
  <w:endnote w:type="continuationNotice" w:id="1">
    <w:p w14:paraId="14ABDCEF" w14:textId="77777777" w:rsidR="00F01D70" w:rsidRDefault="00F01D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52591"/>
      <w:docPartObj>
        <w:docPartGallery w:val="Page Numbers (Bottom of Page)"/>
        <w:docPartUnique/>
      </w:docPartObj>
    </w:sdtPr>
    <w:sdtEndPr/>
    <w:sdtContent>
      <w:p w14:paraId="5BE1BFFF" w14:textId="77777777" w:rsidR="002D2D4F" w:rsidRDefault="009C3B76">
        <w:pPr>
          <w:pStyle w:val="Voettekst"/>
          <w:jc w:val="right"/>
        </w:pPr>
        <w:r>
          <w:fldChar w:fldCharType="begin"/>
        </w:r>
        <w:r>
          <w:instrText>PAGE   \* MERGEFORMAT</w:instrText>
        </w:r>
        <w:r>
          <w:fldChar w:fldCharType="separate"/>
        </w:r>
        <w:r>
          <w:rPr>
            <w:lang w:val="nl-NL"/>
          </w:rPr>
          <w:t>2</w:t>
        </w:r>
        <w:r>
          <w:fldChar w:fldCharType="end"/>
        </w:r>
      </w:p>
    </w:sdtContent>
  </w:sdt>
  <w:p w14:paraId="7E8F871A" w14:textId="77777777" w:rsidR="002D2D4F" w:rsidRDefault="002D2D4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B0889" w14:textId="77777777" w:rsidR="00F01D70" w:rsidRDefault="00F01D70">
      <w:pPr>
        <w:spacing w:after="0" w:line="240" w:lineRule="auto"/>
      </w:pPr>
      <w:r>
        <w:separator/>
      </w:r>
    </w:p>
  </w:footnote>
  <w:footnote w:type="continuationSeparator" w:id="0">
    <w:p w14:paraId="61BFDC96" w14:textId="77777777" w:rsidR="00F01D70" w:rsidRDefault="00F01D70">
      <w:pPr>
        <w:spacing w:after="0" w:line="240" w:lineRule="auto"/>
      </w:pPr>
      <w:r>
        <w:continuationSeparator/>
      </w:r>
    </w:p>
  </w:footnote>
  <w:footnote w:type="continuationNotice" w:id="1">
    <w:p w14:paraId="43C95140" w14:textId="77777777" w:rsidR="00F01D70" w:rsidRDefault="00F01D70">
      <w:pPr>
        <w:spacing w:after="0" w:line="240" w:lineRule="auto"/>
      </w:pPr>
    </w:p>
  </w:footnote>
  <w:footnote w:id="2">
    <w:p w14:paraId="0FF6620C" w14:textId="7F9F2AFF" w:rsidR="00707EF8" w:rsidRPr="001D17CA" w:rsidRDefault="00707EF8">
      <w:pPr>
        <w:pStyle w:val="Voetnoottekst"/>
      </w:pPr>
      <w:r>
        <w:rPr>
          <w:rStyle w:val="Voetnootmarkering"/>
        </w:rPr>
        <w:footnoteRef/>
      </w:r>
      <w:r>
        <w:t xml:space="preserve"> </w:t>
      </w:r>
      <w:hyperlink r:id="rId1" w:history="1">
        <w:r w:rsidR="001D17CA" w:rsidRPr="004B2861">
          <w:rPr>
            <w:color w:val="0000FF"/>
            <w:u w:val="single"/>
          </w:rPr>
          <w:t>Hartfalen: een grote medisch-sociale uitdaging voor onze beleidsmakers | Tijdschrift voor Cardiologie tvcjdc.be)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220EE" w14:textId="77777777" w:rsidR="002D2D4F" w:rsidRPr="002543F4" w:rsidRDefault="009C3B76" w:rsidP="00783A56">
    <w:pPr>
      <w:pStyle w:val="Koptekst"/>
      <w:jc w:val="right"/>
      <w:rPr>
        <w:sz w:val="18"/>
        <w:szCs w:val="18"/>
      </w:rPr>
    </w:pPr>
    <w:r>
      <w:rPr>
        <w:b/>
        <w:bCs/>
        <w:color w:val="A6A6A6"/>
        <w:sz w:val="24"/>
        <w:szCs w:val="24"/>
      </w:rPr>
      <w:tab/>
    </w:r>
  </w:p>
  <w:p w14:paraId="0D2626DA" w14:textId="77777777" w:rsidR="002D2D4F" w:rsidRPr="008D0DEE" w:rsidRDefault="002D2D4F" w:rsidP="00783A56">
    <w:pPr>
      <w:pStyle w:val="Koptekst"/>
      <w:rPr>
        <w:b/>
        <w:bCs/>
        <w:color w:val="A6A6A6"/>
        <w:sz w:val="24"/>
        <w:szCs w:val="24"/>
      </w:rPr>
    </w:pPr>
  </w:p>
  <w:p w14:paraId="0BAD2B40" w14:textId="77777777" w:rsidR="002D2D4F" w:rsidRDefault="002D2D4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1A3A"/>
    <w:multiLevelType w:val="multilevel"/>
    <w:tmpl w:val="C778FB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D7B02"/>
    <w:multiLevelType w:val="hybridMultilevel"/>
    <w:tmpl w:val="62280B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A33F4"/>
    <w:multiLevelType w:val="hybridMultilevel"/>
    <w:tmpl w:val="C7B88462"/>
    <w:lvl w:ilvl="0" w:tplc="0813000F">
      <w:start w:val="1"/>
      <w:numFmt w:val="decimal"/>
      <w:lvlText w:val="%1."/>
      <w:lvlJc w:val="left"/>
      <w:pPr>
        <w:ind w:left="5039" w:hanging="360"/>
      </w:pPr>
      <w:rPr>
        <w:rFonts w:hint="default"/>
      </w:rPr>
    </w:lvl>
    <w:lvl w:ilvl="1" w:tplc="08090019" w:tentative="1">
      <w:start w:val="1"/>
      <w:numFmt w:val="lowerLetter"/>
      <w:lvlText w:val="%2."/>
      <w:lvlJc w:val="left"/>
      <w:pPr>
        <w:ind w:left="5759" w:hanging="360"/>
      </w:pPr>
    </w:lvl>
    <w:lvl w:ilvl="2" w:tplc="0809001B" w:tentative="1">
      <w:start w:val="1"/>
      <w:numFmt w:val="lowerRoman"/>
      <w:lvlText w:val="%3."/>
      <w:lvlJc w:val="right"/>
      <w:pPr>
        <w:ind w:left="6479" w:hanging="180"/>
      </w:pPr>
    </w:lvl>
    <w:lvl w:ilvl="3" w:tplc="0809000F" w:tentative="1">
      <w:start w:val="1"/>
      <w:numFmt w:val="decimal"/>
      <w:lvlText w:val="%4."/>
      <w:lvlJc w:val="left"/>
      <w:pPr>
        <w:ind w:left="7199" w:hanging="360"/>
      </w:pPr>
    </w:lvl>
    <w:lvl w:ilvl="4" w:tplc="08090019" w:tentative="1">
      <w:start w:val="1"/>
      <w:numFmt w:val="lowerLetter"/>
      <w:lvlText w:val="%5."/>
      <w:lvlJc w:val="left"/>
      <w:pPr>
        <w:ind w:left="7919" w:hanging="360"/>
      </w:pPr>
    </w:lvl>
    <w:lvl w:ilvl="5" w:tplc="0809001B" w:tentative="1">
      <w:start w:val="1"/>
      <w:numFmt w:val="lowerRoman"/>
      <w:lvlText w:val="%6."/>
      <w:lvlJc w:val="right"/>
      <w:pPr>
        <w:ind w:left="8639" w:hanging="180"/>
      </w:pPr>
    </w:lvl>
    <w:lvl w:ilvl="6" w:tplc="0809000F" w:tentative="1">
      <w:start w:val="1"/>
      <w:numFmt w:val="decimal"/>
      <w:lvlText w:val="%7."/>
      <w:lvlJc w:val="left"/>
      <w:pPr>
        <w:ind w:left="9359" w:hanging="360"/>
      </w:pPr>
    </w:lvl>
    <w:lvl w:ilvl="7" w:tplc="08090019" w:tentative="1">
      <w:start w:val="1"/>
      <w:numFmt w:val="lowerLetter"/>
      <w:lvlText w:val="%8."/>
      <w:lvlJc w:val="left"/>
      <w:pPr>
        <w:ind w:left="10079" w:hanging="360"/>
      </w:pPr>
    </w:lvl>
    <w:lvl w:ilvl="8" w:tplc="0809001B" w:tentative="1">
      <w:start w:val="1"/>
      <w:numFmt w:val="lowerRoman"/>
      <w:lvlText w:val="%9."/>
      <w:lvlJc w:val="right"/>
      <w:pPr>
        <w:ind w:left="10799" w:hanging="180"/>
      </w:pPr>
    </w:lvl>
  </w:abstractNum>
  <w:abstractNum w:abstractNumId="3" w15:restartNumberingAfterBreak="0">
    <w:nsid w:val="0B1F5CC6"/>
    <w:multiLevelType w:val="hybridMultilevel"/>
    <w:tmpl w:val="0BCE2412"/>
    <w:lvl w:ilvl="0" w:tplc="1C5E9C36">
      <w:start w:val="1"/>
      <w:numFmt w:val="bullet"/>
      <w:lvlText w:val="-"/>
      <w:lvlJc w:val="left"/>
      <w:pPr>
        <w:ind w:left="1800" w:hanging="360"/>
      </w:pPr>
      <w:rPr>
        <w:rFonts w:ascii="Calibri" w:hAnsi="Calibri"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BCA3D93"/>
    <w:multiLevelType w:val="hybridMultilevel"/>
    <w:tmpl w:val="EE7007C0"/>
    <w:lvl w:ilvl="0" w:tplc="49128EA2">
      <w:start w:val="1"/>
      <w:numFmt w:val="bullet"/>
      <w:lvlText w:val="-"/>
      <w:lvlJc w:val="left"/>
      <w:pPr>
        <w:ind w:left="720" w:hanging="360"/>
      </w:pPr>
      <w:rPr>
        <w:rFonts w:ascii="Tahoma" w:eastAsia="Times New Roman"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15:restartNumberingAfterBreak="0">
    <w:nsid w:val="1E671C4F"/>
    <w:multiLevelType w:val="hybridMultilevel"/>
    <w:tmpl w:val="68BC57C2"/>
    <w:lvl w:ilvl="0" w:tplc="EB4C4F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D666F"/>
    <w:multiLevelType w:val="hybridMultilevel"/>
    <w:tmpl w:val="8056E826"/>
    <w:lvl w:ilvl="0" w:tplc="8788D9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1A44EC8"/>
    <w:multiLevelType w:val="hybridMultilevel"/>
    <w:tmpl w:val="358EDDA8"/>
    <w:lvl w:ilvl="0" w:tplc="B3509414">
      <w:start w:val="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0079F2"/>
    <w:multiLevelType w:val="hybridMultilevel"/>
    <w:tmpl w:val="2A90608C"/>
    <w:lvl w:ilvl="0" w:tplc="FFFFFFFF">
      <w:start w:val="1"/>
      <w:numFmt w:val="lowerLetter"/>
      <w:lvlText w:val="%1)"/>
      <w:lvlJc w:val="left"/>
      <w:pPr>
        <w:ind w:left="643" w:hanging="360"/>
      </w:pPr>
      <w:rPr>
        <w:lang w:val="en-G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057FDD"/>
    <w:multiLevelType w:val="hybridMultilevel"/>
    <w:tmpl w:val="EE62CC60"/>
    <w:lvl w:ilvl="0" w:tplc="FD3ED78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403C9B"/>
    <w:multiLevelType w:val="hybridMultilevel"/>
    <w:tmpl w:val="71ECD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6E04B5"/>
    <w:multiLevelType w:val="hybridMultilevel"/>
    <w:tmpl w:val="2A90608C"/>
    <w:lvl w:ilvl="0" w:tplc="2F927D00">
      <w:start w:val="1"/>
      <w:numFmt w:val="lowerLetter"/>
      <w:lvlText w:val="%1)"/>
      <w:lvlJc w:val="left"/>
      <w:pPr>
        <w:ind w:left="643" w:hanging="360"/>
      </w:pPr>
      <w:rPr>
        <w:lang w:val="en-G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DD431D"/>
    <w:multiLevelType w:val="multilevel"/>
    <w:tmpl w:val="D130A768"/>
    <w:lvl w:ilvl="0">
      <w:start w:val="1"/>
      <w:numFmt w:val="decimal"/>
      <w:lvlText w:val="%1."/>
      <w:lvlJc w:val="left"/>
      <w:pPr>
        <w:ind w:left="36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858" w:hanging="1440"/>
      </w:pPr>
      <w:rPr>
        <w:rFonts w:hint="default"/>
      </w:rPr>
    </w:lvl>
    <w:lvl w:ilvl="7">
      <w:start w:val="1"/>
      <w:numFmt w:val="decimal"/>
      <w:isLgl/>
      <w:lvlText w:val="%1.%2.%3.%4.%5.%6.%7.%8"/>
      <w:lvlJc w:val="left"/>
      <w:pPr>
        <w:ind w:left="2858" w:hanging="1440"/>
      </w:pPr>
      <w:rPr>
        <w:rFonts w:hint="default"/>
      </w:rPr>
    </w:lvl>
    <w:lvl w:ilvl="8">
      <w:start w:val="1"/>
      <w:numFmt w:val="decimal"/>
      <w:isLgl/>
      <w:lvlText w:val="%1.%2.%3.%4.%5.%6.%7.%8.%9"/>
      <w:lvlJc w:val="left"/>
      <w:pPr>
        <w:ind w:left="3218" w:hanging="1800"/>
      </w:pPr>
      <w:rPr>
        <w:rFonts w:hint="default"/>
      </w:rPr>
    </w:lvl>
  </w:abstractNum>
  <w:abstractNum w:abstractNumId="13" w15:restartNumberingAfterBreak="0">
    <w:nsid w:val="3A160F11"/>
    <w:multiLevelType w:val="hybridMultilevel"/>
    <w:tmpl w:val="7194C134"/>
    <w:lvl w:ilvl="0" w:tplc="673E3D48">
      <w:start w:val="1"/>
      <w:numFmt w:val="decimal"/>
      <w:lvlText w:val="%1°"/>
      <w:lvlJc w:val="left"/>
      <w:pPr>
        <w:ind w:left="720" w:hanging="360"/>
      </w:pPr>
      <w:rPr>
        <w:rFonts w:hint="default"/>
      </w:rPr>
    </w:lvl>
    <w:lvl w:ilvl="1" w:tplc="C07CE924">
      <w:start w:val="1"/>
      <w:numFmt w:val="decimal"/>
      <w:lvlText w:val="%2."/>
      <w:lvlJc w:val="left"/>
      <w:pPr>
        <w:ind w:left="1440" w:hanging="360"/>
      </w:pPr>
      <w:rPr>
        <w:rFonts w:hint="default"/>
        <w:strike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CE7B38"/>
    <w:multiLevelType w:val="hybridMultilevel"/>
    <w:tmpl w:val="73E81F1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40B271F"/>
    <w:multiLevelType w:val="hybridMultilevel"/>
    <w:tmpl w:val="30326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EE667A"/>
    <w:multiLevelType w:val="hybridMultilevel"/>
    <w:tmpl w:val="DD96540C"/>
    <w:lvl w:ilvl="0" w:tplc="8AA41794">
      <w:start w:val="1"/>
      <w:numFmt w:val="decimal"/>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17" w15:restartNumberingAfterBreak="0">
    <w:nsid w:val="475C56B5"/>
    <w:multiLevelType w:val="hybridMultilevel"/>
    <w:tmpl w:val="BA281E64"/>
    <w:lvl w:ilvl="0" w:tplc="41ACBB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83B39B5"/>
    <w:multiLevelType w:val="hybridMultilevel"/>
    <w:tmpl w:val="3766CB02"/>
    <w:lvl w:ilvl="0" w:tplc="CB46B176">
      <w:start w:val="1"/>
      <w:numFmt w:val="lowerLetter"/>
      <w:lvlText w:val="%1)"/>
      <w:lvlJc w:val="left"/>
      <w:pPr>
        <w:ind w:left="786"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580B4D"/>
    <w:multiLevelType w:val="hybridMultilevel"/>
    <w:tmpl w:val="857A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C12695"/>
    <w:multiLevelType w:val="hybridMultilevel"/>
    <w:tmpl w:val="B24ECF92"/>
    <w:lvl w:ilvl="0" w:tplc="04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2838B9"/>
    <w:multiLevelType w:val="hybridMultilevel"/>
    <w:tmpl w:val="705619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8E817B9"/>
    <w:multiLevelType w:val="multilevel"/>
    <w:tmpl w:val="7A9883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B3557E"/>
    <w:multiLevelType w:val="hybridMultilevel"/>
    <w:tmpl w:val="C5247C1A"/>
    <w:lvl w:ilvl="0" w:tplc="D2F69F80">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A44C57"/>
    <w:multiLevelType w:val="multilevel"/>
    <w:tmpl w:val="D80A98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722D3C"/>
    <w:multiLevelType w:val="hybridMultilevel"/>
    <w:tmpl w:val="45788D30"/>
    <w:lvl w:ilvl="0" w:tplc="0D3E40E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875312"/>
    <w:multiLevelType w:val="hybridMultilevel"/>
    <w:tmpl w:val="A106D2C2"/>
    <w:lvl w:ilvl="0" w:tplc="CB46B176">
      <w:start w:val="1"/>
      <w:numFmt w:val="lowerLetter"/>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36F2D65"/>
    <w:multiLevelType w:val="hybridMultilevel"/>
    <w:tmpl w:val="189805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795D2F5D"/>
    <w:multiLevelType w:val="hybridMultilevel"/>
    <w:tmpl w:val="79120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A04658"/>
    <w:multiLevelType w:val="multilevel"/>
    <w:tmpl w:val="0CF470E8"/>
    <w:lvl w:ilvl="0">
      <w:start w:val="1"/>
      <w:numFmt w:val="decimal"/>
      <w:lvlText w:val="%1."/>
      <w:lvlJc w:val="left"/>
      <w:pPr>
        <w:tabs>
          <w:tab w:val="num" w:pos="720"/>
        </w:tabs>
        <w:ind w:left="720" w:hanging="360"/>
      </w:pPr>
      <w:rPr>
        <w:rFonts w:hint="default"/>
        <w:sz w:val="20"/>
      </w:rPr>
    </w:lvl>
    <w:lvl w:ilvl="1">
      <w:numFmt w:val="bullet"/>
      <w:lvlText w:val="-"/>
      <w:lvlJc w:val="left"/>
      <w:pPr>
        <w:ind w:left="1440" w:hanging="360"/>
      </w:pPr>
      <w:rPr>
        <w:rFonts w:ascii="Arial" w:eastAsiaTheme="minorHAnsi" w:hAnsi="Arial" w:cs="Arial"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356610">
    <w:abstractNumId w:val="11"/>
  </w:num>
  <w:num w:numId="2" w16cid:durableId="1120102550">
    <w:abstractNumId w:val="12"/>
  </w:num>
  <w:num w:numId="3" w16cid:durableId="1717312337">
    <w:abstractNumId w:val="29"/>
  </w:num>
  <w:num w:numId="4" w16cid:durableId="1021128728">
    <w:abstractNumId w:val="2"/>
  </w:num>
  <w:num w:numId="5" w16cid:durableId="1241016281">
    <w:abstractNumId w:val="10"/>
  </w:num>
  <w:num w:numId="6" w16cid:durableId="1611158787">
    <w:abstractNumId w:val="18"/>
  </w:num>
  <w:num w:numId="7" w16cid:durableId="469441154">
    <w:abstractNumId w:val="9"/>
  </w:num>
  <w:num w:numId="8" w16cid:durableId="1482574390">
    <w:abstractNumId w:val="14"/>
  </w:num>
  <w:num w:numId="9" w16cid:durableId="1263763355">
    <w:abstractNumId w:val="4"/>
  </w:num>
  <w:num w:numId="10" w16cid:durableId="180821650">
    <w:abstractNumId w:val="26"/>
  </w:num>
  <w:num w:numId="11" w16cid:durableId="300620323">
    <w:abstractNumId w:val="3"/>
  </w:num>
  <w:num w:numId="12" w16cid:durableId="1926449910">
    <w:abstractNumId w:val="23"/>
  </w:num>
  <w:num w:numId="13" w16cid:durableId="100301434">
    <w:abstractNumId w:val="28"/>
  </w:num>
  <w:num w:numId="14" w16cid:durableId="1515992807">
    <w:abstractNumId w:val="13"/>
  </w:num>
  <w:num w:numId="15" w16cid:durableId="1812012918">
    <w:abstractNumId w:val="17"/>
  </w:num>
  <w:num w:numId="16" w16cid:durableId="1789010190">
    <w:abstractNumId w:val="15"/>
  </w:num>
  <w:num w:numId="17" w16cid:durableId="1375545731">
    <w:abstractNumId w:val="1"/>
  </w:num>
  <w:num w:numId="18" w16cid:durableId="580140764">
    <w:abstractNumId w:val="16"/>
  </w:num>
  <w:num w:numId="19" w16cid:durableId="683627901">
    <w:abstractNumId w:val="5"/>
  </w:num>
  <w:num w:numId="20" w16cid:durableId="1308827831">
    <w:abstractNumId w:val="20"/>
  </w:num>
  <w:num w:numId="21" w16cid:durableId="940377049">
    <w:abstractNumId w:val="6"/>
  </w:num>
  <w:num w:numId="22" w16cid:durableId="2017609434">
    <w:abstractNumId w:val="25"/>
  </w:num>
  <w:num w:numId="23" w16cid:durableId="1581401627">
    <w:abstractNumId w:val="21"/>
  </w:num>
  <w:num w:numId="24" w16cid:durableId="2120950405">
    <w:abstractNumId w:val="27"/>
  </w:num>
  <w:num w:numId="25" w16cid:durableId="1093357941">
    <w:abstractNumId w:val="19"/>
  </w:num>
  <w:num w:numId="26" w16cid:durableId="328482211">
    <w:abstractNumId w:val="22"/>
  </w:num>
  <w:num w:numId="27" w16cid:durableId="844125685">
    <w:abstractNumId w:val="24"/>
  </w:num>
  <w:num w:numId="28" w16cid:durableId="1696006594">
    <w:abstractNumId w:val="0"/>
  </w:num>
  <w:num w:numId="29" w16cid:durableId="1907182779">
    <w:abstractNumId w:val="7"/>
  </w:num>
  <w:num w:numId="30" w16cid:durableId="230239556">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dlU9xeEJHrqXBnaI/IVxM6XGr3gOMtxwUJUcZnZzJs/9hfSsFR/xDYi58Yl/7oaxJEo+wZ/S6/13TEzp2nuyw==" w:salt="Eo0q5asWHJG+dkS+g3lXHw=="/>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932"/>
    <w:rsid w:val="000010A3"/>
    <w:rsid w:val="0000122D"/>
    <w:rsid w:val="00001F68"/>
    <w:rsid w:val="00003057"/>
    <w:rsid w:val="0000429F"/>
    <w:rsid w:val="000047B9"/>
    <w:rsid w:val="00005AA9"/>
    <w:rsid w:val="00006A00"/>
    <w:rsid w:val="00006C3A"/>
    <w:rsid w:val="00007098"/>
    <w:rsid w:val="0001189B"/>
    <w:rsid w:val="00014387"/>
    <w:rsid w:val="00014735"/>
    <w:rsid w:val="00015D8E"/>
    <w:rsid w:val="00016095"/>
    <w:rsid w:val="000169BE"/>
    <w:rsid w:val="00020353"/>
    <w:rsid w:val="00020ED8"/>
    <w:rsid w:val="00021233"/>
    <w:rsid w:val="000222CE"/>
    <w:rsid w:val="00022ECB"/>
    <w:rsid w:val="000254B5"/>
    <w:rsid w:val="0002625E"/>
    <w:rsid w:val="0002630C"/>
    <w:rsid w:val="00026689"/>
    <w:rsid w:val="000270E2"/>
    <w:rsid w:val="000302C7"/>
    <w:rsid w:val="000307FD"/>
    <w:rsid w:val="00030CBB"/>
    <w:rsid w:val="00030E1C"/>
    <w:rsid w:val="00032F6A"/>
    <w:rsid w:val="00034304"/>
    <w:rsid w:val="00036337"/>
    <w:rsid w:val="00037638"/>
    <w:rsid w:val="00037760"/>
    <w:rsid w:val="00040B7D"/>
    <w:rsid w:val="00041F2E"/>
    <w:rsid w:val="00043C38"/>
    <w:rsid w:val="00043E99"/>
    <w:rsid w:val="00044AA5"/>
    <w:rsid w:val="0004531F"/>
    <w:rsid w:val="00046F19"/>
    <w:rsid w:val="00051296"/>
    <w:rsid w:val="00051F20"/>
    <w:rsid w:val="00052751"/>
    <w:rsid w:val="0005355F"/>
    <w:rsid w:val="00053860"/>
    <w:rsid w:val="00053E65"/>
    <w:rsid w:val="000555A9"/>
    <w:rsid w:val="00057845"/>
    <w:rsid w:val="00057C66"/>
    <w:rsid w:val="00057DE8"/>
    <w:rsid w:val="0006006B"/>
    <w:rsid w:val="000604A9"/>
    <w:rsid w:val="00061EE8"/>
    <w:rsid w:val="00062590"/>
    <w:rsid w:val="000627E7"/>
    <w:rsid w:val="0006414A"/>
    <w:rsid w:val="000642E6"/>
    <w:rsid w:val="00065E0C"/>
    <w:rsid w:val="00067D96"/>
    <w:rsid w:val="000740F8"/>
    <w:rsid w:val="000744CB"/>
    <w:rsid w:val="000767C5"/>
    <w:rsid w:val="00076869"/>
    <w:rsid w:val="000769A8"/>
    <w:rsid w:val="00076A4C"/>
    <w:rsid w:val="00077A20"/>
    <w:rsid w:val="00077CC8"/>
    <w:rsid w:val="000810D2"/>
    <w:rsid w:val="00081176"/>
    <w:rsid w:val="00081634"/>
    <w:rsid w:val="0008316C"/>
    <w:rsid w:val="00084B60"/>
    <w:rsid w:val="00085802"/>
    <w:rsid w:val="0008644D"/>
    <w:rsid w:val="00086B57"/>
    <w:rsid w:val="00086E46"/>
    <w:rsid w:val="0008758E"/>
    <w:rsid w:val="0009185F"/>
    <w:rsid w:val="00093297"/>
    <w:rsid w:val="00094D57"/>
    <w:rsid w:val="000959FF"/>
    <w:rsid w:val="000971DC"/>
    <w:rsid w:val="000973DA"/>
    <w:rsid w:val="00097AE4"/>
    <w:rsid w:val="000A0F96"/>
    <w:rsid w:val="000A50E7"/>
    <w:rsid w:val="000A5478"/>
    <w:rsid w:val="000A6B30"/>
    <w:rsid w:val="000A70EA"/>
    <w:rsid w:val="000B0E9F"/>
    <w:rsid w:val="000B12A9"/>
    <w:rsid w:val="000B23A2"/>
    <w:rsid w:val="000B46E7"/>
    <w:rsid w:val="000B5F2A"/>
    <w:rsid w:val="000B78DD"/>
    <w:rsid w:val="000B7FE4"/>
    <w:rsid w:val="000C26FD"/>
    <w:rsid w:val="000C2FCB"/>
    <w:rsid w:val="000C3D92"/>
    <w:rsid w:val="000C4E8B"/>
    <w:rsid w:val="000C6F45"/>
    <w:rsid w:val="000C6FD0"/>
    <w:rsid w:val="000C7357"/>
    <w:rsid w:val="000D0CB5"/>
    <w:rsid w:val="000D0DD5"/>
    <w:rsid w:val="000D0E6C"/>
    <w:rsid w:val="000D21D3"/>
    <w:rsid w:val="000D2937"/>
    <w:rsid w:val="000D33B2"/>
    <w:rsid w:val="000D3B25"/>
    <w:rsid w:val="000D3B73"/>
    <w:rsid w:val="000D497B"/>
    <w:rsid w:val="000D5733"/>
    <w:rsid w:val="000E213C"/>
    <w:rsid w:val="000E2755"/>
    <w:rsid w:val="000E2BD4"/>
    <w:rsid w:val="000E3808"/>
    <w:rsid w:val="000E3B69"/>
    <w:rsid w:val="000E4656"/>
    <w:rsid w:val="000E536B"/>
    <w:rsid w:val="000E5855"/>
    <w:rsid w:val="000E7841"/>
    <w:rsid w:val="000E7B15"/>
    <w:rsid w:val="000F162B"/>
    <w:rsid w:val="000F27F3"/>
    <w:rsid w:val="000F4CC8"/>
    <w:rsid w:val="000F57BB"/>
    <w:rsid w:val="000F6AF4"/>
    <w:rsid w:val="0010092A"/>
    <w:rsid w:val="0010140A"/>
    <w:rsid w:val="0010292C"/>
    <w:rsid w:val="00103188"/>
    <w:rsid w:val="00103550"/>
    <w:rsid w:val="0010478B"/>
    <w:rsid w:val="00104B06"/>
    <w:rsid w:val="00107810"/>
    <w:rsid w:val="00112FEC"/>
    <w:rsid w:val="001135DD"/>
    <w:rsid w:val="00114C09"/>
    <w:rsid w:val="00115EE3"/>
    <w:rsid w:val="00116016"/>
    <w:rsid w:val="001163FC"/>
    <w:rsid w:val="00117F62"/>
    <w:rsid w:val="00121DBD"/>
    <w:rsid w:val="0012202B"/>
    <w:rsid w:val="00122FB3"/>
    <w:rsid w:val="00123BDB"/>
    <w:rsid w:val="00124033"/>
    <w:rsid w:val="00125D25"/>
    <w:rsid w:val="00130366"/>
    <w:rsid w:val="00130C4F"/>
    <w:rsid w:val="00130C67"/>
    <w:rsid w:val="0013101A"/>
    <w:rsid w:val="0013523E"/>
    <w:rsid w:val="00135B3D"/>
    <w:rsid w:val="00136D65"/>
    <w:rsid w:val="00137253"/>
    <w:rsid w:val="00137603"/>
    <w:rsid w:val="00137FED"/>
    <w:rsid w:val="001425BD"/>
    <w:rsid w:val="00143ED7"/>
    <w:rsid w:val="001442F0"/>
    <w:rsid w:val="00145C6B"/>
    <w:rsid w:val="00146462"/>
    <w:rsid w:val="001471D9"/>
    <w:rsid w:val="00147802"/>
    <w:rsid w:val="00147FBC"/>
    <w:rsid w:val="0015242B"/>
    <w:rsid w:val="00155011"/>
    <w:rsid w:val="0015548F"/>
    <w:rsid w:val="00155E47"/>
    <w:rsid w:val="00156311"/>
    <w:rsid w:val="00156F32"/>
    <w:rsid w:val="00157019"/>
    <w:rsid w:val="00160C00"/>
    <w:rsid w:val="00160D44"/>
    <w:rsid w:val="001621A4"/>
    <w:rsid w:val="00162DD9"/>
    <w:rsid w:val="00163D50"/>
    <w:rsid w:val="00164835"/>
    <w:rsid w:val="00164841"/>
    <w:rsid w:val="001651D8"/>
    <w:rsid w:val="001662BB"/>
    <w:rsid w:val="001670C0"/>
    <w:rsid w:val="00170C35"/>
    <w:rsid w:val="00171023"/>
    <w:rsid w:val="00171546"/>
    <w:rsid w:val="0017194C"/>
    <w:rsid w:val="0017274E"/>
    <w:rsid w:val="00173419"/>
    <w:rsid w:val="00173CC2"/>
    <w:rsid w:val="00175077"/>
    <w:rsid w:val="001810E9"/>
    <w:rsid w:val="001814FC"/>
    <w:rsid w:val="00181FBD"/>
    <w:rsid w:val="00183E67"/>
    <w:rsid w:val="001846EA"/>
    <w:rsid w:val="00184FD3"/>
    <w:rsid w:val="0018535F"/>
    <w:rsid w:val="00187198"/>
    <w:rsid w:val="00191AEB"/>
    <w:rsid w:val="00191CEC"/>
    <w:rsid w:val="00192588"/>
    <w:rsid w:val="00192B77"/>
    <w:rsid w:val="0019698D"/>
    <w:rsid w:val="001970F2"/>
    <w:rsid w:val="00197552"/>
    <w:rsid w:val="001A1978"/>
    <w:rsid w:val="001A4037"/>
    <w:rsid w:val="001A4433"/>
    <w:rsid w:val="001A5B15"/>
    <w:rsid w:val="001A7A33"/>
    <w:rsid w:val="001A7CD1"/>
    <w:rsid w:val="001B05A6"/>
    <w:rsid w:val="001B1861"/>
    <w:rsid w:val="001B36AD"/>
    <w:rsid w:val="001B3B87"/>
    <w:rsid w:val="001B3E40"/>
    <w:rsid w:val="001B67A3"/>
    <w:rsid w:val="001C0C7F"/>
    <w:rsid w:val="001C0DA9"/>
    <w:rsid w:val="001C16A1"/>
    <w:rsid w:val="001C19F9"/>
    <w:rsid w:val="001C1B2C"/>
    <w:rsid w:val="001C4FDD"/>
    <w:rsid w:val="001C543D"/>
    <w:rsid w:val="001C6145"/>
    <w:rsid w:val="001C7BDA"/>
    <w:rsid w:val="001D0741"/>
    <w:rsid w:val="001D0D38"/>
    <w:rsid w:val="001D0E2C"/>
    <w:rsid w:val="001D17CA"/>
    <w:rsid w:val="001D19DE"/>
    <w:rsid w:val="001D2746"/>
    <w:rsid w:val="001D2D33"/>
    <w:rsid w:val="001D35CD"/>
    <w:rsid w:val="001D5E7C"/>
    <w:rsid w:val="001D7092"/>
    <w:rsid w:val="001E0927"/>
    <w:rsid w:val="001E1DE4"/>
    <w:rsid w:val="001E2BDF"/>
    <w:rsid w:val="001E3422"/>
    <w:rsid w:val="001E3429"/>
    <w:rsid w:val="001E363F"/>
    <w:rsid w:val="001E3E08"/>
    <w:rsid w:val="001E5240"/>
    <w:rsid w:val="001E5842"/>
    <w:rsid w:val="001E6AFA"/>
    <w:rsid w:val="001E7437"/>
    <w:rsid w:val="001F0BB2"/>
    <w:rsid w:val="001F1814"/>
    <w:rsid w:val="001F1F41"/>
    <w:rsid w:val="001F220A"/>
    <w:rsid w:val="001F3458"/>
    <w:rsid w:val="001F3A1A"/>
    <w:rsid w:val="001F4F38"/>
    <w:rsid w:val="001F54A2"/>
    <w:rsid w:val="00200171"/>
    <w:rsid w:val="0020025C"/>
    <w:rsid w:val="00200475"/>
    <w:rsid w:val="00200A08"/>
    <w:rsid w:val="0020117B"/>
    <w:rsid w:val="00202301"/>
    <w:rsid w:val="00202A35"/>
    <w:rsid w:val="002036B0"/>
    <w:rsid w:val="0020512D"/>
    <w:rsid w:val="002062EA"/>
    <w:rsid w:val="00206CDD"/>
    <w:rsid w:val="00207572"/>
    <w:rsid w:val="00211551"/>
    <w:rsid w:val="0021227C"/>
    <w:rsid w:val="00212FF6"/>
    <w:rsid w:val="00216CBF"/>
    <w:rsid w:val="00217286"/>
    <w:rsid w:val="002210C9"/>
    <w:rsid w:val="00221CA1"/>
    <w:rsid w:val="002234BB"/>
    <w:rsid w:val="0022483A"/>
    <w:rsid w:val="00226726"/>
    <w:rsid w:val="00227612"/>
    <w:rsid w:val="00232B4F"/>
    <w:rsid w:val="00236517"/>
    <w:rsid w:val="002366A5"/>
    <w:rsid w:val="002373DC"/>
    <w:rsid w:val="00242F31"/>
    <w:rsid w:val="00243AC8"/>
    <w:rsid w:val="00244B11"/>
    <w:rsid w:val="00245E08"/>
    <w:rsid w:val="0024648B"/>
    <w:rsid w:val="00246B4C"/>
    <w:rsid w:val="00250899"/>
    <w:rsid w:val="002508F3"/>
    <w:rsid w:val="0025394A"/>
    <w:rsid w:val="00255431"/>
    <w:rsid w:val="00261338"/>
    <w:rsid w:val="00261444"/>
    <w:rsid w:val="002637E8"/>
    <w:rsid w:val="002638F4"/>
    <w:rsid w:val="00263AF4"/>
    <w:rsid w:val="002667AA"/>
    <w:rsid w:val="002676BE"/>
    <w:rsid w:val="00270097"/>
    <w:rsid w:val="00271767"/>
    <w:rsid w:val="00273FC3"/>
    <w:rsid w:val="0027726F"/>
    <w:rsid w:val="00280931"/>
    <w:rsid w:val="00282495"/>
    <w:rsid w:val="002850E6"/>
    <w:rsid w:val="00285234"/>
    <w:rsid w:val="002857B5"/>
    <w:rsid w:val="00285AFC"/>
    <w:rsid w:val="00286212"/>
    <w:rsid w:val="00286B23"/>
    <w:rsid w:val="00287735"/>
    <w:rsid w:val="00290334"/>
    <w:rsid w:val="0029046A"/>
    <w:rsid w:val="0029065E"/>
    <w:rsid w:val="0029079B"/>
    <w:rsid w:val="00291725"/>
    <w:rsid w:val="0029183B"/>
    <w:rsid w:val="00292069"/>
    <w:rsid w:val="0029249D"/>
    <w:rsid w:val="002946F0"/>
    <w:rsid w:val="00295085"/>
    <w:rsid w:val="002951F1"/>
    <w:rsid w:val="00295965"/>
    <w:rsid w:val="00296A72"/>
    <w:rsid w:val="00297A9C"/>
    <w:rsid w:val="002A0F8A"/>
    <w:rsid w:val="002A1C37"/>
    <w:rsid w:val="002A30A3"/>
    <w:rsid w:val="002A3F03"/>
    <w:rsid w:val="002A7F88"/>
    <w:rsid w:val="002B0959"/>
    <w:rsid w:val="002B1874"/>
    <w:rsid w:val="002B1AAB"/>
    <w:rsid w:val="002B480B"/>
    <w:rsid w:val="002B54F0"/>
    <w:rsid w:val="002B704C"/>
    <w:rsid w:val="002C0B0C"/>
    <w:rsid w:val="002C1036"/>
    <w:rsid w:val="002C136D"/>
    <w:rsid w:val="002C1A6F"/>
    <w:rsid w:val="002C1B5F"/>
    <w:rsid w:val="002C2466"/>
    <w:rsid w:val="002C37E3"/>
    <w:rsid w:val="002C50C0"/>
    <w:rsid w:val="002D2D4F"/>
    <w:rsid w:val="002D4063"/>
    <w:rsid w:val="002D4157"/>
    <w:rsid w:val="002D46DF"/>
    <w:rsid w:val="002D50B1"/>
    <w:rsid w:val="002D55ED"/>
    <w:rsid w:val="002D5C12"/>
    <w:rsid w:val="002D60E0"/>
    <w:rsid w:val="002D61BD"/>
    <w:rsid w:val="002E002D"/>
    <w:rsid w:val="002E11A4"/>
    <w:rsid w:val="002E4140"/>
    <w:rsid w:val="002E5C90"/>
    <w:rsid w:val="002E6CFA"/>
    <w:rsid w:val="002E73A3"/>
    <w:rsid w:val="002E74A7"/>
    <w:rsid w:val="002E74C2"/>
    <w:rsid w:val="002E794C"/>
    <w:rsid w:val="002F0547"/>
    <w:rsid w:val="002F0EA4"/>
    <w:rsid w:val="002F4529"/>
    <w:rsid w:val="002F45BC"/>
    <w:rsid w:val="002F63CB"/>
    <w:rsid w:val="002F6506"/>
    <w:rsid w:val="002F7F3F"/>
    <w:rsid w:val="00300592"/>
    <w:rsid w:val="003012E4"/>
    <w:rsid w:val="00301381"/>
    <w:rsid w:val="00302F8F"/>
    <w:rsid w:val="0030321B"/>
    <w:rsid w:val="00304D68"/>
    <w:rsid w:val="00305A9B"/>
    <w:rsid w:val="00306EE6"/>
    <w:rsid w:val="003070B6"/>
    <w:rsid w:val="00310F9C"/>
    <w:rsid w:val="00314A09"/>
    <w:rsid w:val="0031531C"/>
    <w:rsid w:val="00315ED1"/>
    <w:rsid w:val="00315F7E"/>
    <w:rsid w:val="0031769F"/>
    <w:rsid w:val="00317FAB"/>
    <w:rsid w:val="003214B0"/>
    <w:rsid w:val="003220BD"/>
    <w:rsid w:val="00322227"/>
    <w:rsid w:val="00322364"/>
    <w:rsid w:val="00322474"/>
    <w:rsid w:val="00325198"/>
    <w:rsid w:val="003256A6"/>
    <w:rsid w:val="00331B5F"/>
    <w:rsid w:val="003328B3"/>
    <w:rsid w:val="00333C40"/>
    <w:rsid w:val="00336B68"/>
    <w:rsid w:val="00340447"/>
    <w:rsid w:val="0034149C"/>
    <w:rsid w:val="00341ABC"/>
    <w:rsid w:val="00342310"/>
    <w:rsid w:val="00343AAE"/>
    <w:rsid w:val="0034734C"/>
    <w:rsid w:val="0034784D"/>
    <w:rsid w:val="00350915"/>
    <w:rsid w:val="003516C5"/>
    <w:rsid w:val="00353852"/>
    <w:rsid w:val="0035434C"/>
    <w:rsid w:val="003546D7"/>
    <w:rsid w:val="00354A27"/>
    <w:rsid w:val="00355205"/>
    <w:rsid w:val="00355945"/>
    <w:rsid w:val="00355FCC"/>
    <w:rsid w:val="00356760"/>
    <w:rsid w:val="00356877"/>
    <w:rsid w:val="00356C59"/>
    <w:rsid w:val="003609EB"/>
    <w:rsid w:val="00361471"/>
    <w:rsid w:val="00361581"/>
    <w:rsid w:val="00362CEF"/>
    <w:rsid w:val="0036665A"/>
    <w:rsid w:val="00366929"/>
    <w:rsid w:val="00366FD9"/>
    <w:rsid w:val="00371040"/>
    <w:rsid w:val="003713F5"/>
    <w:rsid w:val="00372262"/>
    <w:rsid w:val="00372A5D"/>
    <w:rsid w:val="00373930"/>
    <w:rsid w:val="003749B1"/>
    <w:rsid w:val="00375957"/>
    <w:rsid w:val="00375B86"/>
    <w:rsid w:val="003763F0"/>
    <w:rsid w:val="00376E3E"/>
    <w:rsid w:val="003803B7"/>
    <w:rsid w:val="003837D8"/>
    <w:rsid w:val="0038694E"/>
    <w:rsid w:val="003907A7"/>
    <w:rsid w:val="00390EFC"/>
    <w:rsid w:val="00391894"/>
    <w:rsid w:val="00392867"/>
    <w:rsid w:val="003929BE"/>
    <w:rsid w:val="00394FBF"/>
    <w:rsid w:val="00395C7B"/>
    <w:rsid w:val="00395D12"/>
    <w:rsid w:val="00396547"/>
    <w:rsid w:val="003A0195"/>
    <w:rsid w:val="003A331B"/>
    <w:rsid w:val="003A3887"/>
    <w:rsid w:val="003A3C43"/>
    <w:rsid w:val="003A6331"/>
    <w:rsid w:val="003A6DC6"/>
    <w:rsid w:val="003A7E90"/>
    <w:rsid w:val="003B06DC"/>
    <w:rsid w:val="003B0932"/>
    <w:rsid w:val="003B1DAF"/>
    <w:rsid w:val="003B2235"/>
    <w:rsid w:val="003B35C8"/>
    <w:rsid w:val="003B3931"/>
    <w:rsid w:val="003B594B"/>
    <w:rsid w:val="003B617C"/>
    <w:rsid w:val="003C2155"/>
    <w:rsid w:val="003C282D"/>
    <w:rsid w:val="003C310E"/>
    <w:rsid w:val="003C3AE5"/>
    <w:rsid w:val="003C3D2B"/>
    <w:rsid w:val="003C516C"/>
    <w:rsid w:val="003C6D79"/>
    <w:rsid w:val="003D1BEF"/>
    <w:rsid w:val="003D1F9A"/>
    <w:rsid w:val="003D3EDA"/>
    <w:rsid w:val="003D6B4A"/>
    <w:rsid w:val="003E6FB7"/>
    <w:rsid w:val="003F20CD"/>
    <w:rsid w:val="003F4326"/>
    <w:rsid w:val="003F446E"/>
    <w:rsid w:val="003F59C4"/>
    <w:rsid w:val="003F63CA"/>
    <w:rsid w:val="003F73F0"/>
    <w:rsid w:val="003F747F"/>
    <w:rsid w:val="003F775C"/>
    <w:rsid w:val="004002C2"/>
    <w:rsid w:val="00400785"/>
    <w:rsid w:val="00402F0B"/>
    <w:rsid w:val="00403473"/>
    <w:rsid w:val="004037A7"/>
    <w:rsid w:val="00405775"/>
    <w:rsid w:val="00406612"/>
    <w:rsid w:val="0040697E"/>
    <w:rsid w:val="00407468"/>
    <w:rsid w:val="00407A21"/>
    <w:rsid w:val="00410712"/>
    <w:rsid w:val="0041183F"/>
    <w:rsid w:val="00411A9D"/>
    <w:rsid w:val="00412257"/>
    <w:rsid w:val="00412C1E"/>
    <w:rsid w:val="00414428"/>
    <w:rsid w:val="004152F3"/>
    <w:rsid w:val="00416526"/>
    <w:rsid w:val="004205B9"/>
    <w:rsid w:val="00422347"/>
    <w:rsid w:val="00422C0D"/>
    <w:rsid w:val="00423821"/>
    <w:rsid w:val="00424F84"/>
    <w:rsid w:val="004274F6"/>
    <w:rsid w:val="00427B00"/>
    <w:rsid w:val="004305CA"/>
    <w:rsid w:val="00431CEC"/>
    <w:rsid w:val="004323FA"/>
    <w:rsid w:val="0043247F"/>
    <w:rsid w:val="0043392B"/>
    <w:rsid w:val="004350AF"/>
    <w:rsid w:val="004363D3"/>
    <w:rsid w:val="00436D66"/>
    <w:rsid w:val="00440C58"/>
    <w:rsid w:val="00440D36"/>
    <w:rsid w:val="00441168"/>
    <w:rsid w:val="00442A1E"/>
    <w:rsid w:val="00443BF1"/>
    <w:rsid w:val="00444380"/>
    <w:rsid w:val="00444EB3"/>
    <w:rsid w:val="00447E8D"/>
    <w:rsid w:val="004507B4"/>
    <w:rsid w:val="00452710"/>
    <w:rsid w:val="00453BE5"/>
    <w:rsid w:val="00455DEE"/>
    <w:rsid w:val="0045742D"/>
    <w:rsid w:val="004618C1"/>
    <w:rsid w:val="00461C70"/>
    <w:rsid w:val="00463815"/>
    <w:rsid w:val="0046649F"/>
    <w:rsid w:val="00466A55"/>
    <w:rsid w:val="00466C5F"/>
    <w:rsid w:val="00471FD3"/>
    <w:rsid w:val="0047396B"/>
    <w:rsid w:val="00473FA1"/>
    <w:rsid w:val="0047430D"/>
    <w:rsid w:val="00474A32"/>
    <w:rsid w:val="004772E2"/>
    <w:rsid w:val="004774C5"/>
    <w:rsid w:val="00477742"/>
    <w:rsid w:val="00482898"/>
    <w:rsid w:val="004833E0"/>
    <w:rsid w:val="00483453"/>
    <w:rsid w:val="00485C21"/>
    <w:rsid w:val="00486CA2"/>
    <w:rsid w:val="00490C44"/>
    <w:rsid w:val="00494DF1"/>
    <w:rsid w:val="004956AB"/>
    <w:rsid w:val="004961D4"/>
    <w:rsid w:val="00496D26"/>
    <w:rsid w:val="0049770C"/>
    <w:rsid w:val="004A147E"/>
    <w:rsid w:val="004A1EC5"/>
    <w:rsid w:val="004A1EE5"/>
    <w:rsid w:val="004A2359"/>
    <w:rsid w:val="004A3B95"/>
    <w:rsid w:val="004A4392"/>
    <w:rsid w:val="004A4F02"/>
    <w:rsid w:val="004A668B"/>
    <w:rsid w:val="004B07E9"/>
    <w:rsid w:val="004B0FD9"/>
    <w:rsid w:val="004B20A1"/>
    <w:rsid w:val="004B487A"/>
    <w:rsid w:val="004B4EE2"/>
    <w:rsid w:val="004B7301"/>
    <w:rsid w:val="004C0C11"/>
    <w:rsid w:val="004C19A5"/>
    <w:rsid w:val="004C22D0"/>
    <w:rsid w:val="004C432E"/>
    <w:rsid w:val="004C5702"/>
    <w:rsid w:val="004C6CE8"/>
    <w:rsid w:val="004C72FE"/>
    <w:rsid w:val="004D01F6"/>
    <w:rsid w:val="004D0688"/>
    <w:rsid w:val="004D173A"/>
    <w:rsid w:val="004D32EE"/>
    <w:rsid w:val="004D53B5"/>
    <w:rsid w:val="004D5444"/>
    <w:rsid w:val="004D6D6B"/>
    <w:rsid w:val="004D7DA5"/>
    <w:rsid w:val="004E0353"/>
    <w:rsid w:val="004E06E6"/>
    <w:rsid w:val="004E777C"/>
    <w:rsid w:val="004F0A84"/>
    <w:rsid w:val="004F4E9C"/>
    <w:rsid w:val="004F502B"/>
    <w:rsid w:val="004F5550"/>
    <w:rsid w:val="004F65E0"/>
    <w:rsid w:val="004F7B91"/>
    <w:rsid w:val="00500F8F"/>
    <w:rsid w:val="00501D63"/>
    <w:rsid w:val="0050234C"/>
    <w:rsid w:val="00502B66"/>
    <w:rsid w:val="00503066"/>
    <w:rsid w:val="005033C5"/>
    <w:rsid w:val="005042B8"/>
    <w:rsid w:val="00504E1D"/>
    <w:rsid w:val="00504F9D"/>
    <w:rsid w:val="0050609B"/>
    <w:rsid w:val="00510206"/>
    <w:rsid w:val="00511721"/>
    <w:rsid w:val="00511974"/>
    <w:rsid w:val="00513E6B"/>
    <w:rsid w:val="00514054"/>
    <w:rsid w:val="00514970"/>
    <w:rsid w:val="005169C3"/>
    <w:rsid w:val="00516F22"/>
    <w:rsid w:val="00520931"/>
    <w:rsid w:val="005231FA"/>
    <w:rsid w:val="00523C34"/>
    <w:rsid w:val="005242D0"/>
    <w:rsid w:val="005246A3"/>
    <w:rsid w:val="00525F5E"/>
    <w:rsid w:val="00527D81"/>
    <w:rsid w:val="00530CC4"/>
    <w:rsid w:val="00531043"/>
    <w:rsid w:val="0054194C"/>
    <w:rsid w:val="005429FC"/>
    <w:rsid w:val="005435E1"/>
    <w:rsid w:val="00544B5E"/>
    <w:rsid w:val="00545F4B"/>
    <w:rsid w:val="00547256"/>
    <w:rsid w:val="005517D3"/>
    <w:rsid w:val="0055327A"/>
    <w:rsid w:val="005540E3"/>
    <w:rsid w:val="005545BF"/>
    <w:rsid w:val="00555528"/>
    <w:rsid w:val="00555DD0"/>
    <w:rsid w:val="00556207"/>
    <w:rsid w:val="00560007"/>
    <w:rsid w:val="00561B6F"/>
    <w:rsid w:val="00561C77"/>
    <w:rsid w:val="00562424"/>
    <w:rsid w:val="00562918"/>
    <w:rsid w:val="00563525"/>
    <w:rsid w:val="00564BBD"/>
    <w:rsid w:val="005657C1"/>
    <w:rsid w:val="0057149C"/>
    <w:rsid w:val="00571620"/>
    <w:rsid w:val="00572897"/>
    <w:rsid w:val="005732DC"/>
    <w:rsid w:val="00575DAB"/>
    <w:rsid w:val="00577004"/>
    <w:rsid w:val="005774D0"/>
    <w:rsid w:val="00580C31"/>
    <w:rsid w:val="00583B9F"/>
    <w:rsid w:val="00583C6C"/>
    <w:rsid w:val="005840DF"/>
    <w:rsid w:val="0058441E"/>
    <w:rsid w:val="00587719"/>
    <w:rsid w:val="00587F11"/>
    <w:rsid w:val="00590BC6"/>
    <w:rsid w:val="00592E15"/>
    <w:rsid w:val="00594441"/>
    <w:rsid w:val="00594519"/>
    <w:rsid w:val="0059510A"/>
    <w:rsid w:val="0059613B"/>
    <w:rsid w:val="005962DD"/>
    <w:rsid w:val="005966D4"/>
    <w:rsid w:val="00596894"/>
    <w:rsid w:val="00597730"/>
    <w:rsid w:val="005A03F4"/>
    <w:rsid w:val="005A1E49"/>
    <w:rsid w:val="005A307B"/>
    <w:rsid w:val="005A3B65"/>
    <w:rsid w:val="005A3E7F"/>
    <w:rsid w:val="005A3F9F"/>
    <w:rsid w:val="005A41E3"/>
    <w:rsid w:val="005A457E"/>
    <w:rsid w:val="005A6244"/>
    <w:rsid w:val="005A7D96"/>
    <w:rsid w:val="005B0126"/>
    <w:rsid w:val="005B0FAC"/>
    <w:rsid w:val="005B13BB"/>
    <w:rsid w:val="005B297F"/>
    <w:rsid w:val="005B3024"/>
    <w:rsid w:val="005B3B56"/>
    <w:rsid w:val="005B43AE"/>
    <w:rsid w:val="005B4755"/>
    <w:rsid w:val="005B6196"/>
    <w:rsid w:val="005B6494"/>
    <w:rsid w:val="005C069E"/>
    <w:rsid w:val="005C20D1"/>
    <w:rsid w:val="005C2AE0"/>
    <w:rsid w:val="005C5319"/>
    <w:rsid w:val="005C5807"/>
    <w:rsid w:val="005C7C09"/>
    <w:rsid w:val="005C7C76"/>
    <w:rsid w:val="005C7DAA"/>
    <w:rsid w:val="005D3551"/>
    <w:rsid w:val="005D4D1B"/>
    <w:rsid w:val="005D529D"/>
    <w:rsid w:val="005D75B3"/>
    <w:rsid w:val="005E0866"/>
    <w:rsid w:val="005E0D66"/>
    <w:rsid w:val="005E0F8B"/>
    <w:rsid w:val="005E1623"/>
    <w:rsid w:val="005E18EB"/>
    <w:rsid w:val="005E20A7"/>
    <w:rsid w:val="005E2522"/>
    <w:rsid w:val="005E37C0"/>
    <w:rsid w:val="005E401A"/>
    <w:rsid w:val="005E5C2F"/>
    <w:rsid w:val="005E6E63"/>
    <w:rsid w:val="005E76D7"/>
    <w:rsid w:val="005E7F87"/>
    <w:rsid w:val="005F036E"/>
    <w:rsid w:val="005F0C6D"/>
    <w:rsid w:val="005F44E4"/>
    <w:rsid w:val="006001AF"/>
    <w:rsid w:val="00602737"/>
    <w:rsid w:val="00603B08"/>
    <w:rsid w:val="0060468A"/>
    <w:rsid w:val="006057BF"/>
    <w:rsid w:val="006064FA"/>
    <w:rsid w:val="006069C2"/>
    <w:rsid w:val="00606AEA"/>
    <w:rsid w:val="00606C80"/>
    <w:rsid w:val="006118EA"/>
    <w:rsid w:val="006124C9"/>
    <w:rsid w:val="006137E3"/>
    <w:rsid w:val="00614E31"/>
    <w:rsid w:val="006152FF"/>
    <w:rsid w:val="00623145"/>
    <w:rsid w:val="006239C2"/>
    <w:rsid w:val="00624BEF"/>
    <w:rsid w:val="00625FF8"/>
    <w:rsid w:val="00626398"/>
    <w:rsid w:val="00626A4E"/>
    <w:rsid w:val="00630D4E"/>
    <w:rsid w:val="00632655"/>
    <w:rsid w:val="00632AC1"/>
    <w:rsid w:val="00634B4E"/>
    <w:rsid w:val="00634F2B"/>
    <w:rsid w:val="0063512A"/>
    <w:rsid w:val="00635F9D"/>
    <w:rsid w:val="006371B1"/>
    <w:rsid w:val="006417A2"/>
    <w:rsid w:val="00641992"/>
    <w:rsid w:val="00641CF8"/>
    <w:rsid w:val="00641F5E"/>
    <w:rsid w:val="00642187"/>
    <w:rsid w:val="006443CE"/>
    <w:rsid w:val="0064665F"/>
    <w:rsid w:val="006471C0"/>
    <w:rsid w:val="00650A2C"/>
    <w:rsid w:val="00651D32"/>
    <w:rsid w:val="00653032"/>
    <w:rsid w:val="00654E8A"/>
    <w:rsid w:val="00655148"/>
    <w:rsid w:val="00655955"/>
    <w:rsid w:val="00656BB0"/>
    <w:rsid w:val="006570C8"/>
    <w:rsid w:val="00657EFD"/>
    <w:rsid w:val="0066005A"/>
    <w:rsid w:val="00660496"/>
    <w:rsid w:val="00661BEC"/>
    <w:rsid w:val="006625E8"/>
    <w:rsid w:val="00663477"/>
    <w:rsid w:val="00664DB9"/>
    <w:rsid w:val="00665985"/>
    <w:rsid w:val="00665FB8"/>
    <w:rsid w:val="0066728B"/>
    <w:rsid w:val="00670A3D"/>
    <w:rsid w:val="00671E7D"/>
    <w:rsid w:val="006732C4"/>
    <w:rsid w:val="00675112"/>
    <w:rsid w:val="00675145"/>
    <w:rsid w:val="00675601"/>
    <w:rsid w:val="006757E9"/>
    <w:rsid w:val="00676611"/>
    <w:rsid w:val="00676772"/>
    <w:rsid w:val="00676915"/>
    <w:rsid w:val="00677816"/>
    <w:rsid w:val="00677BB6"/>
    <w:rsid w:val="0068034D"/>
    <w:rsid w:val="006805E7"/>
    <w:rsid w:val="00681171"/>
    <w:rsid w:val="00681C26"/>
    <w:rsid w:val="00683C17"/>
    <w:rsid w:val="00684669"/>
    <w:rsid w:val="00684F12"/>
    <w:rsid w:val="00685FF8"/>
    <w:rsid w:val="006863D1"/>
    <w:rsid w:val="006864D2"/>
    <w:rsid w:val="0069008F"/>
    <w:rsid w:val="00691188"/>
    <w:rsid w:val="00693378"/>
    <w:rsid w:val="00693E96"/>
    <w:rsid w:val="006941B0"/>
    <w:rsid w:val="006959D3"/>
    <w:rsid w:val="00696EB7"/>
    <w:rsid w:val="0069725C"/>
    <w:rsid w:val="006A0EA3"/>
    <w:rsid w:val="006A15A2"/>
    <w:rsid w:val="006A15F2"/>
    <w:rsid w:val="006A26FE"/>
    <w:rsid w:val="006A335B"/>
    <w:rsid w:val="006A3A2F"/>
    <w:rsid w:val="006A45DE"/>
    <w:rsid w:val="006A504B"/>
    <w:rsid w:val="006A50C6"/>
    <w:rsid w:val="006A55F4"/>
    <w:rsid w:val="006A5A02"/>
    <w:rsid w:val="006A5D4F"/>
    <w:rsid w:val="006A7AFA"/>
    <w:rsid w:val="006B1736"/>
    <w:rsid w:val="006B1872"/>
    <w:rsid w:val="006B3081"/>
    <w:rsid w:val="006B4023"/>
    <w:rsid w:val="006B414C"/>
    <w:rsid w:val="006B443E"/>
    <w:rsid w:val="006B46B8"/>
    <w:rsid w:val="006B5287"/>
    <w:rsid w:val="006B6548"/>
    <w:rsid w:val="006B71A3"/>
    <w:rsid w:val="006B76B8"/>
    <w:rsid w:val="006C0DA2"/>
    <w:rsid w:val="006C104E"/>
    <w:rsid w:val="006C1525"/>
    <w:rsid w:val="006C1951"/>
    <w:rsid w:val="006C38E0"/>
    <w:rsid w:val="006C6EB7"/>
    <w:rsid w:val="006D055A"/>
    <w:rsid w:val="006D1072"/>
    <w:rsid w:val="006D1369"/>
    <w:rsid w:val="006D2A5F"/>
    <w:rsid w:val="006D3798"/>
    <w:rsid w:val="006D45B0"/>
    <w:rsid w:val="006D53BF"/>
    <w:rsid w:val="006D56B7"/>
    <w:rsid w:val="006D67FD"/>
    <w:rsid w:val="006E010C"/>
    <w:rsid w:val="006E0707"/>
    <w:rsid w:val="006E2030"/>
    <w:rsid w:val="006E4F73"/>
    <w:rsid w:val="006E72CA"/>
    <w:rsid w:val="006E7980"/>
    <w:rsid w:val="006F0091"/>
    <w:rsid w:val="006F0D70"/>
    <w:rsid w:val="006F0E04"/>
    <w:rsid w:val="006F211D"/>
    <w:rsid w:val="006F2758"/>
    <w:rsid w:val="006F2A71"/>
    <w:rsid w:val="006F6B44"/>
    <w:rsid w:val="00701562"/>
    <w:rsid w:val="00702A5B"/>
    <w:rsid w:val="007039B2"/>
    <w:rsid w:val="007056B7"/>
    <w:rsid w:val="00705A6C"/>
    <w:rsid w:val="00707EF8"/>
    <w:rsid w:val="00707F2F"/>
    <w:rsid w:val="007113E8"/>
    <w:rsid w:val="00711F13"/>
    <w:rsid w:val="0071473F"/>
    <w:rsid w:val="0071522F"/>
    <w:rsid w:val="00715736"/>
    <w:rsid w:val="007158A5"/>
    <w:rsid w:val="00715ED6"/>
    <w:rsid w:val="00715F97"/>
    <w:rsid w:val="007161AF"/>
    <w:rsid w:val="007166C0"/>
    <w:rsid w:val="007168D6"/>
    <w:rsid w:val="007174BE"/>
    <w:rsid w:val="007211A9"/>
    <w:rsid w:val="0072230D"/>
    <w:rsid w:val="00722532"/>
    <w:rsid w:val="007260DE"/>
    <w:rsid w:val="007320A2"/>
    <w:rsid w:val="0073332C"/>
    <w:rsid w:val="00734062"/>
    <w:rsid w:val="00734C6C"/>
    <w:rsid w:val="00735D5C"/>
    <w:rsid w:val="00735FE4"/>
    <w:rsid w:val="007404BC"/>
    <w:rsid w:val="00740B21"/>
    <w:rsid w:val="00740D6C"/>
    <w:rsid w:val="0074157F"/>
    <w:rsid w:val="00742C38"/>
    <w:rsid w:val="00744961"/>
    <w:rsid w:val="0074744F"/>
    <w:rsid w:val="0075146B"/>
    <w:rsid w:val="00751D9D"/>
    <w:rsid w:val="00752094"/>
    <w:rsid w:val="00752812"/>
    <w:rsid w:val="00756507"/>
    <w:rsid w:val="00756CE3"/>
    <w:rsid w:val="007577C2"/>
    <w:rsid w:val="00757B45"/>
    <w:rsid w:val="00763B21"/>
    <w:rsid w:val="00763DFD"/>
    <w:rsid w:val="00767875"/>
    <w:rsid w:val="00767C67"/>
    <w:rsid w:val="00772FEE"/>
    <w:rsid w:val="0077364C"/>
    <w:rsid w:val="007746AB"/>
    <w:rsid w:val="00774A24"/>
    <w:rsid w:val="0078200C"/>
    <w:rsid w:val="0078254F"/>
    <w:rsid w:val="00782A83"/>
    <w:rsid w:val="007830C3"/>
    <w:rsid w:val="00783A56"/>
    <w:rsid w:val="00785758"/>
    <w:rsid w:val="00785863"/>
    <w:rsid w:val="00786F4E"/>
    <w:rsid w:val="0078752E"/>
    <w:rsid w:val="00790039"/>
    <w:rsid w:val="0079045F"/>
    <w:rsid w:val="007908EA"/>
    <w:rsid w:val="0079131C"/>
    <w:rsid w:val="00791464"/>
    <w:rsid w:val="00791E8A"/>
    <w:rsid w:val="00793EBD"/>
    <w:rsid w:val="00795930"/>
    <w:rsid w:val="00797841"/>
    <w:rsid w:val="007A0753"/>
    <w:rsid w:val="007A5738"/>
    <w:rsid w:val="007A5CAE"/>
    <w:rsid w:val="007A6A1B"/>
    <w:rsid w:val="007A6EB6"/>
    <w:rsid w:val="007A7275"/>
    <w:rsid w:val="007A7B06"/>
    <w:rsid w:val="007B0CB8"/>
    <w:rsid w:val="007B20E2"/>
    <w:rsid w:val="007B2862"/>
    <w:rsid w:val="007B366F"/>
    <w:rsid w:val="007B368C"/>
    <w:rsid w:val="007B409D"/>
    <w:rsid w:val="007B442C"/>
    <w:rsid w:val="007B5484"/>
    <w:rsid w:val="007B5FC5"/>
    <w:rsid w:val="007B5FD0"/>
    <w:rsid w:val="007B6AFE"/>
    <w:rsid w:val="007B6B35"/>
    <w:rsid w:val="007B7AB7"/>
    <w:rsid w:val="007C220A"/>
    <w:rsid w:val="007C312E"/>
    <w:rsid w:val="007C336D"/>
    <w:rsid w:val="007C3CF3"/>
    <w:rsid w:val="007C4E8B"/>
    <w:rsid w:val="007C6E74"/>
    <w:rsid w:val="007C6EBB"/>
    <w:rsid w:val="007C7E83"/>
    <w:rsid w:val="007D1766"/>
    <w:rsid w:val="007D2A58"/>
    <w:rsid w:val="007D48ED"/>
    <w:rsid w:val="007D4D04"/>
    <w:rsid w:val="007D5118"/>
    <w:rsid w:val="007E0D2B"/>
    <w:rsid w:val="007E1321"/>
    <w:rsid w:val="007E1EDD"/>
    <w:rsid w:val="007E2675"/>
    <w:rsid w:val="007E598B"/>
    <w:rsid w:val="007E64E3"/>
    <w:rsid w:val="007E6F36"/>
    <w:rsid w:val="007F0277"/>
    <w:rsid w:val="007F061E"/>
    <w:rsid w:val="007F1642"/>
    <w:rsid w:val="007F1894"/>
    <w:rsid w:val="007F1E73"/>
    <w:rsid w:val="007F49D7"/>
    <w:rsid w:val="007F7260"/>
    <w:rsid w:val="007F7D03"/>
    <w:rsid w:val="007F7DE5"/>
    <w:rsid w:val="00801F57"/>
    <w:rsid w:val="00802641"/>
    <w:rsid w:val="008037AA"/>
    <w:rsid w:val="00803A22"/>
    <w:rsid w:val="00803A8B"/>
    <w:rsid w:val="008049B7"/>
    <w:rsid w:val="00804F0A"/>
    <w:rsid w:val="00806889"/>
    <w:rsid w:val="00807D71"/>
    <w:rsid w:val="00810102"/>
    <w:rsid w:val="008101F0"/>
    <w:rsid w:val="00811DFC"/>
    <w:rsid w:val="00812D50"/>
    <w:rsid w:val="00813BB1"/>
    <w:rsid w:val="00813FE6"/>
    <w:rsid w:val="008141F0"/>
    <w:rsid w:val="00814607"/>
    <w:rsid w:val="008153AE"/>
    <w:rsid w:val="00817602"/>
    <w:rsid w:val="008228C3"/>
    <w:rsid w:val="00822934"/>
    <w:rsid w:val="008230DA"/>
    <w:rsid w:val="008246AA"/>
    <w:rsid w:val="008246D0"/>
    <w:rsid w:val="00824D18"/>
    <w:rsid w:val="00825877"/>
    <w:rsid w:val="0082732A"/>
    <w:rsid w:val="008308DD"/>
    <w:rsid w:val="00831367"/>
    <w:rsid w:val="008326A6"/>
    <w:rsid w:val="00832CFD"/>
    <w:rsid w:val="0083325F"/>
    <w:rsid w:val="008358C5"/>
    <w:rsid w:val="00837423"/>
    <w:rsid w:val="00841600"/>
    <w:rsid w:val="008433D9"/>
    <w:rsid w:val="008515ED"/>
    <w:rsid w:val="008517FA"/>
    <w:rsid w:val="00853DCE"/>
    <w:rsid w:val="00854B97"/>
    <w:rsid w:val="00854ECC"/>
    <w:rsid w:val="00856724"/>
    <w:rsid w:val="0086055A"/>
    <w:rsid w:val="00862A5B"/>
    <w:rsid w:val="00862AB8"/>
    <w:rsid w:val="008636F8"/>
    <w:rsid w:val="00865233"/>
    <w:rsid w:val="008666BA"/>
    <w:rsid w:val="00866976"/>
    <w:rsid w:val="008714F4"/>
    <w:rsid w:val="008725F4"/>
    <w:rsid w:val="00874B89"/>
    <w:rsid w:val="008753DB"/>
    <w:rsid w:val="008756B9"/>
    <w:rsid w:val="00881E23"/>
    <w:rsid w:val="008836FE"/>
    <w:rsid w:val="00884539"/>
    <w:rsid w:val="00892320"/>
    <w:rsid w:val="00893F76"/>
    <w:rsid w:val="00894489"/>
    <w:rsid w:val="00894493"/>
    <w:rsid w:val="008949C8"/>
    <w:rsid w:val="00895216"/>
    <w:rsid w:val="00896442"/>
    <w:rsid w:val="008A16B6"/>
    <w:rsid w:val="008A1BE6"/>
    <w:rsid w:val="008A1CEE"/>
    <w:rsid w:val="008A1D6C"/>
    <w:rsid w:val="008A233F"/>
    <w:rsid w:val="008A33E6"/>
    <w:rsid w:val="008A38AA"/>
    <w:rsid w:val="008A55C4"/>
    <w:rsid w:val="008A6589"/>
    <w:rsid w:val="008A6913"/>
    <w:rsid w:val="008A6B9E"/>
    <w:rsid w:val="008B04B1"/>
    <w:rsid w:val="008B0A05"/>
    <w:rsid w:val="008B0E3B"/>
    <w:rsid w:val="008B156E"/>
    <w:rsid w:val="008B282F"/>
    <w:rsid w:val="008B38D5"/>
    <w:rsid w:val="008B4B55"/>
    <w:rsid w:val="008B4FA4"/>
    <w:rsid w:val="008B69CA"/>
    <w:rsid w:val="008C01F7"/>
    <w:rsid w:val="008C2D5A"/>
    <w:rsid w:val="008C4544"/>
    <w:rsid w:val="008C4E77"/>
    <w:rsid w:val="008C592D"/>
    <w:rsid w:val="008C5E95"/>
    <w:rsid w:val="008D10B2"/>
    <w:rsid w:val="008D2046"/>
    <w:rsid w:val="008D2253"/>
    <w:rsid w:val="008D2E07"/>
    <w:rsid w:val="008D3DD8"/>
    <w:rsid w:val="008D62FD"/>
    <w:rsid w:val="008D651D"/>
    <w:rsid w:val="008D7260"/>
    <w:rsid w:val="008D72FE"/>
    <w:rsid w:val="008D7C5B"/>
    <w:rsid w:val="008E08A5"/>
    <w:rsid w:val="008E1D9F"/>
    <w:rsid w:val="008E27EC"/>
    <w:rsid w:val="008E2E91"/>
    <w:rsid w:val="008F1C52"/>
    <w:rsid w:val="008F3025"/>
    <w:rsid w:val="008F66CB"/>
    <w:rsid w:val="008F723E"/>
    <w:rsid w:val="008F7984"/>
    <w:rsid w:val="00902E4D"/>
    <w:rsid w:val="009030D6"/>
    <w:rsid w:val="00904634"/>
    <w:rsid w:val="0090686F"/>
    <w:rsid w:val="00906B9B"/>
    <w:rsid w:val="0091052B"/>
    <w:rsid w:val="009157FD"/>
    <w:rsid w:val="00916EAF"/>
    <w:rsid w:val="00917A25"/>
    <w:rsid w:val="00917D9D"/>
    <w:rsid w:val="0092033B"/>
    <w:rsid w:val="00920AE1"/>
    <w:rsid w:val="00923353"/>
    <w:rsid w:val="00923974"/>
    <w:rsid w:val="00923DBA"/>
    <w:rsid w:val="00925492"/>
    <w:rsid w:val="00925755"/>
    <w:rsid w:val="0092736D"/>
    <w:rsid w:val="009277BF"/>
    <w:rsid w:val="00931A82"/>
    <w:rsid w:val="0093301B"/>
    <w:rsid w:val="00933195"/>
    <w:rsid w:val="00936253"/>
    <w:rsid w:val="00937099"/>
    <w:rsid w:val="0093752F"/>
    <w:rsid w:val="0093768B"/>
    <w:rsid w:val="0094094B"/>
    <w:rsid w:val="009416D1"/>
    <w:rsid w:val="0094229B"/>
    <w:rsid w:val="00943249"/>
    <w:rsid w:val="00943865"/>
    <w:rsid w:val="0094424B"/>
    <w:rsid w:val="00945348"/>
    <w:rsid w:val="00946764"/>
    <w:rsid w:val="00947B48"/>
    <w:rsid w:val="009534C1"/>
    <w:rsid w:val="00954CA7"/>
    <w:rsid w:val="00956985"/>
    <w:rsid w:val="00957124"/>
    <w:rsid w:val="009574EC"/>
    <w:rsid w:val="00957616"/>
    <w:rsid w:val="009579BE"/>
    <w:rsid w:val="0096018C"/>
    <w:rsid w:val="00960449"/>
    <w:rsid w:val="00960A7B"/>
    <w:rsid w:val="009613E5"/>
    <w:rsid w:val="00961ADD"/>
    <w:rsid w:val="009637C8"/>
    <w:rsid w:val="00964C13"/>
    <w:rsid w:val="00965A37"/>
    <w:rsid w:val="00967683"/>
    <w:rsid w:val="00971253"/>
    <w:rsid w:val="00971728"/>
    <w:rsid w:val="0097207A"/>
    <w:rsid w:val="009726A9"/>
    <w:rsid w:val="00973E83"/>
    <w:rsid w:val="009779AA"/>
    <w:rsid w:val="00980E4B"/>
    <w:rsid w:val="00981965"/>
    <w:rsid w:val="00981E4F"/>
    <w:rsid w:val="00982087"/>
    <w:rsid w:val="0098268C"/>
    <w:rsid w:val="00982DEB"/>
    <w:rsid w:val="00983E7C"/>
    <w:rsid w:val="009871CB"/>
    <w:rsid w:val="0098744B"/>
    <w:rsid w:val="009878D1"/>
    <w:rsid w:val="0099200C"/>
    <w:rsid w:val="0099271D"/>
    <w:rsid w:val="00993CE2"/>
    <w:rsid w:val="00995BA4"/>
    <w:rsid w:val="00996C80"/>
    <w:rsid w:val="009A00CB"/>
    <w:rsid w:val="009A05E1"/>
    <w:rsid w:val="009A094E"/>
    <w:rsid w:val="009A1E0B"/>
    <w:rsid w:val="009A2251"/>
    <w:rsid w:val="009A24D1"/>
    <w:rsid w:val="009A3FB2"/>
    <w:rsid w:val="009A4049"/>
    <w:rsid w:val="009B0869"/>
    <w:rsid w:val="009B15E4"/>
    <w:rsid w:val="009B1F02"/>
    <w:rsid w:val="009B240B"/>
    <w:rsid w:val="009B3C16"/>
    <w:rsid w:val="009B4C7F"/>
    <w:rsid w:val="009B536F"/>
    <w:rsid w:val="009B5A6D"/>
    <w:rsid w:val="009B7563"/>
    <w:rsid w:val="009C355F"/>
    <w:rsid w:val="009C3B76"/>
    <w:rsid w:val="009C433F"/>
    <w:rsid w:val="009C4B6E"/>
    <w:rsid w:val="009C4F26"/>
    <w:rsid w:val="009C51E1"/>
    <w:rsid w:val="009C72FE"/>
    <w:rsid w:val="009C7642"/>
    <w:rsid w:val="009D02A4"/>
    <w:rsid w:val="009D02CB"/>
    <w:rsid w:val="009D059B"/>
    <w:rsid w:val="009D1037"/>
    <w:rsid w:val="009D13F1"/>
    <w:rsid w:val="009D29F7"/>
    <w:rsid w:val="009D3796"/>
    <w:rsid w:val="009D39DB"/>
    <w:rsid w:val="009D4552"/>
    <w:rsid w:val="009D4C21"/>
    <w:rsid w:val="009D6389"/>
    <w:rsid w:val="009E1494"/>
    <w:rsid w:val="009E195F"/>
    <w:rsid w:val="009E1AFB"/>
    <w:rsid w:val="009E249C"/>
    <w:rsid w:val="009E283D"/>
    <w:rsid w:val="009E33B6"/>
    <w:rsid w:val="009E3D4C"/>
    <w:rsid w:val="009E676D"/>
    <w:rsid w:val="009F0D1D"/>
    <w:rsid w:val="009F1976"/>
    <w:rsid w:val="009F1E2A"/>
    <w:rsid w:val="009F26F3"/>
    <w:rsid w:val="009F3A45"/>
    <w:rsid w:val="009F5441"/>
    <w:rsid w:val="009F552A"/>
    <w:rsid w:val="009F6321"/>
    <w:rsid w:val="009F70DA"/>
    <w:rsid w:val="009F774A"/>
    <w:rsid w:val="009F7EE4"/>
    <w:rsid w:val="00A02C21"/>
    <w:rsid w:val="00A04044"/>
    <w:rsid w:val="00A047DD"/>
    <w:rsid w:val="00A06DB4"/>
    <w:rsid w:val="00A07276"/>
    <w:rsid w:val="00A10AA8"/>
    <w:rsid w:val="00A14C79"/>
    <w:rsid w:val="00A15173"/>
    <w:rsid w:val="00A1736D"/>
    <w:rsid w:val="00A230C3"/>
    <w:rsid w:val="00A23932"/>
    <w:rsid w:val="00A23FC3"/>
    <w:rsid w:val="00A255ED"/>
    <w:rsid w:val="00A26AB3"/>
    <w:rsid w:val="00A310E1"/>
    <w:rsid w:val="00A317CB"/>
    <w:rsid w:val="00A36531"/>
    <w:rsid w:val="00A378CD"/>
    <w:rsid w:val="00A40441"/>
    <w:rsid w:val="00A406CA"/>
    <w:rsid w:val="00A40C0C"/>
    <w:rsid w:val="00A40F4D"/>
    <w:rsid w:val="00A41C1C"/>
    <w:rsid w:val="00A43417"/>
    <w:rsid w:val="00A45C37"/>
    <w:rsid w:val="00A47487"/>
    <w:rsid w:val="00A50FA8"/>
    <w:rsid w:val="00A51761"/>
    <w:rsid w:val="00A521A3"/>
    <w:rsid w:val="00A52A38"/>
    <w:rsid w:val="00A52D9F"/>
    <w:rsid w:val="00A60AFC"/>
    <w:rsid w:val="00A61C87"/>
    <w:rsid w:val="00A634EC"/>
    <w:rsid w:val="00A661B6"/>
    <w:rsid w:val="00A71E4A"/>
    <w:rsid w:val="00A743E2"/>
    <w:rsid w:val="00A82DB6"/>
    <w:rsid w:val="00A831BD"/>
    <w:rsid w:val="00A83621"/>
    <w:rsid w:val="00A84427"/>
    <w:rsid w:val="00A85617"/>
    <w:rsid w:val="00A85B46"/>
    <w:rsid w:val="00A86917"/>
    <w:rsid w:val="00A86954"/>
    <w:rsid w:val="00A86C2D"/>
    <w:rsid w:val="00A86D61"/>
    <w:rsid w:val="00A879C8"/>
    <w:rsid w:val="00A9017E"/>
    <w:rsid w:val="00A905D1"/>
    <w:rsid w:val="00A9069A"/>
    <w:rsid w:val="00A906FA"/>
    <w:rsid w:val="00A93C13"/>
    <w:rsid w:val="00A9444B"/>
    <w:rsid w:val="00A945F9"/>
    <w:rsid w:val="00A948A2"/>
    <w:rsid w:val="00A94F1B"/>
    <w:rsid w:val="00A978E5"/>
    <w:rsid w:val="00A97C61"/>
    <w:rsid w:val="00A97CE5"/>
    <w:rsid w:val="00AA0486"/>
    <w:rsid w:val="00AA2B89"/>
    <w:rsid w:val="00AA428C"/>
    <w:rsid w:val="00AA42BF"/>
    <w:rsid w:val="00AA4827"/>
    <w:rsid w:val="00AA51D3"/>
    <w:rsid w:val="00AA5689"/>
    <w:rsid w:val="00AB05C8"/>
    <w:rsid w:val="00AB0B55"/>
    <w:rsid w:val="00AB0CAB"/>
    <w:rsid w:val="00AB140F"/>
    <w:rsid w:val="00AB1D6F"/>
    <w:rsid w:val="00AB2E33"/>
    <w:rsid w:val="00AB3141"/>
    <w:rsid w:val="00AB3DF3"/>
    <w:rsid w:val="00AB4731"/>
    <w:rsid w:val="00AB5681"/>
    <w:rsid w:val="00AB7980"/>
    <w:rsid w:val="00AC191B"/>
    <w:rsid w:val="00AC1D60"/>
    <w:rsid w:val="00AC1D71"/>
    <w:rsid w:val="00AC23B3"/>
    <w:rsid w:val="00AC437D"/>
    <w:rsid w:val="00AC5BFA"/>
    <w:rsid w:val="00AC64F6"/>
    <w:rsid w:val="00AD0760"/>
    <w:rsid w:val="00AD34F1"/>
    <w:rsid w:val="00AD4063"/>
    <w:rsid w:val="00AD61F5"/>
    <w:rsid w:val="00AE075B"/>
    <w:rsid w:val="00AE08FF"/>
    <w:rsid w:val="00AE10F4"/>
    <w:rsid w:val="00AE1674"/>
    <w:rsid w:val="00AE3FEC"/>
    <w:rsid w:val="00AE4851"/>
    <w:rsid w:val="00AE57A7"/>
    <w:rsid w:val="00AE596C"/>
    <w:rsid w:val="00AE7386"/>
    <w:rsid w:val="00AF0EE5"/>
    <w:rsid w:val="00AF111C"/>
    <w:rsid w:val="00AF1706"/>
    <w:rsid w:val="00AF2AE8"/>
    <w:rsid w:val="00AF34EB"/>
    <w:rsid w:val="00AF3FF8"/>
    <w:rsid w:val="00AF44C9"/>
    <w:rsid w:val="00AF5889"/>
    <w:rsid w:val="00B022C2"/>
    <w:rsid w:val="00B036A8"/>
    <w:rsid w:val="00B037B5"/>
    <w:rsid w:val="00B053B0"/>
    <w:rsid w:val="00B05632"/>
    <w:rsid w:val="00B06ADD"/>
    <w:rsid w:val="00B1356E"/>
    <w:rsid w:val="00B16729"/>
    <w:rsid w:val="00B171E8"/>
    <w:rsid w:val="00B20EBB"/>
    <w:rsid w:val="00B21D22"/>
    <w:rsid w:val="00B23C97"/>
    <w:rsid w:val="00B24DC5"/>
    <w:rsid w:val="00B25B83"/>
    <w:rsid w:val="00B265F2"/>
    <w:rsid w:val="00B26624"/>
    <w:rsid w:val="00B2698B"/>
    <w:rsid w:val="00B273FF"/>
    <w:rsid w:val="00B354BF"/>
    <w:rsid w:val="00B35854"/>
    <w:rsid w:val="00B40A34"/>
    <w:rsid w:val="00B41D9A"/>
    <w:rsid w:val="00B42658"/>
    <w:rsid w:val="00B42FC1"/>
    <w:rsid w:val="00B45001"/>
    <w:rsid w:val="00B5195F"/>
    <w:rsid w:val="00B519AE"/>
    <w:rsid w:val="00B51FFE"/>
    <w:rsid w:val="00B54866"/>
    <w:rsid w:val="00B54B51"/>
    <w:rsid w:val="00B552F5"/>
    <w:rsid w:val="00B55A7A"/>
    <w:rsid w:val="00B60BF6"/>
    <w:rsid w:val="00B61187"/>
    <w:rsid w:val="00B61739"/>
    <w:rsid w:val="00B634AC"/>
    <w:rsid w:val="00B660D2"/>
    <w:rsid w:val="00B710C8"/>
    <w:rsid w:val="00B7196D"/>
    <w:rsid w:val="00B734B0"/>
    <w:rsid w:val="00B7477A"/>
    <w:rsid w:val="00B77FFE"/>
    <w:rsid w:val="00B81C2E"/>
    <w:rsid w:val="00B85376"/>
    <w:rsid w:val="00B862C3"/>
    <w:rsid w:val="00B877F0"/>
    <w:rsid w:val="00B94C5E"/>
    <w:rsid w:val="00B95E74"/>
    <w:rsid w:val="00B970A2"/>
    <w:rsid w:val="00B973D2"/>
    <w:rsid w:val="00B97633"/>
    <w:rsid w:val="00BA0305"/>
    <w:rsid w:val="00BA1089"/>
    <w:rsid w:val="00BA31B9"/>
    <w:rsid w:val="00BA336C"/>
    <w:rsid w:val="00BA472C"/>
    <w:rsid w:val="00BA47EC"/>
    <w:rsid w:val="00BA5327"/>
    <w:rsid w:val="00BA5BAD"/>
    <w:rsid w:val="00BA6B10"/>
    <w:rsid w:val="00BB0AC4"/>
    <w:rsid w:val="00BB0F05"/>
    <w:rsid w:val="00BB216A"/>
    <w:rsid w:val="00BB35F3"/>
    <w:rsid w:val="00BB48D4"/>
    <w:rsid w:val="00BB5121"/>
    <w:rsid w:val="00BB5292"/>
    <w:rsid w:val="00BB64E0"/>
    <w:rsid w:val="00BB6EC0"/>
    <w:rsid w:val="00BB788E"/>
    <w:rsid w:val="00BC183F"/>
    <w:rsid w:val="00BC2578"/>
    <w:rsid w:val="00BC2F78"/>
    <w:rsid w:val="00BC4279"/>
    <w:rsid w:val="00BC47E7"/>
    <w:rsid w:val="00BC6EE6"/>
    <w:rsid w:val="00BD063F"/>
    <w:rsid w:val="00BD0E2E"/>
    <w:rsid w:val="00BD24C9"/>
    <w:rsid w:val="00BD325F"/>
    <w:rsid w:val="00BD4138"/>
    <w:rsid w:val="00BD44AF"/>
    <w:rsid w:val="00BD57ED"/>
    <w:rsid w:val="00BD5EFD"/>
    <w:rsid w:val="00BD684B"/>
    <w:rsid w:val="00BD698C"/>
    <w:rsid w:val="00BD7043"/>
    <w:rsid w:val="00BD7E20"/>
    <w:rsid w:val="00BE0122"/>
    <w:rsid w:val="00BE21C0"/>
    <w:rsid w:val="00BE2C99"/>
    <w:rsid w:val="00BE3483"/>
    <w:rsid w:val="00BF1844"/>
    <w:rsid w:val="00BF1D12"/>
    <w:rsid w:val="00BF2184"/>
    <w:rsid w:val="00BF2D39"/>
    <w:rsid w:val="00BF319B"/>
    <w:rsid w:val="00BF364F"/>
    <w:rsid w:val="00BF3A4E"/>
    <w:rsid w:val="00BF3C0F"/>
    <w:rsid w:val="00BF4F7B"/>
    <w:rsid w:val="00BF5FD8"/>
    <w:rsid w:val="00BF6AE7"/>
    <w:rsid w:val="00BF71A9"/>
    <w:rsid w:val="00C04376"/>
    <w:rsid w:val="00C04EEF"/>
    <w:rsid w:val="00C07F60"/>
    <w:rsid w:val="00C101D2"/>
    <w:rsid w:val="00C1282E"/>
    <w:rsid w:val="00C12A0D"/>
    <w:rsid w:val="00C12BBC"/>
    <w:rsid w:val="00C14181"/>
    <w:rsid w:val="00C16AFB"/>
    <w:rsid w:val="00C16E68"/>
    <w:rsid w:val="00C2144E"/>
    <w:rsid w:val="00C22A2F"/>
    <w:rsid w:val="00C24B85"/>
    <w:rsid w:val="00C26603"/>
    <w:rsid w:val="00C304A0"/>
    <w:rsid w:val="00C32B93"/>
    <w:rsid w:val="00C3352F"/>
    <w:rsid w:val="00C33F5E"/>
    <w:rsid w:val="00C34006"/>
    <w:rsid w:val="00C34645"/>
    <w:rsid w:val="00C34749"/>
    <w:rsid w:val="00C35679"/>
    <w:rsid w:val="00C35C31"/>
    <w:rsid w:val="00C42467"/>
    <w:rsid w:val="00C427CE"/>
    <w:rsid w:val="00C43247"/>
    <w:rsid w:val="00C4576E"/>
    <w:rsid w:val="00C464EE"/>
    <w:rsid w:val="00C47ED2"/>
    <w:rsid w:val="00C502C8"/>
    <w:rsid w:val="00C52A42"/>
    <w:rsid w:val="00C5507C"/>
    <w:rsid w:val="00C56B71"/>
    <w:rsid w:val="00C57B87"/>
    <w:rsid w:val="00C57E1E"/>
    <w:rsid w:val="00C61C0D"/>
    <w:rsid w:val="00C62ACB"/>
    <w:rsid w:val="00C64151"/>
    <w:rsid w:val="00C65C5B"/>
    <w:rsid w:val="00C6787C"/>
    <w:rsid w:val="00C6790C"/>
    <w:rsid w:val="00C70118"/>
    <w:rsid w:val="00C70964"/>
    <w:rsid w:val="00C720C1"/>
    <w:rsid w:val="00C72B1E"/>
    <w:rsid w:val="00C72EBC"/>
    <w:rsid w:val="00C7441F"/>
    <w:rsid w:val="00C745F7"/>
    <w:rsid w:val="00C748D5"/>
    <w:rsid w:val="00C766F7"/>
    <w:rsid w:val="00C76ED6"/>
    <w:rsid w:val="00C774F2"/>
    <w:rsid w:val="00C77656"/>
    <w:rsid w:val="00C80771"/>
    <w:rsid w:val="00C80EFB"/>
    <w:rsid w:val="00C815F3"/>
    <w:rsid w:val="00C818F9"/>
    <w:rsid w:val="00C81D0B"/>
    <w:rsid w:val="00C8318C"/>
    <w:rsid w:val="00C8337C"/>
    <w:rsid w:val="00C84C51"/>
    <w:rsid w:val="00C85171"/>
    <w:rsid w:val="00C85CCC"/>
    <w:rsid w:val="00C86663"/>
    <w:rsid w:val="00C878F3"/>
    <w:rsid w:val="00C9045C"/>
    <w:rsid w:val="00C90FDE"/>
    <w:rsid w:val="00C9533D"/>
    <w:rsid w:val="00C95AEC"/>
    <w:rsid w:val="00C9681D"/>
    <w:rsid w:val="00C96987"/>
    <w:rsid w:val="00C97D96"/>
    <w:rsid w:val="00CA0080"/>
    <w:rsid w:val="00CA09B1"/>
    <w:rsid w:val="00CA1D6A"/>
    <w:rsid w:val="00CA250F"/>
    <w:rsid w:val="00CA2F84"/>
    <w:rsid w:val="00CA325F"/>
    <w:rsid w:val="00CA5DA2"/>
    <w:rsid w:val="00CA79B9"/>
    <w:rsid w:val="00CB00C3"/>
    <w:rsid w:val="00CB12C4"/>
    <w:rsid w:val="00CB188E"/>
    <w:rsid w:val="00CB1B3F"/>
    <w:rsid w:val="00CB2A7A"/>
    <w:rsid w:val="00CB2D1B"/>
    <w:rsid w:val="00CB30F4"/>
    <w:rsid w:val="00CB425D"/>
    <w:rsid w:val="00CB5888"/>
    <w:rsid w:val="00CB7AE9"/>
    <w:rsid w:val="00CC0822"/>
    <w:rsid w:val="00CC220F"/>
    <w:rsid w:val="00CC2A75"/>
    <w:rsid w:val="00CC383B"/>
    <w:rsid w:val="00CC5148"/>
    <w:rsid w:val="00CC7006"/>
    <w:rsid w:val="00CC7FD0"/>
    <w:rsid w:val="00CD34A5"/>
    <w:rsid w:val="00CD489C"/>
    <w:rsid w:val="00CD5203"/>
    <w:rsid w:val="00CD54F5"/>
    <w:rsid w:val="00CD5BEC"/>
    <w:rsid w:val="00CD7A0C"/>
    <w:rsid w:val="00CE050A"/>
    <w:rsid w:val="00CE0A2E"/>
    <w:rsid w:val="00CE1B48"/>
    <w:rsid w:val="00CE2592"/>
    <w:rsid w:val="00CE28E2"/>
    <w:rsid w:val="00CE33A4"/>
    <w:rsid w:val="00CE42CE"/>
    <w:rsid w:val="00CE4EBE"/>
    <w:rsid w:val="00CE62EE"/>
    <w:rsid w:val="00CE6578"/>
    <w:rsid w:val="00CE6F4A"/>
    <w:rsid w:val="00CF0EA4"/>
    <w:rsid w:val="00CF2747"/>
    <w:rsid w:val="00CF5FC0"/>
    <w:rsid w:val="00CF6002"/>
    <w:rsid w:val="00CF721E"/>
    <w:rsid w:val="00CF74B0"/>
    <w:rsid w:val="00D008CD"/>
    <w:rsid w:val="00D02E03"/>
    <w:rsid w:val="00D0414B"/>
    <w:rsid w:val="00D0596C"/>
    <w:rsid w:val="00D05A85"/>
    <w:rsid w:val="00D06C0F"/>
    <w:rsid w:val="00D0702F"/>
    <w:rsid w:val="00D07AE2"/>
    <w:rsid w:val="00D12AEE"/>
    <w:rsid w:val="00D12BBA"/>
    <w:rsid w:val="00D140FB"/>
    <w:rsid w:val="00D14F6C"/>
    <w:rsid w:val="00D2032C"/>
    <w:rsid w:val="00D20BB1"/>
    <w:rsid w:val="00D20F79"/>
    <w:rsid w:val="00D23C48"/>
    <w:rsid w:val="00D2588E"/>
    <w:rsid w:val="00D25B57"/>
    <w:rsid w:val="00D25F30"/>
    <w:rsid w:val="00D272DF"/>
    <w:rsid w:val="00D3099B"/>
    <w:rsid w:val="00D31370"/>
    <w:rsid w:val="00D313C6"/>
    <w:rsid w:val="00D31EDD"/>
    <w:rsid w:val="00D32DB9"/>
    <w:rsid w:val="00D34059"/>
    <w:rsid w:val="00D346ED"/>
    <w:rsid w:val="00D34C6B"/>
    <w:rsid w:val="00D36A54"/>
    <w:rsid w:val="00D371DD"/>
    <w:rsid w:val="00D37444"/>
    <w:rsid w:val="00D377B2"/>
    <w:rsid w:val="00D40444"/>
    <w:rsid w:val="00D40E18"/>
    <w:rsid w:val="00D40FDE"/>
    <w:rsid w:val="00D42663"/>
    <w:rsid w:val="00D435CD"/>
    <w:rsid w:val="00D43C45"/>
    <w:rsid w:val="00D44B87"/>
    <w:rsid w:val="00D46876"/>
    <w:rsid w:val="00D46FB6"/>
    <w:rsid w:val="00D50A56"/>
    <w:rsid w:val="00D5103F"/>
    <w:rsid w:val="00D530C5"/>
    <w:rsid w:val="00D54908"/>
    <w:rsid w:val="00D54980"/>
    <w:rsid w:val="00D552E5"/>
    <w:rsid w:val="00D55832"/>
    <w:rsid w:val="00D55C05"/>
    <w:rsid w:val="00D562E2"/>
    <w:rsid w:val="00D57EA3"/>
    <w:rsid w:val="00D605F7"/>
    <w:rsid w:val="00D60D01"/>
    <w:rsid w:val="00D64206"/>
    <w:rsid w:val="00D66965"/>
    <w:rsid w:val="00D7122A"/>
    <w:rsid w:val="00D72521"/>
    <w:rsid w:val="00D726D3"/>
    <w:rsid w:val="00D732DA"/>
    <w:rsid w:val="00D737BF"/>
    <w:rsid w:val="00D76272"/>
    <w:rsid w:val="00D76C2D"/>
    <w:rsid w:val="00D7762D"/>
    <w:rsid w:val="00D8144D"/>
    <w:rsid w:val="00D81476"/>
    <w:rsid w:val="00D81880"/>
    <w:rsid w:val="00D81E12"/>
    <w:rsid w:val="00D83137"/>
    <w:rsid w:val="00D8436B"/>
    <w:rsid w:val="00D857B7"/>
    <w:rsid w:val="00D8789F"/>
    <w:rsid w:val="00D87DCA"/>
    <w:rsid w:val="00D903A8"/>
    <w:rsid w:val="00D93314"/>
    <w:rsid w:val="00D93569"/>
    <w:rsid w:val="00D937BC"/>
    <w:rsid w:val="00D93F95"/>
    <w:rsid w:val="00D93FE7"/>
    <w:rsid w:val="00D9678E"/>
    <w:rsid w:val="00D97753"/>
    <w:rsid w:val="00DA0390"/>
    <w:rsid w:val="00DA3E1D"/>
    <w:rsid w:val="00DA5B8F"/>
    <w:rsid w:val="00DB119C"/>
    <w:rsid w:val="00DB1A8F"/>
    <w:rsid w:val="00DB2745"/>
    <w:rsid w:val="00DB3F55"/>
    <w:rsid w:val="00DB4343"/>
    <w:rsid w:val="00DB5CC4"/>
    <w:rsid w:val="00DB60FF"/>
    <w:rsid w:val="00DB7F1F"/>
    <w:rsid w:val="00DC1356"/>
    <w:rsid w:val="00DC2682"/>
    <w:rsid w:val="00DC2CB8"/>
    <w:rsid w:val="00DC2D91"/>
    <w:rsid w:val="00DC2F2A"/>
    <w:rsid w:val="00DC30FD"/>
    <w:rsid w:val="00DC337A"/>
    <w:rsid w:val="00DC4735"/>
    <w:rsid w:val="00DC784F"/>
    <w:rsid w:val="00DC7E67"/>
    <w:rsid w:val="00DD2C95"/>
    <w:rsid w:val="00DD3AA1"/>
    <w:rsid w:val="00DD3B84"/>
    <w:rsid w:val="00DD44E1"/>
    <w:rsid w:val="00DD544D"/>
    <w:rsid w:val="00DD6286"/>
    <w:rsid w:val="00DD66B0"/>
    <w:rsid w:val="00DD74E9"/>
    <w:rsid w:val="00DE0618"/>
    <w:rsid w:val="00DE08B8"/>
    <w:rsid w:val="00DE08CF"/>
    <w:rsid w:val="00DE1C02"/>
    <w:rsid w:val="00DE5467"/>
    <w:rsid w:val="00DE54E3"/>
    <w:rsid w:val="00DE7619"/>
    <w:rsid w:val="00DE7A70"/>
    <w:rsid w:val="00DE7D54"/>
    <w:rsid w:val="00DF0DF4"/>
    <w:rsid w:val="00DF11A0"/>
    <w:rsid w:val="00DF2358"/>
    <w:rsid w:val="00DF28E2"/>
    <w:rsid w:val="00DF344F"/>
    <w:rsid w:val="00DF6590"/>
    <w:rsid w:val="00DF682F"/>
    <w:rsid w:val="00E0050B"/>
    <w:rsid w:val="00E00923"/>
    <w:rsid w:val="00E02007"/>
    <w:rsid w:val="00E02E7F"/>
    <w:rsid w:val="00E040E3"/>
    <w:rsid w:val="00E049C2"/>
    <w:rsid w:val="00E06BDB"/>
    <w:rsid w:val="00E07F79"/>
    <w:rsid w:val="00E10AF1"/>
    <w:rsid w:val="00E12A74"/>
    <w:rsid w:val="00E14A14"/>
    <w:rsid w:val="00E15214"/>
    <w:rsid w:val="00E175CC"/>
    <w:rsid w:val="00E17920"/>
    <w:rsid w:val="00E20382"/>
    <w:rsid w:val="00E20FCF"/>
    <w:rsid w:val="00E217D2"/>
    <w:rsid w:val="00E21C93"/>
    <w:rsid w:val="00E22921"/>
    <w:rsid w:val="00E238AF"/>
    <w:rsid w:val="00E23A63"/>
    <w:rsid w:val="00E26042"/>
    <w:rsid w:val="00E26905"/>
    <w:rsid w:val="00E32D10"/>
    <w:rsid w:val="00E33421"/>
    <w:rsid w:val="00E34953"/>
    <w:rsid w:val="00E36F91"/>
    <w:rsid w:val="00E41BF5"/>
    <w:rsid w:val="00E42701"/>
    <w:rsid w:val="00E42DB6"/>
    <w:rsid w:val="00E42F21"/>
    <w:rsid w:val="00E43710"/>
    <w:rsid w:val="00E44035"/>
    <w:rsid w:val="00E443E5"/>
    <w:rsid w:val="00E45432"/>
    <w:rsid w:val="00E50B3A"/>
    <w:rsid w:val="00E52876"/>
    <w:rsid w:val="00E5387F"/>
    <w:rsid w:val="00E53EE2"/>
    <w:rsid w:val="00E55352"/>
    <w:rsid w:val="00E56B59"/>
    <w:rsid w:val="00E57CA4"/>
    <w:rsid w:val="00E600F6"/>
    <w:rsid w:val="00E612AC"/>
    <w:rsid w:val="00E6133E"/>
    <w:rsid w:val="00E61681"/>
    <w:rsid w:val="00E62F41"/>
    <w:rsid w:val="00E63161"/>
    <w:rsid w:val="00E6380D"/>
    <w:rsid w:val="00E63C23"/>
    <w:rsid w:val="00E64D3B"/>
    <w:rsid w:val="00E6709E"/>
    <w:rsid w:val="00E67BD1"/>
    <w:rsid w:val="00E67EBE"/>
    <w:rsid w:val="00E70879"/>
    <w:rsid w:val="00E750EC"/>
    <w:rsid w:val="00E75948"/>
    <w:rsid w:val="00E76412"/>
    <w:rsid w:val="00E769D7"/>
    <w:rsid w:val="00E77258"/>
    <w:rsid w:val="00E7729B"/>
    <w:rsid w:val="00E81457"/>
    <w:rsid w:val="00E84003"/>
    <w:rsid w:val="00E86585"/>
    <w:rsid w:val="00E86BC5"/>
    <w:rsid w:val="00E871D0"/>
    <w:rsid w:val="00E90AEC"/>
    <w:rsid w:val="00E9129B"/>
    <w:rsid w:val="00E9148F"/>
    <w:rsid w:val="00E92E5D"/>
    <w:rsid w:val="00E93D14"/>
    <w:rsid w:val="00E94453"/>
    <w:rsid w:val="00E9449D"/>
    <w:rsid w:val="00E949ED"/>
    <w:rsid w:val="00E9574D"/>
    <w:rsid w:val="00E9609D"/>
    <w:rsid w:val="00E96403"/>
    <w:rsid w:val="00E976D8"/>
    <w:rsid w:val="00EA05C2"/>
    <w:rsid w:val="00EA10A1"/>
    <w:rsid w:val="00EA297D"/>
    <w:rsid w:val="00EA3305"/>
    <w:rsid w:val="00EA53D6"/>
    <w:rsid w:val="00EA6AC4"/>
    <w:rsid w:val="00EA6BB1"/>
    <w:rsid w:val="00EA7692"/>
    <w:rsid w:val="00EB088C"/>
    <w:rsid w:val="00EB0F30"/>
    <w:rsid w:val="00EB155D"/>
    <w:rsid w:val="00EB21C0"/>
    <w:rsid w:val="00EB293F"/>
    <w:rsid w:val="00EB2E8A"/>
    <w:rsid w:val="00EB3D6D"/>
    <w:rsid w:val="00EB3E0E"/>
    <w:rsid w:val="00EB5D31"/>
    <w:rsid w:val="00EB6F8C"/>
    <w:rsid w:val="00EC3955"/>
    <w:rsid w:val="00EC4A57"/>
    <w:rsid w:val="00ED291F"/>
    <w:rsid w:val="00ED3FA1"/>
    <w:rsid w:val="00ED41FC"/>
    <w:rsid w:val="00ED53DF"/>
    <w:rsid w:val="00ED5D04"/>
    <w:rsid w:val="00ED6025"/>
    <w:rsid w:val="00ED715A"/>
    <w:rsid w:val="00ED7589"/>
    <w:rsid w:val="00EE182B"/>
    <w:rsid w:val="00EE2D57"/>
    <w:rsid w:val="00EE4288"/>
    <w:rsid w:val="00EE4853"/>
    <w:rsid w:val="00EE5664"/>
    <w:rsid w:val="00EE5763"/>
    <w:rsid w:val="00EF0009"/>
    <w:rsid w:val="00EF094A"/>
    <w:rsid w:val="00EF23CA"/>
    <w:rsid w:val="00EF2B21"/>
    <w:rsid w:val="00EF2B9F"/>
    <w:rsid w:val="00EF2BB2"/>
    <w:rsid w:val="00EF4D57"/>
    <w:rsid w:val="00EF55A2"/>
    <w:rsid w:val="00EF5D27"/>
    <w:rsid w:val="00EF5F7E"/>
    <w:rsid w:val="00EF653C"/>
    <w:rsid w:val="00F0163C"/>
    <w:rsid w:val="00F01977"/>
    <w:rsid w:val="00F01D70"/>
    <w:rsid w:val="00F03431"/>
    <w:rsid w:val="00F05FA5"/>
    <w:rsid w:val="00F06054"/>
    <w:rsid w:val="00F06F77"/>
    <w:rsid w:val="00F07173"/>
    <w:rsid w:val="00F11002"/>
    <w:rsid w:val="00F1205B"/>
    <w:rsid w:val="00F1359D"/>
    <w:rsid w:val="00F16506"/>
    <w:rsid w:val="00F1704A"/>
    <w:rsid w:val="00F1720B"/>
    <w:rsid w:val="00F207CC"/>
    <w:rsid w:val="00F21817"/>
    <w:rsid w:val="00F22C82"/>
    <w:rsid w:val="00F23FB1"/>
    <w:rsid w:val="00F26E7D"/>
    <w:rsid w:val="00F30954"/>
    <w:rsid w:val="00F31434"/>
    <w:rsid w:val="00F32CC9"/>
    <w:rsid w:val="00F364C9"/>
    <w:rsid w:val="00F40BB1"/>
    <w:rsid w:val="00F40C67"/>
    <w:rsid w:val="00F4298B"/>
    <w:rsid w:val="00F43A10"/>
    <w:rsid w:val="00F44F0A"/>
    <w:rsid w:val="00F454AA"/>
    <w:rsid w:val="00F45C95"/>
    <w:rsid w:val="00F46131"/>
    <w:rsid w:val="00F47D93"/>
    <w:rsid w:val="00F502EB"/>
    <w:rsid w:val="00F504C1"/>
    <w:rsid w:val="00F51F52"/>
    <w:rsid w:val="00F5231E"/>
    <w:rsid w:val="00F55B3B"/>
    <w:rsid w:val="00F615AA"/>
    <w:rsid w:val="00F63B7F"/>
    <w:rsid w:val="00F6435F"/>
    <w:rsid w:val="00F64934"/>
    <w:rsid w:val="00F66241"/>
    <w:rsid w:val="00F667F7"/>
    <w:rsid w:val="00F709AF"/>
    <w:rsid w:val="00F70B33"/>
    <w:rsid w:val="00F7347D"/>
    <w:rsid w:val="00F73F7D"/>
    <w:rsid w:val="00F80318"/>
    <w:rsid w:val="00F80AF7"/>
    <w:rsid w:val="00F82B2A"/>
    <w:rsid w:val="00F83483"/>
    <w:rsid w:val="00F83EA2"/>
    <w:rsid w:val="00F8575D"/>
    <w:rsid w:val="00F86729"/>
    <w:rsid w:val="00F87D98"/>
    <w:rsid w:val="00F90E3A"/>
    <w:rsid w:val="00F91550"/>
    <w:rsid w:val="00F9182F"/>
    <w:rsid w:val="00F92C31"/>
    <w:rsid w:val="00F9509B"/>
    <w:rsid w:val="00F95DDA"/>
    <w:rsid w:val="00F96132"/>
    <w:rsid w:val="00FA07FD"/>
    <w:rsid w:val="00FA1A69"/>
    <w:rsid w:val="00FA2065"/>
    <w:rsid w:val="00FA3252"/>
    <w:rsid w:val="00FA6183"/>
    <w:rsid w:val="00FB0069"/>
    <w:rsid w:val="00FB165A"/>
    <w:rsid w:val="00FB3817"/>
    <w:rsid w:val="00FB4F6B"/>
    <w:rsid w:val="00FB5518"/>
    <w:rsid w:val="00FB5646"/>
    <w:rsid w:val="00FB5CD8"/>
    <w:rsid w:val="00FB6114"/>
    <w:rsid w:val="00FB6E8C"/>
    <w:rsid w:val="00FB7304"/>
    <w:rsid w:val="00FB76D9"/>
    <w:rsid w:val="00FB7E0F"/>
    <w:rsid w:val="00FC00BB"/>
    <w:rsid w:val="00FC2D44"/>
    <w:rsid w:val="00FC5702"/>
    <w:rsid w:val="00FC60B3"/>
    <w:rsid w:val="00FC753F"/>
    <w:rsid w:val="00FD1A92"/>
    <w:rsid w:val="00FD216C"/>
    <w:rsid w:val="00FD2575"/>
    <w:rsid w:val="00FD43CF"/>
    <w:rsid w:val="00FD5BEB"/>
    <w:rsid w:val="00FD6EC0"/>
    <w:rsid w:val="00FD7FC8"/>
    <w:rsid w:val="00FE05BF"/>
    <w:rsid w:val="00FE0711"/>
    <w:rsid w:val="00FE34DA"/>
    <w:rsid w:val="00FE7400"/>
    <w:rsid w:val="00FE7B4F"/>
    <w:rsid w:val="00FF01B5"/>
    <w:rsid w:val="00FF126A"/>
    <w:rsid w:val="00FF272A"/>
    <w:rsid w:val="00FF3188"/>
    <w:rsid w:val="00FF3688"/>
    <w:rsid w:val="00FF4DFD"/>
    <w:rsid w:val="00FF5470"/>
    <w:rsid w:val="160394E3"/>
    <w:rsid w:val="527D52D0"/>
    <w:rsid w:val="61B6533A"/>
    <w:rsid w:val="7B1214B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36C0D"/>
  <w15:chartTrackingRefBased/>
  <w15:docId w15:val="{E38B404E-3BC5-49D6-BCA8-7F0F74C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8A6913"/>
    <w:pPr>
      <w:spacing w:after="200" w:line="276" w:lineRule="auto"/>
    </w:pPr>
    <w:rPr>
      <w:rFonts w:asciiTheme="minorHAnsi" w:eastAsiaTheme="minorHAnsi" w:hAnsiTheme="minorHAnsi" w:cstheme="minorBidi"/>
      <w:kern w:val="0"/>
      <w:sz w:val="22"/>
      <w:szCs w:val="22"/>
      <w:lang w:val="nl-BE" w:eastAsia="en-US"/>
      <w14:ligatures w14:val="none"/>
    </w:rPr>
  </w:style>
  <w:style w:type="paragraph" w:styleId="Kop1">
    <w:name w:val="heading 1"/>
    <w:basedOn w:val="Standaard"/>
    <w:next w:val="Standaard"/>
    <w:link w:val="Kop1Char"/>
    <w:qFormat/>
    <w:rsid w:val="006A55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A26FE"/>
    <w:pPr>
      <w:ind w:left="720"/>
      <w:contextualSpacing/>
    </w:pPr>
  </w:style>
  <w:style w:type="character" w:styleId="Verwijzingopmerking">
    <w:name w:val="annotation reference"/>
    <w:basedOn w:val="Standaardalinea-lettertype"/>
    <w:rsid w:val="00353852"/>
    <w:rPr>
      <w:sz w:val="16"/>
      <w:szCs w:val="16"/>
    </w:rPr>
  </w:style>
  <w:style w:type="paragraph" w:styleId="Tekstopmerking">
    <w:name w:val="annotation text"/>
    <w:basedOn w:val="Standaard"/>
    <w:link w:val="TekstopmerkingChar"/>
    <w:uiPriority w:val="99"/>
    <w:rsid w:val="00353852"/>
    <w:pPr>
      <w:spacing w:line="240" w:lineRule="auto"/>
    </w:pPr>
    <w:rPr>
      <w:sz w:val="20"/>
      <w:szCs w:val="20"/>
    </w:rPr>
  </w:style>
  <w:style w:type="character" w:customStyle="1" w:styleId="TekstopmerkingChar">
    <w:name w:val="Tekst opmerking Char"/>
    <w:basedOn w:val="Standaardalinea-lettertype"/>
    <w:link w:val="Tekstopmerking"/>
    <w:uiPriority w:val="99"/>
    <w:rsid w:val="00353852"/>
    <w:rPr>
      <w:rFonts w:asciiTheme="minorHAnsi" w:eastAsiaTheme="minorHAnsi" w:hAnsiTheme="minorHAnsi" w:cstheme="minorBidi"/>
      <w:kern w:val="0"/>
      <w:lang w:val="nl-BE" w:eastAsia="en-US"/>
      <w14:ligatures w14:val="none"/>
    </w:rPr>
  </w:style>
  <w:style w:type="paragraph" w:styleId="Onderwerpvanopmerking">
    <w:name w:val="annotation subject"/>
    <w:basedOn w:val="Tekstopmerking"/>
    <w:next w:val="Tekstopmerking"/>
    <w:link w:val="OnderwerpvanopmerkingChar"/>
    <w:semiHidden/>
    <w:unhideWhenUsed/>
    <w:rsid w:val="009A094E"/>
    <w:rPr>
      <w:b/>
      <w:bCs/>
    </w:rPr>
  </w:style>
  <w:style w:type="character" w:customStyle="1" w:styleId="OnderwerpvanopmerkingChar">
    <w:name w:val="Onderwerp van opmerking Char"/>
    <w:basedOn w:val="TekstopmerkingChar"/>
    <w:link w:val="Onderwerpvanopmerking"/>
    <w:semiHidden/>
    <w:rsid w:val="009A094E"/>
    <w:rPr>
      <w:rFonts w:asciiTheme="minorHAnsi" w:eastAsiaTheme="minorHAnsi" w:hAnsiTheme="minorHAnsi" w:cstheme="minorBidi"/>
      <w:b/>
      <w:bCs/>
      <w:kern w:val="0"/>
      <w:lang w:val="nl-BE" w:eastAsia="en-US"/>
      <w14:ligatures w14:val="none"/>
    </w:rPr>
  </w:style>
  <w:style w:type="paragraph" w:styleId="Revisie">
    <w:name w:val="Revision"/>
    <w:hidden/>
    <w:uiPriority w:val="99"/>
    <w:semiHidden/>
    <w:rsid w:val="00202301"/>
    <w:rPr>
      <w:rFonts w:asciiTheme="minorHAnsi" w:eastAsiaTheme="minorHAnsi" w:hAnsiTheme="minorHAnsi" w:cstheme="minorBidi"/>
      <w:kern w:val="0"/>
      <w:sz w:val="22"/>
      <w:szCs w:val="22"/>
      <w:lang w:val="nl-BE" w:eastAsia="en-US"/>
      <w14:ligatures w14:val="none"/>
    </w:rPr>
  </w:style>
  <w:style w:type="character" w:styleId="Hyperlink">
    <w:name w:val="Hyperlink"/>
    <w:basedOn w:val="Standaardalinea-lettertype"/>
    <w:rsid w:val="00F80AF7"/>
    <w:rPr>
      <w:color w:val="0563C1" w:themeColor="hyperlink"/>
      <w:u w:val="single"/>
    </w:rPr>
  </w:style>
  <w:style w:type="character" w:styleId="Onopgelostemelding">
    <w:name w:val="Unresolved Mention"/>
    <w:basedOn w:val="Standaardalinea-lettertype"/>
    <w:uiPriority w:val="99"/>
    <w:semiHidden/>
    <w:unhideWhenUsed/>
    <w:rsid w:val="00F80AF7"/>
    <w:rPr>
      <w:color w:val="605E5C"/>
      <w:shd w:val="clear" w:color="auto" w:fill="E1DFDD"/>
    </w:rPr>
  </w:style>
  <w:style w:type="character" w:customStyle="1" w:styleId="fontstyle01">
    <w:name w:val="fontstyle01"/>
    <w:basedOn w:val="Standaardalinea-lettertype"/>
    <w:rsid w:val="008B38D5"/>
    <w:rPr>
      <w:rFonts w:ascii="Calibri" w:hAnsi="Calibri" w:cs="Calibri" w:hint="default"/>
      <w:b w:val="0"/>
      <w:bCs w:val="0"/>
      <w:i w:val="0"/>
      <w:iCs w:val="0"/>
      <w:color w:val="000000"/>
      <w:sz w:val="22"/>
      <w:szCs w:val="22"/>
    </w:rPr>
  </w:style>
  <w:style w:type="table" w:styleId="Rastertabel1licht-Accent1">
    <w:name w:val="Grid Table 1 Light Accent 1"/>
    <w:basedOn w:val="Standaardtabel"/>
    <w:uiPriority w:val="46"/>
    <w:rsid w:val="006F2758"/>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astertabel1licht-Accent5">
    <w:name w:val="Grid Table 1 Light Accent 5"/>
    <w:basedOn w:val="Standaardtabel"/>
    <w:uiPriority w:val="46"/>
    <w:rsid w:val="006F2758"/>
    <w:rPr>
      <w:kern w:val="0"/>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Koptekst">
    <w:name w:val="header"/>
    <w:basedOn w:val="Standaard"/>
    <w:link w:val="KoptekstChar"/>
    <w:rsid w:val="00D54908"/>
    <w:pPr>
      <w:tabs>
        <w:tab w:val="center" w:pos="4680"/>
        <w:tab w:val="right" w:pos="9360"/>
      </w:tabs>
      <w:spacing w:after="0" w:line="240" w:lineRule="auto"/>
    </w:pPr>
  </w:style>
  <w:style w:type="character" w:customStyle="1" w:styleId="KoptekstChar">
    <w:name w:val="Koptekst Char"/>
    <w:basedOn w:val="Standaardalinea-lettertype"/>
    <w:link w:val="Koptekst"/>
    <w:rsid w:val="00D54908"/>
    <w:rPr>
      <w:rFonts w:asciiTheme="minorHAnsi" w:eastAsiaTheme="minorHAnsi" w:hAnsiTheme="minorHAnsi" w:cstheme="minorBidi"/>
      <w:kern w:val="0"/>
      <w:sz w:val="22"/>
      <w:szCs w:val="22"/>
      <w:lang w:val="nl-BE" w:eastAsia="en-US"/>
      <w14:ligatures w14:val="none"/>
    </w:rPr>
  </w:style>
  <w:style w:type="paragraph" w:styleId="Voettekst">
    <w:name w:val="footer"/>
    <w:basedOn w:val="Standaard"/>
    <w:link w:val="VoettekstChar"/>
    <w:rsid w:val="00D54908"/>
    <w:pPr>
      <w:tabs>
        <w:tab w:val="center" w:pos="4680"/>
        <w:tab w:val="right" w:pos="9360"/>
      </w:tabs>
      <w:spacing w:after="0" w:line="240" w:lineRule="auto"/>
    </w:pPr>
  </w:style>
  <w:style w:type="character" w:customStyle="1" w:styleId="VoettekstChar">
    <w:name w:val="Voettekst Char"/>
    <w:basedOn w:val="Standaardalinea-lettertype"/>
    <w:link w:val="Voettekst"/>
    <w:rsid w:val="00D54908"/>
    <w:rPr>
      <w:rFonts w:asciiTheme="minorHAnsi" w:eastAsiaTheme="minorHAnsi" w:hAnsiTheme="minorHAnsi" w:cstheme="minorBidi"/>
      <w:kern w:val="0"/>
      <w:sz w:val="22"/>
      <w:szCs w:val="22"/>
      <w:lang w:val="nl-BE" w:eastAsia="en-US"/>
      <w14:ligatures w14:val="none"/>
    </w:rPr>
  </w:style>
  <w:style w:type="table" w:customStyle="1" w:styleId="Tabelraster4">
    <w:name w:val="Tabelraster4"/>
    <w:basedOn w:val="Standaardtabel"/>
    <w:next w:val="Tabelraster"/>
    <w:rsid w:val="00D5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rsid w:val="00D54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Standaardalinea-lettertype"/>
    <w:rsid w:val="007B5FD0"/>
  </w:style>
  <w:style w:type="paragraph" w:customStyle="1" w:styleId="a">
    <w:name w:val="Îáû÷íûé"/>
    <w:rsid w:val="00005AA9"/>
    <w:rPr>
      <w:kern w:val="0"/>
      <w:lang w:val="ru-RU" w:eastAsia="en-US"/>
      <w14:ligatures w14:val="none"/>
    </w:rPr>
  </w:style>
  <w:style w:type="character" w:styleId="Zwaar">
    <w:name w:val="Strong"/>
    <w:basedOn w:val="Standaardalinea-lettertype"/>
    <w:uiPriority w:val="22"/>
    <w:qFormat/>
    <w:rsid w:val="00917A25"/>
    <w:rPr>
      <w:b/>
      <w:bCs/>
    </w:rPr>
  </w:style>
  <w:style w:type="paragraph" w:styleId="Voetnoottekst">
    <w:name w:val="footnote text"/>
    <w:basedOn w:val="Standaard"/>
    <w:link w:val="VoetnoottekstChar"/>
    <w:rsid w:val="00707EF8"/>
    <w:pPr>
      <w:spacing w:after="0" w:line="240" w:lineRule="auto"/>
    </w:pPr>
    <w:rPr>
      <w:sz w:val="20"/>
      <w:szCs w:val="20"/>
    </w:rPr>
  </w:style>
  <w:style w:type="character" w:customStyle="1" w:styleId="VoetnoottekstChar">
    <w:name w:val="Voetnoottekst Char"/>
    <w:basedOn w:val="Standaardalinea-lettertype"/>
    <w:link w:val="Voetnoottekst"/>
    <w:rsid w:val="00707EF8"/>
    <w:rPr>
      <w:rFonts w:asciiTheme="minorHAnsi" w:eastAsiaTheme="minorHAnsi" w:hAnsiTheme="minorHAnsi" w:cstheme="minorBidi"/>
      <w:kern w:val="0"/>
      <w:lang w:val="nl-BE" w:eastAsia="en-US"/>
      <w14:ligatures w14:val="none"/>
    </w:rPr>
  </w:style>
  <w:style w:type="character" w:styleId="Voetnootmarkering">
    <w:name w:val="footnote reference"/>
    <w:basedOn w:val="Standaardalinea-lettertype"/>
    <w:rsid w:val="00707EF8"/>
    <w:rPr>
      <w:vertAlign w:val="superscript"/>
    </w:rPr>
  </w:style>
  <w:style w:type="character" w:customStyle="1" w:styleId="cf01">
    <w:name w:val="cf01"/>
    <w:basedOn w:val="Standaardalinea-lettertype"/>
    <w:rsid w:val="00C62ACB"/>
    <w:rPr>
      <w:rFonts w:ascii="Segoe UI" w:hAnsi="Segoe UI" w:cs="Segoe UI" w:hint="default"/>
      <w:i/>
      <w:iCs/>
      <w:sz w:val="18"/>
      <w:szCs w:val="18"/>
    </w:rPr>
  </w:style>
  <w:style w:type="character" w:customStyle="1" w:styleId="cf11">
    <w:name w:val="cf11"/>
    <w:basedOn w:val="Standaardalinea-lettertype"/>
    <w:rsid w:val="00C62ACB"/>
    <w:rPr>
      <w:rFonts w:ascii="Segoe UI" w:hAnsi="Segoe UI" w:cs="Segoe UI" w:hint="default"/>
      <w:i/>
      <w:iCs/>
      <w:sz w:val="18"/>
      <w:szCs w:val="18"/>
    </w:rPr>
  </w:style>
  <w:style w:type="character" w:customStyle="1" w:styleId="Kop1Char">
    <w:name w:val="Kop 1 Char"/>
    <w:basedOn w:val="Standaardalinea-lettertype"/>
    <w:link w:val="Kop1"/>
    <w:rsid w:val="006A55F4"/>
    <w:rPr>
      <w:rFonts w:asciiTheme="majorHAnsi" w:eastAsiaTheme="majorEastAsia" w:hAnsiTheme="majorHAnsi" w:cstheme="majorBidi"/>
      <w:color w:val="2F5496" w:themeColor="accent1" w:themeShade="BF"/>
      <w:kern w:val="0"/>
      <w:sz w:val="32"/>
      <w:szCs w:val="32"/>
      <w:lang w:val="nl-BE" w:eastAsia="en-US"/>
      <w14:ligatures w14:val="none"/>
    </w:rPr>
  </w:style>
  <w:style w:type="paragraph" w:styleId="Kopvaninhoudsopgave">
    <w:name w:val="TOC Heading"/>
    <w:basedOn w:val="Kop1"/>
    <w:next w:val="Standaard"/>
    <w:uiPriority w:val="39"/>
    <w:unhideWhenUsed/>
    <w:qFormat/>
    <w:rsid w:val="006A55F4"/>
    <w:pPr>
      <w:spacing w:line="259" w:lineRule="auto"/>
      <w:outlineLvl w:val="9"/>
    </w:pPr>
    <w:rPr>
      <w:lang w:val="en-GB" w:eastAsia="en-GB"/>
    </w:rPr>
  </w:style>
  <w:style w:type="character" w:styleId="Tekstvantijdelijkeaanduiding">
    <w:name w:val="Placeholder Text"/>
    <w:basedOn w:val="Standaardalinea-lettertype"/>
    <w:uiPriority w:val="99"/>
    <w:semiHidden/>
    <w:rsid w:val="0048289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771407">
      <w:bodyDiv w:val="1"/>
      <w:marLeft w:val="0"/>
      <w:marRight w:val="0"/>
      <w:marTop w:val="0"/>
      <w:marBottom w:val="0"/>
      <w:divBdr>
        <w:top w:val="none" w:sz="0" w:space="0" w:color="auto"/>
        <w:left w:val="none" w:sz="0" w:space="0" w:color="auto"/>
        <w:bottom w:val="none" w:sz="0" w:space="0" w:color="auto"/>
        <w:right w:val="none" w:sz="0" w:space="0" w:color="auto"/>
      </w:divBdr>
    </w:div>
    <w:div w:id="463932446">
      <w:bodyDiv w:val="1"/>
      <w:marLeft w:val="0"/>
      <w:marRight w:val="0"/>
      <w:marTop w:val="0"/>
      <w:marBottom w:val="0"/>
      <w:divBdr>
        <w:top w:val="none" w:sz="0" w:space="0" w:color="auto"/>
        <w:left w:val="none" w:sz="0" w:space="0" w:color="auto"/>
        <w:bottom w:val="none" w:sz="0" w:space="0" w:color="auto"/>
        <w:right w:val="none" w:sz="0" w:space="0" w:color="auto"/>
      </w:divBdr>
    </w:div>
    <w:div w:id="567345760">
      <w:bodyDiv w:val="1"/>
      <w:marLeft w:val="0"/>
      <w:marRight w:val="0"/>
      <w:marTop w:val="0"/>
      <w:marBottom w:val="0"/>
      <w:divBdr>
        <w:top w:val="none" w:sz="0" w:space="0" w:color="auto"/>
        <w:left w:val="none" w:sz="0" w:space="0" w:color="auto"/>
        <w:bottom w:val="none" w:sz="0" w:space="0" w:color="auto"/>
        <w:right w:val="none" w:sz="0" w:space="0" w:color="auto"/>
      </w:divBdr>
    </w:div>
    <w:div w:id="645860724">
      <w:bodyDiv w:val="1"/>
      <w:marLeft w:val="0"/>
      <w:marRight w:val="0"/>
      <w:marTop w:val="0"/>
      <w:marBottom w:val="0"/>
      <w:divBdr>
        <w:top w:val="none" w:sz="0" w:space="0" w:color="auto"/>
        <w:left w:val="none" w:sz="0" w:space="0" w:color="auto"/>
        <w:bottom w:val="none" w:sz="0" w:space="0" w:color="auto"/>
        <w:right w:val="none" w:sz="0" w:space="0" w:color="auto"/>
      </w:divBdr>
    </w:div>
    <w:div w:id="1186406003">
      <w:bodyDiv w:val="1"/>
      <w:marLeft w:val="0"/>
      <w:marRight w:val="0"/>
      <w:marTop w:val="0"/>
      <w:marBottom w:val="0"/>
      <w:divBdr>
        <w:top w:val="none" w:sz="0" w:space="0" w:color="auto"/>
        <w:left w:val="none" w:sz="0" w:space="0" w:color="auto"/>
        <w:bottom w:val="none" w:sz="0" w:space="0" w:color="auto"/>
        <w:right w:val="none" w:sz="0" w:space="0" w:color="auto"/>
      </w:divBdr>
      <w:divsChild>
        <w:div w:id="1446119353">
          <w:marLeft w:val="0"/>
          <w:marRight w:val="0"/>
          <w:marTop w:val="0"/>
          <w:marBottom w:val="0"/>
          <w:divBdr>
            <w:top w:val="none" w:sz="0" w:space="0" w:color="auto"/>
            <w:left w:val="none" w:sz="0" w:space="0" w:color="auto"/>
            <w:bottom w:val="none" w:sz="0" w:space="0" w:color="auto"/>
            <w:right w:val="none" w:sz="0" w:space="0" w:color="auto"/>
          </w:divBdr>
        </w:div>
      </w:divsChild>
    </w:div>
    <w:div w:id="1635600954">
      <w:bodyDiv w:val="1"/>
      <w:marLeft w:val="0"/>
      <w:marRight w:val="0"/>
      <w:marTop w:val="0"/>
      <w:marBottom w:val="0"/>
      <w:divBdr>
        <w:top w:val="none" w:sz="0" w:space="0" w:color="auto"/>
        <w:left w:val="none" w:sz="0" w:space="0" w:color="auto"/>
        <w:bottom w:val="none" w:sz="0" w:space="0" w:color="auto"/>
        <w:right w:val="none" w:sz="0" w:space="0" w:color="auto"/>
      </w:divBdr>
    </w:div>
    <w:div w:id="181752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cardio.org/Guidelines/Clinical-Practice-Guidelines" TargetMode="External"/><Relationship Id="rId13" Type="http://schemas.openxmlformats.org/officeDocument/2006/relationships/hyperlink" Target="mailto:mobilehealth@riziv-inami.fgov.b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bilehealth@riziv-inami.fgov.be" TargetMode="External"/><Relationship Id="rId4" Type="http://schemas.openxmlformats.org/officeDocument/2006/relationships/settings" Target="settings.xml"/><Relationship Id="rId9" Type="http://schemas.openxmlformats.org/officeDocument/2006/relationships/hyperlink" Target="https://www.worel.be/LicquidAction/Get/700c52df-e339-4434-bbba-b04c0104903a?globals=%7B%22gSessionId%22%3A%22fc0d2917-6724-4432-962b-1acc045d0c7c%22%7D&amp;parameters=%7B%22PublicationId%22%3A%229fb7ebc3-91bd-4caf-b14d-b18800d07524%22%2C%22SessionId%22%3A%22745bfb50-138e-433a-b7d1-9250f3e7824e%22%2C%22pJumpFrom%22%3A%22Overview%22%7D"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tvcjdc.be/nl/article/1280312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78378DDD-7BD8-4B8C-9171-83541DF74305}"/>
      </w:docPartPr>
      <w:docPartBody>
        <w:p w:rsidR="00251329" w:rsidRDefault="00251329">
          <w:r w:rsidRPr="00470118">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Bold">
    <w:altName w:val="Calibri"/>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29"/>
    <w:rsid w:val="00251329"/>
    <w:rsid w:val="00414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51329"/>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1364C-8EFA-49F3-8BE8-4477A5C62BDC}">
  <ds:schemaRefs>
    <ds:schemaRef ds:uri="http://schemas.openxmlformats.org/officeDocument/2006/bibliography"/>
  </ds:schemaRefs>
</ds:datastoreItem>
</file>

<file path=docMetadata/LabelInfo.xml><?xml version="1.0" encoding="utf-8"?>
<clbl:labelList xmlns:clbl="http://schemas.microsoft.com/office/2020/mipLabelMetadata">
  <clbl:label id="{66c008a4-b565-49a9-93c9-c1e64cad2e11}" enabled="0" method="" siteId="{66c008a4-b565-49a9-93c9-c1e64cad2e11}"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26</Pages>
  <Words>7724</Words>
  <Characters>51662</Characters>
  <Application>Microsoft Office Word</Application>
  <DocSecurity>0</DocSecurity>
  <Lines>430</Lines>
  <Paragraphs>118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RIZIV-INAMI</Company>
  <LinksUpToDate>false</LinksUpToDate>
  <CharactersWithSpaces>59268</CharactersWithSpaces>
  <SharedDoc>false</SharedDoc>
  <HLinks>
    <vt:vector size="18" baseType="variant">
      <vt:variant>
        <vt:i4>5177456</vt:i4>
      </vt:variant>
      <vt:variant>
        <vt:i4>3</vt:i4>
      </vt:variant>
      <vt:variant>
        <vt:i4>0</vt:i4>
      </vt:variant>
      <vt:variant>
        <vt:i4>5</vt:i4>
      </vt:variant>
      <vt:variant>
        <vt:lpwstr>mailto:mobilehealth@riziv-inami.fgov.be</vt:lpwstr>
      </vt:variant>
      <vt:variant>
        <vt:lpwstr/>
      </vt:variant>
      <vt:variant>
        <vt:i4>5701659</vt:i4>
      </vt:variant>
      <vt:variant>
        <vt:i4>0</vt:i4>
      </vt:variant>
      <vt:variant>
        <vt:i4>0</vt:i4>
      </vt:variant>
      <vt:variant>
        <vt:i4>5</vt:i4>
      </vt:variant>
      <vt:variant>
        <vt:lpwstr>https://www.escardio.org/Guidelines/Clinical-Practice-Guidelines</vt:lpwstr>
      </vt:variant>
      <vt:variant>
        <vt:lpwstr/>
      </vt:variant>
      <vt:variant>
        <vt:i4>2228327</vt:i4>
      </vt:variant>
      <vt:variant>
        <vt:i4>0</vt:i4>
      </vt:variant>
      <vt:variant>
        <vt:i4>0</vt:i4>
      </vt:variant>
      <vt:variant>
        <vt:i4>5</vt:i4>
      </vt:variant>
      <vt:variant>
        <vt:lpwstr>https://www.tvcjdc.be/nl/article/12803125/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Louagie (RIZIV-INAMI)</dc:creator>
  <cp:keywords/>
  <dc:description/>
  <cp:lastModifiedBy>Liesbeth Louagie (RIZIV-INAMI)</cp:lastModifiedBy>
  <cp:revision>3</cp:revision>
  <cp:lastPrinted>2025-02-12T09:48:00Z</cp:lastPrinted>
  <dcterms:created xsi:type="dcterms:W3CDTF">2025-02-12T09:24:00Z</dcterms:created>
  <dcterms:modified xsi:type="dcterms:W3CDTF">2025-02-12T09:59:00Z</dcterms:modified>
</cp:coreProperties>
</file>