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C11C" w14:textId="77777777" w:rsidR="009015A3" w:rsidRPr="005A0E60" w:rsidRDefault="005A0E60" w:rsidP="0090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RIJKSINSTITUUT voor ZIEKTE- en INVALIDITEITSVERZEKERING</w:t>
      </w:r>
    </w:p>
    <w:p w14:paraId="1AEA2CD6" w14:textId="77777777" w:rsidR="005A0E60" w:rsidRPr="008C4D15" w:rsidRDefault="005A0E60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Openbare instel</w:t>
      </w:r>
      <w:r w:rsidRPr="008C4D15">
        <w:rPr>
          <w:rFonts w:ascii="Arial" w:eastAsia="Times New Roman" w:hAnsi="Arial" w:cs="Arial"/>
        </w:rPr>
        <w:t>ling opgericht bij de wet van 9 augustus 1963</w:t>
      </w:r>
    </w:p>
    <w:p w14:paraId="24C6C32B" w14:textId="1B00C362" w:rsidR="005A0E60" w:rsidRPr="008C4D15" w:rsidRDefault="000A6B94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Galileelaan</w:t>
      </w:r>
      <w:proofErr w:type="spellEnd"/>
      <w:r>
        <w:rPr>
          <w:rFonts w:ascii="Arial" w:eastAsia="Times New Roman" w:hAnsi="Arial" w:cs="Arial"/>
        </w:rPr>
        <w:t xml:space="preserve"> 5/01</w:t>
      </w:r>
      <w:r w:rsidR="005A0E60" w:rsidRPr="008C4D15">
        <w:rPr>
          <w:rFonts w:ascii="Arial" w:eastAsia="Times New Roman" w:hAnsi="Arial" w:cs="Arial"/>
        </w:rPr>
        <w:t xml:space="preserve"> - 1</w:t>
      </w:r>
      <w:r>
        <w:rPr>
          <w:rFonts w:ascii="Arial" w:eastAsia="Times New Roman" w:hAnsi="Arial" w:cs="Arial"/>
        </w:rPr>
        <w:t>210</w:t>
      </w:r>
      <w:r w:rsidR="005A0E60" w:rsidRPr="008C4D15">
        <w:rPr>
          <w:rFonts w:ascii="Arial" w:eastAsia="Times New Roman" w:hAnsi="Arial" w:cs="Arial"/>
        </w:rPr>
        <w:t xml:space="preserve"> Brussel</w:t>
      </w:r>
    </w:p>
    <w:p w14:paraId="783A0FA6" w14:textId="77777777" w:rsidR="005A0E60" w:rsidRPr="008C4D15" w:rsidRDefault="005A0E60" w:rsidP="005A0E6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6"/>
        <w:rPr>
          <w:rFonts w:ascii="Arial" w:eastAsia="Times New Roman" w:hAnsi="Arial" w:cs="Arial"/>
          <w:b/>
        </w:rPr>
      </w:pPr>
      <w:r w:rsidRPr="008C4D15">
        <w:rPr>
          <w:rFonts w:ascii="Arial" w:eastAsia="Times New Roman" w:hAnsi="Arial" w:cs="Arial"/>
          <w:b/>
        </w:rPr>
        <w:t>Dienst Geneeskundige Verzorging</w:t>
      </w:r>
    </w:p>
    <w:p w14:paraId="66775AFF" w14:textId="6817C842" w:rsidR="009015A3" w:rsidRPr="005A0E60" w:rsidRDefault="00FF05EB" w:rsidP="009015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outlineLvl w:val="6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COMMISSIE VOOR ADVIES IN GEVAL VAN TI</w:t>
      </w:r>
      <w:r>
        <w:rPr>
          <w:rFonts w:ascii="Arial" w:eastAsia="Times New Roman" w:hAnsi="Arial" w:cs="Times New Roman"/>
          <w:b/>
        </w:rPr>
        <w:t>J</w:t>
      </w:r>
      <w:r w:rsidRPr="005A0E60">
        <w:rPr>
          <w:rFonts w:ascii="Arial" w:eastAsia="Times New Roman" w:hAnsi="Arial" w:cs="Times New Roman"/>
          <w:b/>
        </w:rPr>
        <w:t xml:space="preserve">DELIJKE </w:t>
      </w:r>
      <w:r>
        <w:rPr>
          <w:rFonts w:ascii="Arial" w:eastAsia="Times New Roman" w:hAnsi="Arial" w:cs="Times New Roman"/>
          <w:b/>
        </w:rPr>
        <w:t xml:space="preserve">TEGEMOETKOMING VOOR HET GEBRUIK VAN EEN GENEESMIDDEL </w:t>
      </w:r>
    </w:p>
    <w:p w14:paraId="168EDCFB" w14:textId="626AD9E0" w:rsidR="004C0C3B" w:rsidRPr="00376CA7" w:rsidRDefault="00244166" w:rsidP="00840E0A">
      <w:pPr>
        <w:pStyle w:val="Heading2"/>
        <w:rPr>
          <w:u w:val="single"/>
          <w:lang w:val="nl-BE"/>
        </w:rPr>
      </w:pPr>
      <w:bookmarkStart w:id="0" w:name="_Hlk219971288"/>
      <w:r w:rsidRPr="00376CA7">
        <w:rPr>
          <w:lang w:val="nl-BE"/>
        </w:rPr>
        <w:t xml:space="preserve">Protocol voor gebruik en </w:t>
      </w:r>
      <w:r w:rsidR="00D84A98" w:rsidRPr="00376CA7">
        <w:rPr>
          <w:lang w:val="nl-BE"/>
        </w:rPr>
        <w:t xml:space="preserve">therapeutische </w:t>
      </w:r>
      <w:r w:rsidR="00D84A98">
        <w:rPr>
          <w:lang w:val="nl-BE"/>
        </w:rPr>
        <w:t xml:space="preserve">OPVOLGING </w:t>
      </w:r>
      <w:r w:rsidR="00840E0A" w:rsidRPr="00376CA7">
        <w:rPr>
          <w:lang w:val="nl-BE"/>
        </w:rPr>
        <w:t>Fiche 1</w:t>
      </w:r>
    </w:p>
    <w:bookmarkEnd w:id="0"/>
    <w:p w14:paraId="609388C1" w14:textId="77777777" w:rsidR="004C0C3B" w:rsidRDefault="004C0C3B" w:rsidP="00983F0F">
      <w:pPr>
        <w:pStyle w:val="NoSpacing"/>
      </w:pPr>
    </w:p>
    <w:p w14:paraId="16DA61FF" w14:textId="69561E08" w:rsidR="00515F67" w:rsidRDefault="00515F67" w:rsidP="00515F67">
      <w:pPr>
        <w:pStyle w:val="NoSpacing"/>
        <w:jc w:val="both"/>
        <w:rPr>
          <w:b/>
          <w:bCs/>
          <w:lang w:val="fr-BE"/>
        </w:rPr>
      </w:pPr>
      <w:proofErr w:type="spellStart"/>
      <w:proofErr w:type="gramStart"/>
      <w:r w:rsidRPr="004A5839">
        <w:rPr>
          <w:b/>
          <w:bCs/>
          <w:highlight w:val="cyan"/>
          <w:lang w:val="fr-BE"/>
        </w:rPr>
        <w:t>Aandachtspunt</w:t>
      </w:r>
      <w:r w:rsidR="004A5839" w:rsidRPr="004A5839">
        <w:rPr>
          <w:b/>
          <w:bCs/>
          <w:highlight w:val="cyan"/>
          <w:lang w:val="fr-BE"/>
        </w:rPr>
        <w:t>en</w:t>
      </w:r>
      <w:proofErr w:type="spellEnd"/>
      <w:r w:rsidRPr="004A5839">
        <w:rPr>
          <w:b/>
          <w:bCs/>
          <w:highlight w:val="cyan"/>
          <w:lang w:val="fr-BE"/>
        </w:rPr>
        <w:t>:</w:t>
      </w:r>
      <w:proofErr w:type="gramEnd"/>
    </w:p>
    <w:p w14:paraId="4026ABED" w14:textId="77777777" w:rsidR="00515F67" w:rsidRPr="00515F67" w:rsidRDefault="00515F67" w:rsidP="00515F67">
      <w:pPr>
        <w:pStyle w:val="NoSpacing"/>
        <w:jc w:val="both"/>
        <w:rPr>
          <w:lang w:val="fr-BE"/>
        </w:rPr>
      </w:pPr>
    </w:p>
    <w:p w14:paraId="52EE2623" w14:textId="194CE88E" w:rsidR="00515F67" w:rsidRDefault="00515F67" w:rsidP="00881EBD">
      <w:pPr>
        <w:pStyle w:val="NoSpacing"/>
        <w:numPr>
          <w:ilvl w:val="0"/>
          <w:numId w:val="44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Het gebruik en de </w:t>
      </w:r>
      <w:r w:rsidR="007A7254" w:rsidRPr="005B141B">
        <w:t xml:space="preserve">tegemoetkoming </w:t>
      </w:r>
      <w:r w:rsidRPr="00515F67">
        <w:t xml:space="preserve">in het kader van een </w:t>
      </w:r>
      <w:r w:rsidR="00BD5C87">
        <w:t>vroege</w:t>
      </w:r>
      <w:r w:rsidRPr="00515F67">
        <w:t xml:space="preserve"> of </w:t>
      </w:r>
      <w:r w:rsidR="00594A63">
        <w:t>snelle</w:t>
      </w:r>
      <w:r w:rsidRPr="00515F67">
        <w:t xml:space="preserve"> toegang is steeds tijdelijk.</w:t>
      </w:r>
    </w:p>
    <w:p w14:paraId="24F11467" w14:textId="77777777" w:rsidR="00515F67" w:rsidRPr="00515F67" w:rsidRDefault="00515F67" w:rsidP="00881EBD">
      <w:pPr>
        <w:pStyle w:val="NoSpacing"/>
        <w:ind w:left="1440"/>
        <w:jc w:val="both"/>
      </w:pPr>
    </w:p>
    <w:p w14:paraId="1539F6E4" w14:textId="49C24396" w:rsidR="00515F67" w:rsidRPr="00515F67" w:rsidRDefault="00515F67" w:rsidP="00881EBD">
      <w:pPr>
        <w:pStyle w:val="NoSpacing"/>
        <w:numPr>
          <w:ilvl w:val="0"/>
          <w:numId w:val="44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De </w:t>
      </w:r>
      <w:r w:rsidR="007A7254" w:rsidRPr="005B141B">
        <w:t xml:space="preserve">tegemoetkoming </w:t>
      </w:r>
      <w:r w:rsidRPr="00515F67">
        <w:t>wordt toegekend voor een beperkte duur en kan hernieuwbaar zijn.</w:t>
      </w:r>
    </w:p>
    <w:p w14:paraId="7402BBD8" w14:textId="77777777" w:rsidR="00881EBD" w:rsidRPr="00515F67" w:rsidRDefault="00881EBD" w:rsidP="00881EBD">
      <w:pPr>
        <w:pStyle w:val="NoSpacing"/>
        <w:ind w:left="720"/>
        <w:jc w:val="both"/>
      </w:pPr>
    </w:p>
    <w:p w14:paraId="71699487" w14:textId="0C4AD091" w:rsidR="00515F67" w:rsidRPr="00F43547" w:rsidRDefault="00515F67" w:rsidP="00515F67">
      <w:pPr>
        <w:pStyle w:val="NoSpacing"/>
        <w:jc w:val="both"/>
      </w:pPr>
      <w:r w:rsidRPr="00515F67">
        <w:t xml:space="preserve">De </w:t>
      </w:r>
      <w:r w:rsidR="007A7254" w:rsidRPr="005B141B">
        <w:t xml:space="preserve">tegemoetkoming </w:t>
      </w:r>
      <w:r w:rsidRPr="00515F67">
        <w:t xml:space="preserve">die wordt toegekend in het kader </w:t>
      </w:r>
      <w:r w:rsidRPr="00F43547">
        <w:t>van dit protocol betreft:</w:t>
      </w:r>
    </w:p>
    <w:p w14:paraId="68565F99" w14:textId="77777777" w:rsidR="00881EBD" w:rsidRPr="00F43547" w:rsidRDefault="00881EBD" w:rsidP="00515F67">
      <w:pPr>
        <w:pStyle w:val="NoSpacing"/>
        <w:jc w:val="both"/>
      </w:pPr>
    </w:p>
    <w:p w14:paraId="7A73F8A6" w14:textId="77777777" w:rsidR="00515F67" w:rsidRPr="00F43547" w:rsidRDefault="00515F67" w:rsidP="00515F67">
      <w:pPr>
        <w:pStyle w:val="NoSpacing"/>
        <w:numPr>
          <w:ilvl w:val="0"/>
          <w:numId w:val="45"/>
        </w:numPr>
        <w:jc w:val="both"/>
        <w:rPr>
          <w:lang w:val="fr-BE"/>
        </w:rPr>
      </w:pPr>
      <w:proofErr w:type="gramStart"/>
      <w:r w:rsidRPr="00F43547">
        <w:rPr>
          <w:lang w:val="fr-BE"/>
        </w:rPr>
        <w:t>het</w:t>
      </w:r>
      <w:proofErr w:type="gramEnd"/>
      <w:r w:rsidRPr="00F43547">
        <w:rPr>
          <w:lang w:val="fr-BE"/>
        </w:rPr>
        <w:t xml:space="preserve"> </w:t>
      </w:r>
      <w:proofErr w:type="spellStart"/>
      <w:r w:rsidRPr="00F43547">
        <w:rPr>
          <w:lang w:val="fr-BE"/>
        </w:rPr>
        <w:t>geneesmiddel</w:t>
      </w:r>
      <w:proofErr w:type="spellEnd"/>
      <w:r w:rsidRPr="00F43547">
        <w:rPr>
          <w:lang w:val="fr-BE"/>
        </w:rPr>
        <w:t>/</w:t>
      </w:r>
      <w:proofErr w:type="spellStart"/>
      <w:r w:rsidRPr="00F43547">
        <w:rPr>
          <w:lang w:val="fr-BE"/>
        </w:rPr>
        <w:t>farmaceutische</w:t>
      </w:r>
      <w:proofErr w:type="spellEnd"/>
      <w:r w:rsidRPr="00F43547">
        <w:rPr>
          <w:lang w:val="fr-BE"/>
        </w:rPr>
        <w:t xml:space="preserve"> </w:t>
      </w:r>
      <w:proofErr w:type="spellStart"/>
      <w:r w:rsidRPr="00F43547">
        <w:rPr>
          <w:lang w:val="fr-BE"/>
        </w:rPr>
        <w:t>specialiteit</w:t>
      </w:r>
      <w:proofErr w:type="spellEnd"/>
      <w:r w:rsidRPr="00F43547">
        <w:rPr>
          <w:lang w:val="fr-BE"/>
        </w:rPr>
        <w:t xml:space="preserve"> ……………………………………………</w:t>
      </w:r>
      <w:proofErr w:type="gramStart"/>
      <w:r w:rsidRPr="00F43547">
        <w:rPr>
          <w:lang w:val="fr-BE"/>
        </w:rPr>
        <w:t>…….</w:t>
      </w:r>
      <w:proofErr w:type="gramEnd"/>
      <w:r w:rsidRPr="00F43547">
        <w:rPr>
          <w:lang w:val="fr-BE"/>
        </w:rPr>
        <w:t>.,</w:t>
      </w:r>
    </w:p>
    <w:p w14:paraId="4E16F103" w14:textId="77777777" w:rsidR="00515F67" w:rsidRPr="00F43547" w:rsidRDefault="00515F67" w:rsidP="00515F67">
      <w:pPr>
        <w:pStyle w:val="NoSpacing"/>
        <w:numPr>
          <w:ilvl w:val="0"/>
          <w:numId w:val="45"/>
        </w:numPr>
        <w:jc w:val="both"/>
        <w:rPr>
          <w:lang w:val="fr-BE"/>
        </w:rPr>
      </w:pPr>
      <w:proofErr w:type="spellStart"/>
      <w:proofErr w:type="gramStart"/>
      <w:r w:rsidRPr="00F43547">
        <w:rPr>
          <w:lang w:val="fr-BE"/>
        </w:rPr>
        <w:t>voor</w:t>
      </w:r>
      <w:proofErr w:type="spellEnd"/>
      <w:proofErr w:type="gramEnd"/>
      <w:r w:rsidRPr="00F43547">
        <w:rPr>
          <w:lang w:val="fr-BE"/>
        </w:rPr>
        <w:t xml:space="preserve"> de </w:t>
      </w:r>
      <w:proofErr w:type="spellStart"/>
      <w:r w:rsidRPr="00F43547">
        <w:rPr>
          <w:lang w:val="fr-BE"/>
        </w:rPr>
        <w:t>indicatie</w:t>
      </w:r>
      <w:proofErr w:type="spellEnd"/>
      <w:r w:rsidRPr="00F43547">
        <w:rPr>
          <w:lang w:val="fr-BE"/>
        </w:rPr>
        <w:t xml:space="preserve"> ……………………………………………………………………………………</w:t>
      </w:r>
      <w:proofErr w:type="gramStart"/>
      <w:r w:rsidRPr="00F43547">
        <w:rPr>
          <w:lang w:val="fr-BE"/>
        </w:rPr>
        <w:t>…….</w:t>
      </w:r>
      <w:proofErr w:type="gramEnd"/>
      <w:r w:rsidRPr="00F43547">
        <w:rPr>
          <w:lang w:val="fr-BE"/>
        </w:rPr>
        <w:t>.</w:t>
      </w:r>
    </w:p>
    <w:p w14:paraId="16704F10" w14:textId="77777777" w:rsidR="00881EBD" w:rsidRPr="00F43547" w:rsidRDefault="00881EBD" w:rsidP="00881EBD">
      <w:pPr>
        <w:pStyle w:val="NoSpacing"/>
        <w:ind w:left="1440"/>
        <w:jc w:val="both"/>
        <w:rPr>
          <w:lang w:val="fr-BE"/>
        </w:rPr>
      </w:pPr>
    </w:p>
    <w:p w14:paraId="604589C2" w14:textId="79FF229D" w:rsidR="003E0D4F" w:rsidRDefault="003E0D4F" w:rsidP="003E0D4F">
      <w:pPr>
        <w:pStyle w:val="NoSpacing"/>
        <w:jc w:val="both"/>
      </w:pPr>
      <w:bookmarkStart w:id="1" w:name="_Hlk220058552"/>
      <w:r w:rsidRPr="00F43547">
        <w:t>Deze beslissing kan evolueren (wijziging of opheffing) in functie van nieuwe gegevens. Er</w:t>
      </w:r>
      <w:r w:rsidRPr="003E0D4F">
        <w:t xml:space="preserve"> is een continuïteitsregeling voorzien voor de behandeling van patiënten die </w:t>
      </w:r>
      <w:proofErr w:type="gramStart"/>
      <w:r w:rsidRPr="003E0D4F">
        <w:t>reeds</w:t>
      </w:r>
      <w:proofErr w:type="gramEnd"/>
      <w:r w:rsidRPr="003E0D4F">
        <w:t xml:space="preserve"> in behandeling zijn.</w:t>
      </w:r>
    </w:p>
    <w:bookmarkEnd w:id="1"/>
    <w:p w14:paraId="23E5300E" w14:textId="77777777" w:rsidR="00601716" w:rsidRPr="00E902ED" w:rsidRDefault="00601716" w:rsidP="00601716">
      <w:pPr>
        <w:pStyle w:val="NoSpacing"/>
        <w:ind w:right="474"/>
      </w:pPr>
    </w:p>
    <w:p w14:paraId="600B2359" w14:textId="77777777" w:rsidR="00601716" w:rsidRDefault="00601716" w:rsidP="006017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b/>
          <w:bCs/>
        </w:rPr>
      </w:pPr>
      <w:r w:rsidRPr="00601716">
        <w:rPr>
          <w:b/>
          <w:bCs/>
        </w:rPr>
        <w:t xml:space="preserve">Bezoekkalender </w:t>
      </w:r>
    </w:p>
    <w:p w14:paraId="2A714AE0" w14:textId="0E01AFF9" w:rsidR="00601716" w:rsidRPr="001C7F9E" w:rsidRDefault="00601716" w:rsidP="006017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</w:pPr>
      <w:r w:rsidRPr="001C7F9E">
        <w:t>In te vullen door de voorschrijver/ziekenhuisapotheker</w:t>
      </w:r>
    </w:p>
    <w:p w14:paraId="086C6B0F" w14:textId="77777777" w:rsidR="00601716" w:rsidRPr="00601716" w:rsidRDefault="00601716" w:rsidP="00601716">
      <w:pPr>
        <w:pStyle w:val="NoSpacing"/>
        <w:jc w:val="both"/>
      </w:pPr>
    </w:p>
    <w:p w14:paraId="60494533" w14:textId="1FB6687C" w:rsidR="00247493" w:rsidRDefault="00247493" w:rsidP="00247493">
      <w:pPr>
        <w:pStyle w:val="NoSpacing"/>
        <w:jc w:val="both"/>
      </w:pPr>
      <w:bookmarkStart w:id="2" w:name="_Hlk220319765"/>
      <w:r>
        <w:t xml:space="preserve">Deze standaardkalender moet worden aangepast in functie van het geneesmiddel en van het toepassingskader </w:t>
      </w:r>
      <w:r w:rsidR="00356F48">
        <w:t>(vroege toegang, snelle toegang).</w:t>
      </w:r>
    </w:p>
    <w:bookmarkEnd w:id="2"/>
    <w:p w14:paraId="7558A80F" w14:textId="77777777" w:rsidR="00247493" w:rsidRDefault="00247493" w:rsidP="00247493">
      <w:pPr>
        <w:pStyle w:val="NoSpacing"/>
        <w:jc w:val="both"/>
      </w:pPr>
    </w:p>
    <w:p w14:paraId="18567AE0" w14:textId="2B2FAABE" w:rsidR="00247493" w:rsidRPr="00F43547" w:rsidRDefault="00247493" w:rsidP="00247493">
      <w:pPr>
        <w:pStyle w:val="NoSpacing"/>
        <w:jc w:val="both"/>
      </w:pPr>
      <w:r w:rsidRPr="00F43547">
        <w:t>Het bedrijf (of het bedrijf dat verantwoordelijk is voor het geneesmiddel) is ertoe gehouden een schema voor de opvolgingsbezoeken voor te leggen (indien nodig bijkomende kolommen invoegen).</w:t>
      </w:r>
    </w:p>
    <w:p w14:paraId="7042D30A" w14:textId="77777777" w:rsidR="007F237B" w:rsidRPr="00F43547" w:rsidRDefault="007F237B" w:rsidP="007F237B">
      <w:pPr>
        <w:pStyle w:val="NoSpacing"/>
        <w:jc w:val="both"/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541"/>
        <w:gridCol w:w="1833"/>
        <w:gridCol w:w="1134"/>
        <w:gridCol w:w="2268"/>
      </w:tblGrid>
      <w:tr w:rsidR="007F237B" w:rsidRPr="00F43547" w14:paraId="2F44CA3B" w14:textId="77777777" w:rsidTr="00247493">
        <w:trPr>
          <w:trHeight w:val="449"/>
          <w:jc w:val="center"/>
        </w:trPr>
        <w:tc>
          <w:tcPr>
            <w:tcW w:w="4541" w:type="dxa"/>
            <w:hideMark/>
          </w:tcPr>
          <w:p w14:paraId="006494A6" w14:textId="77777777" w:rsidR="007F237B" w:rsidRPr="00F43547" w:rsidRDefault="007F237B" w:rsidP="00C9102D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proofErr w:type="spellStart"/>
            <w:r w:rsidRPr="00F43547">
              <w:rPr>
                <w:rFonts w:cstheme="minorHAnsi"/>
                <w:b/>
                <w:bCs/>
                <w:sz w:val="24"/>
                <w:szCs w:val="24"/>
                <w:lang w:val="fr-BE"/>
              </w:rPr>
              <w:t>Actie</w:t>
            </w:r>
            <w:proofErr w:type="spellEnd"/>
          </w:p>
        </w:tc>
        <w:tc>
          <w:tcPr>
            <w:tcW w:w="1833" w:type="dxa"/>
            <w:hideMark/>
          </w:tcPr>
          <w:p w14:paraId="2DA74640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43547">
              <w:rPr>
                <w:rFonts w:cstheme="minorHAnsi"/>
                <w:b/>
                <w:bCs/>
                <w:sz w:val="16"/>
                <w:szCs w:val="16"/>
              </w:rPr>
              <w:t>Aanvraag voor toegang tot behandeling</w:t>
            </w:r>
          </w:p>
        </w:tc>
        <w:tc>
          <w:tcPr>
            <w:tcW w:w="1134" w:type="dxa"/>
            <w:hideMark/>
          </w:tcPr>
          <w:p w14:paraId="053EC399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 xml:space="preserve">Eerste </w:t>
            </w:r>
            <w:proofErr w:type="spellStart"/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>toediening</w:t>
            </w:r>
            <w:proofErr w:type="spellEnd"/>
          </w:p>
        </w:tc>
        <w:tc>
          <w:tcPr>
            <w:tcW w:w="2268" w:type="dxa"/>
            <w:hideMark/>
          </w:tcPr>
          <w:p w14:paraId="53E264E0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43547">
              <w:rPr>
                <w:rFonts w:cstheme="minorHAnsi"/>
                <w:b/>
                <w:bCs/>
                <w:sz w:val="16"/>
                <w:szCs w:val="16"/>
              </w:rPr>
              <w:t>Opvolging van de behandeling en/of stopzetting</w:t>
            </w:r>
          </w:p>
        </w:tc>
      </w:tr>
      <w:tr w:rsidR="00A53639" w:rsidRPr="00F43547" w14:paraId="1D87CA2C" w14:textId="77777777" w:rsidTr="00247493">
        <w:trPr>
          <w:trHeight w:val="393"/>
          <w:jc w:val="center"/>
        </w:trPr>
        <w:tc>
          <w:tcPr>
            <w:tcW w:w="4541" w:type="dxa"/>
            <w:vAlign w:val="center"/>
            <w:hideMark/>
          </w:tcPr>
          <w:p w14:paraId="7D0EFFA3" w14:textId="79FA9D04" w:rsidR="007F237B" w:rsidRPr="00F43547" w:rsidRDefault="007F237B" w:rsidP="007F237B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 w:rsidRPr="00F43547">
              <w:rPr>
                <w:rFonts w:cstheme="minorHAnsi"/>
                <w:sz w:val="16"/>
                <w:szCs w:val="16"/>
              </w:rPr>
              <w:t>Overhandiging van de informatiebrief aan de patiënt door de voorschrijvende arts</w:t>
            </w:r>
            <w:r w:rsidR="001C7F9E" w:rsidRPr="00F43547">
              <w:rPr>
                <w:rFonts w:cstheme="minorHAnsi"/>
                <w:sz w:val="16"/>
                <w:szCs w:val="16"/>
              </w:rPr>
              <w:t xml:space="preserve"> (Bijlage 5 van het K.B. van</w:t>
            </w:r>
            <w:r w:rsidR="00F43547">
              <w:rPr>
                <w:rFonts w:cstheme="minorHAnsi"/>
                <w:sz w:val="16"/>
                <w:szCs w:val="16"/>
              </w:rPr>
              <w:t xml:space="preserve"> 14 februari 2026</w:t>
            </w:r>
            <w:r w:rsidR="001C7F9E" w:rsidRPr="00F43547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  <w:hideMark/>
          </w:tcPr>
          <w:p w14:paraId="437217FC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0B0EFD7C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591F36D7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</w:tr>
      <w:tr w:rsidR="00A53639" w:rsidRPr="00F43547" w14:paraId="4BC4530F" w14:textId="77777777" w:rsidTr="00247493">
        <w:trPr>
          <w:trHeight w:val="192"/>
          <w:jc w:val="center"/>
        </w:trPr>
        <w:tc>
          <w:tcPr>
            <w:tcW w:w="4541" w:type="dxa"/>
            <w:vAlign w:val="center"/>
            <w:hideMark/>
          </w:tcPr>
          <w:p w14:paraId="7D63BB52" w14:textId="77777777" w:rsidR="007F237B" w:rsidRPr="00F43547" w:rsidRDefault="007F237B" w:rsidP="007F237B">
            <w:pPr>
              <w:pStyle w:val="NoSpacing"/>
              <w:jc w:val="both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  <w:proofErr w:type="spellStart"/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>Gegevensverzameling</w:t>
            </w:r>
            <w:proofErr w:type="spellEnd"/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 xml:space="preserve"> – </w:t>
            </w:r>
            <w:proofErr w:type="spellStart"/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>patiëntkenmerken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7616219C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134" w:type="dxa"/>
            <w:vAlign w:val="center"/>
            <w:hideMark/>
          </w:tcPr>
          <w:p w14:paraId="4A14625F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0B0EA45E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  <w:tr w:rsidR="00A53639" w:rsidRPr="00F43547" w14:paraId="19554853" w14:textId="77777777" w:rsidTr="00247493">
        <w:trPr>
          <w:trHeight w:val="402"/>
          <w:jc w:val="center"/>
        </w:trPr>
        <w:tc>
          <w:tcPr>
            <w:tcW w:w="4541" w:type="dxa"/>
            <w:vAlign w:val="center"/>
            <w:hideMark/>
          </w:tcPr>
          <w:p w14:paraId="45B34708" w14:textId="3D9B8A82" w:rsidR="007F237B" w:rsidRPr="00F43547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</w:rPr>
            </w:pPr>
            <w:r w:rsidRPr="00F43547">
              <w:rPr>
                <w:rFonts w:cstheme="minorHAnsi"/>
                <w:sz w:val="16"/>
                <w:szCs w:val="16"/>
              </w:rPr>
              <w:t xml:space="preserve">Medische conformiteitsverklaring met de </w:t>
            </w:r>
            <w:r w:rsidR="001C7F9E" w:rsidRPr="00F43547">
              <w:rPr>
                <w:rFonts w:cstheme="minorHAnsi"/>
                <w:sz w:val="16"/>
                <w:szCs w:val="16"/>
              </w:rPr>
              <w:t>criteria van geschiktheid (inclusie en/of exclusiecriteria)</w:t>
            </w:r>
          </w:p>
        </w:tc>
        <w:tc>
          <w:tcPr>
            <w:tcW w:w="1833" w:type="dxa"/>
            <w:vAlign w:val="center"/>
            <w:hideMark/>
          </w:tcPr>
          <w:p w14:paraId="09B8DCEB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13FFE323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2268" w:type="dxa"/>
            <w:vAlign w:val="center"/>
            <w:hideMark/>
          </w:tcPr>
          <w:p w14:paraId="5AB97F4B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</w:tr>
      <w:tr w:rsidR="00A53639" w:rsidRPr="00F43547" w14:paraId="230AF57D" w14:textId="77777777" w:rsidTr="00247493">
        <w:trPr>
          <w:trHeight w:val="192"/>
          <w:jc w:val="center"/>
        </w:trPr>
        <w:tc>
          <w:tcPr>
            <w:tcW w:w="4541" w:type="dxa"/>
            <w:vAlign w:val="center"/>
            <w:hideMark/>
          </w:tcPr>
          <w:p w14:paraId="77C45717" w14:textId="77777777" w:rsidR="007F237B" w:rsidRPr="00F43547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</w:rPr>
            </w:pPr>
            <w:r w:rsidRPr="00F43547">
              <w:rPr>
                <w:rFonts w:cstheme="minorHAnsi"/>
                <w:sz w:val="16"/>
                <w:szCs w:val="16"/>
              </w:rPr>
              <w:t>Biologisch bilan (indien van toepassing)</w:t>
            </w:r>
          </w:p>
        </w:tc>
        <w:tc>
          <w:tcPr>
            <w:tcW w:w="1833" w:type="dxa"/>
            <w:vAlign w:val="center"/>
            <w:hideMark/>
          </w:tcPr>
          <w:p w14:paraId="424DFD60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44FE14A1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2268" w:type="dxa"/>
            <w:vAlign w:val="center"/>
            <w:hideMark/>
          </w:tcPr>
          <w:p w14:paraId="626A4CA3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  <w:tr w:rsidR="00A53639" w:rsidRPr="00F43547" w14:paraId="2F3D25FE" w14:textId="77777777" w:rsidTr="00247493">
        <w:trPr>
          <w:trHeight w:val="201"/>
          <w:jc w:val="center"/>
        </w:trPr>
        <w:tc>
          <w:tcPr>
            <w:tcW w:w="4541" w:type="dxa"/>
            <w:vAlign w:val="center"/>
            <w:hideMark/>
          </w:tcPr>
          <w:p w14:paraId="767881F1" w14:textId="3154BC0B" w:rsidR="007F237B" w:rsidRPr="00F43547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  <w:lang w:val="fr-BE"/>
              </w:rPr>
            </w:pPr>
            <w:proofErr w:type="spellStart"/>
            <w:r w:rsidRPr="00F43547">
              <w:rPr>
                <w:rFonts w:cstheme="minorHAnsi"/>
                <w:sz w:val="16"/>
                <w:szCs w:val="16"/>
                <w:lang w:val="fr-BE"/>
              </w:rPr>
              <w:t>Behandelings</w:t>
            </w:r>
            <w:r w:rsidR="001C7F9E" w:rsidRPr="00F43547">
              <w:rPr>
                <w:rFonts w:cstheme="minorHAnsi"/>
                <w:sz w:val="16"/>
                <w:szCs w:val="16"/>
                <w:lang w:val="fr-BE"/>
              </w:rPr>
              <w:t>verleden</w:t>
            </w:r>
            <w:proofErr w:type="spellEnd"/>
            <w:r w:rsidRPr="00F43547">
              <w:rPr>
                <w:rFonts w:cstheme="minorHAnsi"/>
                <w:sz w:val="16"/>
                <w:szCs w:val="16"/>
                <w:lang w:val="fr-BE"/>
              </w:rPr>
              <w:t xml:space="preserve"> en </w:t>
            </w:r>
            <w:proofErr w:type="spellStart"/>
            <w:r w:rsidRPr="00F43547">
              <w:rPr>
                <w:rFonts w:cstheme="minorHAnsi"/>
                <w:sz w:val="16"/>
                <w:szCs w:val="16"/>
                <w:lang w:val="fr-BE"/>
              </w:rPr>
              <w:t>ziekte</w:t>
            </w:r>
            <w:r w:rsidR="001C7F9E" w:rsidRPr="00F43547">
              <w:rPr>
                <w:rFonts w:cstheme="minorHAnsi"/>
                <w:sz w:val="16"/>
                <w:szCs w:val="16"/>
                <w:lang w:val="fr-BE"/>
              </w:rPr>
              <w:t>geschiedenis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081DE9F9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7EA5ACD3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34E423C6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</w:tr>
      <w:tr w:rsidR="00A53639" w:rsidRPr="00F43547" w14:paraId="6B246FD3" w14:textId="77777777" w:rsidTr="00247493">
        <w:trPr>
          <w:trHeight w:val="201"/>
          <w:jc w:val="center"/>
        </w:trPr>
        <w:tc>
          <w:tcPr>
            <w:tcW w:w="4541" w:type="dxa"/>
            <w:vAlign w:val="center"/>
            <w:hideMark/>
          </w:tcPr>
          <w:p w14:paraId="57E74A8D" w14:textId="77777777" w:rsidR="007F237B" w:rsidRPr="00F43547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  <w:lang w:val="fr-BE"/>
              </w:rPr>
            </w:pPr>
            <w:proofErr w:type="spellStart"/>
            <w:r w:rsidRPr="00F43547">
              <w:rPr>
                <w:rFonts w:cstheme="minorHAnsi"/>
                <w:sz w:val="16"/>
                <w:szCs w:val="16"/>
                <w:lang w:val="fr-BE"/>
              </w:rPr>
              <w:t>Zwangerschapstest</w:t>
            </w:r>
            <w:proofErr w:type="spellEnd"/>
            <w:r w:rsidRPr="00F43547">
              <w:rPr>
                <w:rFonts w:cstheme="minorHAnsi"/>
                <w:sz w:val="16"/>
                <w:szCs w:val="16"/>
                <w:lang w:val="fr-BE"/>
              </w:rPr>
              <w:t xml:space="preserve"> (indien van </w:t>
            </w:r>
            <w:proofErr w:type="spellStart"/>
            <w:r w:rsidRPr="00F43547">
              <w:rPr>
                <w:rFonts w:cstheme="minorHAnsi"/>
                <w:sz w:val="16"/>
                <w:szCs w:val="16"/>
                <w:lang w:val="fr-BE"/>
              </w:rPr>
              <w:t>toepassing</w:t>
            </w:r>
            <w:proofErr w:type="spellEnd"/>
            <w:r w:rsidRPr="00F43547">
              <w:rPr>
                <w:rFonts w:cstheme="minorHAnsi"/>
                <w:sz w:val="16"/>
                <w:szCs w:val="16"/>
                <w:lang w:val="fr-BE"/>
              </w:rPr>
              <w:t>)</w:t>
            </w:r>
          </w:p>
        </w:tc>
        <w:tc>
          <w:tcPr>
            <w:tcW w:w="1833" w:type="dxa"/>
            <w:vAlign w:val="center"/>
            <w:hideMark/>
          </w:tcPr>
          <w:p w14:paraId="5F23F5C9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019915D0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68E66E5A" w14:textId="77777777" w:rsidR="007F237B" w:rsidRPr="00F43547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F43547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  <w:tr w:rsidR="00A53639" w:rsidRPr="00A53639" w14:paraId="23712665" w14:textId="77777777" w:rsidTr="00247493">
        <w:trPr>
          <w:trHeight w:val="192"/>
          <w:jc w:val="center"/>
        </w:trPr>
        <w:tc>
          <w:tcPr>
            <w:tcW w:w="4541" w:type="dxa"/>
            <w:vAlign w:val="center"/>
            <w:hideMark/>
          </w:tcPr>
          <w:p w14:paraId="6FE2E3FE" w14:textId="77777777" w:rsidR="007F237B" w:rsidRPr="007F237B" w:rsidRDefault="007F237B" w:rsidP="007F237B">
            <w:pPr>
              <w:pStyle w:val="NoSpacing"/>
              <w:jc w:val="both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  <w:proofErr w:type="spellStart"/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>Gegevensverzameling</w:t>
            </w:r>
            <w:proofErr w:type="spellEnd"/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 xml:space="preserve"> – </w:t>
            </w:r>
            <w:proofErr w:type="spellStart"/>
            <w:r w:rsidRPr="00F43547">
              <w:rPr>
                <w:rFonts w:cstheme="minorHAnsi"/>
                <w:b/>
                <w:bCs/>
                <w:sz w:val="16"/>
                <w:szCs w:val="16"/>
                <w:lang w:val="fr-BE"/>
              </w:rPr>
              <w:t>gebruiksvoorwaarden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6E51684E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1134" w:type="dxa"/>
            <w:vAlign w:val="center"/>
            <w:hideMark/>
          </w:tcPr>
          <w:p w14:paraId="441B5ADE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6879CB17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</w:tr>
      <w:tr w:rsidR="00A53639" w:rsidRPr="00A53639" w14:paraId="2838E955" w14:textId="77777777" w:rsidTr="00247493">
        <w:trPr>
          <w:trHeight w:val="201"/>
          <w:jc w:val="center"/>
        </w:trPr>
        <w:tc>
          <w:tcPr>
            <w:tcW w:w="4541" w:type="dxa"/>
            <w:vAlign w:val="center"/>
            <w:hideMark/>
          </w:tcPr>
          <w:p w14:paraId="46DABFE4" w14:textId="77777777" w:rsidR="007F237B" w:rsidRPr="007F237B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  <w:lang w:val="fr-BE"/>
              </w:rPr>
            </w:pPr>
            <w:proofErr w:type="spellStart"/>
            <w:r w:rsidRPr="007F237B">
              <w:rPr>
                <w:rFonts w:cstheme="minorHAnsi"/>
                <w:sz w:val="16"/>
                <w:szCs w:val="16"/>
                <w:lang w:val="fr-BE"/>
              </w:rPr>
              <w:t>Dosering</w:t>
            </w:r>
            <w:proofErr w:type="spellEnd"/>
            <w:r w:rsidRPr="007F237B">
              <w:rPr>
                <w:rFonts w:cstheme="minorHAnsi"/>
                <w:sz w:val="16"/>
                <w:szCs w:val="16"/>
                <w:lang w:val="fr-BE"/>
              </w:rPr>
              <w:t xml:space="preserve"> en </w:t>
            </w:r>
            <w:proofErr w:type="spellStart"/>
            <w:r w:rsidRPr="007F237B">
              <w:rPr>
                <w:rFonts w:cstheme="minorHAnsi"/>
                <w:sz w:val="16"/>
                <w:szCs w:val="16"/>
                <w:lang w:val="fr-BE"/>
              </w:rPr>
              <w:t>geassocieerde</w:t>
            </w:r>
            <w:proofErr w:type="spellEnd"/>
            <w:r w:rsidRPr="007F237B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7F237B">
              <w:rPr>
                <w:rFonts w:cstheme="minorHAnsi"/>
                <w:sz w:val="16"/>
                <w:szCs w:val="16"/>
                <w:lang w:val="fr-BE"/>
              </w:rPr>
              <w:t>behandelingen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51006771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178D3D2F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2268" w:type="dxa"/>
            <w:vAlign w:val="center"/>
            <w:hideMark/>
          </w:tcPr>
          <w:p w14:paraId="2070F377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  <w:tr w:rsidR="00A53639" w:rsidRPr="00A53639" w14:paraId="2D208D93" w14:textId="77777777" w:rsidTr="00247493">
        <w:trPr>
          <w:trHeight w:val="201"/>
          <w:jc w:val="center"/>
        </w:trPr>
        <w:tc>
          <w:tcPr>
            <w:tcW w:w="4541" w:type="dxa"/>
            <w:vAlign w:val="center"/>
            <w:hideMark/>
          </w:tcPr>
          <w:p w14:paraId="2A5C3833" w14:textId="415ECD82" w:rsidR="007F237B" w:rsidRPr="007F237B" w:rsidRDefault="001C7F9E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  <w:lang w:val="fr-BE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fr-BE"/>
              </w:rPr>
              <w:t>O</w:t>
            </w:r>
            <w:r w:rsidR="007F237B" w:rsidRPr="007F237B">
              <w:rPr>
                <w:rFonts w:cstheme="minorHAnsi"/>
                <w:sz w:val="16"/>
                <w:szCs w:val="16"/>
                <w:lang w:val="fr-BE"/>
              </w:rPr>
              <w:t>nderbreking</w:t>
            </w:r>
            <w:proofErr w:type="spellEnd"/>
            <w:r>
              <w:rPr>
                <w:rFonts w:cstheme="minorHAnsi"/>
                <w:sz w:val="16"/>
                <w:szCs w:val="16"/>
                <w:lang w:val="fr-BE"/>
              </w:rPr>
              <w:t xml:space="preserve"> van de </w:t>
            </w:r>
            <w:proofErr w:type="spellStart"/>
            <w:r>
              <w:rPr>
                <w:rFonts w:cstheme="minorHAnsi"/>
                <w:sz w:val="16"/>
                <w:szCs w:val="16"/>
                <w:lang w:val="fr-BE"/>
              </w:rPr>
              <w:t>behandeling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2EE4B998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1134" w:type="dxa"/>
            <w:vAlign w:val="center"/>
            <w:hideMark/>
          </w:tcPr>
          <w:p w14:paraId="17B0D77C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76476CA9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  <w:tr w:rsidR="00A53639" w:rsidRPr="008432E4" w14:paraId="5E2A332C" w14:textId="77777777" w:rsidTr="00247493">
        <w:trPr>
          <w:trHeight w:val="393"/>
          <w:jc w:val="center"/>
        </w:trPr>
        <w:tc>
          <w:tcPr>
            <w:tcW w:w="4541" w:type="dxa"/>
            <w:vAlign w:val="center"/>
            <w:hideMark/>
          </w:tcPr>
          <w:p w14:paraId="54E415BF" w14:textId="77777777" w:rsidR="007F237B" w:rsidRPr="007F237B" w:rsidRDefault="007F237B" w:rsidP="007F237B">
            <w:pPr>
              <w:pStyle w:val="NoSpacing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F237B">
              <w:rPr>
                <w:rFonts w:cstheme="minorHAnsi"/>
                <w:b/>
                <w:bCs/>
                <w:sz w:val="16"/>
                <w:szCs w:val="16"/>
              </w:rPr>
              <w:t>Gegevensverzameling – werkzaamheid (aan te passen volgens het geneesmiddel)</w:t>
            </w:r>
          </w:p>
        </w:tc>
        <w:tc>
          <w:tcPr>
            <w:tcW w:w="1833" w:type="dxa"/>
            <w:vAlign w:val="center"/>
            <w:hideMark/>
          </w:tcPr>
          <w:p w14:paraId="4D2315F4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560E1C1D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  <w:hideMark/>
          </w:tcPr>
          <w:p w14:paraId="765962A4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A53639" w:rsidRPr="00A53639" w14:paraId="4D5DBFAA" w14:textId="77777777" w:rsidTr="00247493">
        <w:trPr>
          <w:trHeight w:val="192"/>
          <w:jc w:val="center"/>
        </w:trPr>
        <w:tc>
          <w:tcPr>
            <w:tcW w:w="4541" w:type="dxa"/>
            <w:vAlign w:val="center"/>
            <w:hideMark/>
          </w:tcPr>
          <w:p w14:paraId="13FA1A18" w14:textId="77777777" w:rsidR="007F237B" w:rsidRPr="007F237B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  <w:lang w:val="fr-BE"/>
              </w:rPr>
            </w:pPr>
            <w:proofErr w:type="spellStart"/>
            <w:r w:rsidRPr="007F237B">
              <w:rPr>
                <w:rFonts w:cstheme="minorHAnsi"/>
                <w:sz w:val="16"/>
                <w:szCs w:val="16"/>
                <w:lang w:val="fr-BE"/>
              </w:rPr>
              <w:t>Overlevingsgegevens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7CC7CEE6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1134" w:type="dxa"/>
            <w:vAlign w:val="center"/>
            <w:hideMark/>
          </w:tcPr>
          <w:p w14:paraId="18595900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36B809D3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  <w:tr w:rsidR="00A53639" w:rsidRPr="00A53639" w14:paraId="51867EF0" w14:textId="77777777" w:rsidTr="00247493">
        <w:trPr>
          <w:trHeight w:val="201"/>
          <w:jc w:val="center"/>
        </w:trPr>
        <w:tc>
          <w:tcPr>
            <w:tcW w:w="4541" w:type="dxa"/>
            <w:vAlign w:val="center"/>
            <w:hideMark/>
          </w:tcPr>
          <w:p w14:paraId="208EB8B2" w14:textId="77777777" w:rsidR="007F237B" w:rsidRPr="007F237B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  <w:lang w:val="fr-BE"/>
              </w:rPr>
            </w:pPr>
            <w:proofErr w:type="spellStart"/>
            <w:r w:rsidRPr="007F237B">
              <w:rPr>
                <w:rFonts w:cstheme="minorHAnsi"/>
                <w:sz w:val="16"/>
                <w:szCs w:val="16"/>
                <w:lang w:val="fr-BE"/>
              </w:rPr>
              <w:t>Werkzaamheidscriterium</w:t>
            </w:r>
            <w:proofErr w:type="spellEnd"/>
            <w:r w:rsidRPr="007F237B">
              <w:rPr>
                <w:rFonts w:cstheme="minorHAnsi"/>
                <w:sz w:val="16"/>
                <w:szCs w:val="16"/>
                <w:lang w:val="fr-BE"/>
              </w:rPr>
              <w:t xml:space="preserve"> (te </w:t>
            </w:r>
            <w:proofErr w:type="spellStart"/>
            <w:r w:rsidRPr="007F237B">
              <w:rPr>
                <w:rFonts w:cstheme="minorHAnsi"/>
                <w:sz w:val="16"/>
                <w:szCs w:val="16"/>
                <w:lang w:val="fr-BE"/>
              </w:rPr>
              <w:t>specificeren</w:t>
            </w:r>
            <w:proofErr w:type="spellEnd"/>
            <w:r w:rsidRPr="007F237B">
              <w:rPr>
                <w:rFonts w:cstheme="minorHAnsi"/>
                <w:sz w:val="16"/>
                <w:szCs w:val="16"/>
                <w:lang w:val="fr-BE"/>
              </w:rPr>
              <w:t>)</w:t>
            </w:r>
          </w:p>
        </w:tc>
        <w:tc>
          <w:tcPr>
            <w:tcW w:w="1833" w:type="dxa"/>
            <w:vAlign w:val="center"/>
            <w:hideMark/>
          </w:tcPr>
          <w:p w14:paraId="1E5059A3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0B8B74F2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00121A45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  <w:tr w:rsidR="00A53639" w:rsidRPr="00A53639" w14:paraId="70D6B798" w14:textId="77777777" w:rsidTr="00247493">
        <w:trPr>
          <w:trHeight w:val="393"/>
          <w:jc w:val="center"/>
        </w:trPr>
        <w:tc>
          <w:tcPr>
            <w:tcW w:w="4541" w:type="dxa"/>
            <w:vAlign w:val="center"/>
            <w:hideMark/>
          </w:tcPr>
          <w:p w14:paraId="2FC0AE08" w14:textId="2F9F2FEF" w:rsidR="007F237B" w:rsidRPr="007F237B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</w:rPr>
            </w:pPr>
            <w:r w:rsidRPr="007F237B">
              <w:rPr>
                <w:rFonts w:cstheme="minorHAnsi"/>
                <w:sz w:val="16"/>
                <w:szCs w:val="16"/>
              </w:rPr>
              <w:t>Zelf</w:t>
            </w:r>
            <w:r w:rsidR="001C7F9E">
              <w:rPr>
                <w:rFonts w:cstheme="minorHAnsi"/>
                <w:sz w:val="16"/>
                <w:szCs w:val="16"/>
              </w:rPr>
              <w:t>beoordelings</w:t>
            </w:r>
            <w:r w:rsidRPr="007F237B">
              <w:rPr>
                <w:rFonts w:cstheme="minorHAnsi"/>
                <w:sz w:val="16"/>
                <w:szCs w:val="16"/>
              </w:rPr>
              <w:t xml:space="preserve">vragenlijst over levenskwaliteit (te </w:t>
            </w:r>
            <w:r w:rsidR="001C7F9E">
              <w:rPr>
                <w:rFonts w:cstheme="minorHAnsi"/>
                <w:sz w:val="16"/>
                <w:szCs w:val="16"/>
              </w:rPr>
              <w:t>preciseren</w:t>
            </w:r>
            <w:r w:rsidRPr="007F237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  <w:hideMark/>
          </w:tcPr>
          <w:p w14:paraId="0DE13F27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1134" w:type="dxa"/>
            <w:vAlign w:val="center"/>
            <w:hideMark/>
          </w:tcPr>
          <w:p w14:paraId="15407145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2268" w:type="dxa"/>
            <w:vAlign w:val="center"/>
            <w:hideMark/>
          </w:tcPr>
          <w:p w14:paraId="64461D16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  <w:tr w:rsidR="00A53639" w:rsidRPr="008432E4" w14:paraId="6E986A36" w14:textId="77777777" w:rsidTr="00247493">
        <w:trPr>
          <w:trHeight w:val="201"/>
          <w:jc w:val="center"/>
        </w:trPr>
        <w:tc>
          <w:tcPr>
            <w:tcW w:w="4541" w:type="dxa"/>
            <w:vAlign w:val="center"/>
            <w:hideMark/>
          </w:tcPr>
          <w:p w14:paraId="784E43EB" w14:textId="1B5EE327" w:rsidR="007F237B" w:rsidRPr="007F237B" w:rsidRDefault="007F237B" w:rsidP="007F237B">
            <w:pPr>
              <w:pStyle w:val="NoSpacing"/>
              <w:jc w:val="both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  <w:proofErr w:type="spellStart"/>
            <w:r w:rsidRPr="007F237B">
              <w:rPr>
                <w:rFonts w:cstheme="minorHAnsi"/>
                <w:b/>
                <w:bCs/>
                <w:sz w:val="16"/>
                <w:szCs w:val="16"/>
                <w:lang w:val="fr-BE"/>
              </w:rPr>
              <w:t>Gegevensverzameling</w:t>
            </w:r>
            <w:proofErr w:type="spellEnd"/>
            <w:r w:rsidRPr="007F237B">
              <w:rPr>
                <w:rFonts w:cstheme="minorHAnsi"/>
                <w:b/>
                <w:bCs/>
                <w:sz w:val="16"/>
                <w:szCs w:val="16"/>
                <w:lang w:val="fr-BE"/>
              </w:rPr>
              <w:t xml:space="preserve">– </w:t>
            </w:r>
            <w:proofErr w:type="spellStart"/>
            <w:r w:rsidRPr="007F237B">
              <w:rPr>
                <w:rFonts w:cstheme="minorHAnsi"/>
                <w:b/>
                <w:bCs/>
                <w:sz w:val="16"/>
                <w:szCs w:val="16"/>
                <w:lang w:val="fr-BE"/>
              </w:rPr>
              <w:t>tolerantie</w:t>
            </w:r>
            <w:proofErr w:type="spellEnd"/>
            <w:r w:rsidRPr="007F237B">
              <w:rPr>
                <w:rFonts w:cstheme="minorHAnsi"/>
                <w:b/>
                <w:bCs/>
                <w:sz w:val="16"/>
                <w:szCs w:val="16"/>
                <w:lang w:val="fr-BE"/>
              </w:rPr>
              <w:t>/</w:t>
            </w:r>
            <w:proofErr w:type="spellStart"/>
            <w:r w:rsidRPr="007F237B">
              <w:rPr>
                <w:rFonts w:cstheme="minorHAnsi"/>
                <w:b/>
                <w:bCs/>
                <w:sz w:val="16"/>
                <w:szCs w:val="16"/>
                <w:lang w:val="fr-BE"/>
              </w:rPr>
              <w:t>bijzondere</w:t>
            </w:r>
            <w:proofErr w:type="spellEnd"/>
            <w:r w:rsidRPr="007F237B">
              <w:rPr>
                <w:rFonts w:cstheme="minorHAnsi"/>
                <w:b/>
                <w:bCs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7F237B">
              <w:rPr>
                <w:rFonts w:cstheme="minorHAnsi"/>
                <w:b/>
                <w:bCs/>
                <w:sz w:val="16"/>
                <w:szCs w:val="16"/>
                <w:lang w:val="fr-BE"/>
              </w:rPr>
              <w:t>situaties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6D907864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134" w:type="dxa"/>
            <w:vAlign w:val="center"/>
            <w:hideMark/>
          </w:tcPr>
          <w:p w14:paraId="5A67956E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vAlign w:val="center"/>
            <w:hideMark/>
          </w:tcPr>
          <w:p w14:paraId="52DC759A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  <w:tr w:rsidR="00A53639" w:rsidRPr="00A53639" w14:paraId="4A627FFF" w14:textId="77777777" w:rsidTr="00247493">
        <w:trPr>
          <w:trHeight w:val="393"/>
          <w:jc w:val="center"/>
        </w:trPr>
        <w:tc>
          <w:tcPr>
            <w:tcW w:w="4541" w:type="dxa"/>
            <w:vAlign w:val="center"/>
            <w:hideMark/>
          </w:tcPr>
          <w:p w14:paraId="682F8E94" w14:textId="77777777" w:rsidR="007F237B" w:rsidRPr="007F237B" w:rsidRDefault="007F237B" w:rsidP="008432E4">
            <w:pPr>
              <w:pStyle w:val="NoSpacing"/>
              <w:ind w:left="567"/>
              <w:jc w:val="both"/>
              <w:rPr>
                <w:rFonts w:cstheme="minorHAnsi"/>
                <w:sz w:val="16"/>
                <w:szCs w:val="16"/>
              </w:rPr>
            </w:pPr>
            <w:r w:rsidRPr="007F237B">
              <w:rPr>
                <w:rFonts w:cstheme="minorHAnsi"/>
                <w:sz w:val="16"/>
                <w:szCs w:val="16"/>
              </w:rPr>
              <w:t>Opvolging van bijwerkingen/bijzondere situaties</w:t>
            </w:r>
          </w:p>
        </w:tc>
        <w:tc>
          <w:tcPr>
            <w:tcW w:w="1833" w:type="dxa"/>
            <w:vAlign w:val="center"/>
            <w:hideMark/>
          </w:tcPr>
          <w:p w14:paraId="037DB270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08333108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  <w:tc>
          <w:tcPr>
            <w:tcW w:w="2268" w:type="dxa"/>
            <w:vAlign w:val="center"/>
            <w:hideMark/>
          </w:tcPr>
          <w:p w14:paraId="2EECB82E" w14:textId="77777777" w:rsidR="007F237B" w:rsidRPr="007F237B" w:rsidRDefault="007F237B" w:rsidP="007F237B">
            <w:pPr>
              <w:pStyle w:val="NoSpacing"/>
              <w:jc w:val="center"/>
              <w:rPr>
                <w:rFonts w:cstheme="minorHAnsi"/>
                <w:sz w:val="16"/>
                <w:szCs w:val="16"/>
                <w:lang w:val="fr-BE"/>
              </w:rPr>
            </w:pPr>
            <w:r w:rsidRPr="007F237B">
              <w:rPr>
                <w:rFonts w:cstheme="minorHAnsi"/>
                <w:sz w:val="16"/>
                <w:szCs w:val="16"/>
                <w:lang w:val="fr-BE"/>
              </w:rPr>
              <w:t>X</w:t>
            </w:r>
          </w:p>
        </w:tc>
      </w:tr>
    </w:tbl>
    <w:p w14:paraId="72196A18" w14:textId="77777777" w:rsidR="0055032A" w:rsidRPr="0055032A" w:rsidRDefault="0055032A" w:rsidP="0055032A"/>
    <w:sectPr w:rsidR="0055032A" w:rsidRPr="0055032A" w:rsidSect="004740D8">
      <w:headerReference w:type="default" r:id="rId8"/>
      <w:footerReference w:type="default" r:id="rId9"/>
      <w:pgSz w:w="12240" w:h="15840"/>
      <w:pgMar w:top="851" w:right="14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4F8A" w14:textId="77777777" w:rsidR="009526E6" w:rsidRDefault="009526E6">
      <w:pPr>
        <w:spacing w:line="240" w:lineRule="auto"/>
      </w:pPr>
      <w:r>
        <w:separator/>
      </w:r>
    </w:p>
  </w:endnote>
  <w:endnote w:type="continuationSeparator" w:id="0">
    <w:p w14:paraId="29C0F8FD" w14:textId="77777777" w:rsidR="009526E6" w:rsidRDefault="0095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61528"/>
      <w:docPartObj>
        <w:docPartGallery w:val="Page Numbers (Bottom of Page)"/>
        <w:docPartUnique/>
      </w:docPartObj>
    </w:sdtPr>
    <w:sdtEndPr/>
    <w:sdtContent>
      <w:p w14:paraId="4EEF04D9" w14:textId="77777777" w:rsidR="007657E1" w:rsidRDefault="007657E1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50"/>
          <w:gridCol w:w="8547"/>
        </w:tblGrid>
        <w:tr w:rsidR="007657E1" w:rsidRPr="00EE15BE" w14:paraId="38C2BB73" w14:textId="77777777" w:rsidTr="009015A3">
          <w:tc>
            <w:tcPr>
              <w:tcW w:w="500" w:type="pct"/>
              <w:tcBorders>
                <w:top w:val="single" w:sz="4" w:space="0" w:color="943634" w:themeColor="accent2" w:themeShade="BF"/>
              </w:tcBorders>
              <w:shd w:val="clear" w:color="auto" w:fill="943634" w:themeFill="accent2" w:themeFillShade="BF"/>
            </w:tcPr>
            <w:p w14:paraId="4299E554" w14:textId="77777777" w:rsidR="007657E1" w:rsidRPr="00F16A8E" w:rsidRDefault="007657E1" w:rsidP="009015A3">
              <w:pPr>
                <w:tabs>
                  <w:tab w:val="center" w:pos="4680"/>
                  <w:tab w:val="right" w:pos="9360"/>
                </w:tabs>
                <w:spacing w:line="240" w:lineRule="auto"/>
                <w:jc w:val="right"/>
                <w:rPr>
                  <w:b/>
                  <w:bCs/>
                  <w:color w:val="FFFFFF" w:themeColor="background1"/>
                </w:rPr>
              </w:pPr>
              <w:r w:rsidRPr="00F16A8E">
                <w:fldChar w:fldCharType="begin"/>
              </w:r>
              <w:r w:rsidRPr="00F16A8E">
                <w:instrText>PAGE   \* MERGEFORMAT</w:instrText>
              </w:r>
              <w:r w:rsidRPr="00F16A8E">
                <w:fldChar w:fldCharType="separate"/>
              </w:r>
              <w:r w:rsidR="00383280" w:rsidRPr="00383280">
                <w:rPr>
                  <w:noProof/>
                  <w:color w:val="FFFFFF" w:themeColor="background1"/>
                  <w:lang w:val="nl-NL"/>
                </w:rPr>
                <w:t>14</w:t>
              </w:r>
              <w:r w:rsidRPr="00F16A8E">
                <w:rPr>
                  <w:color w:val="FFFFFF" w:themeColor="background1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14:paraId="24FFA1F5" w14:textId="7E6A7CAE" w:rsidR="007657E1" w:rsidRPr="002C3AB0" w:rsidRDefault="00F85BAD" w:rsidP="00620ED4">
              <w:r w:rsidRPr="00376CA7">
                <w:t xml:space="preserve">PROTOCOL VOOR GEBRUIK EN THERAPEUTISCHE </w:t>
              </w:r>
              <w:r>
                <w:t>OPVOLGING FICHE 1</w:t>
              </w:r>
            </w:p>
            <w:p w14:paraId="7DF4F0B1" w14:textId="77777777" w:rsidR="007657E1" w:rsidRPr="002C3AB0" w:rsidRDefault="00F43547" w:rsidP="009015A3">
              <w:pPr>
                <w:pStyle w:val="Footer"/>
                <w:tabs>
                  <w:tab w:val="right" w:pos="10065"/>
                </w:tabs>
                <w:rPr>
                  <w:rFonts w:ascii="Arial" w:hAnsi="Arial"/>
                  <w:color w:val="808080"/>
                  <w:sz w:val="16"/>
                </w:rPr>
              </w:pPr>
              <w:sdt>
                <w:sdtPr>
                  <w:alias w:val="Bedrijf"/>
                  <w:id w:val="2092194638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 w:rsidR="007657E1" w:rsidRPr="002C3AB0">
                    <w:t>R.I.Z.I.V. - I.N.A.M.I.</w:t>
                  </w:r>
                </w:sdtContent>
              </w:sdt>
            </w:p>
          </w:tc>
        </w:tr>
      </w:tbl>
      <w:p w14:paraId="219DFC14" w14:textId="77777777" w:rsidR="007657E1" w:rsidRDefault="00F4354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995C" w14:textId="77777777" w:rsidR="009526E6" w:rsidRDefault="009526E6">
      <w:pPr>
        <w:spacing w:line="240" w:lineRule="auto"/>
      </w:pPr>
      <w:r>
        <w:separator/>
      </w:r>
    </w:p>
  </w:footnote>
  <w:footnote w:type="continuationSeparator" w:id="0">
    <w:p w14:paraId="5782E44F" w14:textId="77777777" w:rsidR="009526E6" w:rsidRDefault="00952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F48" w14:textId="77777777" w:rsidR="007657E1" w:rsidRPr="00C07F11" w:rsidRDefault="007657E1" w:rsidP="00C07F11">
    <w:pPr>
      <w:pStyle w:val="Header"/>
      <w:tabs>
        <w:tab w:val="clear" w:pos="4680"/>
        <w:tab w:val="clear" w:pos="9360"/>
        <w:tab w:val="left" w:pos="2955"/>
      </w:tabs>
      <w:rPr>
        <w:color w:val="808080" w:themeColor="background1" w:themeShade="80"/>
        <w:sz w:val="18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490E76"/>
    <w:multiLevelType w:val="hybridMultilevel"/>
    <w:tmpl w:val="3F2AB682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A06F86"/>
    <w:multiLevelType w:val="hybridMultilevel"/>
    <w:tmpl w:val="AA4A5C5A"/>
    <w:lvl w:ilvl="0" w:tplc="7FF8BEE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B7AE5"/>
    <w:multiLevelType w:val="multilevel"/>
    <w:tmpl w:val="EF729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DD604E"/>
    <w:multiLevelType w:val="multilevel"/>
    <w:tmpl w:val="DA3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F03D3D"/>
    <w:multiLevelType w:val="hybridMultilevel"/>
    <w:tmpl w:val="2FD43D24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174F3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118A6"/>
    <w:multiLevelType w:val="multilevel"/>
    <w:tmpl w:val="94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6349E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D4563"/>
    <w:multiLevelType w:val="hybridMultilevel"/>
    <w:tmpl w:val="68A4C4BE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E45D39"/>
    <w:multiLevelType w:val="hybridMultilevel"/>
    <w:tmpl w:val="485C484C"/>
    <w:lvl w:ilvl="0" w:tplc="D9BE00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74AE3"/>
    <w:multiLevelType w:val="multilevel"/>
    <w:tmpl w:val="558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CB0A42"/>
    <w:multiLevelType w:val="hybridMultilevel"/>
    <w:tmpl w:val="6F628FE2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A6A20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B6270"/>
    <w:multiLevelType w:val="hybridMultilevel"/>
    <w:tmpl w:val="3D10DA56"/>
    <w:lvl w:ilvl="0" w:tplc="D604FBF4">
      <w:start w:val="1"/>
      <w:numFmt w:val="decimal"/>
      <w:lvlText w:val="%1."/>
      <w:lvlJc w:val="left"/>
      <w:pPr>
        <w:ind w:left="855" w:hanging="495"/>
      </w:pPr>
      <w:rPr>
        <w:rFonts w:ascii="Calibri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03372"/>
    <w:multiLevelType w:val="hybridMultilevel"/>
    <w:tmpl w:val="FED2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F2984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9721A"/>
    <w:multiLevelType w:val="hybridMultilevel"/>
    <w:tmpl w:val="5C3E1A04"/>
    <w:lvl w:ilvl="0" w:tplc="CDF4B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C42742"/>
    <w:multiLevelType w:val="singleLevel"/>
    <w:tmpl w:val="A93AB558"/>
    <w:lvl w:ilvl="0">
      <w:start w:val="3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hAnsi="Times New Roman" w:hint="default"/>
      </w:rPr>
    </w:lvl>
  </w:abstractNum>
  <w:abstractNum w:abstractNumId="20" w15:restartNumberingAfterBreak="0">
    <w:nsid w:val="32EC53DB"/>
    <w:multiLevelType w:val="hybridMultilevel"/>
    <w:tmpl w:val="A5A63C62"/>
    <w:lvl w:ilvl="0" w:tplc="CDF4B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F4B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14EC1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4D8F"/>
    <w:multiLevelType w:val="hybridMultilevel"/>
    <w:tmpl w:val="C0DE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A69FB"/>
    <w:multiLevelType w:val="hybridMultilevel"/>
    <w:tmpl w:val="0B64679C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542DA4"/>
    <w:multiLevelType w:val="hybridMultilevel"/>
    <w:tmpl w:val="9550B4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D0DE5"/>
    <w:multiLevelType w:val="hybridMultilevel"/>
    <w:tmpl w:val="699AAED4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FB4676"/>
    <w:multiLevelType w:val="hybridMultilevel"/>
    <w:tmpl w:val="98C676F2"/>
    <w:lvl w:ilvl="0" w:tplc="AA0AB1A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B37C3A"/>
    <w:multiLevelType w:val="hybridMultilevel"/>
    <w:tmpl w:val="EA7E88D0"/>
    <w:lvl w:ilvl="0" w:tplc="2EB2BC3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7B1051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272B9"/>
    <w:multiLevelType w:val="hybridMultilevel"/>
    <w:tmpl w:val="9B2C94A8"/>
    <w:lvl w:ilvl="0" w:tplc="080C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3E0AED"/>
    <w:multiLevelType w:val="hybridMultilevel"/>
    <w:tmpl w:val="AFDC1F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C026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75A48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505F4"/>
    <w:multiLevelType w:val="hybridMultilevel"/>
    <w:tmpl w:val="FE1053E0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9A51AB"/>
    <w:multiLevelType w:val="multilevel"/>
    <w:tmpl w:val="39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CC613A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5147A"/>
    <w:multiLevelType w:val="hybridMultilevel"/>
    <w:tmpl w:val="96C8FF0A"/>
    <w:lvl w:ilvl="0" w:tplc="BA18A6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46180"/>
    <w:multiLevelType w:val="hybridMultilevel"/>
    <w:tmpl w:val="8738F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83FF2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0150A"/>
    <w:multiLevelType w:val="hybridMultilevel"/>
    <w:tmpl w:val="2946DD1A"/>
    <w:lvl w:ilvl="0" w:tplc="28DAB76C">
      <w:start w:val="1"/>
      <w:numFmt w:val="decimal"/>
      <w:lvlText w:val="%1."/>
      <w:lvlJc w:val="left"/>
      <w:pPr>
        <w:ind w:left="855" w:hanging="495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542EC"/>
    <w:multiLevelType w:val="hybridMultilevel"/>
    <w:tmpl w:val="7B2E2D68"/>
    <w:lvl w:ilvl="0" w:tplc="022A4800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8265880"/>
    <w:multiLevelType w:val="hybridMultilevel"/>
    <w:tmpl w:val="FAC625F0"/>
    <w:lvl w:ilvl="0" w:tplc="CDF4B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E804AA"/>
    <w:multiLevelType w:val="multilevel"/>
    <w:tmpl w:val="63E01A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853FD4"/>
    <w:multiLevelType w:val="hybridMultilevel"/>
    <w:tmpl w:val="4D2267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30019">
      <w:start w:val="1"/>
      <w:numFmt w:val="lowerLetter"/>
      <w:lvlText w:val="%2."/>
      <w:lvlJc w:val="left"/>
      <w:pPr>
        <w:ind w:left="1211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48438">
    <w:abstractNumId w:val="41"/>
  </w:num>
  <w:num w:numId="2" w16cid:durableId="82533135">
    <w:abstractNumId w:val="19"/>
  </w:num>
  <w:num w:numId="3" w16cid:durableId="1905262748">
    <w:abstractNumId w:val="15"/>
  </w:num>
  <w:num w:numId="4" w16cid:durableId="410008637">
    <w:abstractNumId w:val="35"/>
  </w:num>
  <w:num w:numId="5" w16cid:durableId="1759402797">
    <w:abstractNumId w:val="16"/>
  </w:num>
  <w:num w:numId="6" w16cid:durableId="429660317">
    <w:abstractNumId w:val="36"/>
  </w:num>
  <w:num w:numId="7" w16cid:durableId="2108845947">
    <w:abstractNumId w:val="41"/>
  </w:num>
  <w:num w:numId="8" w16cid:durableId="9935330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0709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1516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760063">
    <w:abstractNumId w:val="39"/>
  </w:num>
  <w:num w:numId="12" w16cid:durableId="688525491">
    <w:abstractNumId w:val="0"/>
  </w:num>
  <w:num w:numId="13" w16cid:durableId="469400653">
    <w:abstractNumId w:val="1"/>
  </w:num>
  <w:num w:numId="14" w16cid:durableId="490101667">
    <w:abstractNumId w:val="15"/>
  </w:num>
  <w:num w:numId="15" w16cid:durableId="1650943515">
    <w:abstractNumId w:val="31"/>
  </w:num>
  <w:num w:numId="16" w16cid:durableId="1792166053">
    <w:abstractNumId w:val="17"/>
  </w:num>
  <w:num w:numId="17" w16cid:durableId="997921899">
    <w:abstractNumId w:val="7"/>
  </w:num>
  <w:num w:numId="18" w16cid:durableId="1020469375">
    <w:abstractNumId w:val="9"/>
  </w:num>
  <w:num w:numId="19" w16cid:durableId="1761873197">
    <w:abstractNumId w:val="37"/>
  </w:num>
  <w:num w:numId="20" w16cid:durableId="718475003">
    <w:abstractNumId w:val="38"/>
  </w:num>
  <w:num w:numId="21" w16cid:durableId="1549337789">
    <w:abstractNumId w:val="21"/>
  </w:num>
  <w:num w:numId="22" w16cid:durableId="1647858767">
    <w:abstractNumId w:val="34"/>
  </w:num>
  <w:num w:numId="23" w16cid:durableId="1972318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2071500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7251524">
    <w:abstractNumId w:val="28"/>
  </w:num>
  <w:num w:numId="26" w16cid:durableId="386072981">
    <w:abstractNumId w:val="30"/>
  </w:num>
  <w:num w:numId="27" w16cid:durableId="1877690430">
    <w:abstractNumId w:val="22"/>
  </w:num>
  <w:num w:numId="28" w16cid:durableId="948508351">
    <w:abstractNumId w:val="2"/>
  </w:num>
  <w:num w:numId="29" w16cid:durableId="757755327">
    <w:abstractNumId w:val="40"/>
  </w:num>
  <w:num w:numId="30" w16cid:durableId="38283499">
    <w:abstractNumId w:val="25"/>
  </w:num>
  <w:num w:numId="31" w16cid:durableId="1672222921">
    <w:abstractNumId w:val="23"/>
  </w:num>
  <w:num w:numId="32" w16cid:durableId="843785945">
    <w:abstractNumId w:val="32"/>
  </w:num>
  <w:num w:numId="33" w16cid:durableId="1985356633">
    <w:abstractNumId w:val="26"/>
  </w:num>
  <w:num w:numId="34" w16cid:durableId="611207541">
    <w:abstractNumId w:val="13"/>
  </w:num>
  <w:num w:numId="35" w16cid:durableId="1092625981">
    <w:abstractNumId w:val="6"/>
  </w:num>
  <w:num w:numId="36" w16cid:durableId="1342900066">
    <w:abstractNumId w:val="20"/>
  </w:num>
  <w:num w:numId="37" w16cid:durableId="344135262">
    <w:abstractNumId w:val="14"/>
  </w:num>
  <w:num w:numId="38" w16cid:durableId="188643400">
    <w:abstractNumId w:val="42"/>
  </w:num>
  <w:num w:numId="39" w16cid:durableId="1419137102">
    <w:abstractNumId w:val="18"/>
  </w:num>
  <w:num w:numId="40" w16cid:durableId="1523741322">
    <w:abstractNumId w:val="10"/>
  </w:num>
  <w:num w:numId="41" w16cid:durableId="1155143092">
    <w:abstractNumId w:val="24"/>
  </w:num>
  <w:num w:numId="42" w16cid:durableId="660886385">
    <w:abstractNumId w:val="29"/>
  </w:num>
  <w:num w:numId="43" w16cid:durableId="1159617098">
    <w:abstractNumId w:val="27"/>
  </w:num>
  <w:num w:numId="44" w16cid:durableId="2005470905">
    <w:abstractNumId w:val="33"/>
  </w:num>
  <w:num w:numId="45" w16cid:durableId="519009529">
    <w:abstractNumId w:val="4"/>
  </w:num>
  <w:num w:numId="46" w16cid:durableId="1124344588">
    <w:abstractNumId w:val="3"/>
  </w:num>
  <w:num w:numId="47" w16cid:durableId="1659531915">
    <w:abstractNumId w:val="11"/>
  </w:num>
  <w:num w:numId="48" w16cid:durableId="1667827821">
    <w:abstractNumId w:val="12"/>
  </w:num>
  <w:num w:numId="49" w16cid:durableId="848760078">
    <w:abstractNumId w:val="5"/>
  </w:num>
  <w:num w:numId="50" w16cid:durableId="1209300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8"/>
    <w:rsid w:val="00007C3D"/>
    <w:rsid w:val="00010B54"/>
    <w:rsid w:val="000323FC"/>
    <w:rsid w:val="000338B8"/>
    <w:rsid w:val="000359D5"/>
    <w:rsid w:val="00053E9D"/>
    <w:rsid w:val="00062693"/>
    <w:rsid w:val="000629B2"/>
    <w:rsid w:val="00063E15"/>
    <w:rsid w:val="00065731"/>
    <w:rsid w:val="0007768F"/>
    <w:rsid w:val="0008254D"/>
    <w:rsid w:val="000A0FC5"/>
    <w:rsid w:val="000A11CD"/>
    <w:rsid w:val="000A30BD"/>
    <w:rsid w:val="000A6B94"/>
    <w:rsid w:val="000A707F"/>
    <w:rsid w:val="000B2400"/>
    <w:rsid w:val="000B2C6F"/>
    <w:rsid w:val="000B3867"/>
    <w:rsid w:val="000C098D"/>
    <w:rsid w:val="000C377E"/>
    <w:rsid w:val="000C642D"/>
    <w:rsid w:val="000E11E7"/>
    <w:rsid w:val="000F0D1A"/>
    <w:rsid w:val="000F2771"/>
    <w:rsid w:val="000F492D"/>
    <w:rsid w:val="000F73D3"/>
    <w:rsid w:val="00103769"/>
    <w:rsid w:val="00111F7F"/>
    <w:rsid w:val="00130CE0"/>
    <w:rsid w:val="00154C07"/>
    <w:rsid w:val="00157401"/>
    <w:rsid w:val="00157FDE"/>
    <w:rsid w:val="00160285"/>
    <w:rsid w:val="0016155A"/>
    <w:rsid w:val="00163373"/>
    <w:rsid w:val="001701C8"/>
    <w:rsid w:val="001917D7"/>
    <w:rsid w:val="001964E8"/>
    <w:rsid w:val="00196E33"/>
    <w:rsid w:val="001A0B9A"/>
    <w:rsid w:val="001A101F"/>
    <w:rsid w:val="001A1E1C"/>
    <w:rsid w:val="001A7162"/>
    <w:rsid w:val="001B1264"/>
    <w:rsid w:val="001C7F9E"/>
    <w:rsid w:val="001D1E45"/>
    <w:rsid w:val="00206AD1"/>
    <w:rsid w:val="002116E3"/>
    <w:rsid w:val="002129AB"/>
    <w:rsid w:val="00226EDD"/>
    <w:rsid w:val="00237FB9"/>
    <w:rsid w:val="00243573"/>
    <w:rsid w:val="00244166"/>
    <w:rsid w:val="00247493"/>
    <w:rsid w:val="00247747"/>
    <w:rsid w:val="0025335C"/>
    <w:rsid w:val="0025761F"/>
    <w:rsid w:val="00260C6A"/>
    <w:rsid w:val="0026670F"/>
    <w:rsid w:val="00287437"/>
    <w:rsid w:val="00287F7F"/>
    <w:rsid w:val="00292C0E"/>
    <w:rsid w:val="00294C6D"/>
    <w:rsid w:val="00296DF2"/>
    <w:rsid w:val="00297E77"/>
    <w:rsid w:val="002A1E56"/>
    <w:rsid w:val="002B5869"/>
    <w:rsid w:val="002C3AB0"/>
    <w:rsid w:val="002D3C8A"/>
    <w:rsid w:val="002D4698"/>
    <w:rsid w:val="002E1D0C"/>
    <w:rsid w:val="002F1B57"/>
    <w:rsid w:val="003001FB"/>
    <w:rsid w:val="003150F6"/>
    <w:rsid w:val="003201A9"/>
    <w:rsid w:val="00332D29"/>
    <w:rsid w:val="00334C7C"/>
    <w:rsid w:val="00342E6F"/>
    <w:rsid w:val="00346F85"/>
    <w:rsid w:val="00356562"/>
    <w:rsid w:val="00356F48"/>
    <w:rsid w:val="0036144B"/>
    <w:rsid w:val="003756FA"/>
    <w:rsid w:val="00376CA7"/>
    <w:rsid w:val="00383280"/>
    <w:rsid w:val="0038607A"/>
    <w:rsid w:val="003B522F"/>
    <w:rsid w:val="003D1B45"/>
    <w:rsid w:val="003E0D4F"/>
    <w:rsid w:val="003F5783"/>
    <w:rsid w:val="00400DF5"/>
    <w:rsid w:val="00425E2E"/>
    <w:rsid w:val="00435297"/>
    <w:rsid w:val="004432D6"/>
    <w:rsid w:val="004572CD"/>
    <w:rsid w:val="00473267"/>
    <w:rsid w:val="004740D8"/>
    <w:rsid w:val="00484CF8"/>
    <w:rsid w:val="00490B48"/>
    <w:rsid w:val="00495856"/>
    <w:rsid w:val="004A5839"/>
    <w:rsid w:val="004C0C3B"/>
    <w:rsid w:val="004C1116"/>
    <w:rsid w:val="004C4FE9"/>
    <w:rsid w:val="004D5397"/>
    <w:rsid w:val="004D579D"/>
    <w:rsid w:val="004E012A"/>
    <w:rsid w:val="004E4D7B"/>
    <w:rsid w:val="004E515B"/>
    <w:rsid w:val="004F4AE7"/>
    <w:rsid w:val="004F7D1E"/>
    <w:rsid w:val="00511DA5"/>
    <w:rsid w:val="0051242B"/>
    <w:rsid w:val="0051264B"/>
    <w:rsid w:val="00513796"/>
    <w:rsid w:val="00514FE9"/>
    <w:rsid w:val="00515108"/>
    <w:rsid w:val="00515F67"/>
    <w:rsid w:val="00523D7C"/>
    <w:rsid w:val="00526A31"/>
    <w:rsid w:val="00526C19"/>
    <w:rsid w:val="00533D8C"/>
    <w:rsid w:val="00535CDD"/>
    <w:rsid w:val="00545179"/>
    <w:rsid w:val="0055032A"/>
    <w:rsid w:val="005512FD"/>
    <w:rsid w:val="0055260A"/>
    <w:rsid w:val="005645D4"/>
    <w:rsid w:val="00570774"/>
    <w:rsid w:val="00576B4B"/>
    <w:rsid w:val="00587EE3"/>
    <w:rsid w:val="00590185"/>
    <w:rsid w:val="00594A63"/>
    <w:rsid w:val="00597362"/>
    <w:rsid w:val="005A0E60"/>
    <w:rsid w:val="005A15F5"/>
    <w:rsid w:val="005B03A9"/>
    <w:rsid w:val="005B767B"/>
    <w:rsid w:val="005D5FD3"/>
    <w:rsid w:val="005E3BCA"/>
    <w:rsid w:val="005F3F94"/>
    <w:rsid w:val="00601453"/>
    <w:rsid w:val="00601716"/>
    <w:rsid w:val="00605697"/>
    <w:rsid w:val="00615C81"/>
    <w:rsid w:val="00620ED4"/>
    <w:rsid w:val="006220D9"/>
    <w:rsid w:val="0062291A"/>
    <w:rsid w:val="00626273"/>
    <w:rsid w:val="00627545"/>
    <w:rsid w:val="0063321A"/>
    <w:rsid w:val="006332E8"/>
    <w:rsid w:val="00633DAB"/>
    <w:rsid w:val="00643CD7"/>
    <w:rsid w:val="00647EFC"/>
    <w:rsid w:val="00662346"/>
    <w:rsid w:val="00666F32"/>
    <w:rsid w:val="00692223"/>
    <w:rsid w:val="00695C41"/>
    <w:rsid w:val="006A34E8"/>
    <w:rsid w:val="006B2F43"/>
    <w:rsid w:val="006B3E3E"/>
    <w:rsid w:val="006D1B3F"/>
    <w:rsid w:val="006F13EA"/>
    <w:rsid w:val="006F2208"/>
    <w:rsid w:val="006F275B"/>
    <w:rsid w:val="007037C0"/>
    <w:rsid w:val="00716EE3"/>
    <w:rsid w:val="00721FF8"/>
    <w:rsid w:val="00726288"/>
    <w:rsid w:val="00734B37"/>
    <w:rsid w:val="00745434"/>
    <w:rsid w:val="007509C3"/>
    <w:rsid w:val="0075261A"/>
    <w:rsid w:val="00762F6E"/>
    <w:rsid w:val="007657E1"/>
    <w:rsid w:val="00770197"/>
    <w:rsid w:val="00785D88"/>
    <w:rsid w:val="0079329C"/>
    <w:rsid w:val="0079506D"/>
    <w:rsid w:val="007954EA"/>
    <w:rsid w:val="007A4169"/>
    <w:rsid w:val="007A7254"/>
    <w:rsid w:val="007B3BFB"/>
    <w:rsid w:val="007B6319"/>
    <w:rsid w:val="007C0283"/>
    <w:rsid w:val="007C7AF4"/>
    <w:rsid w:val="007D5C89"/>
    <w:rsid w:val="007E1F0C"/>
    <w:rsid w:val="007F0B03"/>
    <w:rsid w:val="007F237B"/>
    <w:rsid w:val="007F2EF9"/>
    <w:rsid w:val="007F54A0"/>
    <w:rsid w:val="007F6158"/>
    <w:rsid w:val="0080397B"/>
    <w:rsid w:val="00840E0A"/>
    <w:rsid w:val="008432E4"/>
    <w:rsid w:val="008621EF"/>
    <w:rsid w:val="00881EBD"/>
    <w:rsid w:val="008855DB"/>
    <w:rsid w:val="008B4DF3"/>
    <w:rsid w:val="008B67E8"/>
    <w:rsid w:val="008B77F9"/>
    <w:rsid w:val="008C6795"/>
    <w:rsid w:val="008D5EE8"/>
    <w:rsid w:val="008E014C"/>
    <w:rsid w:val="008E4811"/>
    <w:rsid w:val="008F3E22"/>
    <w:rsid w:val="008F68D9"/>
    <w:rsid w:val="008F7317"/>
    <w:rsid w:val="00900365"/>
    <w:rsid w:val="009015A3"/>
    <w:rsid w:val="00902828"/>
    <w:rsid w:val="0090297B"/>
    <w:rsid w:val="00903A23"/>
    <w:rsid w:val="009041A9"/>
    <w:rsid w:val="00907EF7"/>
    <w:rsid w:val="00913041"/>
    <w:rsid w:val="00922517"/>
    <w:rsid w:val="00925663"/>
    <w:rsid w:val="009349BB"/>
    <w:rsid w:val="00946973"/>
    <w:rsid w:val="00946CF9"/>
    <w:rsid w:val="009526E6"/>
    <w:rsid w:val="00956A55"/>
    <w:rsid w:val="00973B27"/>
    <w:rsid w:val="00983F0F"/>
    <w:rsid w:val="00985D56"/>
    <w:rsid w:val="00992CC2"/>
    <w:rsid w:val="009A0E8E"/>
    <w:rsid w:val="009A4D31"/>
    <w:rsid w:val="009A5122"/>
    <w:rsid w:val="009A524C"/>
    <w:rsid w:val="009B27B5"/>
    <w:rsid w:val="009C5DB1"/>
    <w:rsid w:val="009C6B66"/>
    <w:rsid w:val="009D5581"/>
    <w:rsid w:val="009D7351"/>
    <w:rsid w:val="009D768F"/>
    <w:rsid w:val="009D7BED"/>
    <w:rsid w:val="009E00F7"/>
    <w:rsid w:val="009E6E62"/>
    <w:rsid w:val="009F4943"/>
    <w:rsid w:val="009F641B"/>
    <w:rsid w:val="00A02E0D"/>
    <w:rsid w:val="00A03F14"/>
    <w:rsid w:val="00A3104A"/>
    <w:rsid w:val="00A318CF"/>
    <w:rsid w:val="00A31B1F"/>
    <w:rsid w:val="00A34C81"/>
    <w:rsid w:val="00A513A2"/>
    <w:rsid w:val="00A51CF4"/>
    <w:rsid w:val="00A53639"/>
    <w:rsid w:val="00A54209"/>
    <w:rsid w:val="00A6017B"/>
    <w:rsid w:val="00A84435"/>
    <w:rsid w:val="00AA21E3"/>
    <w:rsid w:val="00AA2A12"/>
    <w:rsid w:val="00AA3F3C"/>
    <w:rsid w:val="00AA506F"/>
    <w:rsid w:val="00AA70FD"/>
    <w:rsid w:val="00AB2A76"/>
    <w:rsid w:val="00AB5E69"/>
    <w:rsid w:val="00AC280E"/>
    <w:rsid w:val="00AC6E2D"/>
    <w:rsid w:val="00AD0C3B"/>
    <w:rsid w:val="00AD652A"/>
    <w:rsid w:val="00AF7A6C"/>
    <w:rsid w:val="00B11723"/>
    <w:rsid w:val="00B21831"/>
    <w:rsid w:val="00B279BE"/>
    <w:rsid w:val="00B30994"/>
    <w:rsid w:val="00B43103"/>
    <w:rsid w:val="00B54D0A"/>
    <w:rsid w:val="00B6456A"/>
    <w:rsid w:val="00B66DDE"/>
    <w:rsid w:val="00B66FF6"/>
    <w:rsid w:val="00B76C23"/>
    <w:rsid w:val="00B800D4"/>
    <w:rsid w:val="00B810B8"/>
    <w:rsid w:val="00B9703F"/>
    <w:rsid w:val="00BA5A57"/>
    <w:rsid w:val="00BA6BEE"/>
    <w:rsid w:val="00BB10A4"/>
    <w:rsid w:val="00BD2BA0"/>
    <w:rsid w:val="00BD5C87"/>
    <w:rsid w:val="00C00C4B"/>
    <w:rsid w:val="00C07F11"/>
    <w:rsid w:val="00C279F1"/>
    <w:rsid w:val="00C31775"/>
    <w:rsid w:val="00C3767D"/>
    <w:rsid w:val="00C46318"/>
    <w:rsid w:val="00C55965"/>
    <w:rsid w:val="00C55DD0"/>
    <w:rsid w:val="00C733B2"/>
    <w:rsid w:val="00C9102D"/>
    <w:rsid w:val="00C9350D"/>
    <w:rsid w:val="00C93689"/>
    <w:rsid w:val="00CA1912"/>
    <w:rsid w:val="00CA434A"/>
    <w:rsid w:val="00CC440C"/>
    <w:rsid w:val="00CC72D3"/>
    <w:rsid w:val="00CD1883"/>
    <w:rsid w:val="00CF1D06"/>
    <w:rsid w:val="00CF5477"/>
    <w:rsid w:val="00CF6826"/>
    <w:rsid w:val="00D01A93"/>
    <w:rsid w:val="00D07969"/>
    <w:rsid w:val="00D23247"/>
    <w:rsid w:val="00D260D6"/>
    <w:rsid w:val="00D32C52"/>
    <w:rsid w:val="00D43B68"/>
    <w:rsid w:val="00D44E25"/>
    <w:rsid w:val="00D617C3"/>
    <w:rsid w:val="00D63C1F"/>
    <w:rsid w:val="00D64BED"/>
    <w:rsid w:val="00D6580B"/>
    <w:rsid w:val="00D65CDD"/>
    <w:rsid w:val="00D70C89"/>
    <w:rsid w:val="00D73BE9"/>
    <w:rsid w:val="00D84A98"/>
    <w:rsid w:val="00D862F8"/>
    <w:rsid w:val="00D921A4"/>
    <w:rsid w:val="00D95D7D"/>
    <w:rsid w:val="00DA699E"/>
    <w:rsid w:val="00DB361D"/>
    <w:rsid w:val="00DB4D7C"/>
    <w:rsid w:val="00DB6125"/>
    <w:rsid w:val="00DD4323"/>
    <w:rsid w:val="00DE148E"/>
    <w:rsid w:val="00DE294E"/>
    <w:rsid w:val="00DE2CD6"/>
    <w:rsid w:val="00DE68D3"/>
    <w:rsid w:val="00DF1D06"/>
    <w:rsid w:val="00E00C3A"/>
    <w:rsid w:val="00E1268F"/>
    <w:rsid w:val="00E14085"/>
    <w:rsid w:val="00E1560E"/>
    <w:rsid w:val="00E22665"/>
    <w:rsid w:val="00E25468"/>
    <w:rsid w:val="00E3732F"/>
    <w:rsid w:val="00E5583D"/>
    <w:rsid w:val="00E55DFE"/>
    <w:rsid w:val="00E56E65"/>
    <w:rsid w:val="00E609F1"/>
    <w:rsid w:val="00E655AE"/>
    <w:rsid w:val="00E65F9E"/>
    <w:rsid w:val="00E6688C"/>
    <w:rsid w:val="00E70906"/>
    <w:rsid w:val="00E81EDA"/>
    <w:rsid w:val="00E875AE"/>
    <w:rsid w:val="00E876E1"/>
    <w:rsid w:val="00E902ED"/>
    <w:rsid w:val="00E90728"/>
    <w:rsid w:val="00E94E1D"/>
    <w:rsid w:val="00E96F09"/>
    <w:rsid w:val="00E97B7A"/>
    <w:rsid w:val="00EB325D"/>
    <w:rsid w:val="00EC0B82"/>
    <w:rsid w:val="00ED4CF3"/>
    <w:rsid w:val="00EE15BE"/>
    <w:rsid w:val="00EE3F69"/>
    <w:rsid w:val="00EF03FB"/>
    <w:rsid w:val="00EF1441"/>
    <w:rsid w:val="00F13569"/>
    <w:rsid w:val="00F26396"/>
    <w:rsid w:val="00F37C48"/>
    <w:rsid w:val="00F43547"/>
    <w:rsid w:val="00F459C1"/>
    <w:rsid w:val="00F50950"/>
    <w:rsid w:val="00F52B17"/>
    <w:rsid w:val="00F52B89"/>
    <w:rsid w:val="00F55B7E"/>
    <w:rsid w:val="00F72687"/>
    <w:rsid w:val="00F85BAD"/>
    <w:rsid w:val="00F8664A"/>
    <w:rsid w:val="00F906B0"/>
    <w:rsid w:val="00F929E9"/>
    <w:rsid w:val="00F93D55"/>
    <w:rsid w:val="00F95ACB"/>
    <w:rsid w:val="00FA0629"/>
    <w:rsid w:val="00FA0A25"/>
    <w:rsid w:val="00FB2782"/>
    <w:rsid w:val="00FB6241"/>
    <w:rsid w:val="00FC4B5B"/>
    <w:rsid w:val="00FC6706"/>
    <w:rsid w:val="00FC6F5F"/>
    <w:rsid w:val="00FC7B5C"/>
    <w:rsid w:val="00FE1825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4A11"/>
  <w15:docId w15:val="{601F64BC-4BCF-4EFF-B3F5-4243ABB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 tekst"/>
    <w:next w:val="NoSpacing"/>
    <w:qFormat/>
    <w:rsid w:val="009015A3"/>
    <w:pPr>
      <w:spacing w:after="0"/>
    </w:pPr>
    <w:rPr>
      <w:rFonts w:eastAsiaTheme="minorEastAsia"/>
      <w:sz w:val="20"/>
      <w:szCs w:val="20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4CF8"/>
    <w:pPr>
      <w:keepNext/>
      <w:numPr>
        <w:numId w:val="1"/>
      </w:numPr>
      <w:pBdr>
        <w:top w:val="single" w:sz="24" w:space="0" w:color="8DB3E2" w:themeColor="text2" w:themeTint="66"/>
        <w:left w:val="single" w:sz="24" w:space="0" w:color="8DB3E2" w:themeColor="text2" w:themeTint="66"/>
        <w:bottom w:val="single" w:sz="24" w:space="0" w:color="8DB3E2" w:themeColor="text2" w:themeTint="66"/>
        <w:right w:val="single" w:sz="24" w:space="0" w:color="8DB3E2" w:themeColor="text2" w:themeTint="66"/>
      </w:pBdr>
      <w:shd w:val="clear" w:color="auto" w:fill="8DB3E2" w:themeFill="text2" w:themeFillTint="66"/>
      <w:ind w:left="357" w:hanging="357"/>
      <w:jc w:val="both"/>
      <w:outlineLvl w:val="0"/>
    </w:pPr>
    <w:rPr>
      <w:rFonts w:eastAsiaTheme="minorHAnsi"/>
      <w:b/>
      <w:bCs/>
      <w:caps/>
      <w:color w:val="FFFFFF" w:themeColor="background1"/>
      <w:spacing w:val="4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0E0A"/>
    <w:pPr>
      <w:keepNext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jc w:val="center"/>
      <w:outlineLvl w:val="1"/>
    </w:pPr>
    <w:rPr>
      <w:rFonts w:eastAsiaTheme="minorHAnsi"/>
      <w:b/>
      <w:caps/>
      <w:color w:val="365F91" w:themeColor="accent1" w:themeShade="BF"/>
      <w:spacing w:val="15"/>
      <w:szCs w:val="24"/>
      <w:lang w:val="fr-B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015A3"/>
    <w:pPr>
      <w:numPr>
        <w:ilvl w:val="2"/>
      </w:numPr>
      <w:pBdr>
        <w:top w:val="single" w:sz="6" w:space="2" w:color="4F81BD" w:themeColor="accent1"/>
        <w:left w:val="single" w:sz="6" w:space="2" w:color="4F81BD" w:themeColor="accent1"/>
      </w:pBdr>
      <w:outlineLvl w:val="2"/>
    </w:pPr>
    <w:rPr>
      <w:caps w:val="0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9015A3"/>
    <w:pPr>
      <w:numPr>
        <w:ilvl w:val="3"/>
      </w:numPr>
      <w:pBdr>
        <w:top w:val="dotted" w:sz="6" w:space="2" w:color="4F81BD" w:themeColor="accent1"/>
        <w:left w:val="dotted" w:sz="6" w:space="2" w:color="4F81BD" w:themeColor="accent1"/>
      </w:pBdr>
      <w:spacing w:before="240"/>
      <w:ind w:left="1077" w:hanging="1077"/>
      <w:outlineLvl w:val="3"/>
    </w:pPr>
    <w:rPr>
      <w:b w:val="0"/>
      <w:caps/>
      <w:color w:val="365F91" w:themeColor="accent1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F8"/>
    <w:rPr>
      <w:b/>
      <w:bCs/>
      <w:caps/>
      <w:color w:val="FFFFFF" w:themeColor="background1"/>
      <w:spacing w:val="40"/>
      <w:sz w:val="24"/>
      <w:shd w:val="clear" w:color="auto" w:fill="8DB3E2" w:themeFill="text2" w:themeFillTint="6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840E0A"/>
    <w:rPr>
      <w:b/>
      <w:caps/>
      <w:color w:val="365F91" w:themeColor="accent1" w:themeShade="B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9015A3"/>
    <w:rPr>
      <w:b/>
      <w:color w:val="243F60" w:themeColor="accent1" w:themeShade="7F"/>
      <w:spacing w:val="15"/>
      <w:sz w:val="24"/>
      <w:szCs w:val="24"/>
      <w:shd w:val="clear" w:color="auto" w:fill="DBE5F1" w:themeFill="accent1" w:themeFillTint="33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9015A3"/>
    <w:rPr>
      <w:caps/>
      <w:color w:val="365F91" w:themeColor="accent1" w:themeShade="BF"/>
      <w:spacing w:val="10"/>
      <w:sz w:val="24"/>
      <w:szCs w:val="24"/>
      <w:shd w:val="clear" w:color="auto" w:fill="DBE5F1" w:themeFill="accent1" w:themeFillTint="33"/>
      <w:lang w:val="fr-BE"/>
    </w:rPr>
  </w:style>
  <w:style w:type="character" w:styleId="BookTitle">
    <w:name w:val="Book Title"/>
    <w:aliases w:val="Titel 2"/>
    <w:basedOn w:val="SubtleEmphasis"/>
    <w:uiPriority w:val="33"/>
    <w:qFormat/>
    <w:rsid w:val="009015A3"/>
    <w:rPr>
      <w:rFonts w:ascii="Calibri" w:hAnsi="Calibri"/>
      <w:b/>
      <w:bCs/>
      <w:i w:val="0"/>
      <w:iCs w:val="0"/>
      <w:caps w:val="0"/>
      <w:smallCaps/>
      <w:color w:val="4F81BD" w:themeColor="accent1"/>
      <w:spacing w:val="30"/>
      <w:kern w:val="28"/>
      <w:sz w:val="32"/>
      <w:szCs w:val="52"/>
    </w:rPr>
  </w:style>
  <w:style w:type="paragraph" w:styleId="Title">
    <w:name w:val="Title"/>
    <w:aliases w:val="Titel 1"/>
    <w:basedOn w:val="Normal"/>
    <w:next w:val="Normal"/>
    <w:link w:val="TitleChar"/>
    <w:autoRedefine/>
    <w:uiPriority w:val="10"/>
    <w:qFormat/>
    <w:rsid w:val="009015A3"/>
    <w:pPr>
      <w:spacing w:before="120"/>
      <w:jc w:val="both"/>
    </w:pPr>
    <w:rPr>
      <w:rFonts w:eastAsiaTheme="minorHAnsi"/>
      <w:caps/>
      <w:color w:val="4F81BD" w:themeColor="accent1"/>
      <w:spacing w:val="20"/>
      <w:kern w:val="28"/>
      <w:sz w:val="32"/>
      <w:szCs w:val="52"/>
    </w:rPr>
  </w:style>
  <w:style w:type="character" w:customStyle="1" w:styleId="TitleChar">
    <w:name w:val="Title Char"/>
    <w:aliases w:val="Titel 1 Char"/>
    <w:basedOn w:val="DefaultParagraphFont"/>
    <w:link w:val="Title"/>
    <w:uiPriority w:val="10"/>
    <w:rsid w:val="009015A3"/>
    <w:rPr>
      <w:caps/>
      <w:color w:val="4F81BD" w:themeColor="accent1"/>
      <w:spacing w:val="20"/>
      <w:kern w:val="28"/>
      <w:sz w:val="32"/>
      <w:szCs w:val="52"/>
      <w:lang w:val="nl-BE"/>
    </w:rPr>
  </w:style>
  <w:style w:type="paragraph" w:customStyle="1" w:styleId="Typedocument">
    <w:name w:val="Type document"/>
    <w:basedOn w:val="Heading1"/>
    <w:next w:val="NoSpacing"/>
    <w:qFormat/>
    <w:rsid w:val="009015A3"/>
    <w:pPr>
      <w:numPr>
        <w:numId w:val="0"/>
      </w:numPr>
    </w:pPr>
    <w:rPr>
      <w:rFonts w:eastAsiaTheme="minorEastAsia"/>
      <w:spacing w:val="20"/>
      <w:sz w:val="22"/>
    </w:rPr>
  </w:style>
  <w:style w:type="paragraph" w:styleId="NoSpacing">
    <w:name w:val="No Spacing"/>
    <w:uiPriority w:val="1"/>
    <w:qFormat/>
    <w:rsid w:val="009015A3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9015A3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5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A3"/>
    <w:rPr>
      <w:rFonts w:eastAsiaTheme="minorEastAsia"/>
      <w:sz w:val="20"/>
      <w:szCs w:val="20"/>
      <w:lang w:val="nl-BE"/>
    </w:rPr>
  </w:style>
  <w:style w:type="paragraph" w:styleId="Footer">
    <w:name w:val="footer"/>
    <w:basedOn w:val="Normal"/>
    <w:link w:val="FooterChar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015A3"/>
    <w:rPr>
      <w:rFonts w:eastAsiaTheme="minorEastAsia"/>
      <w:sz w:val="20"/>
      <w:szCs w:val="20"/>
      <w:lang w:val="nl-BE"/>
    </w:rPr>
  </w:style>
  <w:style w:type="table" w:styleId="TableGrid">
    <w:name w:val="Table Grid"/>
    <w:basedOn w:val="TableNormal"/>
    <w:uiPriority w:val="59"/>
    <w:rsid w:val="009015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A3"/>
    <w:rPr>
      <w:rFonts w:ascii="Tahoma" w:eastAsiaTheme="minorEastAsia" w:hAnsi="Tahoma" w:cs="Tahoma"/>
      <w:sz w:val="16"/>
      <w:szCs w:val="16"/>
      <w:lang w:val="nl-BE"/>
    </w:rPr>
  </w:style>
  <w:style w:type="paragraph" w:styleId="ListParagraph">
    <w:name w:val="List Paragraph"/>
    <w:basedOn w:val="Normal"/>
    <w:link w:val="ListParagraphChar"/>
    <w:uiPriority w:val="34"/>
    <w:qFormat/>
    <w:rsid w:val="00D6580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580B"/>
    <w:rPr>
      <w:rFonts w:ascii="Times New Roman" w:eastAsia="Times New Roman" w:hAnsi="Times New Roman" w:cs="Times New Roman"/>
      <w:sz w:val="24"/>
      <w:szCs w:val="20"/>
      <w:lang w:val="nl-BE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1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11"/>
    <w:rPr>
      <w:rFonts w:eastAsiaTheme="minorEastAsia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8E4811"/>
    <w:rPr>
      <w:vertAlign w:val="superscript"/>
    </w:rPr>
  </w:style>
  <w:style w:type="character" w:customStyle="1" w:styleId="Bodytext2">
    <w:name w:val="Body text (2)_"/>
    <w:basedOn w:val="DefaultParagraphFont"/>
    <w:link w:val="Bodytext21"/>
    <w:uiPriority w:val="99"/>
    <w:rsid w:val="00E3732F"/>
    <w:rPr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E3732F"/>
    <w:rPr>
      <w:b/>
      <w:bCs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E3732F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3732F"/>
    <w:pPr>
      <w:widowControl w:val="0"/>
      <w:shd w:val="clear" w:color="auto" w:fill="FFFFFF"/>
      <w:spacing w:after="480" w:line="250" w:lineRule="exact"/>
      <w:ind w:hanging="557"/>
      <w:jc w:val="both"/>
    </w:pPr>
    <w:rPr>
      <w:rFonts w:eastAsiaTheme="minorHAnsi"/>
      <w:sz w:val="21"/>
      <w:szCs w:val="21"/>
      <w:lang w:val="en-US"/>
    </w:rPr>
  </w:style>
  <w:style w:type="paragraph" w:customStyle="1" w:styleId="Heading11">
    <w:name w:val="Heading #1"/>
    <w:basedOn w:val="Normal"/>
    <w:link w:val="Heading10"/>
    <w:uiPriority w:val="99"/>
    <w:rsid w:val="00E3732F"/>
    <w:pPr>
      <w:widowControl w:val="0"/>
      <w:shd w:val="clear" w:color="auto" w:fill="FFFFFF"/>
      <w:spacing w:before="480" w:after="300" w:line="240" w:lineRule="atLeast"/>
      <w:ind w:hanging="557"/>
      <w:jc w:val="both"/>
      <w:outlineLvl w:val="0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0">
    <w:name w:val="Body text (2)"/>
    <w:basedOn w:val="Bodytext2"/>
    <w:uiPriority w:val="99"/>
    <w:rsid w:val="00526C19"/>
    <w:rPr>
      <w:sz w:val="21"/>
      <w:szCs w:val="21"/>
      <w:u w:val="single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rsid w:val="00526C19"/>
    <w:rPr>
      <w:i/>
      <w:iCs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526C19"/>
    <w:rPr>
      <w:i/>
      <w:iCs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26C19"/>
    <w:pPr>
      <w:widowControl w:val="0"/>
      <w:shd w:val="clear" w:color="auto" w:fill="FFFFFF"/>
      <w:spacing w:line="509" w:lineRule="exact"/>
      <w:ind w:hanging="557"/>
      <w:jc w:val="both"/>
    </w:pPr>
    <w:rPr>
      <w:rFonts w:eastAsiaTheme="minorHAnsi"/>
      <w:i/>
      <w:iCs/>
      <w:sz w:val="22"/>
      <w:szCs w:val="22"/>
      <w:lang w:val="en-US"/>
    </w:rPr>
  </w:style>
  <w:style w:type="character" w:customStyle="1" w:styleId="Tablecaption">
    <w:name w:val="Table caption_"/>
    <w:basedOn w:val="DefaultParagraphFont"/>
    <w:link w:val="Tablecaption0"/>
    <w:uiPriority w:val="99"/>
    <w:rsid w:val="00526C19"/>
    <w:rPr>
      <w:b/>
      <w:bCs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26C19"/>
    <w:pPr>
      <w:widowControl w:val="0"/>
      <w:shd w:val="clear" w:color="auto" w:fill="FFFFFF"/>
      <w:spacing w:line="269" w:lineRule="exact"/>
      <w:ind w:hanging="1142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2">
    <w:name w:val="Body text (2)2"/>
    <w:basedOn w:val="Bodytext2"/>
    <w:uiPriority w:val="99"/>
    <w:rsid w:val="00526C19"/>
    <w:rPr>
      <w:sz w:val="21"/>
      <w:szCs w:val="21"/>
      <w:u w:val="none"/>
      <w:shd w:val="clear" w:color="auto" w:fill="FFFFFF"/>
    </w:rPr>
  </w:style>
  <w:style w:type="paragraph" w:customStyle="1" w:styleId="Paragraph">
    <w:name w:val="Paragraph"/>
    <w:link w:val="ParagraphChar"/>
    <w:qFormat/>
    <w:rsid w:val="00342E6F"/>
    <w:pPr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342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42E6F"/>
    <w:pPr>
      <w:spacing w:before="48" w:after="12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rsid w:val="00342E6F"/>
    <w:rPr>
      <w:color w:val="0000FF"/>
      <w:u w:val="single"/>
    </w:rPr>
  </w:style>
  <w:style w:type="paragraph" w:customStyle="1" w:styleId="titel123">
    <w:name w:val="titel 1.2.3."/>
    <w:basedOn w:val="Normal"/>
    <w:autoRedefine/>
    <w:rsid w:val="00484CF8"/>
    <w:pPr>
      <w:spacing w:after="120" w:line="23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32"/>
      <w:lang w:val="nl-NL" w:eastAsia="fr-FR"/>
    </w:rPr>
  </w:style>
  <w:style w:type="table" w:styleId="LightList-Accent5">
    <w:name w:val="Light List Accent 5"/>
    <w:basedOn w:val="TableNormal"/>
    <w:uiPriority w:val="61"/>
    <w:rsid w:val="0048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aption">
    <w:name w:val="caption"/>
    <w:aliases w:val="Lengende,Figure heading,legend,表タイトル,Bayer Caption,IB Caption,Medical Caption"/>
    <w:basedOn w:val="Normal"/>
    <w:next w:val="Normal"/>
    <w:link w:val="CaptionChar"/>
    <w:unhideWhenUsed/>
    <w:qFormat/>
    <w:rsid w:val="00E156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link w:val="ListBullet2Char"/>
    <w:uiPriority w:val="99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Bullet2Char">
    <w:name w:val="List Bullet 2 Char"/>
    <w:link w:val="ListBullet2"/>
    <w:uiPriority w:val="99"/>
    <w:rsid w:val="00DB4D7C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aliases w:val="Lengende Char,Figure heading Char,legend Char,表タイトル Char,Bayer Caption Char,IB Caption Char,Medical Caption Char"/>
    <w:link w:val="Caption"/>
    <w:rsid w:val="0079329C"/>
    <w:rPr>
      <w:rFonts w:eastAsiaTheme="minorEastAsia"/>
      <w:b/>
      <w:bCs/>
      <w:color w:val="4F81BD" w:themeColor="accent1"/>
      <w:sz w:val="18"/>
      <w:szCs w:val="18"/>
      <w:lang w:val="nl-BE"/>
    </w:rPr>
  </w:style>
  <w:style w:type="character" w:styleId="IntenseEmphasis">
    <w:name w:val="Intense Emphasis"/>
    <w:aliases w:val="Titel Tabel"/>
    <w:basedOn w:val="DefaultParagraphFont"/>
    <w:uiPriority w:val="21"/>
    <w:qFormat/>
    <w:rsid w:val="0025335C"/>
    <w:rPr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rsid w:val="00F263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aliases w:val="Gras"/>
    <w:basedOn w:val="DefaultParagraphFont"/>
    <w:qFormat/>
    <w:rsid w:val="007657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27545"/>
    <w:rPr>
      <w:color w:val="808080"/>
    </w:rPr>
  </w:style>
  <w:style w:type="paragraph" w:customStyle="1" w:styleId="Intertitre">
    <w:name w:val="¶ Intertitre"/>
    <w:basedOn w:val="Normal"/>
    <w:next w:val="Normal"/>
    <w:link w:val="IntertitreCar"/>
    <w:uiPriority w:val="11"/>
    <w:qFormat/>
    <w:rsid w:val="007F237B"/>
    <w:pPr>
      <w:keepNext/>
      <w:autoSpaceDE w:val="0"/>
      <w:autoSpaceDN w:val="0"/>
      <w:adjustRightInd w:val="0"/>
      <w:spacing w:before="120" w:after="60" w:line="288" w:lineRule="auto"/>
    </w:pPr>
    <w:rPr>
      <w:rFonts w:ascii="Arial Narrow" w:hAnsi="Arial Narrow" w:cs="Arial"/>
      <w:b/>
      <w:bCs/>
      <w:color w:val="000000" w:themeColor="text1"/>
      <w:sz w:val="26"/>
      <w:szCs w:val="22"/>
      <w:lang w:val="fr-FR" w:eastAsia="fr-FR"/>
    </w:rPr>
  </w:style>
  <w:style w:type="character" w:customStyle="1" w:styleId="IntertitreCar">
    <w:name w:val="¶ Intertitre Car"/>
    <w:basedOn w:val="DefaultParagraphFont"/>
    <w:link w:val="Intertitre"/>
    <w:uiPriority w:val="11"/>
    <w:rsid w:val="007F237B"/>
    <w:rPr>
      <w:rFonts w:ascii="Arial Narrow" w:eastAsiaTheme="minorEastAsia" w:hAnsi="Arial Narrow" w:cs="Arial"/>
      <w:b/>
      <w:bCs/>
      <w:color w:val="000000" w:themeColor="text1"/>
      <w:sz w:val="26"/>
      <w:lang w:val="fr-FR" w:eastAsia="fr-FR"/>
    </w:rPr>
  </w:style>
  <w:style w:type="character" w:styleId="Emphasis">
    <w:name w:val="Emphasis"/>
    <w:aliases w:val="Italique"/>
    <w:basedOn w:val="DefaultParagraphFont"/>
    <w:qFormat/>
    <w:rsid w:val="007F237B"/>
    <w:rPr>
      <w:i/>
      <w:iCs/>
    </w:rPr>
  </w:style>
  <w:style w:type="paragraph" w:styleId="BlockText">
    <w:name w:val="Block Text"/>
    <w:aliases w:val="Centré (Normal )"/>
    <w:basedOn w:val="Normal"/>
    <w:unhideWhenUsed/>
    <w:qFormat/>
    <w:rsid w:val="007F237B"/>
    <w:pPr>
      <w:spacing w:before="100" w:after="40" w:line="288" w:lineRule="auto"/>
      <w:jc w:val="center"/>
    </w:pPr>
    <w:rPr>
      <w:rFonts w:ascii="Arial" w:hAnsi="Arial"/>
      <w:iCs/>
      <w:color w:val="404040" w:themeColor="text1" w:themeTint="BF"/>
      <w:sz w:val="22"/>
      <w:szCs w:val="22"/>
      <w:lang w:val="fr-FR" w:eastAsia="fr-FR"/>
    </w:rPr>
  </w:style>
  <w:style w:type="table" w:styleId="TableGridLight">
    <w:name w:val="Grid Table Light"/>
    <w:basedOn w:val="TableNormal"/>
    <w:uiPriority w:val="40"/>
    <w:rsid w:val="007F2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2B89"/>
    <w:rPr>
      <w:color w:val="605E5C"/>
      <w:shd w:val="clear" w:color="auto" w:fill="E1DFDD"/>
    </w:rPr>
  </w:style>
  <w:style w:type="table" w:styleId="PlainTable2">
    <w:name w:val="Plain Table 2"/>
    <w:aliases w:val="Tableau bleu"/>
    <w:basedOn w:val="TableNormal"/>
    <w:uiPriority w:val="42"/>
    <w:rsid w:val="00666F32"/>
    <w:rPr>
      <w:rFonts w:ascii="Arial" w:eastAsiaTheme="minorEastAsia" w:hAnsi="Arial"/>
      <w:sz w:val="21"/>
      <w:lang w:val="fr-FR"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bCs/>
        <w:sz w:val="22"/>
      </w:rPr>
      <w:tblPr/>
      <w:tcPr>
        <w:shd w:val="clear" w:color="auto" w:fill="CADBEC"/>
      </w:tcPr>
    </w:tblStylePr>
    <w:tblStylePr w:type="lastRow">
      <w:rPr>
        <w:b/>
        <w:bCs/>
        <w:i/>
      </w:rPr>
    </w:tblStylePr>
    <w:tblStylePr w:type="firstCol">
      <w:rPr>
        <w:rFonts w:ascii="Arial" w:hAnsi="Arial"/>
        <w:b/>
        <w:bCs/>
        <w:sz w:val="22"/>
      </w:rPr>
      <w:tblPr/>
      <w:tcPr>
        <w:tcBorders>
          <w:insideH w:val="single" w:sz="4" w:space="0" w:color="004990"/>
          <w:insideV w:val="single" w:sz="4" w:space="0" w:color="004990"/>
        </w:tcBorders>
        <w:shd w:val="clear" w:color="auto" w:fill="CADBEC"/>
      </w:tcPr>
    </w:tblStylePr>
    <w:tblStylePr w:type="la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single" w:sz="4" w:space="0" w:color="004990"/>
          <w:insideV w:val="single" w:sz="4" w:space="0" w:color="004990"/>
          <w:tl2br w:val="nil"/>
          <w:tr2bl w:val="nil"/>
        </w:tcBorders>
      </w:tcPr>
    </w:tblStylePr>
    <w:tblStylePr w:type="band2Vert">
      <w:tblPr/>
      <w:tcPr>
        <w:shd w:val="clear" w:color="auto" w:fill="F4F6F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4" w:space="0" w:color="4B9228"/>
          <w:insideV w:val="single" w:sz="4" w:space="0" w:color="4B9228"/>
          <w:tl2br w:val="nil"/>
          <w:tr2bl w:val="nil"/>
        </w:tcBorders>
      </w:tcPr>
    </w:tblStylePr>
    <w:tblStylePr w:type="band2Horz">
      <w:tblPr/>
      <w:tcPr>
        <w:shd w:val="clear" w:color="auto" w:fill="F4F6F6"/>
      </w:tcPr>
    </w:tblStylePr>
  </w:style>
  <w:style w:type="character" w:styleId="Mention">
    <w:name w:val="Mention"/>
    <w:aliases w:val="Texte d'aide"/>
    <w:uiPriority w:val="99"/>
    <w:unhideWhenUsed/>
    <w:rsid w:val="00666F32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3E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D4F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D4F"/>
    <w:rPr>
      <w:rFonts w:ascii="Calibri" w:eastAsia="Calibri" w:hAnsi="Calibri" w:cs="Calibri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1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1FA586E-72F2-467C-8BE6-0A25C8851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D1F8F-9812-45CC-A5D4-D13AA2126AD1}"/>
</file>

<file path=customXml/itemProps3.xml><?xml version="1.0" encoding="utf-8"?>
<ds:datastoreItem xmlns:ds="http://schemas.openxmlformats.org/officeDocument/2006/customXml" ds:itemID="{9136917A-70A9-4A10-BE02-00070BAD82F2}"/>
</file>

<file path=customXml/itemProps4.xml><?xml version="1.0" encoding="utf-8"?>
<ds:datastoreItem xmlns:ds="http://schemas.openxmlformats.org/officeDocument/2006/customXml" ds:itemID="{30975FC1-5459-46BB-B88C-F74B00CDE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2005</Characters>
  <Application>Microsoft Office Word</Application>
  <DocSecurity>0</DocSecurity>
  <Lines>102</Lines>
  <Paragraphs>57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22</vt:i4>
      </vt:variant>
      <vt:variant>
        <vt:lpstr>Title</vt:lpstr>
      </vt:variant>
      <vt:variant>
        <vt:i4>1</vt:i4>
      </vt:variant>
    </vt:vector>
  </HeadingPairs>
  <TitlesOfParts>
    <vt:vector size="24" baseType="lpstr">
      <vt:lpstr/>
      <vt:lpstr/>
      <vt:lpstr>AANVRAAG VOOR COHORTE</vt:lpstr>
      <vt:lpstr>SAMENVATTING</vt:lpstr>
      <vt:lpstr>    ONDERWERP VAN DE AANVRAAG</vt:lpstr>
      <vt:lpstr>    VOORSTEL VAN het kaderbeslissing zoals voorgesteld door de CATT </vt:lpstr>
      <vt:lpstr>SPK (partim)</vt:lpstr>
      <vt:lpstr>VOORSTEL VAN HET KADERBESLISSING ZOALS DE FIRMA AANVRAAGT </vt:lpstr>
      <vt:lpstr>    thErapeutiSCHe indicatiE WAARVOOR DE AANVRAAG IS INGEDIEND </vt:lpstr>
      <vt:lpstr>    beschrijving van het kaderbeslissing</vt:lpstr>
      <vt:lpstr>    AF-FABRIEKSPRIJS (OF indicatie betreffende de kostprijs) VAN HET GENEESMIDDEL </vt:lpstr>
      <vt:lpstr>    raming van het aantal rechthebbenden die voor de behandeling in aanmerking komen</vt:lpstr>
      <vt:lpstr>VOORSTEL VAN HET KADERBESLISSING VAN DE CATT</vt:lpstr>
      <vt:lpstr>    CRITERIA VAN INCLUSIE EN EXCLUSIE, ALSOOK DE SPECIALISATIE VAN DE VOORSCHRIJVER </vt:lpstr>
      <vt:lpstr>    Algemene wetenschappelijke gegevens; therapeutische waarde</vt:lpstr>
      <vt:lpstr>    de prijs of de indicaties hiervoor</vt:lpstr>
      <vt:lpstr>    belang in de medische praktijk afhankelijk van de medische en sociale behoeften,</vt:lpstr>
      <vt:lpstr>    Protocol  voor het gebruik en de therapeutische opvolging.</vt:lpstr>
      <vt:lpstr>    budgettaire weerslag </vt:lpstr>
      <vt:lpstr>    verband tussen de kostprijs en de therapeutische waarde </vt:lpstr>
      <vt:lpstr>    termijnen </vt:lpstr>
      <vt:lpstr>    BIJKOMENDE MODALITEITEN (FACULTATIEF)</vt:lpstr>
      <vt:lpstr>Referenties</vt:lpstr>
      <vt:lpstr/>
    </vt:vector>
  </TitlesOfParts>
  <Company>R.I.Z.I.V. - I.N.A.M.I.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Leveque</dc:creator>
  <cp:keywords/>
  <dc:description/>
  <cp:lastModifiedBy>Merve Duran (RIZIV-INAMI)</cp:lastModifiedBy>
  <cp:revision>10</cp:revision>
  <cp:lastPrinted>2025-12-23T09:42:00Z</cp:lastPrinted>
  <dcterms:created xsi:type="dcterms:W3CDTF">2026-01-22T09:54:00Z</dcterms:created>
  <dcterms:modified xsi:type="dcterms:W3CDTF">2026-02-26T10:45:00Z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1869200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