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7D" w:rsidRDefault="00DF1A7D" w:rsidP="00146FD3">
      <w:bookmarkStart w:id="0" w:name="_GoBack"/>
      <w:bookmarkEnd w:id="0"/>
    </w:p>
    <w:p w:rsidR="004B3589" w:rsidRDefault="004B3589" w:rsidP="00146FD3">
      <w:pPr>
        <w:rPr>
          <w:rFonts w:asciiTheme="minorHAnsi" w:hAnsiTheme="minorHAnsi" w:cs="Arial"/>
          <w:sz w:val="30"/>
          <w:szCs w:val="30"/>
        </w:rPr>
      </w:pPr>
    </w:p>
    <w:p w:rsidR="00BC3076" w:rsidRPr="006E1BA6" w:rsidRDefault="00BC3076" w:rsidP="00146FD3">
      <w:pPr>
        <w:rPr>
          <w:rFonts w:asciiTheme="minorHAnsi" w:hAnsiTheme="minorHAnsi" w:cs="Arial"/>
          <w:b/>
          <w:sz w:val="30"/>
          <w:szCs w:val="30"/>
        </w:rPr>
      </w:pPr>
      <w:r w:rsidRPr="006E1BA6">
        <w:rPr>
          <w:rFonts w:asciiTheme="minorHAnsi" w:hAnsiTheme="minorHAnsi" w:cs="Arial"/>
          <w:b/>
          <w:sz w:val="30"/>
          <w:szCs w:val="30"/>
        </w:rPr>
        <w:t>Communiqué de presse</w:t>
      </w:r>
    </w:p>
    <w:p w:rsidR="00BC3076" w:rsidRPr="00B8328A" w:rsidRDefault="00BC3076" w:rsidP="00146FD3">
      <w:pPr>
        <w:rPr>
          <w:rFonts w:asciiTheme="minorHAnsi" w:hAnsiTheme="minorHAnsi" w:cs="Arial"/>
          <w:szCs w:val="22"/>
        </w:rPr>
      </w:pPr>
    </w:p>
    <w:p w:rsidR="004B3589" w:rsidRPr="004B3589" w:rsidRDefault="004B3589" w:rsidP="006E6049">
      <w:pPr>
        <w:rPr>
          <w:rFonts w:asciiTheme="minorHAnsi" w:hAnsiTheme="minorHAnsi"/>
          <w:szCs w:val="22"/>
        </w:rPr>
      </w:pPr>
    </w:p>
    <w:p w:rsidR="006E6049" w:rsidRPr="006E6049" w:rsidRDefault="006E6049" w:rsidP="006E6049">
      <w:pPr>
        <w:rPr>
          <w:rFonts w:asciiTheme="minorHAnsi" w:hAnsiTheme="minorHAnsi"/>
          <w:sz w:val="26"/>
          <w:szCs w:val="26"/>
        </w:rPr>
      </w:pPr>
      <w:r w:rsidRPr="006E6049">
        <w:rPr>
          <w:rFonts w:asciiTheme="minorHAnsi" w:hAnsiTheme="minorHAnsi"/>
          <w:sz w:val="26"/>
          <w:szCs w:val="26"/>
        </w:rPr>
        <w:t>Maggie De Block poursuit la réforme du paysage hospitalier</w:t>
      </w:r>
    </w:p>
    <w:p w:rsidR="006E6049" w:rsidRPr="006E6049" w:rsidRDefault="006E6049" w:rsidP="006E6049">
      <w:pPr>
        <w:rPr>
          <w:rFonts w:asciiTheme="minorHAnsi" w:hAnsiTheme="minorHAnsi"/>
          <w:sz w:val="26"/>
          <w:szCs w:val="26"/>
        </w:rPr>
      </w:pPr>
      <w:r w:rsidRPr="006E6049">
        <w:rPr>
          <w:rFonts w:asciiTheme="minorHAnsi" w:hAnsiTheme="minorHAnsi"/>
          <w:sz w:val="26"/>
          <w:szCs w:val="26"/>
        </w:rPr>
        <w:t>et du financement des hôpitaux</w:t>
      </w:r>
    </w:p>
    <w:p w:rsidR="00495C21" w:rsidRDefault="00495C21" w:rsidP="00146FD3">
      <w:pPr>
        <w:rPr>
          <w:rFonts w:asciiTheme="minorHAnsi" w:hAnsiTheme="minorHAnsi" w:cs="Arial"/>
        </w:rPr>
      </w:pPr>
    </w:p>
    <w:p w:rsidR="006E6049" w:rsidRPr="006E6049" w:rsidRDefault="006E6049" w:rsidP="00146FD3">
      <w:pPr>
        <w:rPr>
          <w:rFonts w:asciiTheme="minorHAnsi" w:hAnsiTheme="minorHAnsi"/>
          <w:b/>
          <w:sz w:val="30"/>
          <w:szCs w:val="30"/>
        </w:rPr>
      </w:pPr>
      <w:r w:rsidRPr="006E6049">
        <w:rPr>
          <w:rFonts w:asciiTheme="minorHAnsi" w:hAnsiTheme="minorHAnsi"/>
          <w:b/>
          <w:sz w:val="30"/>
          <w:szCs w:val="30"/>
        </w:rPr>
        <w:t>Les projets « accouchement avec séjour hospitalier écourté » débutent</w:t>
      </w:r>
    </w:p>
    <w:p w:rsidR="00352B18" w:rsidRPr="00DB097F" w:rsidRDefault="00352B18" w:rsidP="00146FD3">
      <w:pPr>
        <w:rPr>
          <w:rFonts w:asciiTheme="minorHAnsi" w:hAnsiTheme="minorHAnsi" w:cs="Arial"/>
          <w:szCs w:val="22"/>
        </w:rPr>
      </w:pPr>
    </w:p>
    <w:p w:rsidR="006E6049" w:rsidRPr="004B3589" w:rsidRDefault="006E6049" w:rsidP="005A63E5">
      <w:pPr>
        <w:spacing w:after="200"/>
        <w:contextualSpacing/>
        <w:rPr>
          <w:rFonts w:asciiTheme="minorHAnsi" w:hAnsiTheme="minorHAnsi"/>
          <w:szCs w:val="22"/>
        </w:rPr>
      </w:pPr>
    </w:p>
    <w:p w:rsidR="005A63E5" w:rsidRPr="005A63E5" w:rsidRDefault="006E6049" w:rsidP="005A63E5">
      <w:pPr>
        <w:spacing w:after="200"/>
        <w:contextualSpacing/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</w:rPr>
        <w:t>B</w:t>
      </w:r>
      <w:r w:rsidR="00B70184" w:rsidRPr="005A63E5">
        <w:rPr>
          <w:rFonts w:asciiTheme="minorHAnsi" w:hAnsiTheme="minorHAnsi"/>
          <w:sz w:val="24"/>
          <w:szCs w:val="24"/>
        </w:rPr>
        <w:t xml:space="preserve">RUXELLES, </w:t>
      </w:r>
      <w:r w:rsidR="00756E0A">
        <w:rPr>
          <w:rFonts w:asciiTheme="minorHAnsi" w:hAnsiTheme="minorHAnsi"/>
          <w:sz w:val="24"/>
          <w:szCs w:val="24"/>
        </w:rPr>
        <w:t>25</w:t>
      </w:r>
      <w:r w:rsidR="00B70184" w:rsidRPr="005A63E5">
        <w:rPr>
          <w:rFonts w:asciiTheme="minorHAnsi" w:hAnsiTheme="minorHAnsi"/>
          <w:sz w:val="24"/>
          <w:szCs w:val="24"/>
        </w:rPr>
        <w:t>/02/2016</w:t>
      </w:r>
      <w:r w:rsidR="00D70E5B" w:rsidRPr="005A63E5">
        <w:rPr>
          <w:rFonts w:asciiTheme="minorHAnsi" w:hAnsiTheme="minorHAnsi"/>
          <w:sz w:val="24"/>
          <w:szCs w:val="24"/>
        </w:rPr>
        <w:t xml:space="preserve">.- </w:t>
      </w:r>
      <w:r w:rsidR="009D50F8" w:rsidRPr="005A63E5">
        <w:rPr>
          <w:rFonts w:asciiTheme="minorHAnsi" w:hAnsiTheme="minorHAnsi"/>
          <w:sz w:val="24"/>
          <w:szCs w:val="24"/>
        </w:rPr>
        <w:t xml:space="preserve">Maggie De Block, ministre des Affaires sociales et de la Santé publique, </w:t>
      </w:r>
      <w:r w:rsidR="008466ED" w:rsidRPr="005A63E5">
        <w:rPr>
          <w:rFonts w:asciiTheme="minorHAnsi" w:hAnsiTheme="minorHAnsi"/>
          <w:sz w:val="24"/>
          <w:szCs w:val="24"/>
        </w:rPr>
        <w:t>franchit une étape supplémentaire dans</w:t>
      </w:r>
      <w:r w:rsidR="009D50F8" w:rsidRPr="005A63E5">
        <w:rPr>
          <w:rFonts w:asciiTheme="minorHAnsi" w:hAnsiTheme="minorHAnsi"/>
          <w:sz w:val="24"/>
          <w:szCs w:val="24"/>
        </w:rPr>
        <w:t xml:space="preserve"> la réforme du paysage hospitalier et du financement des hôpitaux. </w:t>
      </w:r>
      <w:r w:rsidR="00F70D21" w:rsidRPr="005E0FA9">
        <w:rPr>
          <w:rFonts w:asciiTheme="minorHAnsi" w:hAnsiTheme="minorHAnsi"/>
          <w:sz w:val="24"/>
          <w:szCs w:val="24"/>
        </w:rPr>
        <w:t>Sept</w:t>
      </w:r>
      <w:r w:rsidR="005A63E5" w:rsidRPr="005A63E5">
        <w:rPr>
          <w:rFonts w:asciiTheme="minorHAnsi" w:hAnsiTheme="minorHAnsi"/>
          <w:sz w:val="24"/>
          <w:szCs w:val="24"/>
        </w:rPr>
        <w:t xml:space="preserve"> </w:t>
      </w:r>
      <w:r w:rsidR="008466ED" w:rsidRPr="005A63E5">
        <w:rPr>
          <w:rFonts w:asciiTheme="minorHAnsi" w:hAnsiTheme="minorHAnsi"/>
          <w:sz w:val="24"/>
          <w:szCs w:val="24"/>
        </w:rPr>
        <w:t>projets pilotes portant sur le thème « accouchement avec séjour hospitalier écourté » v</w:t>
      </w:r>
      <w:r w:rsidR="005A63E5" w:rsidRPr="005A63E5">
        <w:rPr>
          <w:rFonts w:asciiTheme="minorHAnsi" w:hAnsiTheme="minorHAnsi"/>
          <w:sz w:val="24"/>
          <w:szCs w:val="24"/>
        </w:rPr>
        <w:t>ont être lancés dans différents hôpitaux</w:t>
      </w:r>
      <w:r w:rsidR="00346B19">
        <w:rPr>
          <w:rFonts w:asciiTheme="minorHAnsi" w:hAnsiTheme="minorHAnsi"/>
          <w:sz w:val="24"/>
          <w:szCs w:val="24"/>
        </w:rPr>
        <w:t>, qui vont collaborer avec d’autres institutions et avec des prestataires de soins de la première ligne, comme les sages-femmes, les infirmières à domicile et les médecins généralistes</w:t>
      </w:r>
      <w:r w:rsidR="008466ED" w:rsidRPr="005A63E5">
        <w:rPr>
          <w:rFonts w:asciiTheme="minorHAnsi" w:hAnsiTheme="minorHAnsi"/>
          <w:sz w:val="24"/>
          <w:szCs w:val="24"/>
        </w:rPr>
        <w:t xml:space="preserve">. </w:t>
      </w:r>
      <w:r w:rsidR="00F7790E">
        <w:rPr>
          <w:rFonts w:asciiTheme="minorHAnsi" w:hAnsiTheme="minorHAnsi"/>
          <w:sz w:val="24"/>
          <w:szCs w:val="24"/>
          <w:lang w:val="fr-BE"/>
        </w:rPr>
        <w:t xml:space="preserve">Les futures 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>mère</w:t>
      </w:r>
      <w:r w:rsidR="00F7790E">
        <w:rPr>
          <w:rFonts w:asciiTheme="minorHAnsi" w:hAnsiTheme="minorHAnsi"/>
          <w:sz w:val="24"/>
          <w:szCs w:val="24"/>
          <w:lang w:val="fr-BE"/>
        </w:rPr>
        <w:t>s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 xml:space="preserve"> choisi</w:t>
      </w:r>
      <w:r w:rsidR="00F7790E">
        <w:rPr>
          <w:rFonts w:asciiTheme="minorHAnsi" w:hAnsiTheme="minorHAnsi"/>
          <w:sz w:val="24"/>
          <w:szCs w:val="24"/>
          <w:lang w:val="fr-BE"/>
        </w:rPr>
        <w:t>ssen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>t personnellement si elle</w:t>
      </w:r>
      <w:r w:rsidR="00F7790E">
        <w:rPr>
          <w:rFonts w:asciiTheme="minorHAnsi" w:hAnsiTheme="minorHAnsi"/>
          <w:sz w:val="24"/>
          <w:szCs w:val="24"/>
          <w:lang w:val="fr-BE"/>
        </w:rPr>
        <w:t>s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 xml:space="preserve"> participe</w:t>
      </w:r>
      <w:r w:rsidR="00F7790E">
        <w:rPr>
          <w:rFonts w:asciiTheme="minorHAnsi" w:hAnsiTheme="minorHAnsi"/>
          <w:sz w:val="24"/>
          <w:szCs w:val="24"/>
          <w:lang w:val="fr-BE"/>
        </w:rPr>
        <w:t>nt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 xml:space="preserve"> ou non</w:t>
      </w:r>
      <w:r w:rsidR="00E8374A">
        <w:rPr>
          <w:rFonts w:asciiTheme="minorHAnsi" w:hAnsiTheme="minorHAnsi"/>
          <w:sz w:val="24"/>
          <w:szCs w:val="24"/>
          <w:lang w:val="fr-BE"/>
        </w:rPr>
        <w:t xml:space="preserve"> au projet</w:t>
      </w:r>
      <w:r w:rsidR="005A63E5" w:rsidRPr="005A63E5">
        <w:rPr>
          <w:rFonts w:asciiTheme="minorHAnsi" w:hAnsiTheme="minorHAnsi"/>
          <w:sz w:val="24"/>
          <w:szCs w:val="24"/>
          <w:lang w:val="fr-BE"/>
        </w:rPr>
        <w:t>.</w:t>
      </w:r>
    </w:p>
    <w:p w:rsidR="00691075" w:rsidRDefault="00691075" w:rsidP="00146FD3">
      <w:pPr>
        <w:spacing w:after="200"/>
        <w:contextualSpacing/>
        <w:rPr>
          <w:rFonts w:asciiTheme="minorHAnsi" w:hAnsiTheme="minorHAnsi"/>
        </w:rPr>
      </w:pPr>
    </w:p>
    <w:p w:rsidR="00D74103" w:rsidRDefault="001C60C8" w:rsidP="002A3586">
      <w:pPr>
        <w:spacing w:before="120" w:after="120" w:line="300" w:lineRule="exact"/>
        <w:rPr>
          <w:rFonts w:asciiTheme="minorHAnsi" w:hAnsiTheme="minorHAnsi"/>
        </w:rPr>
      </w:pPr>
      <w:r>
        <w:rPr>
          <w:rFonts w:asciiTheme="minorHAnsi" w:hAnsiTheme="minorHAnsi"/>
        </w:rPr>
        <w:t>Le S</w:t>
      </w:r>
      <w:r w:rsidR="00346B19">
        <w:rPr>
          <w:rFonts w:asciiTheme="minorHAnsi" w:hAnsiTheme="minorHAnsi"/>
        </w:rPr>
        <w:t xml:space="preserve">ervice Public </w:t>
      </w:r>
      <w:r>
        <w:rPr>
          <w:rFonts w:asciiTheme="minorHAnsi" w:hAnsiTheme="minorHAnsi"/>
        </w:rPr>
        <w:t>F</w:t>
      </w:r>
      <w:r w:rsidR="00346B19">
        <w:rPr>
          <w:rFonts w:asciiTheme="minorHAnsi" w:hAnsiTheme="minorHAnsi"/>
        </w:rPr>
        <w:t>édéral</w:t>
      </w:r>
      <w:r>
        <w:rPr>
          <w:rFonts w:asciiTheme="minorHAnsi" w:hAnsiTheme="minorHAnsi"/>
        </w:rPr>
        <w:t xml:space="preserve"> Santé publique</w:t>
      </w:r>
      <w:r w:rsidR="00AE0C9A">
        <w:rPr>
          <w:rFonts w:asciiTheme="minorHAnsi" w:hAnsiTheme="minorHAnsi"/>
        </w:rPr>
        <w:t xml:space="preserve"> a reçu 35</w:t>
      </w:r>
      <w:r w:rsidR="006E2893" w:rsidRPr="00C74A13">
        <w:rPr>
          <w:rFonts w:asciiTheme="minorHAnsi" w:hAnsiTheme="minorHAnsi"/>
        </w:rPr>
        <w:t xml:space="preserve"> candidatures</w:t>
      </w:r>
      <w:r w:rsidR="008B0F6E">
        <w:rPr>
          <w:rFonts w:asciiTheme="minorHAnsi" w:hAnsiTheme="minorHAnsi"/>
        </w:rPr>
        <w:t xml:space="preserve"> </w:t>
      </w:r>
      <w:r w:rsidR="001C6335">
        <w:rPr>
          <w:rFonts w:asciiTheme="minorHAnsi" w:hAnsiTheme="minorHAnsi"/>
        </w:rPr>
        <w:t xml:space="preserve">de haute qualité </w:t>
      </w:r>
      <w:r w:rsidR="008B0F6E">
        <w:rPr>
          <w:rFonts w:asciiTheme="minorHAnsi" w:hAnsiTheme="minorHAnsi"/>
        </w:rPr>
        <w:t xml:space="preserve">suite à l’appel à introduire des candidatures lancé </w:t>
      </w:r>
      <w:r>
        <w:rPr>
          <w:rFonts w:asciiTheme="minorHAnsi" w:hAnsiTheme="minorHAnsi"/>
        </w:rPr>
        <w:t xml:space="preserve">en juillet 2015 </w:t>
      </w:r>
      <w:r w:rsidR="008B0F6E">
        <w:rPr>
          <w:rFonts w:asciiTheme="minorHAnsi" w:hAnsiTheme="minorHAnsi"/>
        </w:rPr>
        <w:t>par la ministre De Block</w:t>
      </w:r>
      <w:r w:rsidR="006E2893" w:rsidRPr="00C74A13">
        <w:rPr>
          <w:rFonts w:asciiTheme="minorHAnsi" w:hAnsiTheme="minorHAnsi"/>
        </w:rPr>
        <w:t>.</w:t>
      </w:r>
      <w:r w:rsidR="00DB097F">
        <w:rPr>
          <w:rFonts w:asciiTheme="minorHAnsi" w:hAnsiTheme="minorHAnsi"/>
        </w:rPr>
        <w:t xml:space="preserve"> </w:t>
      </w:r>
      <w:r w:rsidR="00D940EE">
        <w:rPr>
          <w:rFonts w:asciiTheme="minorHAnsi" w:hAnsiTheme="minorHAnsi"/>
        </w:rPr>
        <w:t xml:space="preserve">Cet </w:t>
      </w:r>
      <w:r w:rsidR="00F70D21">
        <w:rPr>
          <w:rFonts w:asciiTheme="minorHAnsi" w:hAnsiTheme="minorHAnsi"/>
        </w:rPr>
        <w:t xml:space="preserve">appel </w:t>
      </w:r>
      <w:r w:rsidR="00AD2F64">
        <w:rPr>
          <w:rFonts w:asciiTheme="minorHAnsi" w:hAnsiTheme="minorHAnsi"/>
        </w:rPr>
        <w:t xml:space="preserve">s’inscrit dans le </w:t>
      </w:r>
      <w:r w:rsidR="00F70D21">
        <w:rPr>
          <w:rFonts w:asciiTheme="minorHAnsi" w:hAnsiTheme="minorHAnsi"/>
        </w:rPr>
        <w:t>cadre d</w:t>
      </w:r>
      <w:r w:rsidR="00AD2F64">
        <w:rPr>
          <w:rFonts w:asciiTheme="minorHAnsi" w:hAnsiTheme="minorHAnsi"/>
        </w:rPr>
        <w:t>e</w:t>
      </w:r>
      <w:r w:rsidR="00F70D21">
        <w:rPr>
          <w:rFonts w:asciiTheme="minorHAnsi" w:hAnsiTheme="minorHAnsi"/>
        </w:rPr>
        <w:t xml:space="preserve"> l</w:t>
      </w:r>
      <w:r w:rsidR="008770B6">
        <w:rPr>
          <w:rFonts w:asciiTheme="minorHAnsi" w:hAnsiTheme="minorHAnsi"/>
        </w:rPr>
        <w:t>a</w:t>
      </w:r>
      <w:r w:rsidR="00F70D21">
        <w:rPr>
          <w:rFonts w:asciiTheme="minorHAnsi" w:hAnsiTheme="minorHAnsi"/>
        </w:rPr>
        <w:t xml:space="preserve"> réforme du paysage hospitalier et du financement des hôpitaux</w:t>
      </w:r>
      <w:r w:rsidR="00AD2F64">
        <w:rPr>
          <w:rFonts w:asciiTheme="minorHAnsi" w:hAnsiTheme="minorHAnsi"/>
        </w:rPr>
        <w:t>,</w:t>
      </w:r>
      <w:r w:rsidR="00F70D21">
        <w:rPr>
          <w:rFonts w:asciiTheme="minorHAnsi" w:hAnsiTheme="minorHAnsi"/>
        </w:rPr>
        <w:t xml:space="preserve"> qui vise à a</w:t>
      </w:r>
      <w:r w:rsidR="005E0FA9">
        <w:rPr>
          <w:rFonts w:asciiTheme="minorHAnsi" w:hAnsiTheme="minorHAnsi"/>
        </w:rPr>
        <w:t>s</w:t>
      </w:r>
      <w:r w:rsidR="00F70D21">
        <w:rPr>
          <w:rFonts w:asciiTheme="minorHAnsi" w:hAnsiTheme="minorHAnsi"/>
        </w:rPr>
        <w:t xml:space="preserve">sainir les finances </w:t>
      </w:r>
      <w:r w:rsidR="00D74103">
        <w:rPr>
          <w:rFonts w:asciiTheme="minorHAnsi" w:hAnsiTheme="minorHAnsi"/>
        </w:rPr>
        <w:t xml:space="preserve">des hôpitaux </w:t>
      </w:r>
      <w:r w:rsidR="00F70D21">
        <w:rPr>
          <w:rFonts w:asciiTheme="minorHAnsi" w:hAnsiTheme="minorHAnsi"/>
        </w:rPr>
        <w:t xml:space="preserve">et </w:t>
      </w:r>
      <w:r w:rsidR="00AD2F64">
        <w:rPr>
          <w:rFonts w:asciiTheme="minorHAnsi" w:hAnsiTheme="minorHAnsi"/>
        </w:rPr>
        <w:t xml:space="preserve">à </w:t>
      </w:r>
      <w:r w:rsidR="00F70D21">
        <w:rPr>
          <w:rFonts w:asciiTheme="minorHAnsi" w:hAnsiTheme="minorHAnsi"/>
        </w:rPr>
        <w:t xml:space="preserve">les rendre stable pour les années à venir. </w:t>
      </w:r>
      <w:r w:rsidR="00AD2F64">
        <w:rPr>
          <w:rFonts w:asciiTheme="minorHAnsi" w:hAnsiTheme="minorHAnsi"/>
        </w:rPr>
        <w:t>La</w:t>
      </w:r>
      <w:r w:rsidR="00F70D21">
        <w:rPr>
          <w:rFonts w:asciiTheme="minorHAnsi" w:hAnsiTheme="minorHAnsi"/>
        </w:rPr>
        <w:t xml:space="preserve"> ministre compte</w:t>
      </w:r>
      <w:r w:rsidR="00D74103">
        <w:rPr>
          <w:rFonts w:asciiTheme="minorHAnsi" w:hAnsiTheme="minorHAnsi"/>
        </w:rPr>
        <w:t xml:space="preserve"> </w:t>
      </w:r>
      <w:r w:rsidR="00D940EE">
        <w:rPr>
          <w:rFonts w:asciiTheme="minorHAnsi" w:hAnsiTheme="minorHAnsi"/>
        </w:rPr>
        <w:t xml:space="preserve">pour cela </w:t>
      </w:r>
      <w:r w:rsidR="00D74103">
        <w:rPr>
          <w:rFonts w:asciiTheme="minorHAnsi" w:hAnsiTheme="minorHAnsi"/>
        </w:rPr>
        <w:t>entre autre</w:t>
      </w:r>
      <w:r w:rsidR="005E0FA9">
        <w:rPr>
          <w:rFonts w:asciiTheme="minorHAnsi" w:hAnsiTheme="minorHAnsi"/>
        </w:rPr>
        <w:t>s</w:t>
      </w:r>
      <w:r w:rsidR="006E6049">
        <w:rPr>
          <w:rFonts w:asciiTheme="minorHAnsi" w:hAnsiTheme="minorHAnsi"/>
        </w:rPr>
        <w:t xml:space="preserve"> cré</w:t>
      </w:r>
      <w:r w:rsidR="005E0FA9">
        <w:rPr>
          <w:rFonts w:asciiTheme="minorHAnsi" w:hAnsiTheme="minorHAnsi"/>
        </w:rPr>
        <w:t>er des ré</w:t>
      </w:r>
      <w:r w:rsidR="00F70D21">
        <w:rPr>
          <w:rFonts w:asciiTheme="minorHAnsi" w:hAnsiTheme="minorHAnsi"/>
        </w:rPr>
        <w:t xml:space="preserve">seaux entre </w:t>
      </w:r>
      <w:r w:rsidR="00D940EE">
        <w:rPr>
          <w:rFonts w:asciiTheme="minorHAnsi" w:hAnsiTheme="minorHAnsi"/>
        </w:rPr>
        <w:t xml:space="preserve">les </w:t>
      </w:r>
      <w:r w:rsidR="00F70D21">
        <w:rPr>
          <w:rFonts w:asciiTheme="minorHAnsi" w:hAnsiTheme="minorHAnsi"/>
        </w:rPr>
        <w:t xml:space="preserve">hôpitaux et </w:t>
      </w:r>
      <w:r w:rsidR="00AD2F64">
        <w:rPr>
          <w:rFonts w:asciiTheme="minorHAnsi" w:hAnsiTheme="minorHAnsi"/>
        </w:rPr>
        <w:t>d’</w:t>
      </w:r>
      <w:r w:rsidR="00D940EE">
        <w:rPr>
          <w:rFonts w:asciiTheme="minorHAnsi" w:hAnsiTheme="minorHAnsi"/>
        </w:rPr>
        <w:t xml:space="preserve">autres institutions, </w:t>
      </w:r>
      <w:r w:rsidR="006E6049">
        <w:rPr>
          <w:rFonts w:asciiTheme="minorHAnsi" w:hAnsiTheme="minorHAnsi"/>
        </w:rPr>
        <w:t xml:space="preserve">développer </w:t>
      </w:r>
      <w:r w:rsidR="00F70D21">
        <w:rPr>
          <w:rFonts w:asciiTheme="minorHAnsi" w:hAnsiTheme="minorHAnsi"/>
        </w:rPr>
        <w:t>de</w:t>
      </w:r>
      <w:r w:rsidR="00AD2F64">
        <w:rPr>
          <w:rFonts w:asciiTheme="minorHAnsi" w:hAnsiTheme="minorHAnsi"/>
        </w:rPr>
        <w:t xml:space="preserve"> </w:t>
      </w:r>
      <w:r w:rsidR="00F70D21">
        <w:rPr>
          <w:rFonts w:asciiTheme="minorHAnsi" w:hAnsiTheme="minorHAnsi"/>
        </w:rPr>
        <w:t>nou</w:t>
      </w:r>
      <w:r w:rsidR="00D74103">
        <w:rPr>
          <w:rFonts w:asciiTheme="minorHAnsi" w:hAnsiTheme="minorHAnsi"/>
        </w:rPr>
        <w:t>v</w:t>
      </w:r>
      <w:r w:rsidR="005E0FA9">
        <w:rPr>
          <w:rFonts w:asciiTheme="minorHAnsi" w:hAnsiTheme="minorHAnsi"/>
        </w:rPr>
        <w:t>e</w:t>
      </w:r>
      <w:r w:rsidR="00F70D21">
        <w:rPr>
          <w:rFonts w:asciiTheme="minorHAnsi" w:hAnsiTheme="minorHAnsi"/>
        </w:rPr>
        <w:t xml:space="preserve">aux systèmes </w:t>
      </w:r>
      <w:r w:rsidR="00D940EE">
        <w:rPr>
          <w:rFonts w:asciiTheme="minorHAnsi" w:hAnsiTheme="minorHAnsi"/>
        </w:rPr>
        <w:t xml:space="preserve">de financement et </w:t>
      </w:r>
      <w:r w:rsidR="00D74103">
        <w:rPr>
          <w:rFonts w:asciiTheme="minorHAnsi" w:hAnsiTheme="minorHAnsi"/>
        </w:rPr>
        <w:t xml:space="preserve">adapter les services d’urgences. Un </w:t>
      </w:r>
      <w:r w:rsidR="00BF3A5B">
        <w:rPr>
          <w:rFonts w:asciiTheme="minorHAnsi" w:hAnsiTheme="minorHAnsi"/>
        </w:rPr>
        <w:t>certain nombre de concepts seront</w:t>
      </w:r>
      <w:r w:rsidR="00D74103">
        <w:rPr>
          <w:rFonts w:asciiTheme="minorHAnsi" w:hAnsiTheme="minorHAnsi"/>
        </w:rPr>
        <w:t xml:space="preserve"> testé</w:t>
      </w:r>
      <w:r w:rsidR="00BF3A5B">
        <w:rPr>
          <w:rFonts w:asciiTheme="minorHAnsi" w:hAnsiTheme="minorHAnsi"/>
        </w:rPr>
        <w:t>s</w:t>
      </w:r>
      <w:r w:rsidR="00D74103">
        <w:rPr>
          <w:rFonts w:asciiTheme="minorHAnsi" w:hAnsiTheme="minorHAnsi"/>
        </w:rPr>
        <w:t xml:space="preserve"> via des p</w:t>
      </w:r>
      <w:r w:rsidR="005E0FA9">
        <w:rPr>
          <w:rFonts w:asciiTheme="minorHAnsi" w:hAnsiTheme="minorHAnsi"/>
        </w:rPr>
        <w:t>rojets pilot</w:t>
      </w:r>
      <w:r w:rsidR="00AD2F64">
        <w:rPr>
          <w:rFonts w:asciiTheme="minorHAnsi" w:hAnsiTheme="minorHAnsi"/>
        </w:rPr>
        <w:t>e</w:t>
      </w:r>
      <w:r w:rsidR="005E0FA9">
        <w:rPr>
          <w:rFonts w:asciiTheme="minorHAnsi" w:hAnsiTheme="minorHAnsi"/>
        </w:rPr>
        <w:t xml:space="preserve">s avant </w:t>
      </w:r>
      <w:r w:rsidR="00AD2F64">
        <w:rPr>
          <w:rFonts w:asciiTheme="minorHAnsi" w:hAnsiTheme="minorHAnsi"/>
        </w:rPr>
        <w:t>d’être</w:t>
      </w:r>
      <w:r w:rsidR="005E0FA9">
        <w:rPr>
          <w:rFonts w:asciiTheme="minorHAnsi" w:hAnsiTheme="minorHAnsi"/>
        </w:rPr>
        <w:t xml:space="preserve"> implé</w:t>
      </w:r>
      <w:r w:rsidR="00AD2F64">
        <w:rPr>
          <w:rFonts w:asciiTheme="minorHAnsi" w:hAnsiTheme="minorHAnsi"/>
        </w:rPr>
        <w:t>mentés</w:t>
      </w:r>
      <w:r w:rsidR="00D74103">
        <w:rPr>
          <w:rFonts w:asciiTheme="minorHAnsi" w:hAnsiTheme="minorHAnsi"/>
        </w:rPr>
        <w:t xml:space="preserve"> partout dans le pays.</w:t>
      </w:r>
    </w:p>
    <w:p w:rsidR="00F42DF8" w:rsidRPr="00756E0A" w:rsidRDefault="001C6335" w:rsidP="00756E0A">
      <w:pPr>
        <w:spacing w:before="120" w:after="120" w:line="300" w:lineRule="exact"/>
        <w:rPr>
          <w:rFonts w:asciiTheme="minorHAnsi" w:hAnsiTheme="minorHAnsi"/>
          <w:lang w:val="fr-BE"/>
        </w:rPr>
      </w:pPr>
      <w:r>
        <w:rPr>
          <w:rFonts w:asciiTheme="minorHAnsi" w:hAnsiTheme="minorHAnsi"/>
        </w:rPr>
        <w:t xml:space="preserve">Les propositions </w:t>
      </w:r>
      <w:r w:rsidR="00D74103">
        <w:rPr>
          <w:rFonts w:asciiTheme="minorHAnsi" w:hAnsiTheme="minorHAnsi"/>
        </w:rPr>
        <w:t>pour des projets « accouchement avec séjour hospit</w:t>
      </w:r>
      <w:r w:rsidR="005E0FA9">
        <w:rPr>
          <w:rFonts w:asciiTheme="minorHAnsi" w:hAnsiTheme="minorHAnsi"/>
        </w:rPr>
        <w:t>alier écourté » é</w:t>
      </w:r>
      <w:r w:rsidR="00D74103">
        <w:rPr>
          <w:rFonts w:asciiTheme="minorHAnsi" w:hAnsiTheme="minorHAnsi"/>
        </w:rPr>
        <w:t xml:space="preserve">manent </w:t>
      </w:r>
      <w:r w:rsidR="00C74A1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</w:t>
      </w:r>
      <w:r w:rsidR="00146FD3">
        <w:rPr>
          <w:rFonts w:asciiTheme="minorHAnsi" w:hAnsiTheme="minorHAnsi"/>
        </w:rPr>
        <w:t xml:space="preserve"> </w:t>
      </w:r>
      <w:r w:rsidR="00720CAA">
        <w:rPr>
          <w:rFonts w:asciiTheme="minorHAnsi" w:hAnsiTheme="minorHAnsi"/>
        </w:rPr>
        <w:t>groupes de prestataires et d’</w:t>
      </w:r>
      <w:r w:rsidR="00C74A13">
        <w:rPr>
          <w:rFonts w:asciiTheme="minorHAnsi" w:hAnsiTheme="minorHAnsi"/>
        </w:rPr>
        <w:t>établissements de soins</w:t>
      </w:r>
      <w:r w:rsidR="00D74103">
        <w:rPr>
          <w:rFonts w:asciiTheme="minorHAnsi" w:hAnsiTheme="minorHAnsi"/>
        </w:rPr>
        <w:t xml:space="preserve">. </w:t>
      </w:r>
      <w:r w:rsidR="00BF3A5B">
        <w:rPr>
          <w:rFonts w:asciiTheme="minorHAnsi" w:hAnsiTheme="minorHAnsi"/>
        </w:rPr>
        <w:t>Ces derniers</w:t>
      </w:r>
      <w:r>
        <w:rPr>
          <w:rFonts w:asciiTheme="minorHAnsi" w:hAnsiTheme="minorHAnsi"/>
        </w:rPr>
        <w:t xml:space="preserve"> </w:t>
      </w:r>
      <w:r w:rsidR="00D74103">
        <w:rPr>
          <w:rFonts w:asciiTheme="minorHAnsi" w:hAnsiTheme="minorHAnsi"/>
        </w:rPr>
        <w:t xml:space="preserve">proposent </w:t>
      </w:r>
      <w:r>
        <w:rPr>
          <w:rFonts w:asciiTheme="minorHAnsi" w:hAnsiTheme="minorHAnsi"/>
        </w:rPr>
        <w:t xml:space="preserve"> </w:t>
      </w:r>
      <w:r w:rsidR="00D74103">
        <w:rPr>
          <w:rFonts w:asciiTheme="minorHAnsi" w:hAnsiTheme="minorHAnsi"/>
        </w:rPr>
        <w:t>des</w:t>
      </w:r>
      <w:r w:rsidR="00146FD3">
        <w:rPr>
          <w:rFonts w:asciiTheme="minorHAnsi" w:hAnsiTheme="minorHAnsi"/>
        </w:rPr>
        <w:t xml:space="preserve"> collaboration</w:t>
      </w:r>
      <w:r w:rsidR="000270BF">
        <w:rPr>
          <w:rFonts w:asciiTheme="minorHAnsi" w:hAnsiTheme="minorHAnsi"/>
        </w:rPr>
        <w:t>s</w:t>
      </w:r>
      <w:r w:rsidR="00146FD3">
        <w:rPr>
          <w:rFonts w:asciiTheme="minorHAnsi" w:hAnsiTheme="minorHAnsi"/>
        </w:rPr>
        <w:t xml:space="preserve"> </w:t>
      </w:r>
      <w:r w:rsidR="00146FD3" w:rsidRPr="00C74A13">
        <w:rPr>
          <w:rFonts w:asciiTheme="minorHAnsi" w:hAnsiTheme="minorHAnsi"/>
          <w:szCs w:val="22"/>
        </w:rPr>
        <w:t>entre hôpitaux, spécialistes, médecins généralistes</w:t>
      </w:r>
      <w:r w:rsidR="00691075">
        <w:rPr>
          <w:rFonts w:asciiTheme="minorHAnsi" w:hAnsiTheme="minorHAnsi"/>
          <w:szCs w:val="22"/>
        </w:rPr>
        <w:t xml:space="preserve"> et</w:t>
      </w:r>
      <w:r w:rsidR="00146FD3" w:rsidRPr="00C74A13">
        <w:rPr>
          <w:rFonts w:asciiTheme="minorHAnsi" w:hAnsiTheme="minorHAnsi"/>
          <w:szCs w:val="22"/>
        </w:rPr>
        <w:t xml:space="preserve"> prestataires indépendants (sages-femmes, kinésithérapeutes, infirmiers</w:t>
      </w:r>
      <w:r w:rsidR="00146FD3">
        <w:rPr>
          <w:rFonts w:asciiTheme="minorHAnsi" w:hAnsiTheme="minorHAnsi"/>
          <w:szCs w:val="22"/>
        </w:rPr>
        <w:t xml:space="preserve"> à domicile...). </w:t>
      </w:r>
      <w:r w:rsidR="009A7821">
        <w:rPr>
          <w:rFonts w:asciiTheme="minorHAnsi" w:hAnsiTheme="minorHAnsi"/>
          <w:szCs w:val="22"/>
        </w:rPr>
        <w:t xml:space="preserve">Des centres d’expertise, Kind en </w:t>
      </w:r>
      <w:proofErr w:type="spellStart"/>
      <w:r w:rsidR="009A7821">
        <w:rPr>
          <w:rFonts w:asciiTheme="minorHAnsi" w:hAnsiTheme="minorHAnsi"/>
          <w:szCs w:val="22"/>
        </w:rPr>
        <w:t>Gezin</w:t>
      </w:r>
      <w:proofErr w:type="spellEnd"/>
      <w:r w:rsidR="009A7821">
        <w:rPr>
          <w:rFonts w:asciiTheme="minorHAnsi" w:hAnsiTheme="minorHAnsi"/>
          <w:szCs w:val="22"/>
        </w:rPr>
        <w:t xml:space="preserve">, l’ONE </w:t>
      </w:r>
      <w:r w:rsidR="00C74A13">
        <w:rPr>
          <w:rFonts w:asciiTheme="minorHAnsi" w:hAnsiTheme="minorHAnsi"/>
        </w:rPr>
        <w:t>et des partenaires privés</w:t>
      </w:r>
      <w:r w:rsidR="00146FD3">
        <w:rPr>
          <w:rFonts w:asciiTheme="minorHAnsi" w:hAnsiTheme="minorHAnsi"/>
        </w:rPr>
        <w:t xml:space="preserve"> </w:t>
      </w:r>
      <w:r w:rsidR="00FB17B5">
        <w:rPr>
          <w:rFonts w:asciiTheme="minorHAnsi" w:hAnsiTheme="minorHAnsi"/>
        </w:rPr>
        <w:t>collaborent également</w:t>
      </w:r>
      <w:r w:rsidR="00146FD3">
        <w:rPr>
          <w:rFonts w:asciiTheme="minorHAnsi" w:hAnsiTheme="minorHAnsi"/>
        </w:rPr>
        <w:t xml:space="preserve"> à ces projets</w:t>
      </w:r>
      <w:r w:rsidR="00C74A13">
        <w:rPr>
          <w:rFonts w:asciiTheme="minorHAnsi" w:hAnsiTheme="minorHAnsi"/>
        </w:rPr>
        <w:t xml:space="preserve">. </w:t>
      </w:r>
      <w:r w:rsidR="00146FD3">
        <w:rPr>
          <w:rFonts w:asciiTheme="minorHAnsi" w:hAnsiTheme="minorHAnsi"/>
        </w:rPr>
        <w:br/>
      </w:r>
      <w:r w:rsidR="00146FD3" w:rsidRPr="00C74A13">
        <w:rPr>
          <w:rFonts w:asciiTheme="minorHAnsi" w:hAnsiTheme="minorHAnsi"/>
        </w:rPr>
        <w:t xml:space="preserve">Maggie De Block : </w:t>
      </w:r>
      <w:r w:rsidR="0011159C">
        <w:rPr>
          <w:rFonts w:asciiTheme="minorHAnsi" w:hAnsiTheme="minorHAnsi"/>
        </w:rPr>
        <w:t>«</w:t>
      </w:r>
      <w:r w:rsidR="00FB17B5">
        <w:rPr>
          <w:rFonts w:asciiTheme="minorHAnsi" w:hAnsiTheme="minorHAnsi"/>
        </w:rPr>
        <w:t xml:space="preserve"> </w:t>
      </w:r>
      <w:r w:rsidR="00FB17B5">
        <w:rPr>
          <w:rFonts w:asciiTheme="minorHAnsi" w:hAnsiTheme="minorHAnsi"/>
          <w:szCs w:val="22"/>
        </w:rPr>
        <w:t xml:space="preserve">Les </w:t>
      </w:r>
      <w:r w:rsidR="00FB17B5" w:rsidRPr="00C74A13">
        <w:rPr>
          <w:rFonts w:asciiTheme="minorHAnsi" w:hAnsiTheme="minorHAnsi"/>
          <w:szCs w:val="22"/>
        </w:rPr>
        <w:t>chances de réussite augmentent dès lors que les projets peuvent faire appel à une large base constituée de différents types de prestataires de soins, ayant un impact suffisant sur le groupe de patients visé</w:t>
      </w:r>
      <w:r w:rsidR="002A3586">
        <w:rPr>
          <w:rFonts w:asciiTheme="minorHAnsi" w:hAnsiTheme="minorHAnsi"/>
          <w:szCs w:val="22"/>
        </w:rPr>
        <w:t xml:space="preserve"> ». </w:t>
      </w:r>
      <w:r w:rsidR="008770B6">
        <w:rPr>
          <w:rFonts w:asciiTheme="minorHAnsi" w:hAnsiTheme="minorHAnsi"/>
        </w:rPr>
        <w:t>Les</w:t>
      </w:r>
      <w:r w:rsidR="00401183">
        <w:rPr>
          <w:rFonts w:asciiTheme="minorHAnsi" w:hAnsiTheme="minorHAnsi"/>
        </w:rPr>
        <w:t xml:space="preserve"> projet</w:t>
      </w:r>
      <w:r w:rsidR="008770B6">
        <w:rPr>
          <w:rFonts w:asciiTheme="minorHAnsi" w:hAnsiTheme="minorHAnsi"/>
        </w:rPr>
        <w:t>s</w:t>
      </w:r>
      <w:r w:rsidR="00401183">
        <w:rPr>
          <w:rFonts w:asciiTheme="minorHAnsi" w:hAnsiTheme="minorHAnsi"/>
        </w:rPr>
        <w:t xml:space="preserve"> </w:t>
      </w:r>
      <w:r w:rsidR="00172F54">
        <w:rPr>
          <w:rFonts w:asciiTheme="minorHAnsi" w:hAnsiTheme="minorHAnsi"/>
        </w:rPr>
        <w:t xml:space="preserve"> </w:t>
      </w:r>
      <w:r w:rsidR="000270BF">
        <w:rPr>
          <w:rFonts w:asciiTheme="minorHAnsi" w:hAnsiTheme="minorHAnsi"/>
        </w:rPr>
        <w:t>sé</w:t>
      </w:r>
      <w:r w:rsidR="008770B6">
        <w:rPr>
          <w:rFonts w:asciiTheme="minorHAnsi" w:hAnsiTheme="minorHAnsi"/>
        </w:rPr>
        <w:t>lectionnés sont</w:t>
      </w:r>
      <w:r w:rsidR="00401183">
        <w:rPr>
          <w:rFonts w:asciiTheme="minorHAnsi" w:hAnsiTheme="minorHAnsi"/>
        </w:rPr>
        <w:t xml:space="preserve"> destiné</w:t>
      </w:r>
      <w:r w:rsidR="00673937">
        <w:rPr>
          <w:rFonts w:asciiTheme="minorHAnsi" w:hAnsiTheme="minorHAnsi"/>
        </w:rPr>
        <w:t>s</w:t>
      </w:r>
      <w:r w:rsidR="00401183">
        <w:rPr>
          <w:rFonts w:asciiTheme="minorHAnsi" w:hAnsiTheme="minorHAnsi"/>
        </w:rPr>
        <w:t xml:space="preserve"> aux </w:t>
      </w:r>
      <w:r w:rsidR="00401183">
        <w:rPr>
          <w:rFonts w:asciiTheme="minorHAnsi" w:hAnsiTheme="minorHAnsi"/>
          <w:lang w:val="fr-BE"/>
        </w:rPr>
        <w:t>f</w:t>
      </w:r>
      <w:r w:rsidR="00401183" w:rsidRPr="003D7FB1">
        <w:rPr>
          <w:rFonts w:asciiTheme="minorHAnsi" w:hAnsiTheme="minorHAnsi"/>
          <w:lang w:val="fr-BE"/>
        </w:rPr>
        <w:t xml:space="preserve">emmes enceintes, </w:t>
      </w:r>
      <w:r w:rsidR="00692B22">
        <w:rPr>
          <w:rFonts w:asciiTheme="minorHAnsi" w:hAnsiTheme="minorHAnsi"/>
          <w:lang w:val="fr-BE"/>
        </w:rPr>
        <w:t xml:space="preserve">qui choisissent d’accoucher à l’hôpital et </w:t>
      </w:r>
      <w:r w:rsidR="00401183" w:rsidRPr="003D7FB1">
        <w:rPr>
          <w:rFonts w:asciiTheme="minorHAnsi" w:hAnsiTheme="minorHAnsi"/>
          <w:lang w:val="fr-BE"/>
        </w:rPr>
        <w:t>pour lesquelles on prévoit un accouchement sans risques. La mère choisit personnellement si elle participe au projet pilote ou non.</w:t>
      </w:r>
    </w:p>
    <w:p w:rsidR="00341047" w:rsidRPr="000C366C" w:rsidRDefault="00341047" w:rsidP="00146FD3">
      <w:pPr>
        <w:rPr>
          <w:rFonts w:asciiTheme="minorHAnsi" w:hAnsiTheme="minorHAnsi"/>
          <w:b/>
          <w:szCs w:val="22"/>
        </w:rPr>
      </w:pPr>
      <w:r w:rsidRPr="000C366C">
        <w:rPr>
          <w:rFonts w:asciiTheme="minorHAnsi" w:hAnsiTheme="minorHAnsi"/>
          <w:b/>
          <w:szCs w:val="22"/>
        </w:rPr>
        <w:t>Sélection</w:t>
      </w:r>
    </w:p>
    <w:p w:rsidR="00A93741" w:rsidRDefault="001C60C8" w:rsidP="00DB097F">
      <w:pPr>
        <w:spacing w:after="120"/>
        <w:contextualSpacing/>
        <w:rPr>
          <w:rFonts w:asciiTheme="minorHAnsi" w:hAnsiTheme="minorHAnsi" w:cs="Arial"/>
          <w:color w:val="222222"/>
          <w:lang w:val="fr-BE"/>
        </w:rPr>
      </w:pPr>
      <w:r>
        <w:rPr>
          <w:rFonts w:asciiTheme="minorHAnsi" w:hAnsiTheme="minorHAnsi" w:cs="Arial"/>
          <w:color w:val="222222"/>
          <w:lang w:val="fr-BE"/>
        </w:rPr>
        <w:t>Chaque proposition a été évaluée par les services du SPF Santé publique et de l’INAM</w:t>
      </w:r>
      <w:r w:rsidR="00346B19">
        <w:rPr>
          <w:rFonts w:asciiTheme="minorHAnsi" w:hAnsiTheme="minorHAnsi" w:cs="Arial"/>
          <w:color w:val="222222"/>
          <w:lang w:val="fr-BE"/>
        </w:rPr>
        <w:t xml:space="preserve">I. Les experts (4 ou 5 suivant </w:t>
      </w:r>
      <w:r>
        <w:rPr>
          <w:rFonts w:asciiTheme="minorHAnsi" w:hAnsiTheme="minorHAnsi" w:cs="Arial"/>
          <w:color w:val="222222"/>
          <w:lang w:val="fr-BE"/>
        </w:rPr>
        <w:t>le sujet) ont évalué les propositions au niveau des soins</w:t>
      </w:r>
      <w:r w:rsidR="00720CAA">
        <w:rPr>
          <w:rFonts w:asciiTheme="minorHAnsi" w:hAnsiTheme="minorHAnsi" w:cs="Arial"/>
          <w:color w:val="222222"/>
          <w:lang w:val="fr-BE"/>
        </w:rPr>
        <w:t xml:space="preserve">. Ces derniers </w:t>
      </w:r>
      <w:r w:rsidR="001F47E6">
        <w:rPr>
          <w:rFonts w:asciiTheme="minorHAnsi" w:hAnsiTheme="minorHAnsi" w:cs="Arial"/>
          <w:color w:val="222222"/>
          <w:lang w:val="fr-BE"/>
        </w:rPr>
        <w:t>ont été choisis parmi différents groupes professionnels :</w:t>
      </w:r>
      <w:r w:rsidR="005879E3">
        <w:rPr>
          <w:rFonts w:asciiTheme="minorHAnsi" w:hAnsiTheme="minorHAnsi" w:cs="Arial"/>
          <w:color w:val="222222"/>
          <w:lang w:val="fr-BE"/>
        </w:rPr>
        <w:t xml:space="preserve"> </w:t>
      </w:r>
      <w:r w:rsidR="00BC5EA8">
        <w:rPr>
          <w:rFonts w:asciiTheme="minorHAnsi" w:hAnsiTheme="minorHAnsi" w:cs="Arial"/>
          <w:color w:val="222222"/>
          <w:lang w:val="fr-BE"/>
        </w:rPr>
        <w:t xml:space="preserve">                                                                                                                        </w:t>
      </w:r>
    </w:p>
    <w:p w:rsidR="00F26174" w:rsidRDefault="005879E3" w:rsidP="00146FD3">
      <w:pPr>
        <w:pStyle w:val="ListParagraph"/>
        <w:numPr>
          <w:ilvl w:val="0"/>
          <w:numId w:val="13"/>
        </w:numPr>
        <w:spacing w:after="200"/>
        <w:contextualSpacing/>
        <w:rPr>
          <w:rFonts w:asciiTheme="minorHAnsi" w:hAnsiTheme="minorHAnsi" w:cs="Arial"/>
          <w:color w:val="222222"/>
          <w:lang w:val="fr-BE"/>
        </w:rPr>
      </w:pPr>
      <w:r w:rsidRPr="00A93741">
        <w:rPr>
          <w:rFonts w:asciiTheme="minorHAnsi" w:hAnsiTheme="minorHAnsi" w:cs="Arial"/>
          <w:color w:val="222222"/>
          <w:lang w:val="fr-BE"/>
        </w:rPr>
        <w:t xml:space="preserve">ceux exerçant en </w:t>
      </w:r>
      <w:r w:rsidR="001F47E6" w:rsidRPr="00A93741">
        <w:rPr>
          <w:rFonts w:asciiTheme="minorHAnsi" w:hAnsiTheme="minorHAnsi" w:cs="Arial"/>
          <w:color w:val="222222"/>
          <w:lang w:val="fr-BE"/>
        </w:rPr>
        <w:t>milieu hospitalier (sages-f</w:t>
      </w:r>
      <w:r w:rsidR="004B3589">
        <w:rPr>
          <w:rFonts w:asciiTheme="minorHAnsi" w:hAnsiTheme="minorHAnsi" w:cs="Arial"/>
          <w:color w:val="222222"/>
          <w:lang w:val="fr-BE"/>
        </w:rPr>
        <w:t>emmes, gynécologues, pédiatres)                               …</w:t>
      </w:r>
      <w:r w:rsidR="006E6049">
        <w:rPr>
          <w:rFonts w:asciiTheme="minorHAnsi" w:hAnsiTheme="minorHAnsi" w:cs="Arial"/>
          <w:color w:val="222222"/>
          <w:lang w:val="fr-BE"/>
        </w:rPr>
        <w:t xml:space="preserve">                              </w:t>
      </w:r>
    </w:p>
    <w:p w:rsidR="00A93741" w:rsidRPr="00A93741" w:rsidRDefault="001F47E6" w:rsidP="00376F73">
      <w:pPr>
        <w:pStyle w:val="ListParagraph"/>
        <w:numPr>
          <w:ilvl w:val="0"/>
          <w:numId w:val="13"/>
        </w:numPr>
        <w:spacing w:after="120"/>
        <w:ind w:left="714" w:hanging="357"/>
        <w:contextualSpacing/>
        <w:rPr>
          <w:rFonts w:asciiTheme="minorHAnsi" w:hAnsiTheme="minorHAnsi" w:cs="Arial"/>
          <w:color w:val="222222"/>
          <w:lang w:val="fr-BE"/>
        </w:rPr>
      </w:pPr>
      <w:r w:rsidRPr="00A93741">
        <w:rPr>
          <w:rFonts w:asciiTheme="minorHAnsi" w:hAnsiTheme="minorHAnsi" w:cs="Arial"/>
          <w:color w:val="222222"/>
          <w:lang w:val="fr-BE"/>
        </w:rPr>
        <w:lastRenderedPageBreak/>
        <w:t xml:space="preserve">ceux travaillant </w:t>
      </w:r>
      <w:r w:rsidR="005879E3" w:rsidRPr="00A93741">
        <w:rPr>
          <w:rFonts w:asciiTheme="minorHAnsi" w:hAnsiTheme="minorHAnsi" w:cs="Arial"/>
          <w:color w:val="222222"/>
          <w:lang w:val="fr-BE"/>
        </w:rPr>
        <w:t>en</w:t>
      </w:r>
      <w:r w:rsidRPr="00A93741">
        <w:rPr>
          <w:rFonts w:asciiTheme="minorHAnsi" w:hAnsiTheme="minorHAnsi" w:cs="Arial"/>
          <w:color w:val="222222"/>
          <w:lang w:val="fr-BE"/>
        </w:rPr>
        <w:t xml:space="preserve"> soins ambulatoir</w:t>
      </w:r>
      <w:r w:rsidR="005879E3" w:rsidRPr="00A93741">
        <w:rPr>
          <w:rFonts w:asciiTheme="minorHAnsi" w:hAnsiTheme="minorHAnsi" w:cs="Arial"/>
          <w:color w:val="222222"/>
          <w:lang w:val="fr-BE"/>
        </w:rPr>
        <w:t xml:space="preserve">es (sages-femmes indépendantes et salariées, </w:t>
      </w:r>
      <w:r w:rsidRPr="00A93741">
        <w:rPr>
          <w:rFonts w:asciiTheme="minorHAnsi" w:hAnsiTheme="minorHAnsi" w:cs="Arial"/>
          <w:color w:val="222222"/>
          <w:lang w:val="fr-BE"/>
        </w:rPr>
        <w:t>g</w:t>
      </w:r>
      <w:r w:rsidR="005879E3" w:rsidRPr="00A93741">
        <w:rPr>
          <w:rFonts w:asciiTheme="minorHAnsi" w:hAnsiTheme="minorHAnsi" w:cs="Arial"/>
          <w:color w:val="222222"/>
          <w:lang w:val="fr-BE"/>
        </w:rPr>
        <w:t xml:space="preserve">ynécologues, pédiatres, </w:t>
      </w:r>
      <w:r w:rsidRPr="00A93741">
        <w:rPr>
          <w:rFonts w:asciiTheme="minorHAnsi" w:hAnsiTheme="minorHAnsi" w:cs="Arial"/>
          <w:color w:val="222222"/>
          <w:lang w:val="fr-BE"/>
        </w:rPr>
        <w:t>experts de l’</w:t>
      </w:r>
      <w:r w:rsidR="00A93741" w:rsidRPr="00A93741">
        <w:rPr>
          <w:rFonts w:asciiTheme="minorHAnsi" w:hAnsiTheme="minorHAnsi" w:cs="Arial"/>
          <w:color w:val="222222"/>
          <w:lang w:val="fr-BE"/>
        </w:rPr>
        <w:t xml:space="preserve">ONE, des </w:t>
      </w:r>
      <w:r w:rsidR="005879E3" w:rsidRPr="00A93741">
        <w:rPr>
          <w:rFonts w:asciiTheme="minorHAnsi" w:hAnsiTheme="minorHAnsi" w:cs="Arial"/>
          <w:color w:val="222222"/>
          <w:lang w:val="fr-BE"/>
        </w:rPr>
        <w:t xml:space="preserve">plannings familiaux, </w:t>
      </w:r>
      <w:r w:rsidR="00A93741" w:rsidRPr="00A93741">
        <w:rPr>
          <w:rFonts w:asciiTheme="minorHAnsi" w:hAnsiTheme="minorHAnsi" w:cs="Arial"/>
          <w:color w:val="222222"/>
          <w:lang w:val="fr-BE"/>
        </w:rPr>
        <w:t xml:space="preserve">et des </w:t>
      </w:r>
      <w:r w:rsidR="005879E3" w:rsidRPr="00A93741">
        <w:rPr>
          <w:rFonts w:asciiTheme="minorHAnsi" w:hAnsiTheme="minorHAnsi" w:cs="Arial"/>
          <w:color w:val="222222"/>
          <w:lang w:val="fr-BE"/>
        </w:rPr>
        <w:t xml:space="preserve">centres d’expertise </w:t>
      </w:r>
      <w:r w:rsidR="00A93741" w:rsidRPr="00A93741">
        <w:rPr>
          <w:rFonts w:asciiTheme="minorHAnsi" w:hAnsiTheme="minorHAnsi" w:cs="Arial"/>
          <w:color w:val="222222"/>
          <w:lang w:val="fr-BE"/>
        </w:rPr>
        <w:t xml:space="preserve">de </w:t>
      </w:r>
      <w:r w:rsidR="005879E3" w:rsidRPr="00A93741">
        <w:rPr>
          <w:rFonts w:asciiTheme="minorHAnsi" w:hAnsiTheme="minorHAnsi" w:cs="Arial"/>
          <w:color w:val="222222"/>
          <w:lang w:val="fr-BE"/>
        </w:rPr>
        <w:t xml:space="preserve">soins mères-enfants, </w:t>
      </w:r>
      <w:r w:rsidRPr="00A93741">
        <w:rPr>
          <w:rFonts w:asciiTheme="minorHAnsi" w:hAnsiTheme="minorHAnsi" w:cs="Arial"/>
          <w:color w:val="222222"/>
          <w:lang w:val="fr-BE"/>
        </w:rPr>
        <w:t>médecins généralistes, etc</w:t>
      </w:r>
      <w:r w:rsidR="00F8577C">
        <w:rPr>
          <w:rFonts w:asciiTheme="minorHAnsi" w:hAnsiTheme="minorHAnsi" w:cs="Arial"/>
          <w:color w:val="222222"/>
          <w:lang w:val="fr-BE"/>
        </w:rPr>
        <w:t>.</w:t>
      </w:r>
      <w:r w:rsidR="005879E3" w:rsidRPr="00A93741">
        <w:rPr>
          <w:rFonts w:asciiTheme="minorHAnsi" w:hAnsiTheme="minorHAnsi" w:cs="Arial"/>
          <w:color w:val="222222"/>
          <w:lang w:val="fr-BE"/>
        </w:rPr>
        <w:t>)</w:t>
      </w:r>
      <w:r w:rsidRPr="00A93741">
        <w:rPr>
          <w:rFonts w:asciiTheme="minorHAnsi" w:hAnsiTheme="minorHAnsi" w:cs="Arial"/>
          <w:color w:val="222222"/>
          <w:lang w:val="fr-BE"/>
        </w:rPr>
        <w:t xml:space="preserve">. </w:t>
      </w:r>
    </w:p>
    <w:p w:rsidR="00CC6DE3" w:rsidRDefault="00A93741" w:rsidP="00756E0A">
      <w:pPr>
        <w:contextualSpacing/>
        <w:rPr>
          <w:rFonts w:asciiTheme="minorHAnsi" w:hAnsiTheme="minorHAnsi" w:cs="Arial"/>
          <w:color w:val="222222"/>
          <w:lang w:val="fr-BE"/>
        </w:rPr>
      </w:pPr>
      <w:r>
        <w:rPr>
          <w:rFonts w:asciiTheme="minorHAnsi" w:hAnsiTheme="minorHAnsi" w:cs="Arial"/>
          <w:color w:val="222222"/>
          <w:lang w:val="fr-BE"/>
        </w:rPr>
        <w:t xml:space="preserve">Les projets </w:t>
      </w:r>
      <w:r w:rsidR="00341047">
        <w:rPr>
          <w:rFonts w:asciiTheme="minorHAnsi" w:hAnsiTheme="minorHAnsi" w:cs="Arial"/>
          <w:color w:val="222222"/>
          <w:lang w:val="fr-BE"/>
        </w:rPr>
        <w:t xml:space="preserve">devaient </w:t>
      </w:r>
      <w:r>
        <w:rPr>
          <w:rFonts w:asciiTheme="minorHAnsi" w:hAnsiTheme="minorHAnsi" w:cs="Arial"/>
          <w:color w:val="222222"/>
          <w:lang w:val="fr-BE"/>
        </w:rPr>
        <w:t xml:space="preserve">inclure une collaboration avec au moins un hôpital et </w:t>
      </w:r>
      <w:r w:rsidR="007673D4">
        <w:rPr>
          <w:rFonts w:asciiTheme="minorHAnsi" w:hAnsiTheme="minorHAnsi" w:cs="Arial"/>
          <w:color w:val="222222"/>
          <w:lang w:val="fr-BE"/>
        </w:rPr>
        <w:t xml:space="preserve">comprendre </w:t>
      </w:r>
      <w:r>
        <w:rPr>
          <w:rFonts w:asciiTheme="minorHAnsi" w:hAnsiTheme="minorHAnsi" w:cs="Arial"/>
          <w:color w:val="222222"/>
          <w:lang w:val="fr-BE"/>
        </w:rPr>
        <w:t xml:space="preserve">entre autres </w:t>
      </w:r>
      <w:r w:rsidR="00341047">
        <w:rPr>
          <w:rFonts w:asciiTheme="minorHAnsi" w:hAnsiTheme="minorHAnsi" w:cs="Arial"/>
          <w:color w:val="222222"/>
          <w:lang w:val="fr-BE"/>
        </w:rPr>
        <w:t>les caractéristiques suivantes :</w:t>
      </w:r>
    </w:p>
    <w:p w:rsidR="00CC6DE3" w:rsidRPr="00CC6DE3" w:rsidRDefault="00CC6DE3" w:rsidP="00146FD3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 w:cs="Arial"/>
          <w:color w:val="222222"/>
          <w:lang w:val="fr-BE"/>
        </w:rPr>
      </w:pPr>
      <w:r w:rsidRPr="002D57A6">
        <w:rPr>
          <w:rFonts w:asciiTheme="minorHAnsi" w:hAnsiTheme="minorHAnsi" w:cs="Arial"/>
          <w:color w:val="222222"/>
          <w:u w:val="single"/>
          <w:lang w:val="fr-BE"/>
        </w:rPr>
        <w:t>S</w:t>
      </w:r>
      <w:r w:rsidR="00341047" w:rsidRPr="002D57A6">
        <w:rPr>
          <w:rFonts w:asciiTheme="minorHAnsi" w:hAnsiTheme="minorHAnsi" w:cs="Arial"/>
          <w:color w:val="222222"/>
          <w:u w:val="single"/>
          <w:lang w:val="fr-BE"/>
        </w:rPr>
        <w:t xml:space="preserve">oins </w:t>
      </w:r>
      <w:proofErr w:type="spellStart"/>
      <w:r w:rsidR="00341047" w:rsidRPr="002D57A6">
        <w:rPr>
          <w:rFonts w:asciiTheme="minorHAnsi" w:hAnsiTheme="minorHAnsi" w:cs="Arial"/>
          <w:color w:val="222222"/>
          <w:u w:val="single"/>
          <w:lang w:val="fr-BE"/>
        </w:rPr>
        <w:t>transmura</w:t>
      </w:r>
      <w:r w:rsidRPr="002D57A6">
        <w:rPr>
          <w:rFonts w:asciiTheme="minorHAnsi" w:hAnsiTheme="minorHAnsi" w:cs="Arial"/>
          <w:color w:val="222222"/>
          <w:u w:val="single"/>
          <w:lang w:val="fr-BE"/>
        </w:rPr>
        <w:t>ux</w:t>
      </w:r>
      <w:proofErr w:type="spellEnd"/>
      <w:r w:rsidRPr="002D57A6">
        <w:rPr>
          <w:rFonts w:asciiTheme="minorHAnsi" w:hAnsiTheme="minorHAnsi" w:cs="Arial"/>
          <w:color w:val="222222"/>
          <w:u w:val="single"/>
          <w:lang w:val="fr-BE"/>
        </w:rPr>
        <w:t xml:space="preserve"> au centre des préoccupations</w:t>
      </w:r>
      <w:r w:rsidRPr="00CC6DE3">
        <w:rPr>
          <w:rFonts w:asciiTheme="minorHAnsi" w:hAnsiTheme="minorHAnsi" w:cs="Arial"/>
          <w:color w:val="222222"/>
          <w:lang w:val="fr-BE"/>
        </w:rPr>
        <w:t>:</w:t>
      </w:r>
      <w:r w:rsidRPr="00A33045">
        <w:rPr>
          <w:lang w:val="fr-FR"/>
        </w:rPr>
        <w:t xml:space="preserve"> </w:t>
      </w:r>
      <w:r w:rsidRPr="00A33045">
        <w:rPr>
          <w:rFonts w:asciiTheme="minorHAnsi" w:hAnsiTheme="minorHAnsi"/>
          <w:lang w:val="fr-FR"/>
        </w:rPr>
        <w:t>bonne organisation des soins avant et après l’accouchement (périnatals) en dehors de l’hôpital où la mère se sent bien, de sorte que l’infrastructure hospitalière est moins utilisée</w:t>
      </w:r>
      <w:r w:rsidR="00DB097F">
        <w:rPr>
          <w:rFonts w:asciiTheme="minorHAnsi" w:hAnsiTheme="minorHAnsi"/>
          <w:lang w:val="fr-FR"/>
        </w:rPr>
        <w:t xml:space="preserve">.                                                                                              </w:t>
      </w:r>
    </w:p>
    <w:p w:rsidR="00CC6DE3" w:rsidRPr="00CC6DE3" w:rsidRDefault="00CC6DE3" w:rsidP="00146FD3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 w:cs="Arial"/>
          <w:color w:val="222222"/>
          <w:lang w:val="fr-BE"/>
        </w:rPr>
      </w:pPr>
      <w:r w:rsidRPr="002D57A6">
        <w:rPr>
          <w:rFonts w:asciiTheme="minorHAnsi" w:hAnsiTheme="minorHAnsi" w:cs="Arial"/>
          <w:color w:val="222222"/>
          <w:u w:val="single"/>
          <w:lang w:val="fr-BE"/>
        </w:rPr>
        <w:t>Equipe multidisciplinaire</w:t>
      </w:r>
      <w:r>
        <w:rPr>
          <w:rFonts w:asciiTheme="minorHAnsi" w:hAnsiTheme="minorHAnsi" w:cs="Arial"/>
          <w:color w:val="222222"/>
          <w:lang w:val="fr-BE"/>
        </w:rPr>
        <w:t>:</w:t>
      </w:r>
      <w:r w:rsidR="00692B22">
        <w:rPr>
          <w:lang w:val="fr-BE"/>
        </w:rPr>
        <w:t xml:space="preserve"> différents soignants et aidants</w:t>
      </w:r>
      <w:r w:rsidRPr="00CC6DE3">
        <w:rPr>
          <w:lang w:val="fr-BE"/>
        </w:rPr>
        <w:t xml:space="preserve"> peuvent être impliqués dans les soins périnatals (sage-femme, médecin généraliste, gynécologue, pédiatre, hôpital, infirmier, kinésithérapeute, ONE, aide à la maternité,…)</w:t>
      </w:r>
    </w:p>
    <w:p w:rsidR="00691075" w:rsidRPr="00B95C10" w:rsidRDefault="00CC6DE3" w:rsidP="00691075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 w:cs="Arial"/>
          <w:color w:val="222222"/>
          <w:lang w:val="fr-BE"/>
        </w:rPr>
      </w:pPr>
      <w:r w:rsidRPr="002D57A6">
        <w:rPr>
          <w:rFonts w:asciiTheme="minorHAnsi" w:hAnsiTheme="minorHAnsi" w:cs="Arial"/>
          <w:color w:val="222222"/>
          <w:u w:val="single"/>
          <w:lang w:val="fr-BE"/>
        </w:rPr>
        <w:t>P</w:t>
      </w:r>
      <w:r w:rsidR="00341047" w:rsidRPr="002D57A6">
        <w:rPr>
          <w:rFonts w:asciiTheme="minorHAnsi" w:hAnsiTheme="minorHAnsi" w:cs="Arial"/>
          <w:color w:val="222222"/>
          <w:u w:val="single"/>
          <w:lang w:val="fr-BE"/>
        </w:rPr>
        <w:t>lan d’</w:t>
      </w:r>
      <w:r w:rsidRPr="002D57A6">
        <w:rPr>
          <w:rFonts w:asciiTheme="minorHAnsi" w:hAnsiTheme="minorHAnsi" w:cs="Arial"/>
          <w:color w:val="222222"/>
          <w:u w:val="single"/>
          <w:lang w:val="fr-BE"/>
        </w:rPr>
        <w:t>accompagnement</w:t>
      </w:r>
      <w:r>
        <w:rPr>
          <w:rFonts w:asciiTheme="minorHAnsi" w:hAnsiTheme="minorHAnsi" w:cs="Arial"/>
          <w:color w:val="222222"/>
          <w:lang w:val="fr-BE"/>
        </w:rPr>
        <w:t>:</w:t>
      </w:r>
      <w:r w:rsidRPr="00CC6DE3">
        <w:rPr>
          <w:lang w:val="fr-BE"/>
        </w:rPr>
        <w:t xml:space="preserve"> un plan d’accompagnement est établi</w:t>
      </w:r>
      <w:r w:rsidR="00692B22">
        <w:rPr>
          <w:lang w:val="fr-BE"/>
        </w:rPr>
        <w:t xml:space="preserve">, déjà pendant la grossesse et, </w:t>
      </w:r>
      <w:r w:rsidRPr="00CC6DE3">
        <w:rPr>
          <w:lang w:val="fr-BE"/>
        </w:rPr>
        <w:t xml:space="preserve">dont la mise en œuvre est liée au </w:t>
      </w:r>
      <w:r w:rsidR="00692B22">
        <w:rPr>
          <w:lang w:val="fr-BE"/>
        </w:rPr>
        <w:t>dossier électronique du patient</w:t>
      </w:r>
      <w:r w:rsidRPr="00CC6DE3">
        <w:rPr>
          <w:lang w:val="fr-BE"/>
        </w:rPr>
        <w:t>. La femme enceinte et sa famille sont impliquées de façon optimale dans l’établissement du plan lui-même, dans la préparation de la période précédant l’accouchement, au cours de l’accouchement et après celui-ci</w:t>
      </w:r>
      <w:r w:rsidR="00692B22">
        <w:rPr>
          <w:lang w:val="fr-BE"/>
        </w:rPr>
        <w:t>.</w:t>
      </w:r>
    </w:p>
    <w:p w:rsidR="00CC6DE3" w:rsidRPr="00CC6DE3" w:rsidRDefault="00CC6DE3" w:rsidP="00146FD3">
      <w:pPr>
        <w:pStyle w:val="ListParagraph"/>
        <w:numPr>
          <w:ilvl w:val="0"/>
          <w:numId w:val="12"/>
        </w:numPr>
        <w:spacing w:after="200"/>
        <w:contextualSpacing/>
        <w:rPr>
          <w:rFonts w:asciiTheme="minorHAnsi" w:hAnsiTheme="minorHAnsi" w:cs="Arial"/>
          <w:color w:val="222222"/>
          <w:lang w:val="fr-BE"/>
        </w:rPr>
      </w:pPr>
      <w:r w:rsidRPr="002D57A6">
        <w:rPr>
          <w:rFonts w:asciiTheme="minorHAnsi" w:hAnsiTheme="minorHAnsi" w:cs="Arial"/>
          <w:color w:val="222222"/>
          <w:u w:val="single"/>
          <w:lang w:val="fr-BE"/>
        </w:rPr>
        <w:t>L</w:t>
      </w:r>
      <w:r w:rsidR="00341047" w:rsidRPr="002D57A6">
        <w:rPr>
          <w:rFonts w:asciiTheme="minorHAnsi" w:hAnsiTheme="minorHAnsi" w:cs="Arial"/>
          <w:color w:val="222222"/>
          <w:u w:val="single"/>
          <w:lang w:val="fr-BE"/>
        </w:rPr>
        <w:t>e p</w:t>
      </w:r>
      <w:r w:rsidRPr="002D57A6">
        <w:rPr>
          <w:rFonts w:asciiTheme="minorHAnsi" w:hAnsiTheme="minorHAnsi" w:cs="Arial"/>
          <w:color w:val="222222"/>
          <w:u w:val="single"/>
          <w:lang w:val="fr-BE"/>
        </w:rPr>
        <w:t>atient est un partenaire actif</w:t>
      </w:r>
      <w:r>
        <w:rPr>
          <w:rFonts w:asciiTheme="minorHAnsi" w:hAnsiTheme="minorHAnsi" w:cs="Arial"/>
          <w:color w:val="222222"/>
          <w:lang w:val="fr-BE"/>
        </w:rPr>
        <w:t>:</w:t>
      </w:r>
      <w:r w:rsidRPr="00CC6DE3">
        <w:rPr>
          <w:lang w:val="fr-BE"/>
        </w:rPr>
        <w:t xml:space="preserve"> la mère reçoit suffisamment d’info</w:t>
      </w:r>
      <w:r w:rsidR="00604B7D">
        <w:rPr>
          <w:lang w:val="fr-BE"/>
        </w:rPr>
        <w:t>rmation</w:t>
      </w:r>
      <w:r w:rsidRPr="00CC6DE3">
        <w:rPr>
          <w:lang w:val="fr-BE"/>
        </w:rPr>
        <w:t xml:space="preserve">s afin de pouvoir collaborer activement à la préparation de la période suivant la naissance de son bébé. Elle doit être bien informée à propos de soins que la sage-femme, le médecin généraliste, etc. donnent après la naissance. Le projet doit accorder une attention </w:t>
      </w:r>
      <w:r w:rsidR="00604B7D">
        <w:rPr>
          <w:lang w:val="fr-BE"/>
        </w:rPr>
        <w:t xml:space="preserve">particulière aux familles qui  bénéficient </w:t>
      </w:r>
      <w:r w:rsidRPr="00CC6DE3">
        <w:rPr>
          <w:lang w:val="fr-BE"/>
        </w:rPr>
        <w:t xml:space="preserve"> de peu de soutien social.</w:t>
      </w:r>
      <w:r w:rsidR="00B95C10">
        <w:rPr>
          <w:lang w:val="fr-BE"/>
        </w:rPr>
        <w:t xml:space="preserve">                                                                                                                                         </w:t>
      </w:r>
    </w:p>
    <w:p w:rsidR="00341047" w:rsidRPr="00CC6DE3" w:rsidRDefault="00CC6DE3" w:rsidP="00376F73">
      <w:pPr>
        <w:pStyle w:val="ListParagraph"/>
        <w:numPr>
          <w:ilvl w:val="0"/>
          <w:numId w:val="12"/>
        </w:numPr>
        <w:spacing w:after="120"/>
        <w:ind w:left="357" w:hanging="357"/>
        <w:contextualSpacing/>
        <w:rPr>
          <w:rFonts w:asciiTheme="minorHAnsi" w:hAnsiTheme="minorHAnsi" w:cs="Arial"/>
          <w:color w:val="222222"/>
          <w:lang w:val="fr-BE"/>
        </w:rPr>
      </w:pPr>
      <w:r w:rsidRPr="002D57A6">
        <w:rPr>
          <w:rFonts w:asciiTheme="minorHAnsi" w:hAnsiTheme="minorHAnsi" w:cs="Arial"/>
          <w:color w:val="222222"/>
          <w:u w:val="single"/>
          <w:lang w:val="fr-BE"/>
        </w:rPr>
        <w:t>M</w:t>
      </w:r>
      <w:r w:rsidR="00341047" w:rsidRPr="002D57A6">
        <w:rPr>
          <w:rFonts w:asciiTheme="minorHAnsi" w:hAnsiTheme="minorHAnsi" w:cs="Arial"/>
          <w:color w:val="222222"/>
          <w:u w:val="single"/>
          <w:lang w:val="fr-BE"/>
        </w:rPr>
        <w:t>onitoring des résultats</w:t>
      </w:r>
      <w:r>
        <w:rPr>
          <w:rFonts w:asciiTheme="minorHAnsi" w:hAnsiTheme="minorHAnsi" w:cs="Arial"/>
          <w:color w:val="222222"/>
          <w:lang w:val="fr-BE"/>
        </w:rPr>
        <w:t>:</w:t>
      </w:r>
      <w:r w:rsidRPr="00CC6DE3">
        <w:rPr>
          <w:lang w:val="fr-BE"/>
        </w:rPr>
        <w:t xml:space="preserve"> un coordinateur doit suivre la prise en charge de la jeune mère et du bébé. La maman doit savoir à chaque instant de son trajet de maternité à quel soignant elle peut adresser ses questions ou ses plaintes.</w:t>
      </w:r>
    </w:p>
    <w:p w:rsidR="00FA6E1E" w:rsidRPr="00FA6E1E" w:rsidRDefault="00FA6E1E" w:rsidP="00146FD3">
      <w:pPr>
        <w:spacing w:after="200"/>
        <w:contextualSpacing/>
        <w:rPr>
          <w:rFonts w:asciiTheme="minorHAnsi" w:hAnsiTheme="minorHAnsi" w:cs="Arial"/>
          <w:b/>
          <w:color w:val="222222"/>
          <w:lang w:val="fr-BE"/>
        </w:rPr>
      </w:pPr>
      <w:r w:rsidRPr="00FA6E1E">
        <w:rPr>
          <w:rFonts w:asciiTheme="minorHAnsi" w:hAnsiTheme="minorHAnsi" w:cs="Arial"/>
          <w:b/>
          <w:color w:val="222222"/>
          <w:lang w:val="fr-BE"/>
        </w:rPr>
        <w:t>Projets sélectionnés</w:t>
      </w:r>
    </w:p>
    <w:p w:rsidR="008A4D38" w:rsidRDefault="00346B19" w:rsidP="00756E0A">
      <w:pPr>
        <w:spacing w:after="120"/>
        <w:contextualSpacing/>
        <w:rPr>
          <w:rFonts w:asciiTheme="minorHAnsi" w:hAnsiTheme="minorHAnsi" w:cs="Arial"/>
          <w:color w:val="222222"/>
          <w:lang w:val="fr-BE"/>
        </w:rPr>
      </w:pPr>
      <w:r>
        <w:rPr>
          <w:rFonts w:asciiTheme="minorHAnsi" w:hAnsiTheme="minorHAnsi" w:cs="Arial"/>
          <w:color w:val="222222"/>
          <w:lang w:val="fr-BE"/>
        </w:rPr>
        <w:t>Sept</w:t>
      </w:r>
      <w:r w:rsidR="00E4387A">
        <w:rPr>
          <w:rFonts w:asciiTheme="minorHAnsi" w:hAnsiTheme="minorHAnsi" w:cs="Arial"/>
          <w:color w:val="222222"/>
          <w:lang w:val="fr-BE"/>
        </w:rPr>
        <w:t xml:space="preserve"> projets pilotes ont été retenus</w:t>
      </w:r>
      <w:r w:rsidR="009145BA">
        <w:rPr>
          <w:rFonts w:asciiTheme="minorHAnsi" w:hAnsiTheme="minorHAnsi" w:cs="Arial"/>
          <w:color w:val="222222"/>
          <w:lang w:val="fr-BE"/>
        </w:rPr>
        <w:t>.</w:t>
      </w:r>
      <w:r w:rsidR="00E4387A">
        <w:rPr>
          <w:rFonts w:asciiTheme="minorHAnsi" w:hAnsiTheme="minorHAnsi" w:cs="Arial"/>
          <w:color w:val="222222"/>
          <w:lang w:val="fr-BE"/>
        </w:rPr>
        <w:t> </w:t>
      </w:r>
      <w:r w:rsidR="009145BA">
        <w:rPr>
          <w:rFonts w:asciiTheme="minorHAnsi" w:hAnsiTheme="minorHAnsi" w:cs="Arial"/>
          <w:color w:val="222222"/>
          <w:lang w:val="fr-BE"/>
        </w:rPr>
        <w:t>I</w:t>
      </w:r>
      <w:r w:rsidR="005601F1">
        <w:rPr>
          <w:rFonts w:asciiTheme="minorHAnsi" w:hAnsiTheme="minorHAnsi" w:cs="Arial"/>
          <w:color w:val="222222"/>
          <w:lang w:val="fr-BE"/>
        </w:rPr>
        <w:t>ls s’organisent autour</w:t>
      </w:r>
      <w:r w:rsidR="007E57E5">
        <w:rPr>
          <w:rFonts w:asciiTheme="minorHAnsi" w:hAnsiTheme="minorHAnsi" w:cs="Arial"/>
          <w:color w:val="222222"/>
          <w:lang w:val="fr-BE"/>
        </w:rPr>
        <w:t xml:space="preserve"> </w:t>
      </w:r>
      <w:r w:rsidR="009145BA">
        <w:rPr>
          <w:rFonts w:asciiTheme="minorHAnsi" w:hAnsiTheme="minorHAnsi" w:cs="Arial"/>
          <w:color w:val="222222"/>
          <w:lang w:val="fr-BE"/>
        </w:rPr>
        <w:t>d</w:t>
      </w:r>
      <w:r w:rsidR="007E57E5">
        <w:rPr>
          <w:rFonts w:asciiTheme="minorHAnsi" w:hAnsiTheme="minorHAnsi" w:cs="Arial"/>
          <w:color w:val="222222"/>
          <w:lang w:val="fr-BE"/>
        </w:rPr>
        <w:t>es</w:t>
      </w:r>
      <w:r w:rsidR="005601F1">
        <w:rPr>
          <w:rFonts w:asciiTheme="minorHAnsi" w:hAnsiTheme="minorHAnsi" w:cs="Arial"/>
          <w:color w:val="222222"/>
          <w:lang w:val="fr-BE"/>
        </w:rPr>
        <w:t xml:space="preserve"> hôpitaux</w:t>
      </w:r>
      <w:r w:rsidR="007E57E5">
        <w:rPr>
          <w:rFonts w:asciiTheme="minorHAnsi" w:hAnsiTheme="minorHAnsi" w:cs="Arial"/>
          <w:color w:val="222222"/>
          <w:lang w:val="fr-BE"/>
        </w:rPr>
        <w:t xml:space="preserve"> suivants</w:t>
      </w:r>
      <w:r w:rsidR="00E4387A">
        <w:rPr>
          <w:rFonts w:asciiTheme="minorHAnsi" w:hAnsiTheme="minorHAnsi" w:cs="Arial"/>
          <w:color w:val="222222"/>
          <w:lang w:val="fr-BE"/>
        </w:rPr>
        <w:t xml:space="preserve">: </w:t>
      </w:r>
    </w:p>
    <w:p w:rsidR="00F26174" w:rsidRPr="008A4D38" w:rsidRDefault="00F26174" w:rsidP="00F26174">
      <w:pPr>
        <w:pStyle w:val="ListParagraph"/>
        <w:numPr>
          <w:ilvl w:val="0"/>
          <w:numId w:val="15"/>
        </w:numPr>
        <w:spacing w:after="200"/>
        <w:contextualSpacing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 xml:space="preserve">Bruxelles : </w:t>
      </w:r>
      <w:r w:rsidRPr="008A4D38">
        <w:rPr>
          <w:color w:val="000000"/>
          <w:lang w:val="fr-BE" w:eastAsia="fr-BE"/>
        </w:rPr>
        <w:t>Cliniques universitaires Saint-Luc</w:t>
      </w:r>
    </w:p>
    <w:p w:rsidR="00F26174" w:rsidRPr="008A4D38" w:rsidRDefault="00F26174" w:rsidP="00F26174">
      <w:pPr>
        <w:pStyle w:val="ListParagraph"/>
        <w:numPr>
          <w:ilvl w:val="0"/>
          <w:numId w:val="15"/>
        </w:numPr>
        <w:spacing w:after="120"/>
        <w:ind w:left="357" w:hanging="357"/>
        <w:contextualSpacing/>
        <w:rPr>
          <w:rFonts w:asciiTheme="minorHAnsi" w:hAnsiTheme="minorHAnsi" w:cs="Arial"/>
          <w:color w:val="222222"/>
          <w:lang w:val="fr-BE"/>
        </w:rPr>
      </w:pPr>
      <w:r>
        <w:rPr>
          <w:color w:val="000000"/>
          <w:lang w:val="fr-BE" w:eastAsia="fr-BE"/>
        </w:rPr>
        <w:t xml:space="preserve">Bruxelles : </w:t>
      </w:r>
      <w:r w:rsidRPr="008A4D38">
        <w:rPr>
          <w:color w:val="000000"/>
          <w:lang w:val="fr-BE" w:eastAsia="fr-BE"/>
        </w:rPr>
        <w:t>CUB Erasme/UZ Brussel.</w:t>
      </w:r>
    </w:p>
    <w:p w:rsidR="00F26174" w:rsidRPr="007E57E5" w:rsidRDefault="00F26174" w:rsidP="00F26174">
      <w:pPr>
        <w:pStyle w:val="ListParagraph"/>
        <w:numPr>
          <w:ilvl w:val="0"/>
          <w:numId w:val="15"/>
        </w:numPr>
        <w:spacing w:after="200"/>
        <w:contextualSpacing/>
        <w:rPr>
          <w:color w:val="000000"/>
          <w:lang w:val="fr-BE" w:eastAsia="fr-BE"/>
        </w:rPr>
      </w:pPr>
      <w:proofErr w:type="spellStart"/>
      <w:r>
        <w:rPr>
          <w:color w:val="000000"/>
          <w:lang w:eastAsia="fr-BE"/>
        </w:rPr>
        <w:t>Gand</w:t>
      </w:r>
      <w:proofErr w:type="spellEnd"/>
      <w:r>
        <w:rPr>
          <w:color w:val="000000"/>
          <w:lang w:eastAsia="fr-BE"/>
        </w:rPr>
        <w:t xml:space="preserve">: </w:t>
      </w:r>
      <w:r w:rsidRPr="007E57E5">
        <w:rPr>
          <w:color w:val="000000"/>
          <w:lang w:val="fr-BE" w:eastAsia="fr-BE"/>
        </w:rPr>
        <w:t xml:space="preserve">AZ Jan </w:t>
      </w:r>
      <w:proofErr w:type="spellStart"/>
      <w:r w:rsidRPr="007E57E5">
        <w:rPr>
          <w:color w:val="000000"/>
          <w:lang w:val="fr-BE" w:eastAsia="fr-BE"/>
        </w:rPr>
        <w:t>Palfijn</w:t>
      </w:r>
      <w:proofErr w:type="spellEnd"/>
      <w:r w:rsidRPr="007E57E5">
        <w:rPr>
          <w:color w:val="000000"/>
          <w:lang w:val="fr-BE" w:eastAsia="fr-BE"/>
        </w:rPr>
        <w:t xml:space="preserve"> Gent</w:t>
      </w:r>
      <w:r>
        <w:rPr>
          <w:color w:val="000000"/>
          <w:lang w:val="fr-BE" w:eastAsia="fr-BE"/>
        </w:rPr>
        <w:t xml:space="preserve"> -</w:t>
      </w:r>
      <w:r w:rsidRPr="007E57E5">
        <w:rPr>
          <w:lang w:val="fr-BE"/>
        </w:rPr>
        <w:t xml:space="preserve"> </w:t>
      </w:r>
      <w:r w:rsidRPr="007E57E5">
        <w:rPr>
          <w:color w:val="000000"/>
          <w:lang w:val="fr-BE" w:eastAsia="fr-BE"/>
        </w:rPr>
        <w:t xml:space="preserve">AZ Maria </w:t>
      </w:r>
      <w:proofErr w:type="spellStart"/>
      <w:r w:rsidRPr="007E57E5">
        <w:rPr>
          <w:color w:val="000000"/>
          <w:lang w:val="fr-BE" w:eastAsia="fr-BE"/>
        </w:rPr>
        <w:t>Middelares</w:t>
      </w:r>
      <w:proofErr w:type="spellEnd"/>
      <w:r w:rsidRPr="007E57E5">
        <w:rPr>
          <w:color w:val="000000"/>
          <w:lang w:val="fr-BE" w:eastAsia="fr-BE"/>
        </w:rPr>
        <w:t xml:space="preserve"> Gent</w:t>
      </w:r>
      <w:r>
        <w:rPr>
          <w:color w:val="000000"/>
          <w:lang w:val="fr-BE" w:eastAsia="fr-BE"/>
        </w:rPr>
        <w:t xml:space="preserve"> - </w:t>
      </w:r>
      <w:r w:rsidRPr="007E57E5">
        <w:rPr>
          <w:color w:val="000000"/>
          <w:lang w:val="fr-BE" w:eastAsia="fr-BE"/>
        </w:rPr>
        <w:t>AZ St-Lucas Gent</w:t>
      </w:r>
      <w:r>
        <w:rPr>
          <w:color w:val="000000"/>
          <w:lang w:val="fr-BE" w:eastAsia="fr-BE"/>
        </w:rPr>
        <w:t xml:space="preserve"> -  </w:t>
      </w:r>
      <w:r w:rsidRPr="007E57E5">
        <w:rPr>
          <w:color w:val="000000"/>
          <w:lang w:val="fr-BE" w:eastAsia="fr-BE"/>
        </w:rPr>
        <w:t>UZ Gent</w:t>
      </w:r>
    </w:p>
    <w:p w:rsidR="00F26174" w:rsidRPr="008A4D38" w:rsidRDefault="00F26174" w:rsidP="00F26174">
      <w:pPr>
        <w:pStyle w:val="ListParagraph"/>
        <w:numPr>
          <w:ilvl w:val="0"/>
          <w:numId w:val="15"/>
        </w:numPr>
        <w:spacing w:after="200"/>
        <w:contextualSpacing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 xml:space="preserve">Liège : </w:t>
      </w:r>
      <w:r w:rsidRPr="008A4D38">
        <w:rPr>
          <w:color w:val="000000"/>
          <w:lang w:val="fr-BE" w:eastAsia="fr-BE"/>
        </w:rPr>
        <w:t>CHU de Liège – CH</w:t>
      </w:r>
      <w:r>
        <w:rPr>
          <w:color w:val="000000"/>
          <w:lang w:val="fr-BE" w:eastAsia="fr-BE"/>
        </w:rPr>
        <w:t xml:space="preserve"> </w:t>
      </w:r>
      <w:r w:rsidRPr="009145BA">
        <w:rPr>
          <w:color w:val="000000"/>
          <w:lang w:val="fr-BE" w:eastAsia="fr-BE"/>
        </w:rPr>
        <w:t>du Bois de l'Abbaye et de Hesbaye</w:t>
      </w:r>
      <w:r w:rsidRPr="008A4D38">
        <w:rPr>
          <w:color w:val="000000"/>
          <w:lang w:val="fr-BE" w:eastAsia="fr-BE"/>
        </w:rPr>
        <w:t xml:space="preserve"> – CHR </w:t>
      </w:r>
      <w:r>
        <w:rPr>
          <w:color w:val="000000"/>
          <w:lang w:val="fr-BE" w:eastAsia="fr-BE"/>
        </w:rPr>
        <w:t xml:space="preserve">La </w:t>
      </w:r>
      <w:r w:rsidRPr="008A4D38">
        <w:rPr>
          <w:color w:val="000000"/>
          <w:lang w:val="fr-BE" w:eastAsia="fr-BE"/>
        </w:rPr>
        <w:t>Citadelle</w:t>
      </w:r>
    </w:p>
    <w:p w:rsidR="00F26174" w:rsidRPr="007E57E5" w:rsidRDefault="00F26174" w:rsidP="00F26174">
      <w:pPr>
        <w:pStyle w:val="ListParagraph"/>
        <w:numPr>
          <w:ilvl w:val="0"/>
          <w:numId w:val="15"/>
        </w:numPr>
        <w:spacing w:after="200"/>
        <w:contextualSpacing/>
        <w:rPr>
          <w:color w:val="000000"/>
          <w:lang w:eastAsia="fr-BE"/>
        </w:rPr>
      </w:pPr>
      <w:proofErr w:type="spellStart"/>
      <w:r>
        <w:rPr>
          <w:color w:val="000000"/>
          <w:lang w:eastAsia="fr-BE"/>
        </w:rPr>
        <w:t>Louvain</w:t>
      </w:r>
      <w:proofErr w:type="spellEnd"/>
      <w:r>
        <w:rPr>
          <w:color w:val="000000"/>
          <w:lang w:eastAsia="fr-BE"/>
        </w:rPr>
        <w:t xml:space="preserve">: </w:t>
      </w:r>
      <w:r w:rsidRPr="007E57E5">
        <w:rPr>
          <w:color w:val="000000"/>
          <w:lang w:eastAsia="fr-BE"/>
        </w:rPr>
        <w:t>UZ Leuven</w:t>
      </w:r>
      <w:r>
        <w:rPr>
          <w:color w:val="000000"/>
          <w:lang w:eastAsia="fr-BE"/>
        </w:rPr>
        <w:t xml:space="preserve"> – Heilig-</w:t>
      </w:r>
      <w:r w:rsidRPr="007E57E5">
        <w:rPr>
          <w:color w:val="000000"/>
          <w:lang w:eastAsia="fr-BE"/>
        </w:rPr>
        <w:t>Hart ziekenhuis Leuven</w:t>
      </w:r>
      <w:r>
        <w:rPr>
          <w:color w:val="000000"/>
          <w:lang w:eastAsia="fr-BE"/>
        </w:rPr>
        <w:t xml:space="preserve"> (Regionaal Ziekenhuis Tienen dans </w:t>
      </w:r>
      <w:proofErr w:type="spellStart"/>
      <w:r>
        <w:rPr>
          <w:color w:val="000000"/>
          <w:lang w:eastAsia="fr-BE"/>
        </w:rPr>
        <w:t>une</w:t>
      </w:r>
      <w:proofErr w:type="spellEnd"/>
      <w:r>
        <w:rPr>
          <w:color w:val="000000"/>
          <w:lang w:eastAsia="fr-BE"/>
        </w:rPr>
        <w:t xml:space="preserve"> 2</w:t>
      </w:r>
      <w:r w:rsidRPr="007E57E5">
        <w:rPr>
          <w:color w:val="000000"/>
          <w:vertAlign w:val="superscript"/>
          <w:lang w:eastAsia="fr-BE"/>
        </w:rPr>
        <w:t>e</w:t>
      </w:r>
      <w:r>
        <w:rPr>
          <w:color w:val="000000"/>
          <w:lang w:eastAsia="fr-BE"/>
        </w:rPr>
        <w:t xml:space="preserve"> </w:t>
      </w:r>
      <w:proofErr w:type="spellStart"/>
      <w:r>
        <w:rPr>
          <w:color w:val="000000"/>
          <w:lang w:eastAsia="fr-BE"/>
        </w:rPr>
        <w:t>phase</w:t>
      </w:r>
      <w:proofErr w:type="spellEnd"/>
      <w:r>
        <w:rPr>
          <w:color w:val="000000"/>
          <w:lang w:eastAsia="fr-BE"/>
        </w:rPr>
        <w:t>)</w:t>
      </w:r>
      <w:r w:rsidRPr="007E57E5">
        <w:rPr>
          <w:color w:val="000000"/>
          <w:lang w:eastAsia="fr-BE"/>
        </w:rPr>
        <w:t xml:space="preserve"> –  Algemeen ziekenhuis Diest</w:t>
      </w:r>
    </w:p>
    <w:p w:rsidR="00F26174" w:rsidRPr="00F26174" w:rsidRDefault="00F26174" w:rsidP="00F26174">
      <w:pPr>
        <w:pStyle w:val="ListParagraph"/>
        <w:numPr>
          <w:ilvl w:val="0"/>
          <w:numId w:val="15"/>
        </w:numPr>
        <w:spacing w:after="200"/>
        <w:contextualSpacing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 xml:space="preserve">Mons : </w:t>
      </w:r>
      <w:r w:rsidRPr="008A4D38">
        <w:rPr>
          <w:color w:val="000000"/>
          <w:lang w:val="fr-BE" w:eastAsia="fr-BE"/>
        </w:rPr>
        <w:t>CHR Mons-Hainaut</w:t>
      </w:r>
    </w:p>
    <w:p w:rsidR="008A4D38" w:rsidRPr="008A4D38" w:rsidRDefault="00756E0A" w:rsidP="00376F73">
      <w:pPr>
        <w:pStyle w:val="ListParagraph"/>
        <w:numPr>
          <w:ilvl w:val="0"/>
          <w:numId w:val="15"/>
        </w:numPr>
        <w:spacing w:after="120"/>
        <w:ind w:left="357" w:hanging="357"/>
        <w:contextualSpacing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 xml:space="preserve">Sint-Niklaas : </w:t>
      </w:r>
      <w:r w:rsidR="00E4387A" w:rsidRPr="008A4D38">
        <w:rPr>
          <w:color w:val="000000"/>
          <w:lang w:val="fr-BE" w:eastAsia="fr-BE"/>
        </w:rPr>
        <w:t xml:space="preserve">AZ </w:t>
      </w:r>
      <w:proofErr w:type="spellStart"/>
      <w:r w:rsidR="00E4387A" w:rsidRPr="008A4D38">
        <w:rPr>
          <w:color w:val="000000"/>
          <w:lang w:val="fr-BE" w:eastAsia="fr-BE"/>
        </w:rPr>
        <w:t>Nikolaas</w:t>
      </w:r>
      <w:proofErr w:type="spellEnd"/>
    </w:p>
    <w:p w:rsidR="00BF3A5B" w:rsidRDefault="00346B19" w:rsidP="00756E0A">
      <w:pPr>
        <w:spacing w:after="120"/>
        <w:contextualSpacing/>
        <w:rPr>
          <w:rFonts w:asciiTheme="minorHAnsi" w:hAnsiTheme="minorHAnsi" w:cs="Arial"/>
          <w:color w:val="222222"/>
          <w:lang w:val="fr-BE"/>
        </w:rPr>
      </w:pPr>
      <w:r>
        <w:rPr>
          <w:rFonts w:asciiTheme="minorHAnsi" w:hAnsiTheme="minorHAnsi" w:cs="Arial"/>
          <w:color w:val="222222"/>
          <w:lang w:val="fr-BE"/>
        </w:rPr>
        <w:t>L</w:t>
      </w:r>
      <w:r w:rsidR="0078139C">
        <w:rPr>
          <w:rFonts w:asciiTheme="minorHAnsi" w:hAnsiTheme="minorHAnsi" w:cs="Arial"/>
          <w:color w:val="222222"/>
          <w:lang w:val="fr-BE"/>
        </w:rPr>
        <w:t xml:space="preserve">es projets </w:t>
      </w:r>
      <w:r>
        <w:rPr>
          <w:rFonts w:asciiTheme="minorHAnsi" w:hAnsiTheme="minorHAnsi" w:cs="Arial"/>
          <w:color w:val="222222"/>
          <w:lang w:val="fr-BE"/>
        </w:rPr>
        <w:t xml:space="preserve">sélectionnés </w:t>
      </w:r>
      <w:r w:rsidR="0078139C">
        <w:rPr>
          <w:rFonts w:asciiTheme="minorHAnsi" w:hAnsiTheme="minorHAnsi" w:cs="Arial"/>
          <w:color w:val="222222"/>
          <w:lang w:val="fr-BE"/>
        </w:rPr>
        <w:t xml:space="preserve">présentent une grande diversité au niveau des formes de collaboration et des modèles d’organisation : </w:t>
      </w:r>
      <w:r w:rsidR="005155C9" w:rsidRPr="005155C9">
        <w:rPr>
          <w:rFonts w:asciiTheme="minorHAnsi" w:hAnsiTheme="minorHAnsi"/>
          <w:szCs w:val="22"/>
        </w:rPr>
        <w:t>par exemple au niveau de la manière dont les soins obstétriques ambulatoires sont organisés par la maternité même ou en collaboration avec les sages-femmes</w:t>
      </w:r>
      <w:r w:rsidR="0078139C">
        <w:rPr>
          <w:rFonts w:asciiTheme="minorHAnsi" w:hAnsiTheme="minorHAnsi" w:cs="Arial"/>
          <w:color w:val="222222"/>
          <w:lang w:val="fr-BE"/>
        </w:rPr>
        <w:t xml:space="preserve">, ou </w:t>
      </w:r>
      <w:r w:rsidR="005155C9">
        <w:rPr>
          <w:rFonts w:asciiTheme="minorHAnsi" w:hAnsiTheme="minorHAnsi" w:cs="Arial"/>
          <w:color w:val="222222"/>
          <w:lang w:val="fr-BE"/>
        </w:rPr>
        <w:t xml:space="preserve">encore de la possibilité de prévoir ou non </w:t>
      </w:r>
      <w:r w:rsidR="0078139C">
        <w:rPr>
          <w:rFonts w:asciiTheme="minorHAnsi" w:hAnsiTheme="minorHAnsi" w:cs="Arial"/>
          <w:color w:val="222222"/>
          <w:lang w:val="fr-BE"/>
        </w:rPr>
        <w:t>une collaboration explicite avec  la 1</w:t>
      </w:r>
      <w:r w:rsidR="0078139C" w:rsidRPr="00F266A7">
        <w:rPr>
          <w:rFonts w:asciiTheme="minorHAnsi" w:hAnsiTheme="minorHAnsi" w:cs="Arial"/>
          <w:color w:val="222222"/>
          <w:vertAlign w:val="superscript"/>
          <w:lang w:val="fr-BE"/>
        </w:rPr>
        <w:t>e</w:t>
      </w:r>
      <w:r w:rsidR="005155C9">
        <w:rPr>
          <w:rFonts w:asciiTheme="minorHAnsi" w:hAnsiTheme="minorHAnsi" w:cs="Arial"/>
          <w:color w:val="222222"/>
          <w:lang w:val="fr-BE"/>
        </w:rPr>
        <w:t xml:space="preserve"> ligne</w:t>
      </w:r>
      <w:r w:rsidR="0078139C">
        <w:rPr>
          <w:rFonts w:asciiTheme="minorHAnsi" w:hAnsiTheme="minorHAnsi" w:cs="Arial"/>
          <w:color w:val="222222"/>
          <w:lang w:val="fr-BE"/>
        </w:rPr>
        <w:t xml:space="preserve">. </w:t>
      </w:r>
    </w:p>
    <w:p w:rsidR="005C5A72" w:rsidRPr="004B3589" w:rsidRDefault="005C5A72" w:rsidP="00146FD3">
      <w:pPr>
        <w:spacing w:after="200"/>
        <w:contextualSpacing/>
        <w:rPr>
          <w:rFonts w:asciiTheme="minorHAnsi" w:hAnsiTheme="minorHAnsi" w:cs="Arial"/>
          <w:color w:val="222222"/>
          <w:sz w:val="16"/>
          <w:szCs w:val="16"/>
          <w:lang w:val="fr-BE"/>
        </w:rPr>
      </w:pPr>
    </w:p>
    <w:p w:rsidR="00950076" w:rsidRPr="00950076" w:rsidRDefault="00950076" w:rsidP="00146FD3">
      <w:pPr>
        <w:spacing w:after="200"/>
        <w:contextualSpacing/>
        <w:rPr>
          <w:rFonts w:asciiTheme="minorHAnsi" w:hAnsiTheme="minorHAnsi" w:cs="Arial"/>
          <w:b/>
          <w:color w:val="222222"/>
          <w:lang w:val="fr-BE"/>
        </w:rPr>
      </w:pPr>
      <w:r w:rsidRPr="00950076">
        <w:rPr>
          <w:rFonts w:asciiTheme="minorHAnsi" w:hAnsiTheme="minorHAnsi" w:cs="Arial"/>
          <w:b/>
          <w:color w:val="222222"/>
          <w:lang w:val="fr-BE"/>
        </w:rPr>
        <w:t>Evaluation</w:t>
      </w:r>
    </w:p>
    <w:p w:rsidR="0011159C" w:rsidRDefault="00950076" w:rsidP="0011159C">
      <w:pPr>
        <w:rPr>
          <w:rFonts w:asciiTheme="minorHAnsi" w:hAnsiTheme="minorHAnsi"/>
          <w:szCs w:val="22"/>
        </w:rPr>
      </w:pPr>
      <w:r w:rsidRPr="005E705E">
        <w:rPr>
          <w:rFonts w:asciiTheme="minorHAnsi" w:hAnsiTheme="minorHAnsi" w:cs="Arial"/>
          <w:color w:val="222222"/>
          <w:lang w:val="fr-BE"/>
        </w:rPr>
        <w:t>L</w:t>
      </w:r>
      <w:r w:rsidR="007673D4" w:rsidRPr="005E705E">
        <w:rPr>
          <w:rFonts w:asciiTheme="minorHAnsi" w:hAnsiTheme="minorHAnsi" w:cs="Arial"/>
          <w:color w:val="222222"/>
          <w:lang w:val="fr-BE"/>
        </w:rPr>
        <w:t>es projets dureront deux ans et feront l’objet d’une évaluation annuelle</w:t>
      </w:r>
      <w:r w:rsidR="005E705E" w:rsidRPr="005E705E">
        <w:rPr>
          <w:rFonts w:asciiTheme="minorHAnsi" w:hAnsiTheme="minorHAnsi" w:cs="Arial"/>
          <w:color w:val="222222"/>
          <w:lang w:val="fr-BE"/>
        </w:rPr>
        <w:t xml:space="preserve">, qui permettra de déterminer </w:t>
      </w:r>
      <w:r w:rsidR="00BA28E7">
        <w:rPr>
          <w:rFonts w:asciiTheme="minorHAnsi" w:hAnsiTheme="minorHAnsi" w:cs="Arial"/>
          <w:color w:val="222222"/>
          <w:lang w:val="fr-BE"/>
        </w:rPr>
        <w:t>si des adaptations doivent être opérées</w:t>
      </w:r>
      <w:r w:rsidR="007673D4" w:rsidRPr="005E705E">
        <w:rPr>
          <w:rFonts w:asciiTheme="minorHAnsi" w:hAnsiTheme="minorHAnsi" w:cs="Arial"/>
          <w:color w:val="222222"/>
          <w:lang w:val="fr-BE"/>
        </w:rPr>
        <w:t>.</w:t>
      </w:r>
      <w:r w:rsidR="003D7FB1" w:rsidRPr="005E705E">
        <w:rPr>
          <w:rFonts w:asciiTheme="minorHAnsi" w:hAnsiTheme="minorHAnsi" w:cs="Arial"/>
          <w:color w:val="222222"/>
          <w:lang w:val="fr-BE"/>
        </w:rPr>
        <w:t xml:space="preserve">  </w:t>
      </w:r>
      <w:r w:rsidR="00BA28E7">
        <w:rPr>
          <w:rFonts w:asciiTheme="minorHAnsi" w:hAnsiTheme="minorHAnsi" w:cs="Arial"/>
          <w:color w:val="222222"/>
          <w:lang w:val="fr-BE"/>
        </w:rPr>
        <w:br/>
      </w:r>
      <w:r w:rsidR="00172F54" w:rsidRPr="005E705E">
        <w:rPr>
          <w:rFonts w:asciiTheme="minorHAnsi" w:hAnsiTheme="minorHAnsi" w:cs="Arial"/>
          <w:color w:val="222222"/>
          <w:lang w:val="fr-BE"/>
        </w:rPr>
        <w:t xml:space="preserve">Au terme de </w:t>
      </w:r>
      <w:r w:rsidR="00510EBE" w:rsidRPr="005E705E">
        <w:rPr>
          <w:rFonts w:asciiTheme="minorHAnsi" w:hAnsiTheme="minorHAnsi" w:cs="Arial"/>
          <w:color w:val="222222"/>
          <w:lang w:val="fr-BE"/>
        </w:rPr>
        <w:t>cette période</w:t>
      </w:r>
      <w:r w:rsidR="00BA28E7">
        <w:rPr>
          <w:rFonts w:asciiTheme="minorHAnsi" w:hAnsiTheme="minorHAnsi" w:cs="Arial"/>
          <w:color w:val="222222"/>
          <w:lang w:val="fr-BE"/>
        </w:rPr>
        <w:t xml:space="preserve"> de 2 ans, le gouvernement décidera </w:t>
      </w:r>
      <w:r w:rsidR="005E705E" w:rsidRPr="005E705E">
        <w:rPr>
          <w:rFonts w:asciiTheme="minorHAnsi" w:hAnsiTheme="minorHAnsi" w:cs="Arial"/>
          <w:color w:val="222222"/>
          <w:lang w:val="fr-BE"/>
        </w:rPr>
        <w:t xml:space="preserve">quels aspects des </w:t>
      </w:r>
      <w:r w:rsidR="00172F54" w:rsidRPr="005E705E">
        <w:rPr>
          <w:rFonts w:asciiTheme="minorHAnsi" w:hAnsiTheme="minorHAnsi" w:cs="Arial"/>
          <w:color w:val="222222"/>
          <w:lang w:val="fr-BE"/>
        </w:rPr>
        <w:t>projets seront introduits plus largement</w:t>
      </w:r>
      <w:r w:rsidR="00BA28E7">
        <w:rPr>
          <w:rFonts w:asciiTheme="minorHAnsi" w:hAnsiTheme="minorHAnsi" w:cs="Arial"/>
          <w:color w:val="222222"/>
          <w:lang w:val="fr-BE"/>
        </w:rPr>
        <w:t>.</w:t>
      </w:r>
      <w:r w:rsidR="0011159C" w:rsidRPr="0011159C">
        <w:rPr>
          <w:rFonts w:asciiTheme="minorHAnsi" w:hAnsiTheme="minorHAnsi"/>
          <w:szCs w:val="22"/>
        </w:rPr>
        <w:t xml:space="preserve"> </w:t>
      </w:r>
    </w:p>
    <w:p w:rsidR="00F8577C" w:rsidRPr="004B3589" w:rsidRDefault="00F8577C" w:rsidP="00146FD3">
      <w:pPr>
        <w:rPr>
          <w:rFonts w:asciiTheme="minorHAnsi" w:hAnsiTheme="minorHAnsi"/>
          <w:sz w:val="16"/>
          <w:szCs w:val="16"/>
          <w:lang w:val="fr-BE"/>
        </w:rPr>
      </w:pPr>
    </w:p>
    <w:p w:rsidR="00D70E5B" w:rsidRPr="00D70E5B" w:rsidRDefault="00D70E5B" w:rsidP="00146FD3">
      <w:pPr>
        <w:rPr>
          <w:rFonts w:asciiTheme="minorHAnsi" w:hAnsiTheme="minorHAnsi"/>
          <w:szCs w:val="22"/>
        </w:rPr>
      </w:pPr>
      <w:r w:rsidRPr="00D70E5B">
        <w:rPr>
          <w:rFonts w:asciiTheme="minorHAnsi" w:hAnsiTheme="minorHAnsi"/>
          <w:szCs w:val="22"/>
        </w:rPr>
        <w:t>Info ?    Els Cleemput, porte-parole</w:t>
      </w:r>
    </w:p>
    <w:p w:rsidR="00D70E5B" w:rsidRPr="00756E0A" w:rsidRDefault="00D70E5B" w:rsidP="00146FD3">
      <w:pPr>
        <w:rPr>
          <w:rFonts w:asciiTheme="minorHAnsi" w:hAnsiTheme="minorHAnsi"/>
          <w:szCs w:val="22"/>
        </w:rPr>
      </w:pPr>
      <w:r w:rsidRPr="00D70E5B">
        <w:rPr>
          <w:rFonts w:asciiTheme="minorHAnsi" w:hAnsiTheme="minorHAnsi"/>
          <w:szCs w:val="22"/>
        </w:rPr>
        <w:t>              Tel :  0032 475 29 28 77</w:t>
      </w:r>
      <w:r w:rsidR="00756E0A">
        <w:rPr>
          <w:rFonts w:asciiTheme="minorHAnsi" w:hAnsiTheme="minorHAnsi"/>
          <w:szCs w:val="22"/>
        </w:rPr>
        <w:t xml:space="preserve"> </w:t>
      </w:r>
      <w:r w:rsidRPr="00D70E5B">
        <w:rPr>
          <w:rFonts w:asciiTheme="minorHAnsi" w:hAnsiTheme="minorHAnsi"/>
          <w:szCs w:val="22"/>
        </w:rPr>
        <w:t xml:space="preserve">Mail : </w:t>
      </w:r>
      <w:hyperlink r:id="rId9" w:history="1">
        <w:r w:rsidRPr="00D70E5B">
          <w:rPr>
            <w:rStyle w:val="Hyperlink"/>
            <w:rFonts w:asciiTheme="minorHAnsi" w:hAnsiTheme="minorHAnsi"/>
            <w:szCs w:val="22"/>
          </w:rPr>
          <w:t>els.cleemput@minsoc.fed.be</w:t>
        </w:r>
      </w:hyperlink>
    </w:p>
    <w:p w:rsidR="00E328B9" w:rsidRPr="00D70E5B" w:rsidRDefault="00D70E5B" w:rsidP="00146FD3">
      <w:pPr>
        <w:rPr>
          <w:rFonts w:asciiTheme="minorHAnsi" w:hAnsiTheme="minorHAnsi" w:cs="Times"/>
          <w:szCs w:val="22"/>
        </w:rPr>
      </w:pPr>
      <w:r w:rsidRPr="00D70E5B">
        <w:rPr>
          <w:rFonts w:asciiTheme="minorHAnsi" w:hAnsiTheme="minorHAnsi"/>
          <w:szCs w:val="22"/>
        </w:rPr>
        <w:t>              </w:t>
      </w:r>
      <w:proofErr w:type="spellStart"/>
      <w:r w:rsidRPr="00D70E5B">
        <w:rPr>
          <w:rFonts w:asciiTheme="minorHAnsi" w:hAnsiTheme="minorHAnsi"/>
          <w:szCs w:val="22"/>
        </w:rPr>
        <w:t>Twitter</w:t>
      </w:r>
      <w:proofErr w:type="spellEnd"/>
      <w:r w:rsidRPr="00D70E5B">
        <w:rPr>
          <w:rFonts w:asciiTheme="minorHAnsi" w:hAnsiTheme="minorHAnsi"/>
          <w:szCs w:val="22"/>
        </w:rPr>
        <w:t>: @</w:t>
      </w:r>
      <w:proofErr w:type="spellStart"/>
      <w:r w:rsidRPr="00D70E5B">
        <w:rPr>
          <w:rFonts w:asciiTheme="minorHAnsi" w:hAnsiTheme="minorHAnsi"/>
          <w:szCs w:val="22"/>
        </w:rPr>
        <w:t>Maggie_DeBlock</w:t>
      </w:r>
      <w:proofErr w:type="spellEnd"/>
    </w:p>
    <w:sectPr w:rsidR="00E328B9" w:rsidRPr="00D70E5B" w:rsidSect="00F2617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43" w:right="1134" w:bottom="1843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F7" w:rsidRDefault="00E476F7">
      <w:r>
        <w:separator/>
      </w:r>
    </w:p>
  </w:endnote>
  <w:endnote w:type="continuationSeparator" w:id="0">
    <w:p w:rsidR="00E476F7" w:rsidRDefault="00E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99" w:rsidRDefault="005C4B99" w:rsidP="00013156">
    <w:pPr>
      <w:pStyle w:val="Footer"/>
      <w:ind w:left="-1418"/>
    </w:pPr>
    <w:r>
      <w:rPr>
        <w:noProof/>
        <w:lang w:val="en-US"/>
      </w:rPr>
      <w:drawing>
        <wp:inline distT="0" distB="0" distL="0" distR="0" wp14:anchorId="025F8885" wp14:editId="260519FB">
          <wp:extent cx="7560889" cy="1079256"/>
          <wp:effectExtent l="0" t="0" r="889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minister-alexander-de-croo-briefhoofd-voet-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89" cy="1079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99" w:rsidRDefault="005C4B99" w:rsidP="00323D84">
    <w:pPr>
      <w:pStyle w:val="Footer"/>
      <w:ind w:left="-1418"/>
    </w:pPr>
    <w:r>
      <w:rPr>
        <w:noProof/>
        <w:lang w:val="en-US"/>
      </w:rPr>
      <w:drawing>
        <wp:inline distT="0" distB="0" distL="0" distR="0" wp14:anchorId="661428A8" wp14:editId="2E68AE91">
          <wp:extent cx="7561218" cy="1079302"/>
          <wp:effectExtent l="0" t="0" r="8255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minister-alexander-de-croo-briefhoofd-voet-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218" cy="1079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F7" w:rsidRDefault="00E476F7">
      <w:r>
        <w:separator/>
      </w:r>
    </w:p>
  </w:footnote>
  <w:footnote w:type="continuationSeparator" w:id="0">
    <w:p w:rsidR="00E476F7" w:rsidRDefault="00E4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99" w:rsidRDefault="005C4B99" w:rsidP="0042527D">
    <w:pPr>
      <w:tabs>
        <w:tab w:val="center" w:pos="4536"/>
        <w:tab w:val="right" w:pos="9072"/>
      </w:tabs>
      <w:ind w:left="-1418"/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99" w:rsidRDefault="005C4B99" w:rsidP="00323D84">
    <w:pPr>
      <w:pStyle w:val="Header"/>
      <w:ind w:left="-1418"/>
    </w:pPr>
    <w:r>
      <w:rPr>
        <w:noProof/>
        <w:lang w:val="en-US"/>
      </w:rPr>
      <w:drawing>
        <wp:inline distT="0" distB="0" distL="0" distR="0" wp14:anchorId="2CC2667D" wp14:editId="38E28BA6">
          <wp:extent cx="7562386" cy="1439292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minister-alexander-de-croo-briefhoofd-kop-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386" cy="1439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20" w:hanging="708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296" w:hanging="708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1872" w:hanging="708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448" w:hanging="708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024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3600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17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4752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5328" w:hanging="708"/>
      </w:pPr>
      <w:rPr>
        <w:rFonts w:cs="Times New Roman"/>
      </w:rPr>
    </w:lvl>
  </w:abstractNum>
  <w:abstractNum w:abstractNumId="1">
    <w:nsid w:val="026754EE"/>
    <w:multiLevelType w:val="hybridMultilevel"/>
    <w:tmpl w:val="CDB65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24F2A"/>
    <w:multiLevelType w:val="hybridMultilevel"/>
    <w:tmpl w:val="7FB2411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F3626"/>
    <w:multiLevelType w:val="hybridMultilevel"/>
    <w:tmpl w:val="AFFAA5FE"/>
    <w:lvl w:ilvl="0" w:tplc="7734A8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A758F"/>
    <w:multiLevelType w:val="hybridMultilevel"/>
    <w:tmpl w:val="77B01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176B5"/>
    <w:multiLevelType w:val="hybridMultilevel"/>
    <w:tmpl w:val="4456E5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7245"/>
    <w:multiLevelType w:val="hybridMultilevel"/>
    <w:tmpl w:val="00AE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15217"/>
    <w:multiLevelType w:val="hybridMultilevel"/>
    <w:tmpl w:val="0BB479C6"/>
    <w:lvl w:ilvl="0" w:tplc="0AC8147C">
      <w:numFmt w:val="bullet"/>
      <w:lvlText w:val="-"/>
      <w:lvlJc w:val="left"/>
      <w:pPr>
        <w:ind w:left="855" w:hanging="360"/>
      </w:pPr>
      <w:rPr>
        <w:rFonts w:ascii="Arial" w:eastAsia="Calibri" w:hAnsi="Arial" w:cs="Arial" w:hint="default"/>
        <w:lang w:val="fr-BE"/>
      </w:rPr>
    </w:lvl>
    <w:lvl w:ilvl="1" w:tplc="0813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E767E7"/>
    <w:multiLevelType w:val="hybridMultilevel"/>
    <w:tmpl w:val="D2B8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71837"/>
    <w:multiLevelType w:val="hybridMultilevel"/>
    <w:tmpl w:val="A0CAE0D2"/>
    <w:lvl w:ilvl="0" w:tplc="62BEA9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val="fr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94BBD"/>
    <w:multiLevelType w:val="hybridMultilevel"/>
    <w:tmpl w:val="CAFA6CBC"/>
    <w:lvl w:ilvl="0" w:tplc="DF820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val="fr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42DAF"/>
    <w:multiLevelType w:val="hybridMultilevel"/>
    <w:tmpl w:val="E0E66990"/>
    <w:lvl w:ilvl="0" w:tplc="25E08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F6799"/>
    <w:multiLevelType w:val="hybridMultilevel"/>
    <w:tmpl w:val="EB829F26"/>
    <w:lvl w:ilvl="0" w:tplc="0E9AA8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val="fr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A056A"/>
    <w:multiLevelType w:val="hybridMultilevel"/>
    <w:tmpl w:val="BF20C424"/>
    <w:lvl w:ilvl="0" w:tplc="7734A8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1"/>
    <w:rsid w:val="0000288B"/>
    <w:rsid w:val="00005BD3"/>
    <w:rsid w:val="00007BE3"/>
    <w:rsid w:val="0001122A"/>
    <w:rsid w:val="00013156"/>
    <w:rsid w:val="00013308"/>
    <w:rsid w:val="0002121C"/>
    <w:rsid w:val="000270BF"/>
    <w:rsid w:val="00034C33"/>
    <w:rsid w:val="00045D2F"/>
    <w:rsid w:val="00050468"/>
    <w:rsid w:val="00061057"/>
    <w:rsid w:val="0006413A"/>
    <w:rsid w:val="00070DB2"/>
    <w:rsid w:val="00081C7B"/>
    <w:rsid w:val="00092E38"/>
    <w:rsid w:val="00094DCF"/>
    <w:rsid w:val="000A14FB"/>
    <w:rsid w:val="000A3465"/>
    <w:rsid w:val="000A37FD"/>
    <w:rsid w:val="000B3211"/>
    <w:rsid w:val="000C343A"/>
    <w:rsid w:val="000C366C"/>
    <w:rsid w:val="000C6BF9"/>
    <w:rsid w:val="000C7FC9"/>
    <w:rsid w:val="000E374C"/>
    <w:rsid w:val="000E3F1E"/>
    <w:rsid w:val="000E45F0"/>
    <w:rsid w:val="000E6D22"/>
    <w:rsid w:val="0010656F"/>
    <w:rsid w:val="0011159C"/>
    <w:rsid w:val="00112F74"/>
    <w:rsid w:val="00116982"/>
    <w:rsid w:val="0012408E"/>
    <w:rsid w:val="00133C8F"/>
    <w:rsid w:val="00134398"/>
    <w:rsid w:val="00135A54"/>
    <w:rsid w:val="00137C1D"/>
    <w:rsid w:val="00141E6F"/>
    <w:rsid w:val="0014252C"/>
    <w:rsid w:val="001428F4"/>
    <w:rsid w:val="001433B6"/>
    <w:rsid w:val="00146FD3"/>
    <w:rsid w:val="00150BA3"/>
    <w:rsid w:val="00153C6C"/>
    <w:rsid w:val="00157AF3"/>
    <w:rsid w:val="001624DE"/>
    <w:rsid w:val="00172F54"/>
    <w:rsid w:val="00173059"/>
    <w:rsid w:val="00176761"/>
    <w:rsid w:val="00177714"/>
    <w:rsid w:val="00180C74"/>
    <w:rsid w:val="001812A9"/>
    <w:rsid w:val="00184E40"/>
    <w:rsid w:val="00186CAE"/>
    <w:rsid w:val="00193AA5"/>
    <w:rsid w:val="001972F5"/>
    <w:rsid w:val="001A0D74"/>
    <w:rsid w:val="001A1445"/>
    <w:rsid w:val="001A312F"/>
    <w:rsid w:val="001A6C6D"/>
    <w:rsid w:val="001B02B0"/>
    <w:rsid w:val="001B79F1"/>
    <w:rsid w:val="001C60C8"/>
    <w:rsid w:val="001C6335"/>
    <w:rsid w:val="001E5084"/>
    <w:rsid w:val="001F0AAC"/>
    <w:rsid w:val="001F0BD6"/>
    <w:rsid w:val="001F1466"/>
    <w:rsid w:val="001F47E6"/>
    <w:rsid w:val="001F5ADC"/>
    <w:rsid w:val="001F7A10"/>
    <w:rsid w:val="00201DDA"/>
    <w:rsid w:val="0020326C"/>
    <w:rsid w:val="0020626E"/>
    <w:rsid w:val="00221627"/>
    <w:rsid w:val="00226470"/>
    <w:rsid w:val="00227EFE"/>
    <w:rsid w:val="002345ED"/>
    <w:rsid w:val="00247D8C"/>
    <w:rsid w:val="00252D3E"/>
    <w:rsid w:val="00255B33"/>
    <w:rsid w:val="00260FE9"/>
    <w:rsid w:val="002638A2"/>
    <w:rsid w:val="00267E41"/>
    <w:rsid w:val="00270EB4"/>
    <w:rsid w:val="00270FD7"/>
    <w:rsid w:val="00271099"/>
    <w:rsid w:val="002710D3"/>
    <w:rsid w:val="002807C0"/>
    <w:rsid w:val="0028431C"/>
    <w:rsid w:val="00284DA9"/>
    <w:rsid w:val="00290986"/>
    <w:rsid w:val="0029332E"/>
    <w:rsid w:val="00293C8C"/>
    <w:rsid w:val="00294BA9"/>
    <w:rsid w:val="002A01AD"/>
    <w:rsid w:val="002A074F"/>
    <w:rsid w:val="002A3586"/>
    <w:rsid w:val="002A5AE7"/>
    <w:rsid w:val="002A739C"/>
    <w:rsid w:val="002B3F30"/>
    <w:rsid w:val="002B638D"/>
    <w:rsid w:val="002B755A"/>
    <w:rsid w:val="002C09DD"/>
    <w:rsid w:val="002C2C44"/>
    <w:rsid w:val="002C4994"/>
    <w:rsid w:val="002C4BCD"/>
    <w:rsid w:val="002D3DF6"/>
    <w:rsid w:val="002D41CB"/>
    <w:rsid w:val="002D57A6"/>
    <w:rsid w:val="002D617C"/>
    <w:rsid w:val="002D7D97"/>
    <w:rsid w:val="002E492D"/>
    <w:rsid w:val="002E4DAA"/>
    <w:rsid w:val="002F3213"/>
    <w:rsid w:val="002F3912"/>
    <w:rsid w:val="002F48B7"/>
    <w:rsid w:val="002F4AFC"/>
    <w:rsid w:val="003006C2"/>
    <w:rsid w:val="0030700E"/>
    <w:rsid w:val="003141AF"/>
    <w:rsid w:val="0031640A"/>
    <w:rsid w:val="003227AA"/>
    <w:rsid w:val="00323305"/>
    <w:rsid w:val="00323AA4"/>
    <w:rsid w:val="00323D84"/>
    <w:rsid w:val="00325DB5"/>
    <w:rsid w:val="00337F27"/>
    <w:rsid w:val="00341047"/>
    <w:rsid w:val="00346B19"/>
    <w:rsid w:val="00347024"/>
    <w:rsid w:val="003472B7"/>
    <w:rsid w:val="00347EBD"/>
    <w:rsid w:val="00352B18"/>
    <w:rsid w:val="00354D31"/>
    <w:rsid w:val="00360A49"/>
    <w:rsid w:val="00370862"/>
    <w:rsid w:val="00376F73"/>
    <w:rsid w:val="00381506"/>
    <w:rsid w:val="00385642"/>
    <w:rsid w:val="0038578A"/>
    <w:rsid w:val="003922AF"/>
    <w:rsid w:val="00392D21"/>
    <w:rsid w:val="00394578"/>
    <w:rsid w:val="003971BB"/>
    <w:rsid w:val="003A3B04"/>
    <w:rsid w:val="003A568F"/>
    <w:rsid w:val="003B5F9B"/>
    <w:rsid w:val="003B6176"/>
    <w:rsid w:val="003B74A4"/>
    <w:rsid w:val="003C1039"/>
    <w:rsid w:val="003C5903"/>
    <w:rsid w:val="003C5A55"/>
    <w:rsid w:val="003D224E"/>
    <w:rsid w:val="003D68C5"/>
    <w:rsid w:val="003D7FB1"/>
    <w:rsid w:val="003E2526"/>
    <w:rsid w:val="003E4D9F"/>
    <w:rsid w:val="003F0E4C"/>
    <w:rsid w:val="003F6A58"/>
    <w:rsid w:val="003F7B6A"/>
    <w:rsid w:val="00401183"/>
    <w:rsid w:val="00416733"/>
    <w:rsid w:val="004228E9"/>
    <w:rsid w:val="0042527D"/>
    <w:rsid w:val="00431614"/>
    <w:rsid w:val="004320C5"/>
    <w:rsid w:val="00437B0B"/>
    <w:rsid w:val="0044331D"/>
    <w:rsid w:val="00450BAB"/>
    <w:rsid w:val="00451FFC"/>
    <w:rsid w:val="00456129"/>
    <w:rsid w:val="00456452"/>
    <w:rsid w:val="004607A7"/>
    <w:rsid w:val="00466AE8"/>
    <w:rsid w:val="004674F5"/>
    <w:rsid w:val="00474AC4"/>
    <w:rsid w:val="00486C93"/>
    <w:rsid w:val="00491256"/>
    <w:rsid w:val="00495C21"/>
    <w:rsid w:val="00495D71"/>
    <w:rsid w:val="004A01A7"/>
    <w:rsid w:val="004A2F90"/>
    <w:rsid w:val="004B3589"/>
    <w:rsid w:val="004B5129"/>
    <w:rsid w:val="004C2491"/>
    <w:rsid w:val="004C730A"/>
    <w:rsid w:val="004D3446"/>
    <w:rsid w:val="004D6316"/>
    <w:rsid w:val="004E79CF"/>
    <w:rsid w:val="004F172F"/>
    <w:rsid w:val="004F4107"/>
    <w:rsid w:val="004F6C84"/>
    <w:rsid w:val="00505E5E"/>
    <w:rsid w:val="00510BE7"/>
    <w:rsid w:val="00510EBE"/>
    <w:rsid w:val="005118C2"/>
    <w:rsid w:val="005155C9"/>
    <w:rsid w:val="00523E74"/>
    <w:rsid w:val="00530937"/>
    <w:rsid w:val="005321F4"/>
    <w:rsid w:val="005338BF"/>
    <w:rsid w:val="00537F98"/>
    <w:rsid w:val="00540CEA"/>
    <w:rsid w:val="005413CE"/>
    <w:rsid w:val="00545F61"/>
    <w:rsid w:val="0055024A"/>
    <w:rsid w:val="00550C5E"/>
    <w:rsid w:val="00550DB6"/>
    <w:rsid w:val="00553785"/>
    <w:rsid w:val="005601F1"/>
    <w:rsid w:val="00566333"/>
    <w:rsid w:val="00566B6F"/>
    <w:rsid w:val="005706E2"/>
    <w:rsid w:val="00571728"/>
    <w:rsid w:val="00573F3F"/>
    <w:rsid w:val="005766A6"/>
    <w:rsid w:val="005879E3"/>
    <w:rsid w:val="005A63E5"/>
    <w:rsid w:val="005A6BF2"/>
    <w:rsid w:val="005B26DE"/>
    <w:rsid w:val="005B6675"/>
    <w:rsid w:val="005B6D63"/>
    <w:rsid w:val="005B72DD"/>
    <w:rsid w:val="005C22DD"/>
    <w:rsid w:val="005C437C"/>
    <w:rsid w:val="005C4B99"/>
    <w:rsid w:val="005C5A72"/>
    <w:rsid w:val="005C66E3"/>
    <w:rsid w:val="005D2683"/>
    <w:rsid w:val="005E0FA9"/>
    <w:rsid w:val="005E2B6F"/>
    <w:rsid w:val="005E6E78"/>
    <w:rsid w:val="005E705E"/>
    <w:rsid w:val="005F12EA"/>
    <w:rsid w:val="005F279C"/>
    <w:rsid w:val="005F342A"/>
    <w:rsid w:val="005F5A48"/>
    <w:rsid w:val="005F65AF"/>
    <w:rsid w:val="00600CC6"/>
    <w:rsid w:val="00604B7D"/>
    <w:rsid w:val="006070AB"/>
    <w:rsid w:val="00611A37"/>
    <w:rsid w:val="006269DC"/>
    <w:rsid w:val="006322E2"/>
    <w:rsid w:val="00635757"/>
    <w:rsid w:val="00640519"/>
    <w:rsid w:val="006529AA"/>
    <w:rsid w:val="00657897"/>
    <w:rsid w:val="00660A0A"/>
    <w:rsid w:val="006640D2"/>
    <w:rsid w:val="0067021F"/>
    <w:rsid w:val="00671AAC"/>
    <w:rsid w:val="00673937"/>
    <w:rsid w:val="00676D6D"/>
    <w:rsid w:val="00691075"/>
    <w:rsid w:val="00692B22"/>
    <w:rsid w:val="00694EEE"/>
    <w:rsid w:val="006A0D77"/>
    <w:rsid w:val="006A6225"/>
    <w:rsid w:val="006A651D"/>
    <w:rsid w:val="006B5272"/>
    <w:rsid w:val="006C671F"/>
    <w:rsid w:val="006D28E1"/>
    <w:rsid w:val="006D709D"/>
    <w:rsid w:val="006D7210"/>
    <w:rsid w:val="006E1BA6"/>
    <w:rsid w:val="006E22E6"/>
    <w:rsid w:val="006E2893"/>
    <w:rsid w:val="006E6049"/>
    <w:rsid w:val="00703007"/>
    <w:rsid w:val="00705B37"/>
    <w:rsid w:val="00707D97"/>
    <w:rsid w:val="00711753"/>
    <w:rsid w:val="007172F6"/>
    <w:rsid w:val="00720CAA"/>
    <w:rsid w:val="007225B5"/>
    <w:rsid w:val="00723BEE"/>
    <w:rsid w:val="00724B14"/>
    <w:rsid w:val="0073362D"/>
    <w:rsid w:val="00734183"/>
    <w:rsid w:val="00737791"/>
    <w:rsid w:val="00740419"/>
    <w:rsid w:val="00741550"/>
    <w:rsid w:val="00743B7B"/>
    <w:rsid w:val="00756E0A"/>
    <w:rsid w:val="00761C4E"/>
    <w:rsid w:val="007673D4"/>
    <w:rsid w:val="00772D14"/>
    <w:rsid w:val="00774064"/>
    <w:rsid w:val="00775E25"/>
    <w:rsid w:val="0077615E"/>
    <w:rsid w:val="0078139C"/>
    <w:rsid w:val="00781F79"/>
    <w:rsid w:val="00783001"/>
    <w:rsid w:val="007831F8"/>
    <w:rsid w:val="00783FBD"/>
    <w:rsid w:val="00786F15"/>
    <w:rsid w:val="00787B60"/>
    <w:rsid w:val="00790876"/>
    <w:rsid w:val="007968D5"/>
    <w:rsid w:val="00797135"/>
    <w:rsid w:val="007A365A"/>
    <w:rsid w:val="007A59D7"/>
    <w:rsid w:val="007A7436"/>
    <w:rsid w:val="007A7E2A"/>
    <w:rsid w:val="007B0B16"/>
    <w:rsid w:val="007B4573"/>
    <w:rsid w:val="007B7B43"/>
    <w:rsid w:val="007C00FA"/>
    <w:rsid w:val="007C18AB"/>
    <w:rsid w:val="007C56AC"/>
    <w:rsid w:val="007D19F7"/>
    <w:rsid w:val="007E18CB"/>
    <w:rsid w:val="007E1E5A"/>
    <w:rsid w:val="007E57E5"/>
    <w:rsid w:val="007E79CC"/>
    <w:rsid w:val="007F0394"/>
    <w:rsid w:val="007F1DFF"/>
    <w:rsid w:val="00801704"/>
    <w:rsid w:val="00804D54"/>
    <w:rsid w:val="008105A9"/>
    <w:rsid w:val="00825877"/>
    <w:rsid w:val="0082724F"/>
    <w:rsid w:val="0082738E"/>
    <w:rsid w:val="00830867"/>
    <w:rsid w:val="00832DA7"/>
    <w:rsid w:val="008466ED"/>
    <w:rsid w:val="008518AB"/>
    <w:rsid w:val="008540DF"/>
    <w:rsid w:val="008615CE"/>
    <w:rsid w:val="00866683"/>
    <w:rsid w:val="00871FC5"/>
    <w:rsid w:val="00872589"/>
    <w:rsid w:val="00873441"/>
    <w:rsid w:val="008770B6"/>
    <w:rsid w:val="008869F0"/>
    <w:rsid w:val="008A4D38"/>
    <w:rsid w:val="008B0F6E"/>
    <w:rsid w:val="008B46A9"/>
    <w:rsid w:val="008C7632"/>
    <w:rsid w:val="008C7690"/>
    <w:rsid w:val="008D5861"/>
    <w:rsid w:val="008D6B07"/>
    <w:rsid w:val="008E6A7F"/>
    <w:rsid w:val="008F3BE2"/>
    <w:rsid w:val="008F4FBB"/>
    <w:rsid w:val="00901440"/>
    <w:rsid w:val="00901D46"/>
    <w:rsid w:val="00904224"/>
    <w:rsid w:val="009145BA"/>
    <w:rsid w:val="009150A3"/>
    <w:rsid w:val="00916674"/>
    <w:rsid w:val="0092123F"/>
    <w:rsid w:val="00921C81"/>
    <w:rsid w:val="00925707"/>
    <w:rsid w:val="00926AEB"/>
    <w:rsid w:val="00927912"/>
    <w:rsid w:val="009316DA"/>
    <w:rsid w:val="00936FED"/>
    <w:rsid w:val="00942CD6"/>
    <w:rsid w:val="00944E70"/>
    <w:rsid w:val="00945110"/>
    <w:rsid w:val="00950076"/>
    <w:rsid w:val="00971A68"/>
    <w:rsid w:val="00971C48"/>
    <w:rsid w:val="009729EA"/>
    <w:rsid w:val="00976DC0"/>
    <w:rsid w:val="0097720F"/>
    <w:rsid w:val="0099139C"/>
    <w:rsid w:val="009919DF"/>
    <w:rsid w:val="00991D66"/>
    <w:rsid w:val="00993E76"/>
    <w:rsid w:val="009942A3"/>
    <w:rsid w:val="009A70AF"/>
    <w:rsid w:val="009A7821"/>
    <w:rsid w:val="009B2D25"/>
    <w:rsid w:val="009C1096"/>
    <w:rsid w:val="009C2B32"/>
    <w:rsid w:val="009C7D9B"/>
    <w:rsid w:val="009D3426"/>
    <w:rsid w:val="009D50F8"/>
    <w:rsid w:val="009E02C7"/>
    <w:rsid w:val="00A03FB0"/>
    <w:rsid w:val="00A075C6"/>
    <w:rsid w:val="00A076E6"/>
    <w:rsid w:val="00A10032"/>
    <w:rsid w:val="00A15B4C"/>
    <w:rsid w:val="00A161A8"/>
    <w:rsid w:val="00A2093F"/>
    <w:rsid w:val="00A26973"/>
    <w:rsid w:val="00A27138"/>
    <w:rsid w:val="00A30464"/>
    <w:rsid w:val="00A33045"/>
    <w:rsid w:val="00A34B7C"/>
    <w:rsid w:val="00A36F12"/>
    <w:rsid w:val="00A401BF"/>
    <w:rsid w:val="00A4285A"/>
    <w:rsid w:val="00A42ADB"/>
    <w:rsid w:val="00A473F3"/>
    <w:rsid w:val="00A51E7F"/>
    <w:rsid w:val="00A5686E"/>
    <w:rsid w:val="00A65BBA"/>
    <w:rsid w:val="00A72584"/>
    <w:rsid w:val="00A74AB7"/>
    <w:rsid w:val="00A8267A"/>
    <w:rsid w:val="00A8792C"/>
    <w:rsid w:val="00A900F4"/>
    <w:rsid w:val="00A91899"/>
    <w:rsid w:val="00A91EE8"/>
    <w:rsid w:val="00A93741"/>
    <w:rsid w:val="00A9724D"/>
    <w:rsid w:val="00AA1FE6"/>
    <w:rsid w:val="00AA5582"/>
    <w:rsid w:val="00AC5A37"/>
    <w:rsid w:val="00AC70A7"/>
    <w:rsid w:val="00AC755C"/>
    <w:rsid w:val="00AD0BAC"/>
    <w:rsid w:val="00AD2F64"/>
    <w:rsid w:val="00AE0C9A"/>
    <w:rsid w:val="00AE1176"/>
    <w:rsid w:val="00B033E0"/>
    <w:rsid w:val="00B07181"/>
    <w:rsid w:val="00B13680"/>
    <w:rsid w:val="00B22622"/>
    <w:rsid w:val="00B33EB0"/>
    <w:rsid w:val="00B45C05"/>
    <w:rsid w:val="00B46B69"/>
    <w:rsid w:val="00B54840"/>
    <w:rsid w:val="00B55855"/>
    <w:rsid w:val="00B564F9"/>
    <w:rsid w:val="00B57791"/>
    <w:rsid w:val="00B63018"/>
    <w:rsid w:val="00B63A1F"/>
    <w:rsid w:val="00B70184"/>
    <w:rsid w:val="00B76E32"/>
    <w:rsid w:val="00B82429"/>
    <w:rsid w:val="00B8328A"/>
    <w:rsid w:val="00B8471B"/>
    <w:rsid w:val="00B8627E"/>
    <w:rsid w:val="00B90F13"/>
    <w:rsid w:val="00B956FB"/>
    <w:rsid w:val="00B95C10"/>
    <w:rsid w:val="00BA28E7"/>
    <w:rsid w:val="00BA4D6C"/>
    <w:rsid w:val="00BB1054"/>
    <w:rsid w:val="00BB3205"/>
    <w:rsid w:val="00BB5230"/>
    <w:rsid w:val="00BC3076"/>
    <w:rsid w:val="00BC5EA8"/>
    <w:rsid w:val="00BD0BEE"/>
    <w:rsid w:val="00BD280B"/>
    <w:rsid w:val="00BD2B57"/>
    <w:rsid w:val="00BD54F6"/>
    <w:rsid w:val="00BE3CB9"/>
    <w:rsid w:val="00BF2996"/>
    <w:rsid w:val="00BF3A5B"/>
    <w:rsid w:val="00BF611F"/>
    <w:rsid w:val="00BF6E87"/>
    <w:rsid w:val="00C00581"/>
    <w:rsid w:val="00C040B8"/>
    <w:rsid w:val="00C048B4"/>
    <w:rsid w:val="00C232D0"/>
    <w:rsid w:val="00C234C1"/>
    <w:rsid w:val="00C301BF"/>
    <w:rsid w:val="00C37A37"/>
    <w:rsid w:val="00C413B4"/>
    <w:rsid w:val="00C47736"/>
    <w:rsid w:val="00C60DF0"/>
    <w:rsid w:val="00C70E09"/>
    <w:rsid w:val="00C74A13"/>
    <w:rsid w:val="00C77E74"/>
    <w:rsid w:val="00C8048E"/>
    <w:rsid w:val="00C847DA"/>
    <w:rsid w:val="00C927CC"/>
    <w:rsid w:val="00C92AEC"/>
    <w:rsid w:val="00C953B8"/>
    <w:rsid w:val="00CA6766"/>
    <w:rsid w:val="00CA7E65"/>
    <w:rsid w:val="00CB1A58"/>
    <w:rsid w:val="00CC282A"/>
    <w:rsid w:val="00CC6DE3"/>
    <w:rsid w:val="00CD363E"/>
    <w:rsid w:val="00CD3B0F"/>
    <w:rsid w:val="00CD465E"/>
    <w:rsid w:val="00CE1734"/>
    <w:rsid w:val="00CE327B"/>
    <w:rsid w:val="00CE5459"/>
    <w:rsid w:val="00CF0A18"/>
    <w:rsid w:val="00CF1AE5"/>
    <w:rsid w:val="00CF545C"/>
    <w:rsid w:val="00D023AA"/>
    <w:rsid w:val="00D12378"/>
    <w:rsid w:val="00D12504"/>
    <w:rsid w:val="00D2055F"/>
    <w:rsid w:val="00D21661"/>
    <w:rsid w:val="00D24A65"/>
    <w:rsid w:val="00D322B3"/>
    <w:rsid w:val="00D37FCD"/>
    <w:rsid w:val="00D4148A"/>
    <w:rsid w:val="00D449E0"/>
    <w:rsid w:val="00D451A5"/>
    <w:rsid w:val="00D45A50"/>
    <w:rsid w:val="00D46DAD"/>
    <w:rsid w:val="00D51E83"/>
    <w:rsid w:val="00D5376C"/>
    <w:rsid w:val="00D54690"/>
    <w:rsid w:val="00D707A0"/>
    <w:rsid w:val="00D70E5B"/>
    <w:rsid w:val="00D72960"/>
    <w:rsid w:val="00D72CF3"/>
    <w:rsid w:val="00D74103"/>
    <w:rsid w:val="00D75D1C"/>
    <w:rsid w:val="00D76CA8"/>
    <w:rsid w:val="00D77D00"/>
    <w:rsid w:val="00D800B4"/>
    <w:rsid w:val="00D82231"/>
    <w:rsid w:val="00D91136"/>
    <w:rsid w:val="00D940EE"/>
    <w:rsid w:val="00DB0639"/>
    <w:rsid w:val="00DB097F"/>
    <w:rsid w:val="00DB1AA5"/>
    <w:rsid w:val="00DB1B7E"/>
    <w:rsid w:val="00DD0504"/>
    <w:rsid w:val="00DD278F"/>
    <w:rsid w:val="00DE236C"/>
    <w:rsid w:val="00DE4290"/>
    <w:rsid w:val="00DF1A7D"/>
    <w:rsid w:val="00DF3B2E"/>
    <w:rsid w:val="00E04492"/>
    <w:rsid w:val="00E05B30"/>
    <w:rsid w:val="00E108FA"/>
    <w:rsid w:val="00E10B88"/>
    <w:rsid w:val="00E1131E"/>
    <w:rsid w:val="00E1417F"/>
    <w:rsid w:val="00E14859"/>
    <w:rsid w:val="00E16A5A"/>
    <w:rsid w:val="00E21316"/>
    <w:rsid w:val="00E2184F"/>
    <w:rsid w:val="00E270D9"/>
    <w:rsid w:val="00E31175"/>
    <w:rsid w:val="00E328B9"/>
    <w:rsid w:val="00E412B4"/>
    <w:rsid w:val="00E419B3"/>
    <w:rsid w:val="00E4387A"/>
    <w:rsid w:val="00E476F7"/>
    <w:rsid w:val="00E512FB"/>
    <w:rsid w:val="00E52EF1"/>
    <w:rsid w:val="00E52FE9"/>
    <w:rsid w:val="00E64C79"/>
    <w:rsid w:val="00E730E0"/>
    <w:rsid w:val="00E75E4F"/>
    <w:rsid w:val="00E75ED4"/>
    <w:rsid w:val="00E8374A"/>
    <w:rsid w:val="00E90ACA"/>
    <w:rsid w:val="00E95FDF"/>
    <w:rsid w:val="00EA48E5"/>
    <w:rsid w:val="00EB04FE"/>
    <w:rsid w:val="00EB0DF1"/>
    <w:rsid w:val="00EB6AA8"/>
    <w:rsid w:val="00EC13FA"/>
    <w:rsid w:val="00EC22CF"/>
    <w:rsid w:val="00ED478B"/>
    <w:rsid w:val="00ED5E72"/>
    <w:rsid w:val="00ED69E8"/>
    <w:rsid w:val="00ED6BEE"/>
    <w:rsid w:val="00ED7A94"/>
    <w:rsid w:val="00EE0C11"/>
    <w:rsid w:val="00EE3FDD"/>
    <w:rsid w:val="00EE479E"/>
    <w:rsid w:val="00EF1114"/>
    <w:rsid w:val="00EF2D89"/>
    <w:rsid w:val="00EF5D7D"/>
    <w:rsid w:val="00F02F97"/>
    <w:rsid w:val="00F0578C"/>
    <w:rsid w:val="00F0588E"/>
    <w:rsid w:val="00F0661C"/>
    <w:rsid w:val="00F10545"/>
    <w:rsid w:val="00F1273B"/>
    <w:rsid w:val="00F147C9"/>
    <w:rsid w:val="00F170BA"/>
    <w:rsid w:val="00F25935"/>
    <w:rsid w:val="00F26174"/>
    <w:rsid w:val="00F266A7"/>
    <w:rsid w:val="00F27C15"/>
    <w:rsid w:val="00F30D28"/>
    <w:rsid w:val="00F34A5E"/>
    <w:rsid w:val="00F36490"/>
    <w:rsid w:val="00F4060E"/>
    <w:rsid w:val="00F406EE"/>
    <w:rsid w:val="00F42DF8"/>
    <w:rsid w:val="00F52F83"/>
    <w:rsid w:val="00F70001"/>
    <w:rsid w:val="00F70D21"/>
    <w:rsid w:val="00F7790E"/>
    <w:rsid w:val="00F8047C"/>
    <w:rsid w:val="00F8577C"/>
    <w:rsid w:val="00F85E59"/>
    <w:rsid w:val="00F872AF"/>
    <w:rsid w:val="00F87B86"/>
    <w:rsid w:val="00F90EC8"/>
    <w:rsid w:val="00F93D63"/>
    <w:rsid w:val="00FA39DF"/>
    <w:rsid w:val="00FA6CAE"/>
    <w:rsid w:val="00FA6E1E"/>
    <w:rsid w:val="00FB17B5"/>
    <w:rsid w:val="00FB59E6"/>
    <w:rsid w:val="00FC3823"/>
    <w:rsid w:val="00FC3E1A"/>
    <w:rsid w:val="00FD1B14"/>
    <w:rsid w:val="00FD3B50"/>
    <w:rsid w:val="00FE2766"/>
    <w:rsid w:val="00FE3A95"/>
    <w:rsid w:val="00FF042B"/>
    <w:rsid w:val="00FF23AB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B5272"/>
    <w:rPr>
      <w:rFonts w:ascii="Arial" w:hAnsi="Arial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1F4"/>
    <w:pPr>
      <w:keepNext/>
      <w:numPr>
        <w:numId w:val="1"/>
      </w:num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20" w:color="auto" w:fill="auto"/>
      <w:spacing w:before="360" w:after="240"/>
      <w:ind w:hanging="7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1F4"/>
    <w:pPr>
      <w:keepNext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360" w:after="240"/>
      <w:ind w:hanging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1F4"/>
    <w:pPr>
      <w:keepNext/>
      <w:numPr>
        <w:ilvl w:val="2"/>
        <w:numId w:val="1"/>
      </w:numPr>
      <w:spacing w:before="360" w:after="240"/>
      <w:ind w:hanging="720"/>
      <w:outlineLvl w:val="2"/>
    </w:pPr>
    <w:rPr>
      <w:b/>
      <w:sz w:val="24"/>
      <w:u w:val="doub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1F4"/>
    <w:pPr>
      <w:keepNext/>
      <w:numPr>
        <w:ilvl w:val="3"/>
        <w:numId w:val="1"/>
      </w:numPr>
      <w:spacing w:before="240"/>
      <w:ind w:hanging="720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1F4"/>
    <w:pPr>
      <w:numPr>
        <w:ilvl w:val="4"/>
        <w:numId w:val="1"/>
      </w:numPr>
      <w:spacing w:before="240"/>
      <w:ind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1F4"/>
    <w:pPr>
      <w:numPr>
        <w:ilvl w:val="5"/>
        <w:numId w:val="1"/>
      </w:numPr>
      <w:spacing w:before="240"/>
      <w:ind w:hanging="720"/>
      <w:outlineLvl w:val="5"/>
    </w:pPr>
    <w:rPr>
      <w:u w:val="dotte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1F4"/>
    <w:pPr>
      <w:numPr>
        <w:ilvl w:val="6"/>
        <w:numId w:val="1"/>
      </w:numPr>
      <w:spacing w:before="240"/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321F4"/>
    <w:pPr>
      <w:numPr>
        <w:ilvl w:val="7"/>
        <w:numId w:val="1"/>
      </w:numPr>
      <w:spacing w:before="240" w:after="60"/>
      <w:ind w:hanging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1F4"/>
    <w:pPr>
      <w:numPr>
        <w:ilvl w:val="8"/>
        <w:numId w:val="1"/>
      </w:numPr>
      <w:spacing w:before="240" w:after="60"/>
      <w:ind w:hanging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B60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7B60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7B60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87B60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87B60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87B60"/>
    <w:rPr>
      <w:rFonts w:ascii="Calibri" w:hAnsi="Calibri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87B60"/>
    <w:rPr>
      <w:rFonts w:ascii="Calibri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87B60"/>
    <w:rPr>
      <w:rFonts w:ascii="Calibri" w:hAnsi="Calibri" w:cs="Times New Roman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87B60"/>
    <w:rPr>
      <w:rFonts w:ascii="Cambria" w:hAnsi="Cambria" w:cs="Times New Roman"/>
      <w:lang w:val="fr-FR"/>
    </w:rPr>
  </w:style>
  <w:style w:type="paragraph" w:styleId="List">
    <w:name w:val="List"/>
    <w:basedOn w:val="Normal"/>
    <w:uiPriority w:val="99"/>
    <w:rsid w:val="005321F4"/>
    <w:pPr>
      <w:ind w:left="283" w:hanging="283"/>
    </w:pPr>
  </w:style>
  <w:style w:type="paragraph" w:styleId="Footer">
    <w:name w:val="footer"/>
    <w:basedOn w:val="Normal"/>
    <w:link w:val="FooterChar"/>
    <w:uiPriority w:val="99"/>
    <w:rsid w:val="005321F4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7B60"/>
    <w:rPr>
      <w:rFonts w:ascii="Arial" w:hAnsi="Arial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5321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7B60"/>
    <w:rPr>
      <w:rFonts w:ascii="Arial" w:hAnsi="Arial" w:cs="Times New Roman"/>
      <w:sz w:val="20"/>
      <w:szCs w:val="20"/>
      <w:lang w:val="fr-FR"/>
    </w:rPr>
  </w:style>
  <w:style w:type="paragraph" w:customStyle="1" w:styleId="Letter">
    <w:name w:val="Letter"/>
    <w:basedOn w:val="Normal"/>
    <w:uiPriority w:val="99"/>
    <w:rsid w:val="005321F4"/>
  </w:style>
  <w:style w:type="table" w:styleId="TableGrid">
    <w:name w:val="Table Grid"/>
    <w:basedOn w:val="TableNormal"/>
    <w:uiPriority w:val="59"/>
    <w:rsid w:val="0092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9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EEE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694EEE"/>
    <w:pPr>
      <w:ind w:left="720"/>
    </w:pPr>
    <w:rPr>
      <w:rFonts w:ascii="Calibri" w:hAnsi="Calibri" w:cs="Calibri"/>
      <w:szCs w:val="22"/>
      <w:lang w:val="nl-BE" w:eastAsia="nl-BE"/>
    </w:rPr>
  </w:style>
  <w:style w:type="paragraph" w:styleId="BodyText">
    <w:name w:val="Body Text"/>
    <w:basedOn w:val="Normal"/>
    <w:link w:val="BodyTextChar"/>
    <w:uiPriority w:val="99"/>
    <w:rsid w:val="00694EEE"/>
    <w:pPr>
      <w:spacing w:after="120"/>
      <w:jc w:val="both"/>
    </w:pPr>
    <w:rPr>
      <w:sz w:val="20"/>
      <w:lang w:val="nl-B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4EEE"/>
    <w:rPr>
      <w:rFonts w:ascii="Arial" w:hAnsi="Arial"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B512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5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56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6AC"/>
    <w:rPr>
      <w:rFonts w:ascii="Arial" w:hAnsi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5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AC"/>
    <w:rPr>
      <w:rFonts w:ascii="Arial" w:hAnsi="Arial"/>
      <w:b/>
      <w:bCs/>
      <w:sz w:val="20"/>
      <w:szCs w:val="20"/>
      <w:lang w:val="fr-FR"/>
    </w:rPr>
  </w:style>
  <w:style w:type="character" w:customStyle="1" w:styleId="hps">
    <w:name w:val="hps"/>
    <w:basedOn w:val="DefaultParagraphFont"/>
    <w:rsid w:val="00A161A8"/>
  </w:style>
  <w:style w:type="character" w:customStyle="1" w:styleId="xbe">
    <w:name w:val="_xbe"/>
    <w:basedOn w:val="DefaultParagraphFont"/>
    <w:rsid w:val="0027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B5272"/>
    <w:rPr>
      <w:rFonts w:ascii="Arial" w:hAnsi="Arial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1F4"/>
    <w:pPr>
      <w:keepNext/>
      <w:numPr>
        <w:numId w:val="1"/>
      </w:num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20" w:color="auto" w:fill="auto"/>
      <w:spacing w:before="360" w:after="240"/>
      <w:ind w:hanging="7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1F4"/>
    <w:pPr>
      <w:keepNext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360" w:after="240"/>
      <w:ind w:hanging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1F4"/>
    <w:pPr>
      <w:keepNext/>
      <w:numPr>
        <w:ilvl w:val="2"/>
        <w:numId w:val="1"/>
      </w:numPr>
      <w:spacing w:before="360" w:after="240"/>
      <w:ind w:hanging="720"/>
      <w:outlineLvl w:val="2"/>
    </w:pPr>
    <w:rPr>
      <w:b/>
      <w:sz w:val="24"/>
      <w:u w:val="doub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1F4"/>
    <w:pPr>
      <w:keepNext/>
      <w:numPr>
        <w:ilvl w:val="3"/>
        <w:numId w:val="1"/>
      </w:numPr>
      <w:spacing w:before="240"/>
      <w:ind w:hanging="720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1F4"/>
    <w:pPr>
      <w:numPr>
        <w:ilvl w:val="4"/>
        <w:numId w:val="1"/>
      </w:numPr>
      <w:spacing w:before="240"/>
      <w:ind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1F4"/>
    <w:pPr>
      <w:numPr>
        <w:ilvl w:val="5"/>
        <w:numId w:val="1"/>
      </w:numPr>
      <w:spacing w:before="240"/>
      <w:ind w:hanging="720"/>
      <w:outlineLvl w:val="5"/>
    </w:pPr>
    <w:rPr>
      <w:u w:val="dotte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1F4"/>
    <w:pPr>
      <w:numPr>
        <w:ilvl w:val="6"/>
        <w:numId w:val="1"/>
      </w:numPr>
      <w:spacing w:before="240"/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321F4"/>
    <w:pPr>
      <w:numPr>
        <w:ilvl w:val="7"/>
        <w:numId w:val="1"/>
      </w:numPr>
      <w:spacing w:before="240" w:after="60"/>
      <w:ind w:hanging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1F4"/>
    <w:pPr>
      <w:numPr>
        <w:ilvl w:val="8"/>
        <w:numId w:val="1"/>
      </w:numPr>
      <w:spacing w:before="240" w:after="60"/>
      <w:ind w:hanging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B60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7B60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7B60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87B60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87B60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87B60"/>
    <w:rPr>
      <w:rFonts w:ascii="Calibri" w:hAnsi="Calibri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87B60"/>
    <w:rPr>
      <w:rFonts w:ascii="Calibri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87B60"/>
    <w:rPr>
      <w:rFonts w:ascii="Calibri" w:hAnsi="Calibri" w:cs="Times New Roman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87B60"/>
    <w:rPr>
      <w:rFonts w:ascii="Cambria" w:hAnsi="Cambria" w:cs="Times New Roman"/>
      <w:lang w:val="fr-FR"/>
    </w:rPr>
  </w:style>
  <w:style w:type="paragraph" w:styleId="List">
    <w:name w:val="List"/>
    <w:basedOn w:val="Normal"/>
    <w:uiPriority w:val="99"/>
    <w:rsid w:val="005321F4"/>
    <w:pPr>
      <w:ind w:left="283" w:hanging="283"/>
    </w:pPr>
  </w:style>
  <w:style w:type="paragraph" w:styleId="Footer">
    <w:name w:val="footer"/>
    <w:basedOn w:val="Normal"/>
    <w:link w:val="FooterChar"/>
    <w:uiPriority w:val="99"/>
    <w:rsid w:val="005321F4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7B60"/>
    <w:rPr>
      <w:rFonts w:ascii="Arial" w:hAnsi="Arial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5321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7B60"/>
    <w:rPr>
      <w:rFonts w:ascii="Arial" w:hAnsi="Arial" w:cs="Times New Roman"/>
      <w:sz w:val="20"/>
      <w:szCs w:val="20"/>
      <w:lang w:val="fr-FR"/>
    </w:rPr>
  </w:style>
  <w:style w:type="paragraph" w:customStyle="1" w:styleId="Letter">
    <w:name w:val="Letter"/>
    <w:basedOn w:val="Normal"/>
    <w:uiPriority w:val="99"/>
    <w:rsid w:val="005321F4"/>
  </w:style>
  <w:style w:type="table" w:styleId="TableGrid">
    <w:name w:val="Table Grid"/>
    <w:basedOn w:val="TableNormal"/>
    <w:uiPriority w:val="59"/>
    <w:rsid w:val="0092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9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EEE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694EEE"/>
    <w:pPr>
      <w:ind w:left="720"/>
    </w:pPr>
    <w:rPr>
      <w:rFonts w:ascii="Calibri" w:hAnsi="Calibri" w:cs="Calibri"/>
      <w:szCs w:val="22"/>
      <w:lang w:val="nl-BE" w:eastAsia="nl-BE"/>
    </w:rPr>
  </w:style>
  <w:style w:type="paragraph" w:styleId="BodyText">
    <w:name w:val="Body Text"/>
    <w:basedOn w:val="Normal"/>
    <w:link w:val="BodyTextChar"/>
    <w:uiPriority w:val="99"/>
    <w:rsid w:val="00694EEE"/>
    <w:pPr>
      <w:spacing w:after="120"/>
      <w:jc w:val="both"/>
    </w:pPr>
    <w:rPr>
      <w:sz w:val="20"/>
      <w:lang w:val="nl-B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4EEE"/>
    <w:rPr>
      <w:rFonts w:ascii="Arial" w:hAnsi="Arial"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B512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5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56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6AC"/>
    <w:rPr>
      <w:rFonts w:ascii="Arial" w:hAnsi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5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AC"/>
    <w:rPr>
      <w:rFonts w:ascii="Arial" w:hAnsi="Arial"/>
      <w:b/>
      <w:bCs/>
      <w:sz w:val="20"/>
      <w:szCs w:val="20"/>
      <w:lang w:val="fr-FR"/>
    </w:rPr>
  </w:style>
  <w:style w:type="character" w:customStyle="1" w:styleId="hps">
    <w:name w:val="hps"/>
    <w:basedOn w:val="DefaultParagraphFont"/>
    <w:rsid w:val="00A161A8"/>
  </w:style>
  <w:style w:type="character" w:customStyle="1" w:styleId="xbe">
    <w:name w:val="_xbe"/>
    <w:basedOn w:val="DefaultParagraphFont"/>
    <w:rsid w:val="0027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s.cleemput@minsoc.fed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s\Local%20Settings\Temporary%20Internet%20Files\Content.MSO\71484E4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29</Value>
      <Value>8</Value>
      <Value>62</Value>
      <Value>68</Value>
      <Value>123</Value>
      <Value>33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DE4012F-80DA-4634-BABC-1F5E807F367E}"/>
</file>

<file path=customXml/itemProps2.xml><?xml version="1.0" encoding="utf-8"?>
<ds:datastoreItem xmlns:ds="http://schemas.openxmlformats.org/officeDocument/2006/customXml" ds:itemID="{1EE2C145-A6FE-42ED-AC3A-364024429FBC}"/>
</file>

<file path=customXml/itemProps3.xml><?xml version="1.0" encoding="utf-8"?>
<ds:datastoreItem xmlns:ds="http://schemas.openxmlformats.org/officeDocument/2006/customXml" ds:itemID="{3DF68D4A-3E8F-47C4-9D37-0EBA413D9C7A}"/>
</file>

<file path=customXml/itemProps4.xml><?xml version="1.0" encoding="utf-8"?>
<ds:datastoreItem xmlns:ds="http://schemas.openxmlformats.org/officeDocument/2006/customXml" ds:itemID="{90E84C26-B30E-4E6F-ADD5-DEAD69390DFE}"/>
</file>

<file path=docProps/app.xml><?xml version="1.0" encoding="utf-8"?>
<Properties xmlns="http://schemas.openxmlformats.org/officeDocument/2006/extended-properties" xmlns:vt="http://schemas.openxmlformats.org/officeDocument/2006/docPropsVTypes">
  <Template>71484E48.dot</Template>
  <TotalTime>0</TotalTime>
  <Pages>2</Pages>
  <Words>869</Words>
  <Characters>5487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MASSPE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25-02-2016 - Maggie De Block poursuit la réforme du paysage hospitalier et du financement des hôpitaux</dc:title>
  <dc:creator>de Clippel Barbara</dc:creator>
  <cp:lastModifiedBy>Linda Vandenberg</cp:lastModifiedBy>
  <cp:revision>2</cp:revision>
  <cp:lastPrinted>2016-02-19T15:40:00Z</cp:lastPrinted>
  <dcterms:created xsi:type="dcterms:W3CDTF">2016-02-29T10:54:00Z</dcterms:created>
  <dcterms:modified xsi:type="dcterms:W3CDTF">2016-02-29T10:54:00Z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général|2072517b-c14b-4631-aa17-bb49afc2ae96;#68;#Hôpital psychiatrique|90ea6ad8-44d1-48e1-b03d-1ea723a7f7ad;#29;#Médecin|d8a1e59b-bcd7-4d2f-b75c-23b993f6e1ad;#33;#Infirmier|816a0d28-65d9-4fba-a675-1226fb871dcb</vt:lpwstr>
  </property>
  <property fmtid="{D5CDD505-2E9C-101B-9397-08002B2CF9AE}" pid="4" name="RITheme">
    <vt:lpwstr>32;#Prestations de soins par …|8ec480f0-fd0c-436a-98b8-58cfcdd3f17c;#123;#Financement|c5652a6f-236b-4522-9b91-dbcc08f27499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