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8B521" w14:textId="77777777" w:rsidR="00DF1A7D" w:rsidRPr="00F23250" w:rsidRDefault="00DF1A7D" w:rsidP="00143725">
      <w:pPr>
        <w:rPr>
          <w:rFonts w:asciiTheme="minorHAnsi" w:hAnsiTheme="minorHAnsi"/>
          <w:lang w:val="fr-BE"/>
        </w:rPr>
      </w:pPr>
    </w:p>
    <w:p w14:paraId="089D2392" w14:textId="77777777" w:rsidR="00A013FA" w:rsidRPr="00F23250" w:rsidRDefault="00A013FA" w:rsidP="00143725">
      <w:pPr>
        <w:rPr>
          <w:rFonts w:asciiTheme="minorHAnsi" w:hAnsiTheme="minorHAnsi" w:cs="Arial"/>
          <w:sz w:val="31"/>
          <w:szCs w:val="31"/>
          <w:lang w:val="fr-BE"/>
        </w:rPr>
      </w:pPr>
    </w:p>
    <w:p w14:paraId="4947DDBB" w14:textId="77777777" w:rsidR="004A532A" w:rsidRDefault="004A532A" w:rsidP="00143725">
      <w:pPr>
        <w:rPr>
          <w:rFonts w:asciiTheme="minorHAnsi" w:hAnsiTheme="minorHAnsi" w:cs="Arial"/>
          <w:sz w:val="34"/>
          <w:szCs w:val="34"/>
          <w:lang w:val="fr-BE"/>
        </w:rPr>
      </w:pPr>
    </w:p>
    <w:p w14:paraId="749FE680" w14:textId="513556F9" w:rsidR="00BC3076" w:rsidRPr="004A532A" w:rsidRDefault="00BC3076" w:rsidP="00143725">
      <w:pPr>
        <w:rPr>
          <w:rFonts w:asciiTheme="minorHAnsi" w:hAnsiTheme="minorHAnsi" w:cs="Arial"/>
          <w:sz w:val="34"/>
          <w:szCs w:val="34"/>
          <w:lang w:val="fr-BE"/>
        </w:rPr>
      </w:pPr>
      <w:r w:rsidRPr="004A532A">
        <w:rPr>
          <w:rFonts w:asciiTheme="minorHAnsi" w:hAnsiTheme="minorHAnsi" w:cs="Arial"/>
          <w:sz w:val="34"/>
          <w:szCs w:val="34"/>
          <w:lang w:val="fr-BE"/>
        </w:rPr>
        <w:t>Communiqué de presse</w:t>
      </w:r>
    </w:p>
    <w:p w14:paraId="065667ED" w14:textId="77777777" w:rsidR="002F1C81" w:rsidRPr="00F23250" w:rsidRDefault="002F1C81" w:rsidP="00143725">
      <w:pPr>
        <w:rPr>
          <w:rFonts w:asciiTheme="minorHAnsi" w:hAnsiTheme="minorHAnsi" w:cs="Arial"/>
          <w:sz w:val="32"/>
          <w:szCs w:val="32"/>
          <w:lang w:val="fr-BE"/>
        </w:rPr>
      </w:pPr>
    </w:p>
    <w:p w14:paraId="0BD513B2" w14:textId="7666B9DE" w:rsidR="00CE3702" w:rsidRPr="004A532A" w:rsidRDefault="00CE3702" w:rsidP="00143725">
      <w:pPr>
        <w:rPr>
          <w:rFonts w:ascii="Calibri" w:hAnsi="Calibri" w:cs="Arial"/>
          <w:sz w:val="32"/>
          <w:szCs w:val="32"/>
          <w:lang w:val="fr-BE"/>
        </w:rPr>
      </w:pPr>
      <w:r w:rsidRPr="004A532A">
        <w:rPr>
          <w:rFonts w:ascii="Calibri" w:hAnsi="Calibri" w:cs="Arial"/>
          <w:sz w:val="32"/>
          <w:szCs w:val="32"/>
          <w:lang w:val="fr-BE"/>
        </w:rPr>
        <w:t>La réforme du paysage hospitalier et du</w:t>
      </w:r>
      <w:r w:rsidR="004A532A" w:rsidRPr="004A532A">
        <w:rPr>
          <w:rFonts w:ascii="Calibri" w:hAnsi="Calibri" w:cs="Arial"/>
          <w:sz w:val="32"/>
          <w:szCs w:val="32"/>
          <w:lang w:val="fr-BE"/>
        </w:rPr>
        <w:br/>
      </w:r>
      <w:r w:rsidRPr="004A532A">
        <w:rPr>
          <w:rFonts w:ascii="Calibri" w:hAnsi="Calibri" w:cs="Arial"/>
          <w:sz w:val="32"/>
          <w:szCs w:val="32"/>
          <w:lang w:val="fr-BE"/>
        </w:rPr>
        <w:t>financement</w:t>
      </w:r>
      <w:r w:rsidR="004A532A" w:rsidRPr="004A532A">
        <w:rPr>
          <w:rFonts w:ascii="Calibri" w:hAnsi="Calibri" w:cs="Arial"/>
          <w:sz w:val="32"/>
          <w:szCs w:val="32"/>
          <w:lang w:val="fr-BE"/>
        </w:rPr>
        <w:t xml:space="preserve"> </w:t>
      </w:r>
      <w:r w:rsidRPr="004A532A">
        <w:rPr>
          <w:rFonts w:ascii="Calibri" w:hAnsi="Calibri" w:cs="Arial"/>
          <w:sz w:val="32"/>
          <w:szCs w:val="32"/>
          <w:lang w:val="fr-BE"/>
        </w:rPr>
        <w:t>des hôpitaux se poursuit :</w:t>
      </w:r>
    </w:p>
    <w:p w14:paraId="08614306" w14:textId="77777777" w:rsidR="00CE3702" w:rsidRPr="00F23250" w:rsidRDefault="00CE3702" w:rsidP="00143725">
      <w:pPr>
        <w:rPr>
          <w:rFonts w:asciiTheme="minorHAnsi" w:hAnsiTheme="minorHAnsi" w:cs="Arial"/>
          <w:b/>
          <w:sz w:val="40"/>
          <w:szCs w:val="40"/>
          <w:lang w:val="fr-BE"/>
        </w:rPr>
      </w:pPr>
    </w:p>
    <w:p w14:paraId="78AF939C" w14:textId="358DC0B4" w:rsidR="0012408E" w:rsidRPr="004A532A" w:rsidRDefault="004A532A" w:rsidP="00143725">
      <w:pPr>
        <w:rPr>
          <w:rFonts w:asciiTheme="minorHAnsi" w:hAnsiTheme="minorHAnsi" w:cs="Arial"/>
          <w:b/>
          <w:sz w:val="34"/>
          <w:szCs w:val="34"/>
          <w:lang w:val="fr-BE"/>
        </w:rPr>
      </w:pPr>
      <w:r w:rsidRPr="004A532A">
        <w:rPr>
          <w:rFonts w:asciiTheme="minorHAnsi" w:hAnsiTheme="minorHAnsi" w:cs="Arial"/>
          <w:b/>
          <w:sz w:val="34"/>
          <w:szCs w:val="34"/>
          <w:lang w:val="fr-BE"/>
        </w:rPr>
        <w:t>Douze</w:t>
      </w:r>
      <w:r w:rsidR="00D1218D" w:rsidRPr="004A532A">
        <w:rPr>
          <w:rFonts w:asciiTheme="minorHAnsi" w:hAnsiTheme="minorHAnsi" w:cs="Arial"/>
          <w:b/>
          <w:sz w:val="34"/>
          <w:szCs w:val="34"/>
          <w:lang w:val="fr-BE"/>
        </w:rPr>
        <w:t xml:space="preserve"> </w:t>
      </w:r>
      <w:r w:rsidR="005F05AC" w:rsidRPr="004A532A">
        <w:rPr>
          <w:rFonts w:asciiTheme="minorHAnsi" w:hAnsiTheme="minorHAnsi" w:cs="Arial"/>
          <w:b/>
          <w:sz w:val="34"/>
          <w:szCs w:val="34"/>
          <w:lang w:val="fr-BE"/>
        </w:rPr>
        <w:t>projets pilotes</w:t>
      </w:r>
      <w:r w:rsidR="00BD3AF0" w:rsidRPr="004A532A">
        <w:rPr>
          <w:rFonts w:asciiTheme="minorHAnsi" w:hAnsiTheme="minorHAnsi" w:cs="Arial"/>
          <w:b/>
          <w:sz w:val="34"/>
          <w:szCs w:val="34"/>
          <w:lang w:val="fr-BE"/>
        </w:rPr>
        <w:t xml:space="preserve"> </w:t>
      </w:r>
      <w:r w:rsidR="00D1218D" w:rsidRPr="004A532A">
        <w:rPr>
          <w:rFonts w:asciiTheme="minorHAnsi" w:hAnsiTheme="minorHAnsi" w:cs="Arial"/>
          <w:b/>
          <w:sz w:val="34"/>
          <w:szCs w:val="34"/>
          <w:lang w:val="fr-BE"/>
        </w:rPr>
        <w:t xml:space="preserve">sur l’hospitalisation à domicile sélectionnés </w:t>
      </w:r>
    </w:p>
    <w:p w14:paraId="04E3B997" w14:textId="77777777" w:rsidR="002F1C81" w:rsidRPr="00F23250" w:rsidRDefault="002F1C81" w:rsidP="00143725">
      <w:pPr>
        <w:rPr>
          <w:rFonts w:asciiTheme="minorHAnsi" w:hAnsiTheme="minorHAnsi"/>
          <w:szCs w:val="22"/>
          <w:lang w:val="fr-BE"/>
        </w:rPr>
      </w:pPr>
    </w:p>
    <w:p w14:paraId="2F538270" w14:textId="77777777" w:rsidR="002F1C81" w:rsidRPr="00F23250" w:rsidRDefault="002F1C81" w:rsidP="00143725">
      <w:pPr>
        <w:rPr>
          <w:rFonts w:asciiTheme="minorHAnsi" w:hAnsiTheme="minorHAnsi"/>
          <w:szCs w:val="22"/>
          <w:lang w:val="fr-BE"/>
        </w:rPr>
      </w:pPr>
    </w:p>
    <w:p w14:paraId="768B372C" w14:textId="48FFC0A5" w:rsidR="00E45638" w:rsidRDefault="004C7FBB" w:rsidP="00143725">
      <w:pPr>
        <w:rPr>
          <w:rFonts w:asciiTheme="minorHAnsi" w:hAnsiTheme="minorHAnsi"/>
          <w:sz w:val="24"/>
          <w:szCs w:val="22"/>
          <w:lang w:val="fr-BE"/>
        </w:rPr>
      </w:pPr>
      <w:r w:rsidRPr="00F23250">
        <w:rPr>
          <w:rFonts w:asciiTheme="minorHAnsi" w:hAnsiTheme="minorHAnsi"/>
          <w:sz w:val="24"/>
          <w:szCs w:val="22"/>
          <w:lang w:val="fr-BE"/>
        </w:rPr>
        <w:t xml:space="preserve">BRUXELLES, </w:t>
      </w:r>
      <w:r w:rsidR="008C0370">
        <w:rPr>
          <w:rFonts w:asciiTheme="minorHAnsi" w:hAnsiTheme="minorHAnsi"/>
          <w:sz w:val="24"/>
          <w:szCs w:val="22"/>
          <w:lang w:val="fr-BE"/>
        </w:rPr>
        <w:t>09/03</w:t>
      </w:r>
      <w:r w:rsidR="00790C4A">
        <w:rPr>
          <w:rFonts w:asciiTheme="minorHAnsi" w:hAnsiTheme="minorHAnsi"/>
          <w:sz w:val="24"/>
          <w:szCs w:val="22"/>
          <w:lang w:val="fr-BE"/>
        </w:rPr>
        <w:t>/2017</w:t>
      </w:r>
      <w:r w:rsidR="00E8637C" w:rsidRPr="004C6869">
        <w:rPr>
          <w:rFonts w:asciiTheme="minorHAnsi" w:hAnsiTheme="minorHAnsi"/>
          <w:sz w:val="24"/>
          <w:szCs w:val="22"/>
          <w:lang w:val="fr-BE"/>
        </w:rPr>
        <w:t>.-</w:t>
      </w:r>
      <w:r w:rsidR="00E8637C" w:rsidRPr="00F23250">
        <w:rPr>
          <w:rFonts w:asciiTheme="minorHAnsi" w:hAnsiTheme="minorHAnsi"/>
          <w:sz w:val="24"/>
          <w:szCs w:val="22"/>
          <w:lang w:val="fr-BE"/>
        </w:rPr>
        <w:t xml:space="preserve"> Maggie De Block, ministre des Affaires s</w:t>
      </w:r>
      <w:r w:rsidR="00671D51" w:rsidRPr="00F23250">
        <w:rPr>
          <w:rFonts w:asciiTheme="minorHAnsi" w:hAnsiTheme="minorHAnsi"/>
          <w:sz w:val="24"/>
          <w:szCs w:val="22"/>
          <w:lang w:val="fr-BE"/>
        </w:rPr>
        <w:t xml:space="preserve">ociales et de la Santé publique </w:t>
      </w:r>
      <w:r w:rsidR="008C0370">
        <w:rPr>
          <w:rFonts w:asciiTheme="minorHAnsi" w:hAnsiTheme="minorHAnsi"/>
          <w:sz w:val="24"/>
          <w:szCs w:val="22"/>
          <w:lang w:val="fr-BE"/>
        </w:rPr>
        <w:t>donne le coup d’envoi de douze</w:t>
      </w:r>
      <w:r w:rsidR="00A663E7">
        <w:rPr>
          <w:rFonts w:asciiTheme="minorHAnsi" w:hAnsiTheme="minorHAnsi"/>
          <w:sz w:val="24"/>
          <w:szCs w:val="22"/>
          <w:lang w:val="fr-BE"/>
        </w:rPr>
        <w:t xml:space="preserve"> projets pilotes </w:t>
      </w:r>
      <w:r w:rsidR="00B95049">
        <w:rPr>
          <w:rFonts w:asciiTheme="minorHAnsi" w:hAnsiTheme="minorHAnsi"/>
          <w:sz w:val="24"/>
          <w:szCs w:val="22"/>
          <w:lang w:val="fr-BE"/>
        </w:rPr>
        <w:t xml:space="preserve">sur </w:t>
      </w:r>
      <w:r w:rsidR="00A663E7">
        <w:rPr>
          <w:rFonts w:asciiTheme="minorHAnsi" w:hAnsiTheme="minorHAnsi"/>
          <w:sz w:val="24"/>
          <w:szCs w:val="22"/>
          <w:lang w:val="fr-BE"/>
        </w:rPr>
        <w:t xml:space="preserve">l’hospitalisation à domicile. Ils </w:t>
      </w:r>
      <w:r w:rsidR="00EB04E5">
        <w:rPr>
          <w:rFonts w:asciiTheme="minorHAnsi" w:hAnsiTheme="minorHAnsi"/>
          <w:sz w:val="24"/>
          <w:szCs w:val="22"/>
          <w:lang w:val="fr-BE"/>
        </w:rPr>
        <w:t xml:space="preserve">portent </w:t>
      </w:r>
      <w:r w:rsidR="00E45638">
        <w:rPr>
          <w:rFonts w:asciiTheme="minorHAnsi" w:hAnsiTheme="minorHAnsi"/>
          <w:sz w:val="24"/>
          <w:szCs w:val="22"/>
          <w:lang w:val="fr-BE"/>
        </w:rPr>
        <w:t>sur l’antibiothérapie à domicile et sur d’autres types de soins, comme</w:t>
      </w:r>
      <w:r w:rsidR="00EB04E5">
        <w:rPr>
          <w:rFonts w:asciiTheme="minorHAnsi" w:hAnsiTheme="minorHAnsi"/>
          <w:sz w:val="24"/>
          <w:szCs w:val="22"/>
          <w:lang w:val="fr-BE"/>
        </w:rPr>
        <w:t> </w:t>
      </w:r>
      <w:r w:rsidR="00583580">
        <w:rPr>
          <w:rFonts w:asciiTheme="minorHAnsi" w:hAnsiTheme="minorHAnsi"/>
          <w:sz w:val="24"/>
          <w:szCs w:val="22"/>
          <w:lang w:val="fr-BE"/>
        </w:rPr>
        <w:t xml:space="preserve">les traitements anti-tumoraux </w:t>
      </w:r>
      <w:r w:rsidR="00E45638">
        <w:rPr>
          <w:rFonts w:asciiTheme="minorHAnsi" w:hAnsiTheme="minorHAnsi"/>
          <w:sz w:val="24"/>
          <w:szCs w:val="22"/>
          <w:lang w:val="fr-BE"/>
        </w:rPr>
        <w:t>.</w:t>
      </w:r>
      <w:r w:rsidR="002252D5">
        <w:rPr>
          <w:rFonts w:asciiTheme="minorHAnsi" w:hAnsiTheme="minorHAnsi"/>
          <w:sz w:val="24"/>
          <w:szCs w:val="22"/>
          <w:lang w:val="fr-BE"/>
        </w:rPr>
        <w:t xml:space="preserve"> </w:t>
      </w:r>
      <w:r w:rsidR="00AB2340">
        <w:rPr>
          <w:rFonts w:asciiTheme="minorHAnsi" w:hAnsiTheme="minorHAnsi"/>
          <w:sz w:val="24"/>
          <w:szCs w:val="22"/>
          <w:lang w:val="fr-BE"/>
        </w:rPr>
        <w:br/>
      </w:r>
      <w:r w:rsidR="006246E2" w:rsidRPr="00571E5D">
        <w:rPr>
          <w:rFonts w:asciiTheme="minorHAnsi" w:hAnsiTheme="minorHAnsi"/>
          <w:sz w:val="24"/>
          <w:szCs w:val="22"/>
          <w:lang w:val="fr-BE"/>
        </w:rPr>
        <w:t xml:space="preserve">Lors de cette phase de test 1300 patients et </w:t>
      </w:r>
      <w:r w:rsidR="00B62A4E" w:rsidRPr="00571E5D">
        <w:rPr>
          <w:rFonts w:asciiTheme="minorHAnsi" w:hAnsiTheme="minorHAnsi"/>
          <w:sz w:val="24"/>
          <w:szCs w:val="22"/>
          <w:lang w:val="fr-BE"/>
        </w:rPr>
        <w:t>35 hôpitaux s</w:t>
      </w:r>
      <w:r w:rsidR="006246E2" w:rsidRPr="00571E5D">
        <w:rPr>
          <w:rFonts w:asciiTheme="minorHAnsi" w:hAnsiTheme="minorHAnsi"/>
          <w:sz w:val="24"/>
          <w:szCs w:val="22"/>
          <w:lang w:val="fr-BE"/>
        </w:rPr>
        <w:t>ero</w:t>
      </w:r>
      <w:r w:rsidR="00B62A4E" w:rsidRPr="00571E5D">
        <w:rPr>
          <w:rFonts w:asciiTheme="minorHAnsi" w:hAnsiTheme="minorHAnsi"/>
          <w:sz w:val="24"/>
          <w:szCs w:val="22"/>
          <w:lang w:val="fr-BE"/>
        </w:rPr>
        <w:t>nt impliqués</w:t>
      </w:r>
      <w:r w:rsidR="0041059A" w:rsidRPr="00571E5D">
        <w:rPr>
          <w:rFonts w:asciiTheme="minorHAnsi" w:hAnsiTheme="minorHAnsi"/>
          <w:sz w:val="24"/>
          <w:szCs w:val="22"/>
          <w:lang w:val="fr-BE"/>
        </w:rPr>
        <w:t>.</w:t>
      </w:r>
      <w:r w:rsidR="0041059A">
        <w:rPr>
          <w:rFonts w:asciiTheme="minorHAnsi" w:hAnsiTheme="minorHAnsi"/>
          <w:sz w:val="24"/>
          <w:szCs w:val="22"/>
          <w:lang w:val="fr-BE"/>
        </w:rPr>
        <w:t xml:space="preserve">  L</w:t>
      </w:r>
      <w:r w:rsidR="002252D5">
        <w:rPr>
          <w:rFonts w:asciiTheme="minorHAnsi" w:hAnsiTheme="minorHAnsi"/>
          <w:sz w:val="24"/>
          <w:szCs w:val="22"/>
          <w:lang w:val="fr-BE"/>
        </w:rPr>
        <w:t>es services de soins</w:t>
      </w:r>
      <w:r w:rsidR="00E74C6B">
        <w:rPr>
          <w:rFonts w:asciiTheme="minorHAnsi" w:hAnsiTheme="minorHAnsi"/>
          <w:sz w:val="24"/>
          <w:szCs w:val="22"/>
          <w:lang w:val="fr-BE"/>
        </w:rPr>
        <w:t xml:space="preserve"> infirmiers</w:t>
      </w:r>
      <w:r w:rsidR="002252D5">
        <w:rPr>
          <w:rFonts w:asciiTheme="minorHAnsi" w:hAnsiTheme="minorHAnsi"/>
          <w:sz w:val="24"/>
          <w:szCs w:val="22"/>
          <w:lang w:val="fr-BE"/>
        </w:rPr>
        <w:t xml:space="preserve"> à domicile</w:t>
      </w:r>
      <w:r w:rsidR="0041059A">
        <w:rPr>
          <w:rFonts w:asciiTheme="minorHAnsi" w:hAnsiTheme="minorHAnsi"/>
          <w:sz w:val="24"/>
          <w:szCs w:val="22"/>
          <w:lang w:val="fr-BE"/>
        </w:rPr>
        <w:t xml:space="preserve"> et les médecins généralistes joueront </w:t>
      </w:r>
      <w:r w:rsidR="00325144">
        <w:rPr>
          <w:rFonts w:asciiTheme="minorHAnsi" w:hAnsiTheme="minorHAnsi"/>
          <w:sz w:val="24"/>
          <w:szCs w:val="22"/>
          <w:lang w:val="fr-BE"/>
        </w:rPr>
        <w:t>également</w:t>
      </w:r>
      <w:r w:rsidR="0041059A">
        <w:rPr>
          <w:rFonts w:asciiTheme="minorHAnsi" w:hAnsiTheme="minorHAnsi"/>
          <w:sz w:val="24"/>
          <w:szCs w:val="22"/>
          <w:lang w:val="fr-BE"/>
        </w:rPr>
        <w:t xml:space="preserve"> un rôle central</w:t>
      </w:r>
      <w:r w:rsidR="006246E2">
        <w:rPr>
          <w:rFonts w:asciiTheme="minorHAnsi" w:hAnsiTheme="minorHAnsi"/>
          <w:sz w:val="24"/>
          <w:szCs w:val="22"/>
          <w:lang w:val="fr-BE"/>
        </w:rPr>
        <w:t>.</w:t>
      </w:r>
    </w:p>
    <w:p w14:paraId="2AFF87DD" w14:textId="511CD941" w:rsidR="009C3B14" w:rsidRPr="00E3124E" w:rsidRDefault="00287B79" w:rsidP="00143725">
      <w:pPr>
        <w:rPr>
          <w:rFonts w:asciiTheme="minorHAnsi" w:hAnsiTheme="minorHAnsi"/>
          <w:sz w:val="24"/>
          <w:szCs w:val="24"/>
          <w:lang w:val="fr-BE"/>
        </w:rPr>
      </w:pPr>
      <w:r w:rsidRPr="00E3124E">
        <w:rPr>
          <w:rFonts w:asciiTheme="minorHAnsi" w:hAnsiTheme="minorHAnsi"/>
          <w:sz w:val="24"/>
          <w:szCs w:val="24"/>
          <w:lang w:val="fr-BE"/>
        </w:rPr>
        <w:t xml:space="preserve">Maggie De Block : « L’objectif principal de ces projets pilotes est </w:t>
      </w:r>
      <w:r w:rsidR="00C212A4">
        <w:rPr>
          <w:rFonts w:asciiTheme="minorHAnsi" w:hAnsiTheme="minorHAnsi"/>
          <w:sz w:val="24"/>
          <w:szCs w:val="24"/>
          <w:lang w:val="fr-BE"/>
        </w:rPr>
        <w:t xml:space="preserve">de tester si nos patients peuvent </w:t>
      </w:r>
      <w:r w:rsidRPr="00E3124E">
        <w:rPr>
          <w:rFonts w:asciiTheme="minorHAnsi" w:hAnsiTheme="minorHAnsi"/>
          <w:sz w:val="24"/>
          <w:szCs w:val="24"/>
          <w:lang w:val="fr-BE"/>
        </w:rPr>
        <w:t xml:space="preserve">bénéficier </w:t>
      </w:r>
      <w:r w:rsidR="00AC537B">
        <w:rPr>
          <w:rFonts w:asciiTheme="minorHAnsi" w:hAnsiTheme="minorHAnsi"/>
          <w:sz w:val="24"/>
          <w:szCs w:val="24"/>
          <w:lang w:val="fr-BE"/>
        </w:rPr>
        <w:t xml:space="preserve">de certains soins à la maison, avec la même </w:t>
      </w:r>
      <w:r w:rsidR="00C212A4">
        <w:rPr>
          <w:rFonts w:asciiTheme="minorHAnsi" w:hAnsiTheme="minorHAnsi"/>
          <w:sz w:val="24"/>
          <w:szCs w:val="24"/>
          <w:lang w:val="fr-BE"/>
        </w:rPr>
        <w:t xml:space="preserve">qualité </w:t>
      </w:r>
      <w:r w:rsidR="00AC537B">
        <w:rPr>
          <w:rFonts w:asciiTheme="minorHAnsi" w:hAnsiTheme="minorHAnsi"/>
          <w:sz w:val="24"/>
          <w:szCs w:val="24"/>
          <w:lang w:val="fr-BE"/>
        </w:rPr>
        <w:t xml:space="preserve">et les mêmes garanties de sécurité qu’à l’hôpital. </w:t>
      </w:r>
      <w:r w:rsidR="00E3124E" w:rsidRPr="00E3124E">
        <w:rPr>
          <w:rFonts w:asciiTheme="minorHAnsi" w:hAnsiTheme="minorHAnsi"/>
          <w:sz w:val="24"/>
          <w:szCs w:val="24"/>
          <w:lang w:val="fr-BE"/>
        </w:rPr>
        <w:t>Etant donné qu’il s’agit de projets pilotes, les patients auront bien entendu toujours le libre choix d’être hospitalisés.</w:t>
      </w:r>
      <w:r w:rsidR="00401890" w:rsidRPr="00E3124E">
        <w:rPr>
          <w:rFonts w:asciiTheme="minorHAnsi" w:hAnsiTheme="minorHAnsi"/>
          <w:sz w:val="24"/>
          <w:szCs w:val="24"/>
          <w:lang w:val="fr-BE"/>
        </w:rPr>
        <w:t> »</w:t>
      </w:r>
      <w:r w:rsidR="009C3B14" w:rsidRPr="00E3124E">
        <w:rPr>
          <w:rFonts w:asciiTheme="minorHAnsi" w:hAnsiTheme="minorHAnsi"/>
          <w:sz w:val="24"/>
          <w:szCs w:val="24"/>
          <w:lang w:val="fr-BE"/>
        </w:rPr>
        <w:t xml:space="preserve"> </w:t>
      </w:r>
    </w:p>
    <w:p w14:paraId="76B14065" w14:textId="77777777" w:rsidR="00C212A4" w:rsidRPr="00AC537B" w:rsidRDefault="00C212A4" w:rsidP="00143725">
      <w:pPr>
        <w:rPr>
          <w:rFonts w:asciiTheme="minorHAnsi" w:hAnsiTheme="minorHAnsi"/>
          <w:szCs w:val="22"/>
          <w:lang w:val="fr-BE"/>
        </w:rPr>
      </w:pPr>
    </w:p>
    <w:p w14:paraId="4A50CCE2" w14:textId="16B47DC7" w:rsidR="00EB04E5" w:rsidRPr="000851A4" w:rsidRDefault="00EB04E5" w:rsidP="00143725">
      <w:pPr>
        <w:rPr>
          <w:rFonts w:asciiTheme="minorHAnsi" w:hAnsiTheme="minorHAnsi"/>
          <w:szCs w:val="22"/>
          <w:lang w:val="fr-BE"/>
        </w:rPr>
      </w:pPr>
      <w:r w:rsidRPr="000851A4">
        <w:rPr>
          <w:rFonts w:asciiTheme="minorHAnsi" w:hAnsiTheme="minorHAnsi"/>
          <w:szCs w:val="22"/>
          <w:lang w:val="fr-BE"/>
        </w:rPr>
        <w:t xml:space="preserve">L’appel à projets pilotes dans le cadre de l’hospitalisation à domicile visait deux types de propositions : l’antibiothérapie par voie intraveineuse à </w:t>
      </w:r>
      <w:r>
        <w:rPr>
          <w:rFonts w:asciiTheme="minorHAnsi" w:hAnsiTheme="minorHAnsi"/>
          <w:szCs w:val="22"/>
          <w:lang w:val="fr-BE"/>
        </w:rPr>
        <w:t xml:space="preserve">domicile d’une part et des </w:t>
      </w:r>
      <w:r w:rsidRPr="000851A4">
        <w:rPr>
          <w:rFonts w:asciiTheme="minorHAnsi" w:hAnsiTheme="minorHAnsi"/>
          <w:szCs w:val="22"/>
          <w:lang w:val="fr-BE"/>
        </w:rPr>
        <w:t>propositions permettant au patient de bénéficier d’autres types de soins à d</w:t>
      </w:r>
      <w:r>
        <w:rPr>
          <w:rFonts w:asciiTheme="minorHAnsi" w:hAnsiTheme="minorHAnsi"/>
          <w:szCs w:val="22"/>
          <w:lang w:val="fr-BE"/>
        </w:rPr>
        <w:t>omicile plutôt qu’à l’hôpital</w:t>
      </w:r>
      <w:r w:rsidR="00F02BEE">
        <w:rPr>
          <w:rFonts w:asciiTheme="minorHAnsi" w:hAnsiTheme="minorHAnsi"/>
          <w:szCs w:val="22"/>
          <w:lang w:val="fr-BE"/>
        </w:rPr>
        <w:t>,</w:t>
      </w:r>
      <w:r>
        <w:rPr>
          <w:rFonts w:asciiTheme="minorHAnsi" w:hAnsiTheme="minorHAnsi"/>
          <w:szCs w:val="22"/>
          <w:lang w:val="fr-BE"/>
        </w:rPr>
        <w:t xml:space="preserve"> </w:t>
      </w:r>
      <w:r w:rsidR="00BD4A7E">
        <w:rPr>
          <w:rFonts w:asciiTheme="minorHAnsi" w:hAnsiTheme="minorHAnsi"/>
          <w:szCs w:val="22"/>
          <w:lang w:val="fr-BE"/>
        </w:rPr>
        <w:t xml:space="preserve">comme </w:t>
      </w:r>
      <w:r w:rsidR="00BD3AF0">
        <w:rPr>
          <w:rFonts w:asciiTheme="minorHAnsi" w:hAnsiTheme="minorHAnsi"/>
          <w:szCs w:val="22"/>
          <w:lang w:val="fr-BE"/>
        </w:rPr>
        <w:t xml:space="preserve">certains traitements oncologiques </w:t>
      </w:r>
      <w:r>
        <w:rPr>
          <w:rFonts w:asciiTheme="minorHAnsi" w:hAnsiTheme="minorHAnsi"/>
          <w:szCs w:val="22"/>
          <w:lang w:val="fr-BE"/>
        </w:rPr>
        <w:t>d’autre part</w:t>
      </w:r>
      <w:r w:rsidRPr="000851A4">
        <w:rPr>
          <w:rFonts w:asciiTheme="minorHAnsi" w:hAnsiTheme="minorHAnsi"/>
          <w:szCs w:val="22"/>
          <w:lang w:val="fr-BE"/>
        </w:rPr>
        <w:t>.</w:t>
      </w:r>
    </w:p>
    <w:p w14:paraId="67B8C211" w14:textId="77777777" w:rsidR="003E1E1F" w:rsidRPr="00BD4A7E" w:rsidRDefault="003E1E1F" w:rsidP="00143725">
      <w:pPr>
        <w:rPr>
          <w:lang w:val="fr-BE"/>
        </w:rPr>
      </w:pPr>
    </w:p>
    <w:p w14:paraId="799AFB40" w14:textId="36BFD351" w:rsidR="00221DB4" w:rsidRPr="000851A4" w:rsidRDefault="00221DB4" w:rsidP="00143725">
      <w:pPr>
        <w:rPr>
          <w:rFonts w:asciiTheme="minorHAnsi" w:hAnsiTheme="minorHAnsi"/>
          <w:szCs w:val="22"/>
          <w:lang w:val="fr-BE"/>
        </w:rPr>
      </w:pPr>
      <w:r w:rsidRPr="000851A4">
        <w:rPr>
          <w:rFonts w:asciiTheme="minorHAnsi" w:hAnsiTheme="minorHAnsi"/>
          <w:szCs w:val="22"/>
          <w:lang w:val="fr-BE"/>
        </w:rPr>
        <w:t>Le Service Public Fédéral Santé publique a reçu</w:t>
      </w:r>
      <w:r w:rsidR="00583580">
        <w:rPr>
          <w:rFonts w:asciiTheme="minorHAnsi" w:hAnsiTheme="minorHAnsi"/>
          <w:szCs w:val="22"/>
          <w:lang w:val="fr-BE"/>
        </w:rPr>
        <w:t xml:space="preserve"> 27</w:t>
      </w:r>
      <w:r w:rsidR="00EF0969">
        <w:rPr>
          <w:rFonts w:asciiTheme="minorHAnsi" w:hAnsiTheme="minorHAnsi"/>
          <w:szCs w:val="22"/>
          <w:lang w:val="fr-BE"/>
        </w:rPr>
        <w:t xml:space="preserve"> candidatures</w:t>
      </w:r>
      <w:r w:rsidRPr="000851A4">
        <w:rPr>
          <w:rFonts w:asciiTheme="minorHAnsi" w:hAnsiTheme="minorHAnsi"/>
          <w:szCs w:val="22"/>
          <w:lang w:val="fr-BE"/>
        </w:rPr>
        <w:t xml:space="preserve"> suite à l’ap</w:t>
      </w:r>
      <w:r w:rsidR="00C15577">
        <w:rPr>
          <w:rFonts w:asciiTheme="minorHAnsi" w:hAnsiTheme="minorHAnsi"/>
          <w:szCs w:val="22"/>
          <w:lang w:val="fr-BE"/>
        </w:rPr>
        <w:t>pel à introduire des projet</w:t>
      </w:r>
      <w:r w:rsidRPr="000851A4">
        <w:rPr>
          <w:rFonts w:asciiTheme="minorHAnsi" w:hAnsiTheme="minorHAnsi"/>
          <w:szCs w:val="22"/>
          <w:lang w:val="fr-BE"/>
        </w:rPr>
        <w:t xml:space="preserve">s </w:t>
      </w:r>
      <w:r w:rsidR="00C15577">
        <w:rPr>
          <w:rFonts w:asciiTheme="minorHAnsi" w:hAnsiTheme="minorHAnsi"/>
          <w:szCs w:val="22"/>
          <w:lang w:val="fr-BE"/>
        </w:rPr>
        <w:t xml:space="preserve">pilotes </w:t>
      </w:r>
      <w:r w:rsidRPr="000851A4">
        <w:rPr>
          <w:rFonts w:asciiTheme="minorHAnsi" w:hAnsiTheme="minorHAnsi"/>
          <w:szCs w:val="22"/>
          <w:lang w:val="fr-BE"/>
        </w:rPr>
        <w:t>lancé en mai 2016 par la ministre De Block</w:t>
      </w:r>
      <w:r w:rsidR="0041059A">
        <w:rPr>
          <w:rFonts w:asciiTheme="minorHAnsi" w:hAnsiTheme="minorHAnsi"/>
          <w:szCs w:val="22"/>
          <w:lang w:val="fr-BE"/>
        </w:rPr>
        <w:t xml:space="preserve">. </w:t>
      </w:r>
      <w:r w:rsidR="007D7720">
        <w:rPr>
          <w:rFonts w:asciiTheme="minorHAnsi" w:hAnsiTheme="minorHAnsi"/>
          <w:szCs w:val="22"/>
          <w:lang w:val="fr-BE"/>
        </w:rPr>
        <w:t xml:space="preserve">22 </w:t>
      </w:r>
      <w:r w:rsidR="0041059A">
        <w:rPr>
          <w:rFonts w:asciiTheme="minorHAnsi" w:hAnsiTheme="minorHAnsi"/>
          <w:szCs w:val="22"/>
          <w:lang w:val="fr-BE"/>
        </w:rPr>
        <w:t xml:space="preserve">d’entre elles étaient </w:t>
      </w:r>
      <w:r w:rsidR="007D7720">
        <w:rPr>
          <w:rFonts w:asciiTheme="minorHAnsi" w:hAnsiTheme="minorHAnsi"/>
          <w:szCs w:val="22"/>
          <w:lang w:val="fr-BE"/>
        </w:rPr>
        <w:t>conformes aux critères requis</w:t>
      </w:r>
      <w:r w:rsidRPr="000851A4">
        <w:rPr>
          <w:rFonts w:asciiTheme="minorHAnsi" w:hAnsiTheme="minorHAnsi"/>
          <w:szCs w:val="22"/>
          <w:lang w:val="fr-BE"/>
        </w:rPr>
        <w:t xml:space="preserve">. </w:t>
      </w:r>
    </w:p>
    <w:p w14:paraId="3A8892E3" w14:textId="32231DD3" w:rsidR="003E1E1F" w:rsidRDefault="00EB04E5" w:rsidP="00143725">
      <w:pPr>
        <w:rPr>
          <w:rFonts w:asciiTheme="minorHAnsi" w:hAnsiTheme="minorHAnsi"/>
          <w:szCs w:val="22"/>
          <w:lang w:val="fr-BE"/>
        </w:rPr>
      </w:pPr>
      <w:r w:rsidRPr="000851A4">
        <w:rPr>
          <w:rFonts w:asciiTheme="minorHAnsi" w:hAnsiTheme="minorHAnsi"/>
          <w:szCs w:val="22"/>
          <w:lang w:val="fr-BE"/>
        </w:rPr>
        <w:t>Les p</w:t>
      </w:r>
      <w:r>
        <w:rPr>
          <w:rFonts w:asciiTheme="minorHAnsi" w:hAnsiTheme="minorHAnsi"/>
          <w:szCs w:val="22"/>
          <w:lang w:val="fr-BE"/>
        </w:rPr>
        <w:t>rojets on</w:t>
      </w:r>
      <w:r w:rsidRPr="000851A4">
        <w:rPr>
          <w:rFonts w:asciiTheme="minorHAnsi" w:hAnsiTheme="minorHAnsi"/>
          <w:szCs w:val="22"/>
          <w:lang w:val="fr-BE"/>
        </w:rPr>
        <w:t xml:space="preserve">t </w:t>
      </w:r>
      <w:r>
        <w:rPr>
          <w:rFonts w:asciiTheme="minorHAnsi" w:hAnsiTheme="minorHAnsi"/>
          <w:szCs w:val="22"/>
          <w:lang w:val="fr-BE"/>
        </w:rPr>
        <w:t xml:space="preserve">été introduits par des groupes de prestataires de soins ou de prestataires </w:t>
      </w:r>
      <w:r w:rsidRPr="000851A4">
        <w:rPr>
          <w:rFonts w:asciiTheme="minorHAnsi" w:hAnsiTheme="minorHAnsi"/>
          <w:szCs w:val="22"/>
          <w:lang w:val="fr-BE"/>
        </w:rPr>
        <w:t xml:space="preserve">de </w:t>
      </w:r>
      <w:r>
        <w:rPr>
          <w:rFonts w:asciiTheme="minorHAnsi" w:hAnsiTheme="minorHAnsi"/>
          <w:szCs w:val="22"/>
          <w:lang w:val="fr-BE"/>
        </w:rPr>
        <w:t>ser</w:t>
      </w:r>
      <w:r w:rsidR="000A05A2">
        <w:rPr>
          <w:rFonts w:asciiTheme="minorHAnsi" w:hAnsiTheme="minorHAnsi"/>
          <w:szCs w:val="22"/>
          <w:lang w:val="fr-BE"/>
        </w:rPr>
        <w:t xml:space="preserve">vices. Ils comprennent tous des </w:t>
      </w:r>
      <w:r>
        <w:rPr>
          <w:rFonts w:asciiTheme="minorHAnsi" w:hAnsiTheme="minorHAnsi"/>
          <w:szCs w:val="22"/>
          <w:lang w:val="fr-BE"/>
        </w:rPr>
        <w:t>collaboration</w:t>
      </w:r>
      <w:r w:rsidR="000A05A2">
        <w:rPr>
          <w:rFonts w:asciiTheme="minorHAnsi" w:hAnsiTheme="minorHAnsi"/>
          <w:szCs w:val="22"/>
          <w:lang w:val="fr-BE"/>
        </w:rPr>
        <w:t xml:space="preserve">s avec au moins un hôpital, </w:t>
      </w:r>
      <w:r w:rsidR="000A05A2" w:rsidRPr="008C0370">
        <w:rPr>
          <w:rFonts w:asciiTheme="minorHAnsi" w:hAnsiTheme="minorHAnsi"/>
          <w:szCs w:val="22"/>
          <w:lang w:val="fr-BE"/>
        </w:rPr>
        <w:t>des services de soins infirmiers à domicile et des médecins généralistes.</w:t>
      </w:r>
    </w:p>
    <w:p w14:paraId="680554A7" w14:textId="77777777" w:rsidR="00083ABB" w:rsidRDefault="00083ABB" w:rsidP="00143725">
      <w:pPr>
        <w:rPr>
          <w:rFonts w:asciiTheme="minorHAnsi" w:hAnsiTheme="minorHAnsi"/>
          <w:szCs w:val="22"/>
          <w:lang w:val="fr-BE"/>
        </w:rPr>
      </w:pPr>
    </w:p>
    <w:p w14:paraId="3DA307EE" w14:textId="3C8FF34F" w:rsidR="00221DB4" w:rsidRPr="000851A4" w:rsidRDefault="006D2AA5" w:rsidP="00143725">
      <w:pPr>
        <w:rPr>
          <w:rFonts w:asciiTheme="minorHAnsi" w:hAnsiTheme="minorHAnsi"/>
          <w:b/>
          <w:szCs w:val="22"/>
          <w:lang w:val="fr-BE"/>
        </w:rPr>
      </w:pPr>
      <w:r w:rsidRPr="000851A4">
        <w:rPr>
          <w:rFonts w:asciiTheme="minorHAnsi" w:hAnsiTheme="minorHAnsi"/>
          <w:b/>
          <w:szCs w:val="22"/>
          <w:lang w:val="fr-BE"/>
        </w:rPr>
        <w:t>Sélection</w:t>
      </w:r>
    </w:p>
    <w:p w14:paraId="164F5081" w14:textId="1C5B61E4" w:rsidR="00C56C43" w:rsidRDefault="008A4039" w:rsidP="00C56C43">
      <w:pPr>
        <w:rPr>
          <w:rFonts w:asciiTheme="minorHAnsi" w:hAnsiTheme="minorHAnsi"/>
          <w:szCs w:val="22"/>
          <w:lang w:val="fr-BE"/>
        </w:rPr>
      </w:pPr>
      <w:r>
        <w:rPr>
          <w:rFonts w:asciiTheme="minorHAnsi" w:hAnsiTheme="minorHAnsi"/>
          <w:szCs w:val="22"/>
          <w:lang w:val="fr-BE"/>
        </w:rPr>
        <w:t>Les p</w:t>
      </w:r>
      <w:r w:rsidR="006D2AA5" w:rsidRPr="000851A4">
        <w:rPr>
          <w:rFonts w:asciiTheme="minorHAnsi" w:hAnsiTheme="minorHAnsi"/>
          <w:szCs w:val="22"/>
          <w:lang w:val="fr-BE"/>
        </w:rPr>
        <w:t>roposition</w:t>
      </w:r>
      <w:r w:rsidR="00EF0969">
        <w:rPr>
          <w:rFonts w:asciiTheme="minorHAnsi" w:hAnsiTheme="minorHAnsi"/>
          <w:szCs w:val="22"/>
          <w:lang w:val="fr-BE"/>
        </w:rPr>
        <w:t>s ont chacune</w:t>
      </w:r>
      <w:r w:rsidR="006D2AA5" w:rsidRPr="000851A4">
        <w:rPr>
          <w:rFonts w:asciiTheme="minorHAnsi" w:hAnsiTheme="minorHAnsi"/>
          <w:szCs w:val="22"/>
          <w:lang w:val="fr-BE"/>
        </w:rPr>
        <w:t xml:space="preserve"> été évaluée</w:t>
      </w:r>
      <w:r w:rsidR="00D96BDF">
        <w:rPr>
          <w:rFonts w:asciiTheme="minorHAnsi" w:hAnsiTheme="minorHAnsi"/>
          <w:szCs w:val="22"/>
          <w:lang w:val="fr-BE"/>
        </w:rPr>
        <w:t>s</w:t>
      </w:r>
      <w:r w:rsidR="006D2AA5" w:rsidRPr="000851A4">
        <w:rPr>
          <w:rFonts w:asciiTheme="minorHAnsi" w:hAnsiTheme="minorHAnsi"/>
          <w:szCs w:val="22"/>
          <w:lang w:val="fr-BE"/>
        </w:rPr>
        <w:t xml:space="preserve"> </w:t>
      </w:r>
      <w:r w:rsidR="000A1834">
        <w:rPr>
          <w:rFonts w:asciiTheme="minorHAnsi" w:hAnsiTheme="minorHAnsi"/>
          <w:szCs w:val="22"/>
          <w:lang w:val="fr-BE"/>
        </w:rPr>
        <w:t xml:space="preserve">au niveau de la qualité des soins par quatre ou cinq </w:t>
      </w:r>
      <w:r w:rsidR="006D2AA5" w:rsidRPr="000851A4">
        <w:rPr>
          <w:rFonts w:asciiTheme="minorHAnsi" w:hAnsiTheme="minorHAnsi"/>
          <w:szCs w:val="22"/>
          <w:lang w:val="fr-BE"/>
        </w:rPr>
        <w:t>experts</w:t>
      </w:r>
      <w:r w:rsidR="00E81AF5">
        <w:rPr>
          <w:rFonts w:asciiTheme="minorHAnsi" w:hAnsiTheme="minorHAnsi"/>
          <w:szCs w:val="22"/>
          <w:lang w:val="fr-BE"/>
        </w:rPr>
        <w:t xml:space="preserve"> </w:t>
      </w:r>
      <w:r w:rsidR="000A1834">
        <w:rPr>
          <w:rFonts w:asciiTheme="minorHAnsi" w:hAnsiTheme="minorHAnsi"/>
          <w:szCs w:val="22"/>
          <w:lang w:val="fr-BE"/>
        </w:rPr>
        <w:t xml:space="preserve">suivant le sujet, </w:t>
      </w:r>
      <w:r w:rsidR="00E81AF5">
        <w:rPr>
          <w:rFonts w:asciiTheme="minorHAnsi" w:hAnsiTheme="minorHAnsi"/>
          <w:szCs w:val="22"/>
          <w:lang w:val="fr-BE"/>
        </w:rPr>
        <w:t>parmi lesquels</w:t>
      </w:r>
      <w:r w:rsidR="006D2AA5" w:rsidRPr="000851A4">
        <w:rPr>
          <w:rFonts w:asciiTheme="minorHAnsi" w:hAnsiTheme="minorHAnsi"/>
          <w:szCs w:val="22"/>
          <w:lang w:val="fr-BE"/>
        </w:rPr>
        <w:t xml:space="preserve"> au moins un médecin </w:t>
      </w:r>
      <w:r w:rsidR="00DA65D1">
        <w:rPr>
          <w:rFonts w:asciiTheme="minorHAnsi" w:hAnsiTheme="minorHAnsi"/>
          <w:szCs w:val="22"/>
          <w:lang w:val="fr-BE"/>
        </w:rPr>
        <w:t>spécialiste, un médecin généraliste, un infirmier hospitalier et un infirmier à domicile</w:t>
      </w:r>
      <w:r w:rsidR="000A1834">
        <w:rPr>
          <w:rFonts w:asciiTheme="minorHAnsi" w:hAnsiTheme="minorHAnsi"/>
          <w:szCs w:val="22"/>
          <w:lang w:val="fr-BE"/>
        </w:rPr>
        <w:t>.</w:t>
      </w:r>
      <w:r w:rsidR="009419E2" w:rsidRPr="009419E2">
        <w:rPr>
          <w:rFonts w:ascii="Calibri" w:hAnsi="Calibri"/>
          <w:szCs w:val="22"/>
          <w:lang w:val="fr-BE"/>
        </w:rPr>
        <w:t xml:space="preserve"> </w:t>
      </w:r>
      <w:r w:rsidR="00C56C43">
        <w:rPr>
          <w:rFonts w:ascii="Calibri" w:hAnsi="Calibri"/>
          <w:szCs w:val="22"/>
          <w:lang w:val="fr-BE"/>
        </w:rPr>
        <w:br/>
      </w:r>
      <w:r w:rsidR="00C56C43">
        <w:rPr>
          <w:rFonts w:asciiTheme="minorHAnsi" w:hAnsiTheme="minorHAnsi"/>
          <w:szCs w:val="22"/>
          <w:lang w:val="fr-BE"/>
        </w:rPr>
        <w:t>12 projets pilotes ont finalement été retenus : 5 en Flandre, 5 en Wallonie et 2 à Bruxelles. (</w:t>
      </w:r>
      <w:r w:rsidR="00C56C43" w:rsidRPr="00C56C43">
        <w:rPr>
          <w:rFonts w:asciiTheme="minorHAnsi" w:hAnsiTheme="minorHAnsi"/>
          <w:i/>
          <w:szCs w:val="22"/>
          <w:lang w:val="fr-BE"/>
        </w:rPr>
        <w:t>voir la liste intégrale en annexe</w:t>
      </w:r>
      <w:r w:rsidR="00C56C43">
        <w:rPr>
          <w:rFonts w:asciiTheme="minorHAnsi" w:hAnsiTheme="minorHAnsi"/>
          <w:szCs w:val="22"/>
          <w:lang w:val="fr-BE"/>
        </w:rPr>
        <w:t>).</w:t>
      </w:r>
    </w:p>
    <w:p w14:paraId="781A8B50" w14:textId="77777777" w:rsidR="0041059A" w:rsidRDefault="0041059A" w:rsidP="00C56C43">
      <w:pPr>
        <w:rPr>
          <w:rFonts w:asciiTheme="minorHAnsi" w:hAnsiTheme="minorHAnsi"/>
          <w:szCs w:val="22"/>
          <w:lang w:val="fr-BE"/>
        </w:rPr>
      </w:pPr>
    </w:p>
    <w:p w14:paraId="08E27759" w14:textId="77777777" w:rsidR="007D7720" w:rsidRDefault="009419E2" w:rsidP="00C56C43">
      <w:pPr>
        <w:autoSpaceDE w:val="0"/>
        <w:autoSpaceDN w:val="0"/>
        <w:adjustRightInd w:val="0"/>
        <w:rPr>
          <w:rFonts w:asciiTheme="minorHAnsi" w:hAnsiTheme="minorHAnsi"/>
          <w:lang w:val="fr-BE"/>
        </w:rPr>
      </w:pPr>
      <w:r>
        <w:rPr>
          <w:rFonts w:ascii="Calibri" w:hAnsi="Calibri"/>
          <w:szCs w:val="22"/>
          <w:lang w:val="fr-BE"/>
        </w:rPr>
        <w:lastRenderedPageBreak/>
        <w:t>Dans ce cadre, p</w:t>
      </w:r>
      <w:r w:rsidRPr="00BD1124">
        <w:rPr>
          <w:rFonts w:ascii="Calibri" w:hAnsi="Calibri"/>
          <w:szCs w:val="22"/>
          <w:lang w:val="fr-BE"/>
        </w:rPr>
        <w:t>lusieurs acteurs de soins uniss</w:t>
      </w:r>
      <w:r>
        <w:rPr>
          <w:rFonts w:ascii="Calibri" w:hAnsi="Calibri"/>
          <w:szCs w:val="22"/>
          <w:lang w:val="fr-BE"/>
        </w:rPr>
        <w:t xml:space="preserve">ent leurs efforts : </w:t>
      </w:r>
      <w:r w:rsidR="00E74C6B">
        <w:rPr>
          <w:rFonts w:ascii="Calibri" w:hAnsi="Calibri"/>
          <w:szCs w:val="22"/>
          <w:lang w:val="fr-BE"/>
        </w:rPr>
        <w:t xml:space="preserve">hôpitaux, </w:t>
      </w:r>
      <w:r w:rsidR="008A4039">
        <w:rPr>
          <w:rFonts w:ascii="Calibri" w:hAnsi="Calibri"/>
          <w:szCs w:val="22"/>
          <w:lang w:val="fr-BE"/>
        </w:rPr>
        <w:t xml:space="preserve">services de </w:t>
      </w:r>
      <w:r w:rsidRPr="00BD1124">
        <w:rPr>
          <w:rFonts w:ascii="Calibri" w:hAnsi="Calibri"/>
          <w:szCs w:val="22"/>
          <w:lang w:val="fr-BE"/>
        </w:rPr>
        <w:t xml:space="preserve">soins </w:t>
      </w:r>
      <w:r w:rsidR="00E74C6B">
        <w:rPr>
          <w:rFonts w:ascii="Calibri" w:hAnsi="Calibri"/>
          <w:szCs w:val="22"/>
          <w:lang w:val="fr-BE"/>
        </w:rPr>
        <w:t xml:space="preserve">infirmiers </w:t>
      </w:r>
      <w:r w:rsidRPr="00BD1124">
        <w:rPr>
          <w:rFonts w:ascii="Calibri" w:hAnsi="Calibri"/>
          <w:szCs w:val="22"/>
          <w:lang w:val="fr-BE"/>
        </w:rPr>
        <w:t xml:space="preserve">à domicile, cercles de médecine générale, </w:t>
      </w:r>
      <w:r w:rsidR="00C56C43">
        <w:rPr>
          <w:rFonts w:asciiTheme="minorHAnsi" w:hAnsiTheme="minorHAnsi"/>
          <w:lang w:val="fr-BE"/>
        </w:rPr>
        <w:t>pharmacies publiques,</w:t>
      </w:r>
      <w:r>
        <w:rPr>
          <w:rFonts w:asciiTheme="minorHAnsi" w:hAnsiTheme="minorHAnsi"/>
          <w:lang w:val="fr-BE"/>
        </w:rPr>
        <w:t xml:space="preserve"> institutions de </w:t>
      </w:r>
      <w:r w:rsidR="008A4039">
        <w:rPr>
          <w:rFonts w:asciiTheme="minorHAnsi" w:hAnsiTheme="minorHAnsi"/>
          <w:lang w:val="fr-BE"/>
        </w:rPr>
        <w:t xml:space="preserve">soins résidentiels, </w:t>
      </w:r>
      <w:r>
        <w:rPr>
          <w:rFonts w:asciiTheme="minorHAnsi" w:hAnsiTheme="minorHAnsi"/>
          <w:lang w:val="fr-BE"/>
        </w:rPr>
        <w:t xml:space="preserve">assistants sociaux, </w:t>
      </w:r>
      <w:r w:rsidR="008A4039">
        <w:rPr>
          <w:rFonts w:asciiTheme="minorHAnsi" w:hAnsiTheme="minorHAnsi"/>
          <w:lang w:val="fr-BE"/>
        </w:rPr>
        <w:t xml:space="preserve">centres de </w:t>
      </w:r>
      <w:r>
        <w:rPr>
          <w:rFonts w:asciiTheme="minorHAnsi" w:hAnsiTheme="minorHAnsi"/>
          <w:lang w:val="fr-BE"/>
        </w:rPr>
        <w:t xml:space="preserve">soins aux personnes handicapées ou encore des firmes techniques et logistiques. </w:t>
      </w:r>
    </w:p>
    <w:p w14:paraId="57313EF6" w14:textId="38E8E795" w:rsidR="00C56C43" w:rsidRPr="00C56C43" w:rsidRDefault="007D7720" w:rsidP="00C56C43">
      <w:pPr>
        <w:autoSpaceDE w:val="0"/>
        <w:autoSpaceDN w:val="0"/>
        <w:adjustRightInd w:val="0"/>
        <w:rPr>
          <w:rFonts w:asciiTheme="minorHAnsi" w:hAnsiTheme="minorHAnsi"/>
          <w:lang w:val="fr-BE"/>
        </w:rPr>
      </w:pPr>
      <w:r>
        <w:rPr>
          <w:rFonts w:ascii="Calibri" w:hAnsi="Calibri"/>
          <w:szCs w:val="22"/>
          <w:lang w:val="fr-BE"/>
        </w:rPr>
        <w:t>Les projets sont répartis comme suit</w:t>
      </w:r>
      <w:r w:rsidR="00C56C43" w:rsidRPr="00BD1124">
        <w:rPr>
          <w:rFonts w:ascii="Calibri" w:hAnsi="Calibri"/>
          <w:szCs w:val="22"/>
          <w:lang w:val="fr-BE"/>
        </w:rPr>
        <w:t xml:space="preserve"> : </w:t>
      </w:r>
    </w:p>
    <w:p w14:paraId="459B9C40" w14:textId="7930EAD7" w:rsidR="00C56C43" w:rsidRPr="00BD1124" w:rsidRDefault="00C56C43" w:rsidP="00C56C43">
      <w:pPr>
        <w:numPr>
          <w:ilvl w:val="0"/>
          <w:numId w:val="14"/>
        </w:numPr>
        <w:autoSpaceDE w:val="0"/>
        <w:autoSpaceDN w:val="0"/>
        <w:adjustRightInd w:val="0"/>
        <w:rPr>
          <w:rFonts w:ascii="Calibri" w:hAnsi="Calibri"/>
          <w:szCs w:val="22"/>
          <w:lang w:val="fr-BE"/>
        </w:rPr>
      </w:pPr>
      <w:r>
        <w:rPr>
          <w:rFonts w:ascii="Calibri" w:hAnsi="Calibri"/>
          <w:szCs w:val="22"/>
          <w:lang w:val="fr-BE"/>
        </w:rPr>
        <w:t>6 projets portent sur l’antibiothérapie</w:t>
      </w:r>
      <w:r w:rsidRPr="00BD1124">
        <w:rPr>
          <w:rFonts w:ascii="Calibri" w:hAnsi="Calibri"/>
          <w:szCs w:val="22"/>
          <w:lang w:val="fr-BE"/>
        </w:rPr>
        <w:t xml:space="preserve"> ; </w:t>
      </w:r>
    </w:p>
    <w:p w14:paraId="7DC611FF" w14:textId="5E7B86AA" w:rsidR="00C56C43" w:rsidRPr="00BD1124" w:rsidRDefault="00C56C43" w:rsidP="00C56C43">
      <w:pPr>
        <w:numPr>
          <w:ilvl w:val="0"/>
          <w:numId w:val="14"/>
        </w:numPr>
        <w:autoSpaceDE w:val="0"/>
        <w:autoSpaceDN w:val="0"/>
        <w:adjustRightInd w:val="0"/>
        <w:rPr>
          <w:rFonts w:ascii="Calibri" w:hAnsi="Calibri"/>
          <w:szCs w:val="22"/>
          <w:lang w:val="fr-BE"/>
        </w:rPr>
      </w:pPr>
      <w:r>
        <w:rPr>
          <w:rFonts w:ascii="Calibri" w:hAnsi="Calibri"/>
          <w:szCs w:val="22"/>
          <w:lang w:val="fr-BE"/>
        </w:rPr>
        <w:t xml:space="preserve">4 projets </w:t>
      </w:r>
      <w:r w:rsidR="008A4039">
        <w:rPr>
          <w:rFonts w:ascii="Calibri" w:hAnsi="Calibri"/>
          <w:szCs w:val="22"/>
          <w:lang w:val="fr-BE"/>
        </w:rPr>
        <w:t>concernent des</w:t>
      </w:r>
      <w:r>
        <w:rPr>
          <w:rFonts w:ascii="Calibri" w:hAnsi="Calibri"/>
          <w:szCs w:val="22"/>
          <w:lang w:val="fr-BE"/>
        </w:rPr>
        <w:t xml:space="preserve"> traitements anti-tumoraux, dont 2 spécifiques au cancer du sein</w:t>
      </w:r>
      <w:r w:rsidR="008A4039">
        <w:rPr>
          <w:rFonts w:ascii="Calibri" w:hAnsi="Calibri"/>
          <w:szCs w:val="22"/>
          <w:lang w:val="fr-BE"/>
        </w:rPr>
        <w:t> ;</w:t>
      </w:r>
    </w:p>
    <w:p w14:paraId="32AD602B" w14:textId="2C1AB309" w:rsidR="00C56C43" w:rsidRDefault="00C56C43" w:rsidP="00C56C43">
      <w:pPr>
        <w:numPr>
          <w:ilvl w:val="0"/>
          <w:numId w:val="14"/>
        </w:numPr>
        <w:autoSpaceDE w:val="0"/>
        <w:autoSpaceDN w:val="0"/>
        <w:adjustRightInd w:val="0"/>
        <w:rPr>
          <w:rFonts w:ascii="Calibri" w:hAnsi="Calibri"/>
          <w:szCs w:val="22"/>
          <w:lang w:val="fr-BE"/>
        </w:rPr>
      </w:pPr>
      <w:r>
        <w:rPr>
          <w:rFonts w:ascii="Calibri" w:hAnsi="Calibri"/>
          <w:szCs w:val="22"/>
          <w:lang w:val="fr-BE"/>
        </w:rPr>
        <w:t>1 proje</w:t>
      </w:r>
      <w:r w:rsidR="008A4039">
        <w:rPr>
          <w:rFonts w:ascii="Calibri" w:hAnsi="Calibri"/>
          <w:szCs w:val="22"/>
          <w:lang w:val="fr-BE"/>
        </w:rPr>
        <w:t>t</w:t>
      </w:r>
      <w:r w:rsidRPr="00BD1124">
        <w:rPr>
          <w:rFonts w:ascii="Calibri" w:hAnsi="Calibri"/>
          <w:szCs w:val="22"/>
          <w:lang w:val="fr-BE"/>
        </w:rPr>
        <w:t xml:space="preserve"> </w:t>
      </w:r>
      <w:r>
        <w:rPr>
          <w:rFonts w:ascii="Calibri" w:hAnsi="Calibri"/>
          <w:szCs w:val="22"/>
          <w:lang w:val="fr-BE"/>
        </w:rPr>
        <w:t>combine l’antibiothérapie et les traitements anti-tumoraux</w:t>
      </w:r>
      <w:r w:rsidRPr="00BD1124">
        <w:rPr>
          <w:rFonts w:ascii="Calibri" w:hAnsi="Calibri"/>
          <w:szCs w:val="22"/>
          <w:lang w:val="fr-BE"/>
        </w:rPr>
        <w:t xml:space="preserve"> ; </w:t>
      </w:r>
    </w:p>
    <w:p w14:paraId="7E9516EA" w14:textId="4051A8A4" w:rsidR="00C56C43" w:rsidRPr="00BD1124" w:rsidRDefault="00C56C43" w:rsidP="00C56C43">
      <w:pPr>
        <w:numPr>
          <w:ilvl w:val="0"/>
          <w:numId w:val="14"/>
        </w:numPr>
        <w:autoSpaceDE w:val="0"/>
        <w:autoSpaceDN w:val="0"/>
        <w:adjustRightInd w:val="0"/>
        <w:rPr>
          <w:rFonts w:ascii="Calibri" w:hAnsi="Calibri"/>
          <w:szCs w:val="22"/>
          <w:lang w:val="fr-BE"/>
        </w:rPr>
      </w:pPr>
      <w:r>
        <w:rPr>
          <w:rFonts w:ascii="Calibri" w:hAnsi="Calibri"/>
          <w:szCs w:val="22"/>
          <w:lang w:val="fr-BE"/>
        </w:rPr>
        <w:t>1 p</w:t>
      </w:r>
      <w:r w:rsidR="008A4039">
        <w:rPr>
          <w:rFonts w:ascii="Calibri" w:hAnsi="Calibri"/>
          <w:szCs w:val="22"/>
          <w:lang w:val="fr-BE"/>
        </w:rPr>
        <w:t xml:space="preserve">rojet porte à la fois sur </w:t>
      </w:r>
      <w:r>
        <w:rPr>
          <w:rFonts w:ascii="Calibri" w:hAnsi="Calibri"/>
          <w:szCs w:val="22"/>
          <w:lang w:val="fr-BE"/>
        </w:rPr>
        <w:t>l’antibiothérapie et un traitement hémato-oncologique</w:t>
      </w:r>
      <w:r w:rsidR="008A4039">
        <w:rPr>
          <w:rFonts w:ascii="Calibri" w:hAnsi="Calibri"/>
          <w:szCs w:val="22"/>
          <w:lang w:val="fr-BE"/>
        </w:rPr>
        <w:t>.</w:t>
      </w:r>
    </w:p>
    <w:p w14:paraId="3E62B25D" w14:textId="77777777" w:rsidR="009419E2" w:rsidRDefault="009419E2" w:rsidP="00143725">
      <w:pPr>
        <w:rPr>
          <w:rFonts w:asciiTheme="minorHAnsi" w:hAnsiTheme="minorHAnsi"/>
          <w:lang w:val="fr-BE"/>
        </w:rPr>
      </w:pPr>
    </w:p>
    <w:p w14:paraId="722397E6" w14:textId="125F66BE" w:rsidR="00E32C6B" w:rsidRPr="00A0472B" w:rsidRDefault="00E32C6B" w:rsidP="00143725">
      <w:pPr>
        <w:rPr>
          <w:rFonts w:asciiTheme="minorHAnsi" w:hAnsiTheme="minorHAnsi"/>
          <w:b/>
          <w:szCs w:val="22"/>
          <w:lang w:val="fr-BE"/>
        </w:rPr>
      </w:pPr>
      <w:r w:rsidRPr="00A0472B">
        <w:rPr>
          <w:rFonts w:asciiTheme="minorHAnsi" w:hAnsiTheme="minorHAnsi"/>
          <w:b/>
          <w:szCs w:val="22"/>
          <w:lang w:val="fr-BE"/>
        </w:rPr>
        <w:t>Patient central</w:t>
      </w:r>
    </w:p>
    <w:p w14:paraId="19289A77" w14:textId="44185D85" w:rsidR="008A4039" w:rsidRDefault="00143725" w:rsidP="00143725">
      <w:pPr>
        <w:rPr>
          <w:rFonts w:asciiTheme="minorHAnsi" w:hAnsiTheme="minorHAnsi"/>
          <w:lang w:val="fr-BE"/>
        </w:rPr>
      </w:pPr>
      <w:r>
        <w:rPr>
          <w:rFonts w:asciiTheme="minorHAnsi" w:hAnsiTheme="minorHAnsi"/>
          <w:szCs w:val="22"/>
          <w:lang w:val="fr-BE"/>
        </w:rPr>
        <w:t>Les</w:t>
      </w:r>
      <w:r w:rsidR="00E32C6B">
        <w:rPr>
          <w:rFonts w:asciiTheme="minorHAnsi" w:hAnsiTheme="minorHAnsi"/>
          <w:szCs w:val="22"/>
          <w:lang w:val="fr-BE"/>
        </w:rPr>
        <w:t xml:space="preserve"> projets pilotes </w:t>
      </w:r>
      <w:r>
        <w:rPr>
          <w:rFonts w:asciiTheme="minorHAnsi" w:hAnsiTheme="minorHAnsi"/>
          <w:szCs w:val="22"/>
          <w:lang w:val="fr-BE"/>
        </w:rPr>
        <w:t xml:space="preserve">comportent de nombreux avantages </w:t>
      </w:r>
      <w:r w:rsidR="00E32C6B">
        <w:rPr>
          <w:rFonts w:asciiTheme="minorHAnsi" w:hAnsiTheme="minorHAnsi"/>
          <w:szCs w:val="22"/>
          <w:lang w:val="fr-BE"/>
        </w:rPr>
        <w:t>pour le patient</w:t>
      </w:r>
      <w:r w:rsidR="008A4039">
        <w:rPr>
          <w:rFonts w:asciiTheme="minorHAnsi" w:hAnsiTheme="minorHAnsi"/>
          <w:szCs w:val="22"/>
          <w:lang w:val="fr-BE"/>
        </w:rPr>
        <w:t>. Ce dernier</w:t>
      </w:r>
      <w:r w:rsidR="007D7720">
        <w:rPr>
          <w:rFonts w:asciiTheme="minorHAnsi" w:hAnsiTheme="minorHAnsi"/>
          <w:szCs w:val="22"/>
          <w:lang w:val="fr-BE"/>
        </w:rPr>
        <w:t xml:space="preserve"> pourra par exemple </w:t>
      </w:r>
      <w:r w:rsidR="006306F5">
        <w:rPr>
          <w:rFonts w:asciiTheme="minorHAnsi" w:hAnsiTheme="minorHAnsi"/>
          <w:szCs w:val="22"/>
          <w:lang w:val="fr-BE"/>
        </w:rPr>
        <w:t>profite</w:t>
      </w:r>
      <w:r w:rsidR="007D7720">
        <w:rPr>
          <w:rFonts w:asciiTheme="minorHAnsi" w:hAnsiTheme="minorHAnsi"/>
          <w:szCs w:val="22"/>
          <w:lang w:val="fr-BE"/>
        </w:rPr>
        <w:t xml:space="preserve">r </w:t>
      </w:r>
      <w:r>
        <w:rPr>
          <w:rFonts w:asciiTheme="minorHAnsi" w:hAnsiTheme="minorHAnsi"/>
          <w:szCs w:val="22"/>
          <w:lang w:val="fr-BE"/>
        </w:rPr>
        <w:t>du b</w:t>
      </w:r>
      <w:r w:rsidR="00E32C6B" w:rsidRPr="00143725">
        <w:rPr>
          <w:rFonts w:asciiTheme="minorHAnsi" w:hAnsiTheme="minorHAnsi"/>
          <w:lang w:val="fr-BE"/>
        </w:rPr>
        <w:t xml:space="preserve">ien-être et </w:t>
      </w:r>
      <w:r>
        <w:rPr>
          <w:rFonts w:asciiTheme="minorHAnsi" w:hAnsiTheme="minorHAnsi"/>
          <w:lang w:val="fr-BE"/>
        </w:rPr>
        <w:t xml:space="preserve">du </w:t>
      </w:r>
      <w:r w:rsidR="00E32C6B" w:rsidRPr="00143725">
        <w:rPr>
          <w:rFonts w:asciiTheme="minorHAnsi" w:hAnsiTheme="minorHAnsi"/>
          <w:lang w:val="fr-BE"/>
        </w:rPr>
        <w:t>confor</w:t>
      </w:r>
      <w:r w:rsidR="00BE6DC7">
        <w:rPr>
          <w:rFonts w:asciiTheme="minorHAnsi" w:hAnsiTheme="minorHAnsi"/>
          <w:lang w:val="fr-BE"/>
        </w:rPr>
        <w:t>t de son environnement habituel</w:t>
      </w:r>
      <w:r w:rsidR="006306F5">
        <w:rPr>
          <w:rFonts w:asciiTheme="minorHAnsi" w:hAnsiTheme="minorHAnsi"/>
          <w:lang w:val="fr-BE"/>
        </w:rPr>
        <w:t>, tout en pouvant compter</w:t>
      </w:r>
      <w:r w:rsidR="00BE6DC7">
        <w:rPr>
          <w:rFonts w:asciiTheme="minorHAnsi" w:hAnsiTheme="minorHAnsi"/>
          <w:lang w:val="fr-BE"/>
        </w:rPr>
        <w:t xml:space="preserve"> sur une prise en charge personnalisée grâce au médecin traitant et à une équipe pluridisciplinaire. </w:t>
      </w:r>
      <w:r w:rsidR="00E32C6B" w:rsidRPr="00143725">
        <w:rPr>
          <w:rFonts w:asciiTheme="minorHAnsi" w:hAnsiTheme="minorHAnsi"/>
          <w:lang w:val="fr-BE"/>
        </w:rPr>
        <w:t xml:space="preserve"> </w:t>
      </w:r>
      <w:r w:rsidR="00BE6DC7">
        <w:rPr>
          <w:rFonts w:asciiTheme="minorHAnsi" w:hAnsiTheme="minorHAnsi"/>
          <w:lang w:val="fr-BE"/>
        </w:rPr>
        <w:t>Le</w:t>
      </w:r>
      <w:r w:rsidR="006306F5">
        <w:rPr>
          <w:rFonts w:asciiTheme="minorHAnsi" w:hAnsiTheme="minorHAnsi"/>
          <w:lang w:val="fr-BE"/>
        </w:rPr>
        <w:t>s</w:t>
      </w:r>
      <w:r w:rsidR="00BE6DC7">
        <w:rPr>
          <w:rFonts w:asciiTheme="minorHAnsi" w:hAnsiTheme="minorHAnsi"/>
          <w:lang w:val="fr-BE"/>
        </w:rPr>
        <w:t xml:space="preserve"> patient</w:t>
      </w:r>
      <w:r w:rsidR="006306F5">
        <w:rPr>
          <w:rFonts w:asciiTheme="minorHAnsi" w:hAnsiTheme="minorHAnsi"/>
          <w:lang w:val="fr-BE"/>
        </w:rPr>
        <w:t xml:space="preserve">s bénéficieront </w:t>
      </w:r>
      <w:r w:rsidR="00BE6DC7">
        <w:rPr>
          <w:rFonts w:asciiTheme="minorHAnsi" w:hAnsiTheme="minorHAnsi"/>
          <w:lang w:val="fr-BE"/>
        </w:rPr>
        <w:t>de soins sûrs et de</w:t>
      </w:r>
      <w:r w:rsidR="006306F5">
        <w:rPr>
          <w:rFonts w:asciiTheme="minorHAnsi" w:hAnsiTheme="minorHAnsi"/>
          <w:lang w:val="fr-BE"/>
        </w:rPr>
        <w:t xml:space="preserve"> la même qualité</w:t>
      </w:r>
      <w:r w:rsidR="00011D48">
        <w:rPr>
          <w:rFonts w:asciiTheme="minorHAnsi" w:hAnsiTheme="minorHAnsi"/>
          <w:lang w:val="fr-BE"/>
        </w:rPr>
        <w:t xml:space="preserve"> qu</w:t>
      </w:r>
      <w:r w:rsidR="00CD3915">
        <w:rPr>
          <w:rFonts w:asciiTheme="minorHAnsi" w:hAnsiTheme="minorHAnsi"/>
          <w:lang w:val="fr-BE"/>
        </w:rPr>
        <w:t xml:space="preserve">e ceux qu’ils auraient reçus </w:t>
      </w:r>
      <w:r w:rsidR="00011D48">
        <w:rPr>
          <w:rFonts w:asciiTheme="minorHAnsi" w:hAnsiTheme="minorHAnsi"/>
          <w:lang w:val="fr-BE"/>
        </w:rPr>
        <w:t>à l’hôpital</w:t>
      </w:r>
      <w:r w:rsidR="00BE6DC7">
        <w:rPr>
          <w:rFonts w:asciiTheme="minorHAnsi" w:hAnsiTheme="minorHAnsi"/>
          <w:lang w:val="fr-BE"/>
        </w:rPr>
        <w:t xml:space="preserve">.  </w:t>
      </w:r>
    </w:p>
    <w:p w14:paraId="353B8AAF" w14:textId="4D40E3D1" w:rsidR="00143725" w:rsidRDefault="00BE6DC7" w:rsidP="00143725">
      <w:pPr>
        <w:rPr>
          <w:rFonts w:asciiTheme="minorHAnsi" w:hAnsiTheme="minorHAnsi"/>
          <w:lang w:val="fr-BE"/>
        </w:rPr>
      </w:pPr>
      <w:r>
        <w:rPr>
          <w:rFonts w:asciiTheme="minorHAnsi" w:hAnsiTheme="minorHAnsi"/>
          <w:lang w:val="fr-BE"/>
        </w:rPr>
        <w:t>Enfin, être</w:t>
      </w:r>
      <w:r w:rsidR="008A4039">
        <w:rPr>
          <w:rFonts w:asciiTheme="minorHAnsi" w:hAnsiTheme="minorHAnsi"/>
          <w:lang w:val="fr-BE"/>
        </w:rPr>
        <w:t xml:space="preserve"> soigné à la maison diminue également l</w:t>
      </w:r>
      <w:r w:rsidR="00143725">
        <w:rPr>
          <w:rFonts w:asciiTheme="minorHAnsi" w:hAnsiTheme="minorHAnsi"/>
          <w:lang w:val="fr-BE"/>
        </w:rPr>
        <w:t>es risques de contracter une infection nosocomiale</w:t>
      </w:r>
      <w:r w:rsidR="008A4039">
        <w:rPr>
          <w:rFonts w:asciiTheme="minorHAnsi" w:hAnsiTheme="minorHAnsi"/>
          <w:lang w:val="fr-BE"/>
        </w:rPr>
        <w:t xml:space="preserve"> et contribue à l’amélioration du moral du patient</w:t>
      </w:r>
      <w:r w:rsidR="00143725">
        <w:rPr>
          <w:rFonts w:asciiTheme="minorHAnsi" w:hAnsiTheme="minorHAnsi"/>
          <w:lang w:val="fr-BE"/>
        </w:rPr>
        <w:t>.</w:t>
      </w:r>
    </w:p>
    <w:p w14:paraId="7EF1F355" w14:textId="77777777" w:rsidR="008A4039" w:rsidRDefault="008A4039" w:rsidP="00143725">
      <w:pPr>
        <w:rPr>
          <w:rFonts w:asciiTheme="minorHAnsi" w:hAnsiTheme="minorHAnsi" w:cs="Calibri"/>
          <w:szCs w:val="22"/>
          <w:lang w:val="fr-BE" w:eastAsia="nl-BE"/>
        </w:rPr>
      </w:pPr>
    </w:p>
    <w:p w14:paraId="2C52BA91" w14:textId="729ABD13" w:rsidR="00CF2C3F" w:rsidRPr="00143725" w:rsidRDefault="0071121D" w:rsidP="00143725">
      <w:pPr>
        <w:rPr>
          <w:rFonts w:asciiTheme="minorHAnsi" w:hAnsiTheme="minorHAnsi"/>
          <w:lang w:val="fr-BE"/>
        </w:rPr>
      </w:pPr>
      <w:r>
        <w:rPr>
          <w:rFonts w:asciiTheme="minorHAnsi" w:hAnsiTheme="minorHAnsi"/>
          <w:lang w:val="fr-BE"/>
        </w:rPr>
        <w:t>L</w:t>
      </w:r>
      <w:r w:rsidR="00143725">
        <w:rPr>
          <w:rFonts w:asciiTheme="minorHAnsi" w:hAnsiTheme="minorHAnsi"/>
          <w:lang w:val="fr-BE"/>
        </w:rPr>
        <w:t>’entourage du patient pourra quant à lui passer plus de temps avec le malade vu qu’il ne devra plus pass</w:t>
      </w:r>
      <w:r>
        <w:rPr>
          <w:rFonts w:asciiTheme="minorHAnsi" w:hAnsiTheme="minorHAnsi"/>
          <w:lang w:val="fr-BE"/>
        </w:rPr>
        <w:t>e</w:t>
      </w:r>
      <w:r w:rsidR="00143725">
        <w:rPr>
          <w:rFonts w:asciiTheme="minorHAnsi" w:hAnsiTheme="minorHAnsi"/>
          <w:lang w:val="fr-BE"/>
        </w:rPr>
        <w:t xml:space="preserve">r à l’hôpital ni se soucier des heures de visite. Il bénéficiera également d’un soutien émotionnel au quotidien par l’équipe de l’hospitalisation à domicile. </w:t>
      </w:r>
      <w:r w:rsidR="009610DA">
        <w:rPr>
          <w:rFonts w:asciiTheme="minorHAnsi" w:hAnsiTheme="minorHAnsi"/>
          <w:lang w:val="fr-BE"/>
        </w:rPr>
        <w:t xml:space="preserve"> </w:t>
      </w:r>
    </w:p>
    <w:p w14:paraId="7D14BE46" w14:textId="7EA5ADAC" w:rsidR="00403614" w:rsidRPr="00403614" w:rsidRDefault="00403614" w:rsidP="00143725">
      <w:pPr>
        <w:rPr>
          <w:rFonts w:asciiTheme="minorHAnsi" w:hAnsiTheme="minorHAnsi" w:cs="Arial"/>
          <w:b/>
          <w:szCs w:val="22"/>
          <w:lang w:val="fr-BE"/>
        </w:rPr>
      </w:pPr>
      <w:r w:rsidRPr="00403614">
        <w:rPr>
          <w:rFonts w:asciiTheme="minorHAnsi" w:hAnsiTheme="minorHAnsi" w:cs="Arial"/>
          <w:b/>
          <w:szCs w:val="22"/>
          <w:lang w:val="fr-BE"/>
        </w:rPr>
        <w:t>Evaluation</w:t>
      </w:r>
    </w:p>
    <w:p w14:paraId="035E5DD8" w14:textId="64F356FA" w:rsidR="00A013FA" w:rsidRPr="000851A4" w:rsidRDefault="00456DD7" w:rsidP="00143725">
      <w:pPr>
        <w:rPr>
          <w:rFonts w:asciiTheme="minorHAnsi" w:hAnsiTheme="minorHAnsi"/>
          <w:color w:val="000000" w:themeColor="text1"/>
          <w:szCs w:val="22"/>
          <w:lang w:val="fr-BE"/>
        </w:rPr>
      </w:pPr>
      <w:r w:rsidRPr="000851A4">
        <w:rPr>
          <w:rFonts w:asciiTheme="minorHAnsi" w:hAnsiTheme="minorHAnsi" w:cs="Arial"/>
          <w:szCs w:val="22"/>
          <w:lang w:val="fr-BE"/>
        </w:rPr>
        <w:t>Au terme d’une évaluation, le gouvernement décidera</w:t>
      </w:r>
      <w:r w:rsidR="00095688" w:rsidRPr="000851A4">
        <w:rPr>
          <w:rFonts w:asciiTheme="minorHAnsi" w:hAnsiTheme="minorHAnsi" w:cs="Arial"/>
          <w:szCs w:val="22"/>
          <w:lang w:val="fr-BE"/>
        </w:rPr>
        <w:t xml:space="preserve"> si des</w:t>
      </w:r>
      <w:r w:rsidRPr="000851A4">
        <w:rPr>
          <w:rFonts w:asciiTheme="minorHAnsi" w:hAnsiTheme="minorHAnsi" w:cs="Arial"/>
          <w:szCs w:val="22"/>
          <w:lang w:val="fr-BE"/>
        </w:rPr>
        <w:t xml:space="preserve"> projet</w:t>
      </w:r>
      <w:r w:rsidR="00095688" w:rsidRPr="000851A4">
        <w:rPr>
          <w:rFonts w:asciiTheme="minorHAnsi" w:hAnsiTheme="minorHAnsi" w:cs="Arial"/>
          <w:szCs w:val="22"/>
          <w:lang w:val="fr-BE"/>
        </w:rPr>
        <w:t>s portant sur l’</w:t>
      </w:r>
      <w:r w:rsidRPr="000851A4">
        <w:rPr>
          <w:rFonts w:asciiTheme="minorHAnsi" w:hAnsiTheme="minorHAnsi" w:cs="Arial"/>
          <w:szCs w:val="22"/>
          <w:lang w:val="fr-BE"/>
        </w:rPr>
        <w:t xml:space="preserve">hospitalisation à domicile </w:t>
      </w:r>
      <w:r w:rsidR="00095688" w:rsidRPr="000851A4">
        <w:rPr>
          <w:rFonts w:asciiTheme="minorHAnsi" w:hAnsiTheme="minorHAnsi" w:cs="Arial"/>
          <w:szCs w:val="22"/>
          <w:lang w:val="fr-BE"/>
        </w:rPr>
        <w:t>seront</w:t>
      </w:r>
      <w:r w:rsidRPr="000851A4">
        <w:rPr>
          <w:rFonts w:asciiTheme="minorHAnsi" w:hAnsiTheme="minorHAnsi" w:cs="Arial"/>
          <w:szCs w:val="22"/>
          <w:lang w:val="fr-BE"/>
        </w:rPr>
        <w:t xml:space="preserve"> introduit</w:t>
      </w:r>
      <w:r w:rsidR="00095688" w:rsidRPr="000851A4">
        <w:rPr>
          <w:rFonts w:asciiTheme="minorHAnsi" w:hAnsiTheme="minorHAnsi" w:cs="Arial"/>
          <w:szCs w:val="22"/>
          <w:lang w:val="fr-BE"/>
        </w:rPr>
        <w:t>s</w:t>
      </w:r>
      <w:r w:rsidRPr="000851A4">
        <w:rPr>
          <w:rFonts w:asciiTheme="minorHAnsi" w:hAnsiTheme="minorHAnsi" w:cs="Arial"/>
          <w:szCs w:val="22"/>
          <w:lang w:val="fr-BE"/>
        </w:rPr>
        <w:t xml:space="preserve"> plus largement</w:t>
      </w:r>
      <w:r w:rsidR="00095688" w:rsidRPr="000851A4">
        <w:rPr>
          <w:rFonts w:asciiTheme="minorHAnsi" w:hAnsiTheme="minorHAnsi" w:cs="Arial"/>
          <w:szCs w:val="22"/>
          <w:lang w:val="fr-BE"/>
        </w:rPr>
        <w:t xml:space="preserve"> et lesquels</w:t>
      </w:r>
      <w:r w:rsidRPr="000851A4">
        <w:rPr>
          <w:rFonts w:asciiTheme="minorHAnsi" w:hAnsiTheme="minorHAnsi" w:cs="Arial"/>
          <w:szCs w:val="22"/>
          <w:lang w:val="fr-BE"/>
        </w:rPr>
        <w:t>.</w:t>
      </w:r>
      <w:r w:rsidR="00231AF0" w:rsidRPr="000851A4">
        <w:rPr>
          <w:rFonts w:asciiTheme="minorHAnsi" w:hAnsiTheme="minorHAnsi"/>
          <w:color w:val="000000" w:themeColor="text1"/>
          <w:szCs w:val="22"/>
          <w:lang w:val="fr-BE"/>
        </w:rPr>
        <w:t xml:space="preserve">                                                                        </w:t>
      </w:r>
      <w:r w:rsidR="000F113C" w:rsidRPr="000851A4">
        <w:rPr>
          <w:rFonts w:asciiTheme="minorHAnsi" w:hAnsiTheme="minorHAnsi"/>
          <w:color w:val="000000" w:themeColor="text1"/>
          <w:szCs w:val="22"/>
          <w:lang w:val="fr-BE"/>
        </w:rPr>
        <w:t xml:space="preserve">                                                                                                </w:t>
      </w:r>
    </w:p>
    <w:p w14:paraId="5642D240" w14:textId="77777777" w:rsidR="00A013FA" w:rsidRPr="000851A4" w:rsidRDefault="00A013FA" w:rsidP="00143725">
      <w:pPr>
        <w:pStyle w:val="Paragraphedeliste"/>
        <w:rPr>
          <w:rFonts w:asciiTheme="minorHAnsi" w:hAnsiTheme="minorHAnsi"/>
          <w:color w:val="000000" w:themeColor="text1"/>
          <w:lang w:val="fr-BE"/>
        </w:rPr>
      </w:pPr>
    </w:p>
    <w:p w14:paraId="2593755E" w14:textId="7AE31E6C" w:rsidR="00143725" w:rsidRDefault="004C6869" w:rsidP="00143725">
      <w:pPr>
        <w:rPr>
          <w:rFonts w:asciiTheme="minorHAnsi" w:hAnsiTheme="minorHAnsi"/>
          <w:color w:val="000000" w:themeColor="text1"/>
          <w:szCs w:val="22"/>
        </w:rPr>
      </w:pPr>
      <w:r w:rsidRPr="000851A4">
        <w:rPr>
          <w:rFonts w:asciiTheme="minorHAnsi" w:hAnsiTheme="minorHAnsi"/>
          <w:color w:val="000000" w:themeColor="text1"/>
          <w:szCs w:val="22"/>
        </w:rPr>
        <w:t xml:space="preserve">Plus </w:t>
      </w:r>
      <w:r w:rsidR="0071121D">
        <w:rPr>
          <w:rFonts w:asciiTheme="minorHAnsi" w:hAnsiTheme="minorHAnsi"/>
          <w:color w:val="000000" w:themeColor="text1"/>
          <w:szCs w:val="22"/>
        </w:rPr>
        <w:t>d’information sur les sites web de la cellule stratégique de la</w:t>
      </w:r>
      <w:hyperlink r:id="rId9" w:history="1">
        <w:r w:rsidR="0071121D" w:rsidRPr="00FA07AC">
          <w:rPr>
            <w:rStyle w:val="Lienhypertexte"/>
            <w:rFonts w:asciiTheme="minorHAnsi" w:hAnsiTheme="minorHAnsi"/>
            <w:szCs w:val="22"/>
          </w:rPr>
          <w:t xml:space="preserve"> ministre De Block,</w:t>
        </w:r>
      </w:hyperlink>
      <w:r w:rsidR="0071121D">
        <w:rPr>
          <w:rFonts w:asciiTheme="minorHAnsi" w:hAnsiTheme="minorHAnsi"/>
          <w:color w:val="000000" w:themeColor="text1"/>
          <w:szCs w:val="22"/>
        </w:rPr>
        <w:t xml:space="preserve"> de </w:t>
      </w:r>
      <w:hyperlink r:id="rId10" w:anchor=".WMEiQaQ3670" w:history="1">
        <w:r w:rsidR="0071121D" w:rsidRPr="00FA07AC">
          <w:rPr>
            <w:rStyle w:val="Lienhypertexte"/>
            <w:rFonts w:asciiTheme="minorHAnsi" w:hAnsiTheme="minorHAnsi"/>
            <w:szCs w:val="22"/>
          </w:rPr>
          <w:t>l’INAMI</w:t>
        </w:r>
      </w:hyperlink>
      <w:r w:rsidR="0071121D">
        <w:rPr>
          <w:rFonts w:asciiTheme="minorHAnsi" w:hAnsiTheme="minorHAnsi"/>
          <w:color w:val="000000" w:themeColor="text1"/>
          <w:szCs w:val="22"/>
        </w:rPr>
        <w:t xml:space="preserve"> et </w:t>
      </w:r>
      <w:hyperlink r:id="rId11" w:history="1">
        <w:r w:rsidR="0071121D" w:rsidRPr="00FA07AC">
          <w:rPr>
            <w:rStyle w:val="Lienhypertexte"/>
            <w:rFonts w:asciiTheme="minorHAnsi" w:hAnsiTheme="minorHAnsi"/>
            <w:szCs w:val="22"/>
          </w:rPr>
          <w:t>du SPF Santé publique</w:t>
        </w:r>
      </w:hyperlink>
      <w:r w:rsidR="0071121D">
        <w:rPr>
          <w:rFonts w:asciiTheme="minorHAnsi" w:hAnsiTheme="minorHAnsi"/>
          <w:color w:val="000000" w:themeColor="text1"/>
          <w:szCs w:val="22"/>
        </w:rPr>
        <w:t>.</w:t>
      </w:r>
    </w:p>
    <w:p w14:paraId="077E6FAC" w14:textId="67832FD6" w:rsidR="00940DD1" w:rsidRPr="00DD36DE" w:rsidRDefault="00360757" w:rsidP="00143725">
      <w:pPr>
        <w:pBdr>
          <w:top w:val="single" w:sz="4" w:space="1" w:color="auto"/>
          <w:left w:val="single" w:sz="4" w:space="4" w:color="auto"/>
          <w:bottom w:val="single" w:sz="4" w:space="1" w:color="auto"/>
          <w:right w:val="single" w:sz="4" w:space="4" w:color="auto"/>
        </w:pBdr>
        <w:spacing w:before="100" w:beforeAutospacing="1" w:after="100" w:afterAutospacing="1"/>
        <w:rPr>
          <w:rFonts w:ascii="Calibri" w:hAnsi="Calibri"/>
          <w:b/>
          <w:color w:val="1F497D" w:themeColor="text2"/>
          <w:lang w:val="fr-BE"/>
        </w:rPr>
      </w:pPr>
      <w:r w:rsidRPr="00F23250">
        <w:rPr>
          <w:rFonts w:ascii="Calibri" w:hAnsi="Calibri"/>
          <w:b/>
          <w:color w:val="1F497D" w:themeColor="text2"/>
          <w:lang w:val="fr-BE"/>
        </w:rPr>
        <w:t>Réf</w:t>
      </w:r>
      <w:r w:rsidR="00DD36DE">
        <w:rPr>
          <w:rFonts w:ascii="Calibri" w:hAnsi="Calibri"/>
          <w:b/>
          <w:color w:val="1F497D" w:themeColor="text2"/>
          <w:lang w:val="fr-BE"/>
        </w:rPr>
        <w:t>orme du financement des hôpitaux</w:t>
      </w:r>
    </w:p>
    <w:p w14:paraId="649C94C3" w14:textId="77777777" w:rsidR="00415479" w:rsidRPr="00F23250" w:rsidRDefault="00415479" w:rsidP="00143725">
      <w:pPr>
        <w:pBdr>
          <w:top w:val="single" w:sz="4" w:space="1" w:color="auto"/>
          <w:left w:val="single" w:sz="4" w:space="4" w:color="auto"/>
          <w:bottom w:val="single" w:sz="4" w:space="1" w:color="auto"/>
          <w:right w:val="single" w:sz="4" w:space="4" w:color="auto"/>
        </w:pBdr>
        <w:rPr>
          <w:rFonts w:ascii="Calibri" w:hAnsi="Calibri"/>
          <w:color w:val="1F497D" w:themeColor="text2"/>
          <w:sz w:val="20"/>
          <w:lang w:val="fr-BE"/>
        </w:rPr>
      </w:pPr>
      <w:r w:rsidRPr="00F23250">
        <w:rPr>
          <w:rFonts w:ascii="Calibri" w:hAnsi="Calibri"/>
          <w:color w:val="1F497D" w:themeColor="text2"/>
          <w:sz w:val="20"/>
          <w:lang w:val="fr-BE"/>
        </w:rPr>
        <w:t xml:space="preserve">Le 24 avril 2015, la ministre De Block a présenté son plan d’approche pour la réforme du paysage hospitalier et du financement des hôpitaux. </w:t>
      </w:r>
    </w:p>
    <w:p w14:paraId="6603F1E0" w14:textId="75C17063" w:rsidR="00415479" w:rsidRPr="00F23250" w:rsidRDefault="00415479" w:rsidP="00143725">
      <w:pPr>
        <w:pBdr>
          <w:top w:val="single" w:sz="4" w:space="1" w:color="auto"/>
          <w:left w:val="single" w:sz="4" w:space="4" w:color="auto"/>
          <w:bottom w:val="single" w:sz="4" w:space="1" w:color="auto"/>
          <w:right w:val="single" w:sz="4" w:space="4" w:color="auto"/>
        </w:pBdr>
        <w:rPr>
          <w:rFonts w:ascii="Calibri" w:hAnsi="Calibri"/>
          <w:color w:val="1F497D" w:themeColor="text2"/>
          <w:sz w:val="20"/>
          <w:lang w:val="fr-BE"/>
        </w:rPr>
      </w:pPr>
      <w:r w:rsidRPr="00F23250">
        <w:rPr>
          <w:rFonts w:ascii="Calibri" w:hAnsi="Calibri"/>
          <w:color w:val="1F497D" w:themeColor="text2"/>
          <w:sz w:val="20"/>
          <w:lang w:val="fr-BE"/>
        </w:rPr>
        <w:t>L’objectif est d’offrir une meilleure qualité de soins aux patients et d’affecter les moyens disponibles de manière plus efficiente. Les points de départ sont les besoins de nos patients qui ont évolué. Nous créerons notam</w:t>
      </w:r>
      <w:r w:rsidR="00196824">
        <w:rPr>
          <w:rFonts w:ascii="Calibri" w:hAnsi="Calibri"/>
          <w:color w:val="1F497D" w:themeColor="text2"/>
          <w:sz w:val="20"/>
          <w:lang w:val="fr-BE"/>
        </w:rPr>
        <w:t>ment des réseaux entre hôpitaux</w:t>
      </w:r>
      <w:r w:rsidRPr="00F23250">
        <w:rPr>
          <w:rFonts w:ascii="Calibri" w:hAnsi="Calibri"/>
          <w:color w:val="1F497D" w:themeColor="text2"/>
          <w:sz w:val="20"/>
          <w:lang w:val="fr-BE"/>
        </w:rPr>
        <w:t>. </w:t>
      </w:r>
    </w:p>
    <w:p w14:paraId="406313F0" w14:textId="77777777" w:rsidR="00415479" w:rsidRPr="00F23250" w:rsidRDefault="00415479" w:rsidP="00143725">
      <w:pPr>
        <w:pBdr>
          <w:top w:val="single" w:sz="4" w:space="1" w:color="auto"/>
          <w:left w:val="single" w:sz="4" w:space="4" w:color="auto"/>
          <w:bottom w:val="single" w:sz="4" w:space="1" w:color="auto"/>
          <w:right w:val="single" w:sz="4" w:space="4" w:color="auto"/>
        </w:pBdr>
        <w:rPr>
          <w:rFonts w:ascii="Calibri" w:hAnsi="Calibri"/>
          <w:color w:val="1F497D" w:themeColor="text2"/>
          <w:sz w:val="20"/>
          <w:lang w:val="fr-BE"/>
        </w:rPr>
      </w:pPr>
    </w:p>
    <w:p w14:paraId="3400B7CE" w14:textId="77777777" w:rsidR="00415479" w:rsidRPr="00F23250" w:rsidRDefault="00415479" w:rsidP="00143725">
      <w:pPr>
        <w:pBdr>
          <w:top w:val="single" w:sz="4" w:space="1" w:color="auto"/>
          <w:left w:val="single" w:sz="4" w:space="4" w:color="auto"/>
          <w:bottom w:val="single" w:sz="4" w:space="1" w:color="auto"/>
          <w:right w:val="single" w:sz="4" w:space="4" w:color="auto"/>
        </w:pBdr>
        <w:rPr>
          <w:rFonts w:ascii="Calibri" w:hAnsi="Calibri" w:cs="Arial"/>
          <w:color w:val="1F497D" w:themeColor="text2"/>
          <w:sz w:val="20"/>
          <w:lang w:val="fr-BE"/>
        </w:rPr>
      </w:pPr>
      <w:r w:rsidRPr="00F23250">
        <w:rPr>
          <w:rFonts w:ascii="Calibri" w:hAnsi="Calibri" w:cs="Arial"/>
          <w:color w:val="1F497D" w:themeColor="text2"/>
          <w:sz w:val="20"/>
          <w:lang w:val="fr-BE"/>
        </w:rPr>
        <w:t>La ministre De Block et son équipe font le choix de mener des projets pilotes pour tester un certain nombre d’idées à propos d’un nouveau financement des hôpitaux. Cela permet de déterminer les meilleures pratiques pour le patient, l'hôpital et les autres partenaires de soins. Parallèlement à cela, ils peuvent rapidement détecter les effets secondaires défavorables et inattendus et y remédier plus facilement avant d’étendre une nouvelle méthode à l'ensemble du secteur.</w:t>
      </w:r>
    </w:p>
    <w:p w14:paraId="0202C635" w14:textId="43835E84" w:rsidR="00883D55" w:rsidRPr="009C7B33" w:rsidRDefault="00883D55" w:rsidP="00143725">
      <w:pPr>
        <w:pBdr>
          <w:top w:val="single" w:sz="4" w:space="1" w:color="auto"/>
          <w:left w:val="single" w:sz="4" w:space="4" w:color="auto"/>
          <w:bottom w:val="single" w:sz="4" w:space="1" w:color="auto"/>
          <w:right w:val="single" w:sz="4" w:space="4" w:color="auto"/>
        </w:pBdr>
        <w:rPr>
          <w:rFonts w:ascii="Calibri" w:hAnsi="Calibri"/>
          <w:color w:val="1F497D" w:themeColor="text2"/>
          <w:sz w:val="20"/>
          <w:lang w:val="fr-BE"/>
        </w:rPr>
      </w:pPr>
    </w:p>
    <w:p w14:paraId="65E432F0" w14:textId="77777777" w:rsidR="007D7720" w:rsidRDefault="007D7720" w:rsidP="00143725">
      <w:pPr>
        <w:jc w:val="both"/>
        <w:rPr>
          <w:rFonts w:asciiTheme="minorHAnsi" w:hAnsiTheme="minorHAnsi"/>
          <w:szCs w:val="22"/>
          <w:lang w:val="fr-BE"/>
        </w:rPr>
      </w:pPr>
    </w:p>
    <w:p w14:paraId="06CC629A" w14:textId="37D36B23" w:rsidR="00D70E5B" w:rsidRPr="006A0B45" w:rsidRDefault="00D70E5B" w:rsidP="00143725">
      <w:pPr>
        <w:jc w:val="both"/>
        <w:rPr>
          <w:rFonts w:asciiTheme="minorHAnsi" w:hAnsiTheme="minorHAnsi"/>
          <w:szCs w:val="22"/>
          <w:lang w:val="fr-BE"/>
        </w:rPr>
      </w:pPr>
      <w:r w:rsidRPr="006A0B45">
        <w:rPr>
          <w:rFonts w:asciiTheme="minorHAnsi" w:hAnsiTheme="minorHAnsi"/>
          <w:szCs w:val="22"/>
          <w:lang w:val="fr-BE"/>
        </w:rPr>
        <w:t>Info ?    </w:t>
      </w:r>
      <w:r w:rsidR="0069565E" w:rsidRPr="006A0B45">
        <w:rPr>
          <w:rFonts w:asciiTheme="minorHAnsi" w:hAnsiTheme="minorHAnsi"/>
          <w:szCs w:val="22"/>
          <w:lang w:val="fr-BE"/>
        </w:rPr>
        <w:t xml:space="preserve"> </w:t>
      </w:r>
      <w:r w:rsidRPr="006A0B45">
        <w:rPr>
          <w:rFonts w:asciiTheme="minorHAnsi" w:hAnsiTheme="minorHAnsi"/>
          <w:szCs w:val="22"/>
          <w:lang w:val="fr-BE"/>
        </w:rPr>
        <w:t>Els Cleemput, porte-parole</w:t>
      </w:r>
    </w:p>
    <w:p w14:paraId="7529DC3E" w14:textId="5133F370" w:rsidR="0064236D" w:rsidRDefault="00D70E5B" w:rsidP="007D7720">
      <w:pPr>
        <w:jc w:val="both"/>
        <w:rPr>
          <w:rStyle w:val="Lienhypertexte"/>
          <w:rFonts w:asciiTheme="minorHAnsi" w:hAnsiTheme="minorHAnsi"/>
          <w:szCs w:val="22"/>
          <w:lang w:val="fr-BE"/>
        </w:rPr>
      </w:pPr>
      <w:r w:rsidRPr="006A0B45">
        <w:rPr>
          <w:rFonts w:asciiTheme="minorHAnsi" w:hAnsiTheme="minorHAnsi"/>
          <w:szCs w:val="22"/>
          <w:lang w:val="fr-BE"/>
        </w:rPr>
        <w:t>              Tel :  0032 475 29 28 77</w:t>
      </w:r>
      <w:r w:rsidR="00764DC2">
        <w:rPr>
          <w:rFonts w:asciiTheme="minorHAnsi" w:hAnsiTheme="minorHAnsi"/>
          <w:szCs w:val="22"/>
          <w:lang w:val="fr-BE"/>
        </w:rPr>
        <w:t xml:space="preserve"> </w:t>
      </w:r>
      <w:r w:rsidRPr="006A0B45">
        <w:rPr>
          <w:rFonts w:asciiTheme="minorHAnsi" w:hAnsiTheme="minorHAnsi"/>
          <w:szCs w:val="22"/>
          <w:lang w:val="fr-BE"/>
        </w:rPr>
        <w:t xml:space="preserve">Mail : </w:t>
      </w:r>
      <w:hyperlink r:id="rId12" w:history="1">
        <w:r w:rsidRPr="006A0B45">
          <w:rPr>
            <w:rStyle w:val="Lienhypertexte"/>
            <w:rFonts w:asciiTheme="minorHAnsi" w:hAnsiTheme="minorHAnsi"/>
            <w:szCs w:val="22"/>
            <w:lang w:val="fr-BE"/>
          </w:rPr>
          <w:t>els.cleemput@minsoc.fed.be</w:t>
        </w:r>
      </w:hyperlink>
    </w:p>
    <w:p w14:paraId="510EF8A9" w14:textId="77777777" w:rsidR="0064236D" w:rsidRDefault="0064236D">
      <w:pPr>
        <w:rPr>
          <w:rStyle w:val="Lienhypertexte"/>
          <w:rFonts w:asciiTheme="minorHAnsi" w:hAnsiTheme="minorHAnsi"/>
          <w:szCs w:val="22"/>
          <w:lang w:val="fr-BE"/>
        </w:rPr>
      </w:pPr>
      <w:r>
        <w:rPr>
          <w:rStyle w:val="Lienhypertexte"/>
          <w:rFonts w:asciiTheme="minorHAnsi" w:hAnsiTheme="minorHAnsi"/>
          <w:szCs w:val="22"/>
          <w:lang w:val="fr-BE"/>
        </w:rPr>
        <w:br w:type="page"/>
      </w:r>
    </w:p>
    <w:p w14:paraId="7C001B66" w14:textId="77777777" w:rsidR="0064236D" w:rsidRDefault="0064236D" w:rsidP="0064236D">
      <w:pPr>
        <w:rPr>
          <w:rFonts w:ascii="Calibri" w:hAnsi="Calibri"/>
          <w:b/>
          <w:sz w:val="36"/>
          <w:szCs w:val="36"/>
        </w:rPr>
      </w:pPr>
      <w:r>
        <w:rPr>
          <w:rFonts w:ascii="Calibri" w:hAnsi="Calibri"/>
          <w:b/>
          <w:sz w:val="36"/>
          <w:szCs w:val="36"/>
        </w:rPr>
        <w:lastRenderedPageBreak/>
        <w:t>Annexe – les 12 projets sélectionnés</w:t>
      </w:r>
    </w:p>
    <w:p w14:paraId="2B281C14" w14:textId="77777777" w:rsidR="0064236D" w:rsidRDefault="0064236D" w:rsidP="0064236D">
      <w:pPr>
        <w:rPr>
          <w:rFonts w:ascii="Calibri" w:hAnsi="Calibri"/>
          <w:sz w:val="18"/>
          <w:szCs w:val="18"/>
        </w:rPr>
      </w:pPr>
    </w:p>
    <w:p w14:paraId="3CCA0734" w14:textId="77777777" w:rsidR="0064236D" w:rsidRDefault="0064236D" w:rsidP="0064236D">
      <w:pPr>
        <w:autoSpaceDE w:val="0"/>
        <w:autoSpaceDN w:val="0"/>
        <w:adjustRightInd w:val="0"/>
        <w:rPr>
          <w:rFonts w:ascii="Calibri" w:hAnsi="Calibri"/>
          <w:b/>
          <w:sz w:val="20"/>
          <w:lang w:val="fr-BE"/>
        </w:rPr>
      </w:pPr>
    </w:p>
    <w:p w14:paraId="2D832ADC" w14:textId="77777777" w:rsidR="0064236D" w:rsidRDefault="0064236D" w:rsidP="0064236D">
      <w:pPr>
        <w:autoSpaceDE w:val="0"/>
        <w:autoSpaceDN w:val="0"/>
        <w:adjustRightInd w:val="0"/>
        <w:rPr>
          <w:rFonts w:ascii="Calibri" w:hAnsi="Calibri"/>
          <w:b/>
          <w:sz w:val="20"/>
          <w:lang w:val="fr-BE"/>
        </w:rPr>
      </w:pPr>
    </w:p>
    <w:p w14:paraId="1C101304" w14:textId="77777777" w:rsidR="0064236D" w:rsidRDefault="0064236D" w:rsidP="0064236D">
      <w:pPr>
        <w:numPr>
          <w:ilvl w:val="0"/>
          <w:numId w:val="15"/>
        </w:numPr>
        <w:rPr>
          <w:rFonts w:ascii="Calibri" w:hAnsi="Calibri" w:cs="Arial"/>
          <w:sz w:val="20"/>
          <w:lang w:val="fr-BE"/>
        </w:rPr>
      </w:pPr>
      <w:r>
        <w:rPr>
          <w:rFonts w:ascii="Calibri" w:hAnsi="Calibri" w:cs="Arial"/>
          <w:i/>
          <w:sz w:val="20"/>
          <w:u w:val="single"/>
          <w:lang w:val="fr-BE"/>
        </w:rPr>
        <w:t>Titre projet</w:t>
      </w:r>
      <w:r>
        <w:rPr>
          <w:rFonts w:ascii="Calibri" w:hAnsi="Calibri" w:cs="Arial"/>
          <w:sz w:val="20"/>
          <w:lang w:val="fr-BE"/>
        </w:rPr>
        <w:t>: Traitements anti-tumoraux administrés à des patients souffrant du cancer</w:t>
      </w:r>
    </w:p>
    <w:p w14:paraId="2FB632CE" w14:textId="77777777" w:rsidR="0064236D" w:rsidRDefault="0064236D" w:rsidP="0064236D">
      <w:pPr>
        <w:ind w:left="720"/>
        <w:rPr>
          <w:rFonts w:ascii="Calibri" w:hAnsi="Calibri" w:cs="Arial"/>
          <w:sz w:val="20"/>
          <w:lang w:val="fr-BE"/>
        </w:rPr>
      </w:pPr>
      <w:r>
        <w:rPr>
          <w:rFonts w:ascii="Calibri" w:hAnsi="Calibri" w:cs="Arial"/>
          <w:i/>
          <w:sz w:val="20"/>
          <w:u w:val="single"/>
          <w:lang w:val="fr-BE"/>
        </w:rPr>
        <w:t>Hôpital coordinateur</w:t>
      </w:r>
      <w:r>
        <w:rPr>
          <w:rFonts w:ascii="Calibri" w:hAnsi="Calibri" w:cs="Arial"/>
          <w:sz w:val="20"/>
          <w:lang w:val="fr-BE"/>
        </w:rPr>
        <w:t>: CHC Liège</w:t>
      </w:r>
    </w:p>
    <w:p w14:paraId="7BC7E512" w14:textId="77777777" w:rsidR="0064236D" w:rsidRDefault="0064236D" w:rsidP="0064236D">
      <w:pPr>
        <w:ind w:left="720"/>
        <w:rPr>
          <w:rFonts w:ascii="Calibri" w:hAnsi="Calibri" w:cs="Arial"/>
          <w:sz w:val="20"/>
          <w:lang w:val="fr-BE"/>
        </w:rPr>
      </w:pPr>
      <w:r>
        <w:rPr>
          <w:rFonts w:ascii="Calibri" w:hAnsi="Calibri" w:cs="Arial"/>
          <w:i/>
          <w:sz w:val="20"/>
          <w:u w:val="single"/>
          <w:lang w:val="fr-BE"/>
        </w:rPr>
        <w:t>Partenaires</w:t>
      </w:r>
      <w:r>
        <w:rPr>
          <w:rFonts w:ascii="Calibri" w:hAnsi="Calibri" w:cs="Arial"/>
          <w:sz w:val="20"/>
          <w:lang w:val="fr-BE"/>
        </w:rPr>
        <w:t>: CHC-Clinique Notre-Dame, CHC-Clinique Sainte-Elisabeth, cercles de médecins généralistes, organisations de soins à domicile, chef de l’hôpital de jour, médecins spécialistes, coordinateurs infirmiers oncologie, pharmaciens hospitaliers, laboratoires, assistants sociaux, diététiciens spécialisés en oncologie, psychologues spécialisés en oncologie, groupes d’études cliniques, services ICT, services techniques</w:t>
      </w:r>
    </w:p>
    <w:p w14:paraId="3EABD462" w14:textId="77777777" w:rsidR="0064236D" w:rsidRDefault="0064236D" w:rsidP="0064236D">
      <w:pPr>
        <w:autoSpaceDE w:val="0"/>
        <w:autoSpaceDN w:val="0"/>
        <w:adjustRightInd w:val="0"/>
        <w:ind w:left="720"/>
        <w:rPr>
          <w:rFonts w:ascii="Calibri" w:hAnsi="Calibri"/>
          <w:sz w:val="20"/>
          <w:lang w:val="fr-BE"/>
        </w:rPr>
      </w:pPr>
      <w:r>
        <w:rPr>
          <w:rFonts w:ascii="Calibri" w:hAnsi="Calibri"/>
          <w:sz w:val="20"/>
          <w:u w:val="single"/>
          <w:lang w:val="fr-BE"/>
        </w:rPr>
        <w:t xml:space="preserve">Régions : </w:t>
      </w:r>
      <w:r>
        <w:rPr>
          <w:rFonts w:ascii="Calibri" w:hAnsi="Calibri"/>
          <w:sz w:val="20"/>
          <w:lang w:val="fr-BE"/>
        </w:rPr>
        <w:t xml:space="preserve">périmètre de 35-40 km autour des hôpitaux participants (Liège, </w:t>
      </w:r>
      <w:proofErr w:type="spellStart"/>
      <w:r>
        <w:rPr>
          <w:rFonts w:ascii="Calibri" w:hAnsi="Calibri"/>
          <w:sz w:val="20"/>
          <w:lang w:val="fr-BE"/>
        </w:rPr>
        <w:t>Hermalle</w:t>
      </w:r>
      <w:proofErr w:type="spellEnd"/>
      <w:r>
        <w:rPr>
          <w:rFonts w:ascii="Calibri" w:hAnsi="Calibri"/>
          <w:sz w:val="20"/>
          <w:lang w:val="fr-BE"/>
        </w:rPr>
        <w:t xml:space="preserve">, </w:t>
      </w:r>
      <w:proofErr w:type="spellStart"/>
      <w:r>
        <w:rPr>
          <w:rFonts w:ascii="Calibri" w:hAnsi="Calibri"/>
          <w:sz w:val="20"/>
          <w:lang w:val="fr-BE"/>
        </w:rPr>
        <w:t>Heusy</w:t>
      </w:r>
      <w:proofErr w:type="spellEnd"/>
      <w:r>
        <w:rPr>
          <w:rFonts w:ascii="Calibri" w:hAnsi="Calibri"/>
          <w:sz w:val="20"/>
          <w:lang w:val="fr-BE"/>
        </w:rPr>
        <w:t>)</w:t>
      </w:r>
    </w:p>
    <w:p w14:paraId="60FF7C5B" w14:textId="77777777" w:rsidR="0064236D" w:rsidRDefault="0064236D" w:rsidP="0064236D">
      <w:pPr>
        <w:autoSpaceDE w:val="0"/>
        <w:autoSpaceDN w:val="0"/>
        <w:adjustRightInd w:val="0"/>
        <w:ind w:left="720"/>
        <w:rPr>
          <w:rFonts w:ascii="Calibri" w:hAnsi="Calibri"/>
          <w:b/>
          <w:sz w:val="20"/>
          <w:lang w:val="fr-BE"/>
        </w:rPr>
      </w:pPr>
    </w:p>
    <w:p w14:paraId="44529735" w14:textId="77777777" w:rsidR="0064236D" w:rsidRDefault="0064236D" w:rsidP="0064236D">
      <w:pPr>
        <w:numPr>
          <w:ilvl w:val="0"/>
          <w:numId w:val="15"/>
        </w:numPr>
        <w:rPr>
          <w:rFonts w:ascii="Calibri" w:hAnsi="Calibri" w:cs="Arial"/>
          <w:sz w:val="20"/>
          <w:lang w:val="fr-BE"/>
        </w:rPr>
      </w:pPr>
      <w:r>
        <w:rPr>
          <w:rFonts w:ascii="Calibri" w:hAnsi="Calibri" w:cs="Arial"/>
          <w:i/>
          <w:sz w:val="20"/>
          <w:u w:val="single"/>
          <w:lang w:val="fr-BE"/>
        </w:rPr>
        <w:t>Titre projet</w:t>
      </w:r>
      <w:r>
        <w:rPr>
          <w:rFonts w:ascii="Calibri" w:hAnsi="Calibri" w:cs="Arial"/>
          <w:sz w:val="20"/>
          <w:lang w:val="fr-BE"/>
        </w:rPr>
        <w:t xml:space="preserve">: </w:t>
      </w:r>
      <w:r>
        <w:rPr>
          <w:rFonts w:ascii="Calibri" w:hAnsi="Calibri"/>
          <w:color w:val="000000"/>
          <w:sz w:val="20"/>
          <w:lang w:val="fr-BE"/>
        </w:rPr>
        <w:t>Traitement antibiotique IV et/ou antiviral IV</w:t>
      </w:r>
    </w:p>
    <w:p w14:paraId="2F7FB887" w14:textId="77777777" w:rsidR="0064236D" w:rsidRDefault="0064236D" w:rsidP="0064236D">
      <w:pPr>
        <w:ind w:left="720"/>
        <w:rPr>
          <w:rFonts w:ascii="Calibri" w:hAnsi="Calibri" w:cs="Arial"/>
          <w:sz w:val="20"/>
          <w:lang w:val="fr-BE"/>
        </w:rPr>
      </w:pPr>
      <w:r>
        <w:rPr>
          <w:rFonts w:ascii="Calibri" w:hAnsi="Calibri" w:cs="Arial"/>
          <w:i/>
          <w:sz w:val="20"/>
          <w:u w:val="single"/>
          <w:lang w:val="fr-BE"/>
        </w:rPr>
        <w:t>Hôpital coordinateur</w:t>
      </w:r>
      <w:r>
        <w:rPr>
          <w:rFonts w:ascii="Calibri" w:hAnsi="Calibri" w:cs="Arial"/>
          <w:sz w:val="20"/>
          <w:lang w:val="fr-BE"/>
        </w:rPr>
        <w:t>: Centre Hospitalier de Wallonie Picarde</w:t>
      </w:r>
    </w:p>
    <w:p w14:paraId="51D6D893" w14:textId="77777777" w:rsidR="0064236D" w:rsidRDefault="0064236D" w:rsidP="0064236D">
      <w:pPr>
        <w:ind w:left="720"/>
        <w:rPr>
          <w:rFonts w:ascii="Calibri" w:hAnsi="Calibri" w:cs="Arial"/>
          <w:sz w:val="20"/>
          <w:lang w:val="fr-BE"/>
        </w:rPr>
      </w:pPr>
      <w:r>
        <w:rPr>
          <w:rFonts w:ascii="Calibri" w:hAnsi="Calibri" w:cs="Arial"/>
          <w:i/>
          <w:sz w:val="20"/>
          <w:u w:val="single"/>
          <w:lang w:val="fr-BE"/>
        </w:rPr>
        <w:t>Partenaires</w:t>
      </w:r>
      <w:r>
        <w:rPr>
          <w:rFonts w:ascii="Calibri" w:hAnsi="Calibri" w:cs="Arial"/>
          <w:sz w:val="20"/>
          <w:lang w:val="fr-BE"/>
        </w:rPr>
        <w:t>: Pharmacies publiques, soins infirmiers à domicile, organisations de soins et d’aide à domicile, mutualités, association des médecins généralistes, médecins traitants, firmes de délivrance de matériel pour l’hospitalisation à domicile, firmes pour la formation des groupes de soins, réseau santé wallon.</w:t>
      </w:r>
    </w:p>
    <w:p w14:paraId="3A3F6ED2" w14:textId="77777777" w:rsidR="0064236D" w:rsidRDefault="0064236D" w:rsidP="0064236D">
      <w:pPr>
        <w:autoSpaceDE w:val="0"/>
        <w:autoSpaceDN w:val="0"/>
        <w:adjustRightInd w:val="0"/>
        <w:ind w:left="720"/>
        <w:rPr>
          <w:rFonts w:ascii="Calibri" w:hAnsi="Calibri"/>
          <w:sz w:val="20"/>
          <w:lang w:val="fr-BE"/>
        </w:rPr>
      </w:pPr>
      <w:r>
        <w:rPr>
          <w:rFonts w:ascii="Calibri" w:hAnsi="Calibri"/>
          <w:sz w:val="20"/>
          <w:u w:val="single"/>
          <w:lang w:val="fr-BE"/>
        </w:rPr>
        <w:t xml:space="preserve">Régions : </w:t>
      </w:r>
      <w:r>
        <w:rPr>
          <w:rFonts w:ascii="Calibri" w:hAnsi="Calibri"/>
          <w:sz w:val="20"/>
          <w:lang w:val="fr-BE"/>
        </w:rPr>
        <w:t>Tournai</w:t>
      </w:r>
    </w:p>
    <w:p w14:paraId="2E8B4BF3" w14:textId="77777777" w:rsidR="0064236D" w:rsidRDefault="0064236D" w:rsidP="0064236D">
      <w:pPr>
        <w:autoSpaceDE w:val="0"/>
        <w:autoSpaceDN w:val="0"/>
        <w:adjustRightInd w:val="0"/>
        <w:ind w:left="720"/>
        <w:rPr>
          <w:rFonts w:ascii="Calibri" w:hAnsi="Calibri"/>
          <w:sz w:val="20"/>
          <w:lang w:val="fr-BE"/>
        </w:rPr>
      </w:pPr>
    </w:p>
    <w:p w14:paraId="30ED8511" w14:textId="77777777" w:rsidR="0064236D" w:rsidRDefault="0064236D" w:rsidP="0064236D">
      <w:pPr>
        <w:autoSpaceDE w:val="0"/>
        <w:autoSpaceDN w:val="0"/>
        <w:adjustRightInd w:val="0"/>
        <w:ind w:left="720"/>
        <w:rPr>
          <w:rFonts w:ascii="Calibri" w:hAnsi="Calibri"/>
          <w:sz w:val="20"/>
          <w:lang w:val="fr-BE"/>
        </w:rPr>
      </w:pPr>
    </w:p>
    <w:p w14:paraId="2316A436" w14:textId="77777777" w:rsidR="0064236D" w:rsidRDefault="0064236D" w:rsidP="0064236D">
      <w:pPr>
        <w:numPr>
          <w:ilvl w:val="0"/>
          <w:numId w:val="15"/>
        </w:numPr>
        <w:rPr>
          <w:rFonts w:ascii="Calibri" w:hAnsi="Calibri" w:cs="Arial"/>
          <w:sz w:val="20"/>
          <w:lang w:val="en-GB"/>
        </w:rPr>
      </w:pPr>
      <w:r>
        <w:rPr>
          <w:rFonts w:ascii="Calibri" w:hAnsi="Calibri" w:cs="Arial"/>
          <w:i/>
          <w:sz w:val="20"/>
          <w:u w:val="single"/>
          <w:lang w:val="en-GB"/>
        </w:rPr>
        <w:t xml:space="preserve">Titre </w:t>
      </w:r>
      <w:proofErr w:type="spellStart"/>
      <w:r>
        <w:rPr>
          <w:rFonts w:ascii="Calibri" w:hAnsi="Calibri" w:cs="Arial"/>
          <w:i/>
          <w:sz w:val="20"/>
          <w:u w:val="single"/>
          <w:lang w:val="en-GB"/>
        </w:rPr>
        <w:t>projet</w:t>
      </w:r>
      <w:proofErr w:type="spellEnd"/>
      <w:r>
        <w:rPr>
          <w:rFonts w:ascii="Calibri" w:hAnsi="Calibri" w:cs="Arial"/>
          <w:sz w:val="20"/>
          <w:lang w:val="en-GB"/>
        </w:rPr>
        <w:t xml:space="preserve">: </w:t>
      </w:r>
      <w:proofErr w:type="spellStart"/>
      <w:r>
        <w:rPr>
          <w:rFonts w:ascii="Calibri" w:hAnsi="Calibri" w:cs="Arial"/>
          <w:sz w:val="20"/>
          <w:lang w:val="en-GB"/>
        </w:rPr>
        <w:t>Antibiothérapie</w:t>
      </w:r>
      <w:proofErr w:type="spellEnd"/>
      <w:r>
        <w:rPr>
          <w:rFonts w:ascii="Calibri" w:hAnsi="Calibri" w:cs="Arial"/>
          <w:sz w:val="20"/>
          <w:lang w:val="en-GB"/>
        </w:rPr>
        <w:t xml:space="preserve"> IV</w:t>
      </w:r>
    </w:p>
    <w:p w14:paraId="36A66696" w14:textId="77777777" w:rsidR="0064236D" w:rsidRDefault="0064236D" w:rsidP="0064236D">
      <w:pPr>
        <w:ind w:left="720"/>
        <w:rPr>
          <w:rFonts w:ascii="Calibri" w:hAnsi="Calibri" w:cs="Arial"/>
          <w:sz w:val="20"/>
          <w:lang w:val="fr-BE"/>
        </w:rPr>
      </w:pPr>
      <w:r>
        <w:rPr>
          <w:rFonts w:ascii="Calibri" w:hAnsi="Calibri" w:cs="Arial"/>
          <w:i/>
          <w:sz w:val="20"/>
          <w:u w:val="single"/>
          <w:lang w:val="fr-BE"/>
        </w:rPr>
        <w:t>Hôpital coordinateur</w:t>
      </w:r>
      <w:r>
        <w:rPr>
          <w:rFonts w:ascii="Calibri" w:hAnsi="Calibri" w:cs="Arial"/>
          <w:sz w:val="20"/>
          <w:lang w:val="fr-BE"/>
        </w:rPr>
        <w:t>: Grand hôpital de Charleroi</w:t>
      </w:r>
    </w:p>
    <w:p w14:paraId="28BA6076" w14:textId="77777777" w:rsidR="0064236D" w:rsidRDefault="0064236D" w:rsidP="0064236D">
      <w:pPr>
        <w:ind w:left="720"/>
        <w:rPr>
          <w:rFonts w:ascii="Calibri" w:hAnsi="Calibri" w:cs="Arial"/>
          <w:sz w:val="20"/>
          <w:lang w:val="fr-BE"/>
        </w:rPr>
      </w:pPr>
      <w:r>
        <w:rPr>
          <w:rFonts w:ascii="Calibri" w:hAnsi="Calibri" w:cs="Arial"/>
          <w:i/>
          <w:sz w:val="20"/>
          <w:u w:val="single"/>
          <w:lang w:val="fr-BE"/>
        </w:rPr>
        <w:t>Partenaires</w:t>
      </w:r>
      <w:r>
        <w:rPr>
          <w:rFonts w:ascii="Calibri" w:hAnsi="Calibri" w:cs="Arial"/>
          <w:sz w:val="20"/>
          <w:lang w:val="fr-BE"/>
        </w:rPr>
        <w:t>: cercles/fédérations des associations de médecins généralistes, médecins généralistes, soins infirmiers à domicile</w:t>
      </w:r>
    </w:p>
    <w:p w14:paraId="11134BC9" w14:textId="77777777" w:rsidR="0064236D" w:rsidRDefault="0064236D" w:rsidP="0064236D">
      <w:pPr>
        <w:ind w:left="720"/>
        <w:rPr>
          <w:rFonts w:ascii="Calibri" w:hAnsi="Calibri" w:cs="Arial"/>
          <w:sz w:val="20"/>
          <w:lang w:val="fr-BE"/>
        </w:rPr>
      </w:pPr>
      <w:r>
        <w:rPr>
          <w:rFonts w:ascii="Calibri" w:hAnsi="Calibri"/>
          <w:sz w:val="20"/>
          <w:u w:val="single"/>
          <w:lang w:val="fr-BE"/>
        </w:rPr>
        <w:t xml:space="preserve">Régions : </w:t>
      </w:r>
      <w:r>
        <w:rPr>
          <w:rFonts w:ascii="Calibri" w:hAnsi="Calibri"/>
          <w:sz w:val="20"/>
          <w:lang w:val="fr-BE"/>
        </w:rPr>
        <w:t>maximum 20 km du Grand hôpital de Charleroi</w:t>
      </w:r>
    </w:p>
    <w:p w14:paraId="2C4F2B59" w14:textId="77777777" w:rsidR="0064236D" w:rsidRDefault="0064236D" w:rsidP="0064236D">
      <w:pPr>
        <w:autoSpaceDE w:val="0"/>
        <w:autoSpaceDN w:val="0"/>
        <w:adjustRightInd w:val="0"/>
        <w:rPr>
          <w:rFonts w:ascii="Calibri" w:hAnsi="Calibri" w:cs="Arial"/>
          <w:sz w:val="20"/>
        </w:rPr>
      </w:pPr>
    </w:p>
    <w:p w14:paraId="743EBA30" w14:textId="77777777" w:rsidR="0064236D" w:rsidRDefault="0064236D" w:rsidP="0064236D">
      <w:pPr>
        <w:numPr>
          <w:ilvl w:val="0"/>
          <w:numId w:val="15"/>
        </w:numPr>
        <w:rPr>
          <w:rFonts w:ascii="Calibri" w:hAnsi="Calibri" w:cs="Arial"/>
          <w:sz w:val="20"/>
          <w:lang w:val="fr-BE"/>
        </w:rPr>
      </w:pPr>
      <w:r>
        <w:rPr>
          <w:rFonts w:ascii="Calibri" w:hAnsi="Calibri" w:cs="Arial"/>
          <w:i/>
          <w:sz w:val="20"/>
          <w:u w:val="single"/>
          <w:lang w:val="fr-BE"/>
        </w:rPr>
        <w:t>Titre projet</w:t>
      </w:r>
      <w:r>
        <w:rPr>
          <w:rFonts w:ascii="Calibri" w:hAnsi="Calibri" w:cs="Arial"/>
          <w:sz w:val="20"/>
          <w:lang w:val="fr-BE"/>
        </w:rPr>
        <w:t>: Traitements anti-tumoraux administrés à des patients souffrant du cancer.</w:t>
      </w:r>
    </w:p>
    <w:p w14:paraId="2579C0DF" w14:textId="77777777" w:rsidR="0064236D" w:rsidRDefault="0064236D" w:rsidP="0064236D">
      <w:pPr>
        <w:ind w:left="720"/>
        <w:rPr>
          <w:rFonts w:ascii="Calibri" w:hAnsi="Calibri" w:cs="Arial"/>
          <w:sz w:val="20"/>
          <w:lang w:val="fr-BE"/>
        </w:rPr>
      </w:pPr>
      <w:r>
        <w:rPr>
          <w:rFonts w:ascii="Calibri" w:hAnsi="Calibri" w:cs="Arial"/>
          <w:i/>
          <w:sz w:val="20"/>
          <w:u w:val="single"/>
          <w:lang w:val="fr-BE"/>
        </w:rPr>
        <w:t>Hôpital coordinateur</w:t>
      </w:r>
      <w:r>
        <w:rPr>
          <w:rFonts w:ascii="Calibri" w:hAnsi="Calibri" w:cs="Arial"/>
          <w:sz w:val="20"/>
          <w:lang w:val="fr-BE"/>
        </w:rPr>
        <w:t>: Grand hôpital de Charleroi</w:t>
      </w:r>
    </w:p>
    <w:p w14:paraId="4AE8E12F" w14:textId="77777777" w:rsidR="0064236D" w:rsidRDefault="0064236D" w:rsidP="0064236D">
      <w:pPr>
        <w:ind w:left="720"/>
        <w:rPr>
          <w:rFonts w:ascii="Calibri" w:hAnsi="Calibri" w:cs="Arial"/>
          <w:sz w:val="20"/>
          <w:lang w:val="fr-BE"/>
        </w:rPr>
      </w:pPr>
      <w:r>
        <w:rPr>
          <w:rFonts w:ascii="Calibri" w:hAnsi="Calibri" w:cs="Arial"/>
          <w:i/>
          <w:sz w:val="20"/>
          <w:u w:val="single"/>
          <w:lang w:val="fr-BE"/>
        </w:rPr>
        <w:t>Partenaires</w:t>
      </w:r>
      <w:r>
        <w:rPr>
          <w:rFonts w:ascii="Calibri" w:hAnsi="Calibri" w:cs="Arial"/>
          <w:sz w:val="20"/>
          <w:lang w:val="fr-BE"/>
        </w:rPr>
        <w:t xml:space="preserve">: cercles/fédérations des associations de médecins généralistes,  soins infirmiers à domicile, organisations d’aides et soins à domicile, pharmacies publiques, organisations qui prévoient la coordination des soins </w:t>
      </w:r>
    </w:p>
    <w:p w14:paraId="6313AE6D" w14:textId="77777777" w:rsidR="0064236D" w:rsidRDefault="0064236D" w:rsidP="0064236D">
      <w:pPr>
        <w:ind w:left="720"/>
        <w:rPr>
          <w:rFonts w:ascii="Calibri" w:hAnsi="Calibri" w:cs="Arial"/>
          <w:sz w:val="20"/>
          <w:lang w:val="fr-BE"/>
        </w:rPr>
      </w:pPr>
      <w:r>
        <w:rPr>
          <w:rFonts w:ascii="Calibri" w:hAnsi="Calibri"/>
          <w:sz w:val="20"/>
          <w:u w:val="single"/>
          <w:lang w:val="fr-BE"/>
        </w:rPr>
        <w:t xml:space="preserve">Régions : </w:t>
      </w:r>
      <w:r>
        <w:rPr>
          <w:rFonts w:ascii="Calibri" w:hAnsi="Calibri"/>
          <w:sz w:val="20"/>
          <w:lang w:val="fr-BE"/>
        </w:rPr>
        <w:t xml:space="preserve">maximum 20 km du Grand hôpital de Charleroi </w:t>
      </w:r>
    </w:p>
    <w:p w14:paraId="05176A16" w14:textId="77777777" w:rsidR="0064236D" w:rsidRDefault="0064236D" w:rsidP="0064236D">
      <w:pPr>
        <w:rPr>
          <w:rFonts w:ascii="Calibri" w:hAnsi="Calibri" w:cs="Arial"/>
          <w:sz w:val="20"/>
          <w:lang w:val="fr-BE"/>
        </w:rPr>
      </w:pPr>
    </w:p>
    <w:p w14:paraId="6E4D8357" w14:textId="77777777" w:rsidR="0064236D" w:rsidRDefault="0064236D" w:rsidP="0064236D">
      <w:pPr>
        <w:numPr>
          <w:ilvl w:val="0"/>
          <w:numId w:val="15"/>
        </w:numPr>
        <w:rPr>
          <w:rFonts w:ascii="Calibri" w:hAnsi="Calibri" w:cs="Arial"/>
          <w:sz w:val="20"/>
          <w:lang w:val="en-GB"/>
        </w:rPr>
      </w:pPr>
      <w:r>
        <w:rPr>
          <w:rFonts w:ascii="Calibri" w:hAnsi="Calibri" w:cs="Arial"/>
          <w:i/>
          <w:sz w:val="20"/>
          <w:u w:val="single"/>
          <w:lang w:val="en-GB"/>
        </w:rPr>
        <w:t xml:space="preserve">Titre </w:t>
      </w:r>
      <w:proofErr w:type="spellStart"/>
      <w:r>
        <w:rPr>
          <w:rFonts w:ascii="Calibri" w:hAnsi="Calibri" w:cs="Arial"/>
          <w:i/>
          <w:sz w:val="20"/>
          <w:u w:val="single"/>
          <w:lang w:val="en-GB"/>
        </w:rPr>
        <w:t>projet</w:t>
      </w:r>
      <w:proofErr w:type="spellEnd"/>
      <w:r>
        <w:rPr>
          <w:rFonts w:ascii="Calibri" w:hAnsi="Calibri" w:cs="Arial"/>
          <w:sz w:val="20"/>
          <w:lang w:val="en-GB"/>
        </w:rPr>
        <w:t xml:space="preserve">: </w:t>
      </w:r>
      <w:proofErr w:type="spellStart"/>
      <w:r>
        <w:rPr>
          <w:rFonts w:ascii="Calibri" w:hAnsi="Calibri" w:cs="Arial"/>
          <w:sz w:val="20"/>
          <w:lang w:val="en-GB"/>
        </w:rPr>
        <w:t>Antibiothérapie</w:t>
      </w:r>
      <w:proofErr w:type="spellEnd"/>
      <w:r>
        <w:rPr>
          <w:rFonts w:ascii="Calibri" w:hAnsi="Calibri" w:cs="Arial"/>
          <w:sz w:val="20"/>
          <w:lang w:val="en-GB"/>
        </w:rPr>
        <w:t xml:space="preserve"> IV</w:t>
      </w:r>
    </w:p>
    <w:p w14:paraId="2EB48709" w14:textId="77777777" w:rsidR="0064236D" w:rsidRDefault="0064236D" w:rsidP="0064236D">
      <w:pPr>
        <w:ind w:left="720"/>
        <w:rPr>
          <w:rFonts w:ascii="Calibri" w:hAnsi="Calibri" w:cs="Arial"/>
          <w:sz w:val="20"/>
          <w:lang w:val="fr-BE"/>
        </w:rPr>
      </w:pPr>
      <w:r>
        <w:rPr>
          <w:rFonts w:ascii="Calibri" w:hAnsi="Calibri" w:cs="Arial"/>
          <w:i/>
          <w:sz w:val="20"/>
          <w:u w:val="single"/>
          <w:lang w:val="fr-BE"/>
        </w:rPr>
        <w:t>Hôpital coordinateur</w:t>
      </w:r>
      <w:r>
        <w:rPr>
          <w:rFonts w:ascii="Calibri" w:hAnsi="Calibri" w:cs="Arial"/>
          <w:sz w:val="20"/>
          <w:lang w:val="fr-BE"/>
        </w:rPr>
        <w:t xml:space="preserve">: </w:t>
      </w:r>
      <w:r>
        <w:rPr>
          <w:rFonts w:ascii="Calibri" w:hAnsi="Calibri"/>
          <w:color w:val="000000"/>
          <w:sz w:val="20"/>
          <w:lang w:val="fr-BE"/>
        </w:rPr>
        <w:t xml:space="preserve">Cliniques Universitaires </w:t>
      </w:r>
      <w:proofErr w:type="spellStart"/>
      <w:r>
        <w:rPr>
          <w:rFonts w:ascii="Calibri" w:hAnsi="Calibri"/>
          <w:color w:val="000000"/>
          <w:sz w:val="20"/>
          <w:lang w:val="fr-BE"/>
        </w:rPr>
        <w:t>Saint-Luc</w:t>
      </w:r>
      <w:proofErr w:type="spellEnd"/>
    </w:p>
    <w:p w14:paraId="5EAD236F" w14:textId="77777777" w:rsidR="0064236D" w:rsidRDefault="0064236D" w:rsidP="0064236D">
      <w:pPr>
        <w:ind w:left="720"/>
        <w:rPr>
          <w:rFonts w:ascii="Calibri" w:hAnsi="Calibri" w:cs="Arial"/>
          <w:sz w:val="20"/>
          <w:lang w:val="fr-BE"/>
        </w:rPr>
      </w:pPr>
      <w:r>
        <w:rPr>
          <w:rFonts w:ascii="Calibri" w:hAnsi="Calibri" w:cs="Arial"/>
          <w:i/>
          <w:sz w:val="20"/>
          <w:u w:val="single"/>
          <w:lang w:val="fr-BE"/>
        </w:rPr>
        <w:t>Partenaires</w:t>
      </w:r>
      <w:r>
        <w:rPr>
          <w:rFonts w:ascii="Calibri" w:hAnsi="Calibri" w:cs="Arial"/>
          <w:sz w:val="20"/>
          <w:lang w:val="fr-BE"/>
        </w:rPr>
        <w:t>:  soins infirmiers à domicile, organisations d’aides et soins à domicile, centrale de soins et services à domicile, Fédération des associations des médecins généralistes de Bruxelles</w:t>
      </w:r>
    </w:p>
    <w:p w14:paraId="333537E3" w14:textId="77777777" w:rsidR="0064236D" w:rsidRDefault="0064236D" w:rsidP="0064236D">
      <w:pPr>
        <w:ind w:left="720"/>
        <w:rPr>
          <w:rFonts w:ascii="Calibri" w:hAnsi="Calibri"/>
          <w:sz w:val="20"/>
          <w:lang w:val="fr-BE"/>
        </w:rPr>
      </w:pPr>
      <w:r>
        <w:rPr>
          <w:rFonts w:ascii="Calibri" w:hAnsi="Calibri"/>
          <w:sz w:val="20"/>
          <w:u w:val="single"/>
          <w:lang w:val="fr-BE"/>
        </w:rPr>
        <w:t xml:space="preserve">Régions : </w:t>
      </w:r>
      <w:r>
        <w:rPr>
          <w:rFonts w:ascii="Calibri" w:hAnsi="Calibri"/>
          <w:color w:val="000000"/>
          <w:sz w:val="20"/>
          <w:lang w:val="fr-BE"/>
        </w:rPr>
        <w:t>région de Bruxelles-capitale et d’</w:t>
      </w:r>
      <w:proofErr w:type="spellStart"/>
      <w:r>
        <w:rPr>
          <w:rFonts w:ascii="Calibri" w:hAnsi="Calibri"/>
          <w:color w:val="000000"/>
          <w:sz w:val="20"/>
          <w:lang w:val="fr-BE"/>
        </w:rPr>
        <w:t>Ottignies</w:t>
      </w:r>
      <w:proofErr w:type="spellEnd"/>
    </w:p>
    <w:p w14:paraId="1BADBBC9" w14:textId="77777777" w:rsidR="0064236D" w:rsidRDefault="0064236D" w:rsidP="0064236D">
      <w:pPr>
        <w:ind w:left="720"/>
        <w:rPr>
          <w:rFonts w:ascii="Calibri" w:hAnsi="Calibri" w:cs="Arial"/>
          <w:sz w:val="20"/>
          <w:lang w:val="fr-BE"/>
        </w:rPr>
      </w:pPr>
    </w:p>
    <w:p w14:paraId="7309C9F6" w14:textId="77777777" w:rsidR="0064236D" w:rsidRDefault="0064236D" w:rsidP="0064236D">
      <w:pPr>
        <w:ind w:left="720"/>
        <w:rPr>
          <w:rFonts w:ascii="Calibri" w:hAnsi="Calibri" w:cs="Arial"/>
          <w:sz w:val="20"/>
          <w:lang w:val="fr-BE"/>
        </w:rPr>
      </w:pPr>
    </w:p>
    <w:p w14:paraId="5995C832" w14:textId="77777777" w:rsidR="0064236D" w:rsidRDefault="0064236D" w:rsidP="0064236D">
      <w:pPr>
        <w:numPr>
          <w:ilvl w:val="0"/>
          <w:numId w:val="15"/>
        </w:numPr>
        <w:rPr>
          <w:rFonts w:ascii="Calibri" w:hAnsi="Calibri" w:cs="Arial"/>
          <w:sz w:val="20"/>
          <w:lang w:val="fr-BE"/>
        </w:rPr>
      </w:pPr>
      <w:r>
        <w:rPr>
          <w:rFonts w:ascii="Calibri" w:hAnsi="Calibri" w:cs="Arial"/>
          <w:i/>
          <w:sz w:val="20"/>
          <w:u w:val="single"/>
          <w:lang w:val="fr-BE"/>
        </w:rPr>
        <w:t>Titre projet</w:t>
      </w:r>
      <w:r>
        <w:rPr>
          <w:rFonts w:ascii="Calibri" w:hAnsi="Calibri" w:cs="Arial"/>
          <w:sz w:val="20"/>
          <w:lang w:val="fr-BE"/>
        </w:rPr>
        <w:t>: Antibiothérapie et/ou traitement hémato-oncologique</w:t>
      </w:r>
    </w:p>
    <w:p w14:paraId="622DFA4F" w14:textId="77777777" w:rsidR="0064236D" w:rsidRDefault="0064236D" w:rsidP="0064236D">
      <w:pPr>
        <w:ind w:left="720"/>
        <w:rPr>
          <w:rFonts w:ascii="Calibri" w:hAnsi="Calibri" w:cs="Arial"/>
          <w:sz w:val="20"/>
          <w:lang w:val="fr-BE"/>
        </w:rPr>
      </w:pPr>
      <w:r>
        <w:rPr>
          <w:rFonts w:ascii="Calibri" w:hAnsi="Calibri" w:cs="Arial"/>
          <w:i/>
          <w:sz w:val="20"/>
          <w:u w:val="single"/>
          <w:lang w:val="fr-BE"/>
        </w:rPr>
        <w:t>Hôpital coordinateur</w:t>
      </w:r>
      <w:r>
        <w:rPr>
          <w:rFonts w:ascii="Calibri" w:hAnsi="Calibri" w:cs="Arial"/>
          <w:sz w:val="20"/>
          <w:lang w:val="fr-BE"/>
        </w:rPr>
        <w:t xml:space="preserve">:: </w:t>
      </w:r>
      <w:proofErr w:type="spellStart"/>
      <w:r>
        <w:rPr>
          <w:rFonts w:ascii="Calibri" w:hAnsi="Calibri" w:cs="Arial"/>
          <w:sz w:val="20"/>
          <w:lang w:val="fr-BE"/>
        </w:rPr>
        <w:t>CHULiège</w:t>
      </w:r>
      <w:proofErr w:type="spellEnd"/>
    </w:p>
    <w:p w14:paraId="18E881DE" w14:textId="77777777" w:rsidR="0064236D" w:rsidRDefault="0064236D" w:rsidP="0064236D">
      <w:pPr>
        <w:ind w:left="720"/>
        <w:rPr>
          <w:rFonts w:ascii="Calibri" w:hAnsi="Calibri" w:cs="Arial"/>
          <w:sz w:val="20"/>
          <w:lang w:val="fr-BE"/>
        </w:rPr>
      </w:pPr>
      <w:r>
        <w:rPr>
          <w:rFonts w:ascii="Calibri" w:hAnsi="Calibri" w:cs="Arial"/>
          <w:i/>
          <w:sz w:val="20"/>
          <w:u w:val="single"/>
          <w:lang w:val="fr-BE"/>
        </w:rPr>
        <w:t>Partenaires</w:t>
      </w:r>
      <w:r>
        <w:rPr>
          <w:rFonts w:ascii="Calibri" w:hAnsi="Calibri" w:cs="Arial"/>
          <w:sz w:val="20"/>
          <w:lang w:val="fr-BE"/>
        </w:rPr>
        <w:t xml:space="preserve">: Centre Hospitalier du Bois de l’Abbaye et de Hesbaye, Centre Hospitalier </w:t>
      </w:r>
      <w:proofErr w:type="spellStart"/>
      <w:r>
        <w:rPr>
          <w:rFonts w:ascii="Calibri" w:hAnsi="Calibri" w:cs="Arial"/>
          <w:sz w:val="20"/>
          <w:lang w:val="fr-BE"/>
        </w:rPr>
        <w:t>Regional</w:t>
      </w:r>
      <w:proofErr w:type="spellEnd"/>
      <w:r>
        <w:rPr>
          <w:rFonts w:ascii="Calibri" w:hAnsi="Calibri" w:cs="Arial"/>
          <w:sz w:val="20"/>
          <w:lang w:val="fr-BE"/>
        </w:rPr>
        <w:t xml:space="preserve"> de Huy, Centre Hospitalier Régional de la Citadelle, Centre Hospitalier Régional de Verviers East-</w:t>
      </w:r>
      <w:proofErr w:type="spellStart"/>
      <w:r>
        <w:rPr>
          <w:rFonts w:ascii="Calibri" w:hAnsi="Calibri" w:cs="Arial"/>
          <w:sz w:val="20"/>
          <w:lang w:val="fr-BE"/>
        </w:rPr>
        <w:t>Belgium</w:t>
      </w:r>
      <w:proofErr w:type="spellEnd"/>
      <w:r>
        <w:rPr>
          <w:rFonts w:ascii="Calibri" w:hAnsi="Calibri" w:cs="Arial"/>
          <w:sz w:val="20"/>
          <w:lang w:val="fr-BE"/>
        </w:rPr>
        <w:t>, Clinique André Renard, cercles/associations de médecins généralistes, services intégrés de soins à domicile, organisations d’aide et soins à domicile,  association de pharmaciens de ville, association de patients, Réseau santé wallon</w:t>
      </w:r>
    </w:p>
    <w:p w14:paraId="2ACADAF8" w14:textId="77777777" w:rsidR="0064236D" w:rsidRDefault="0064236D" w:rsidP="0064236D">
      <w:pPr>
        <w:autoSpaceDE w:val="0"/>
        <w:autoSpaceDN w:val="0"/>
        <w:adjustRightInd w:val="0"/>
        <w:ind w:left="720"/>
        <w:rPr>
          <w:rFonts w:ascii="Calibri" w:hAnsi="Calibri"/>
          <w:sz w:val="20"/>
          <w:lang w:val="fr-BE"/>
        </w:rPr>
      </w:pPr>
      <w:r>
        <w:rPr>
          <w:rFonts w:ascii="Calibri" w:hAnsi="Calibri"/>
          <w:sz w:val="20"/>
          <w:u w:val="single"/>
          <w:lang w:val="fr-BE"/>
        </w:rPr>
        <w:t xml:space="preserve">Régions : </w:t>
      </w:r>
      <w:r>
        <w:rPr>
          <w:rFonts w:ascii="Calibri" w:hAnsi="Calibri"/>
          <w:sz w:val="20"/>
          <w:lang w:val="fr-BE"/>
        </w:rPr>
        <w:t>Arrondissements de Huy/Waremme, Liège et Verviers</w:t>
      </w:r>
    </w:p>
    <w:p w14:paraId="433F3436" w14:textId="77777777" w:rsidR="0064236D" w:rsidRDefault="0064236D" w:rsidP="0064236D">
      <w:pPr>
        <w:autoSpaceDE w:val="0"/>
        <w:autoSpaceDN w:val="0"/>
        <w:adjustRightInd w:val="0"/>
        <w:ind w:left="720"/>
        <w:rPr>
          <w:rFonts w:ascii="Calibri" w:hAnsi="Calibri"/>
          <w:b/>
          <w:sz w:val="20"/>
          <w:lang w:val="fr-BE"/>
        </w:rPr>
      </w:pPr>
    </w:p>
    <w:p w14:paraId="6AC2C678" w14:textId="77777777" w:rsidR="0064236D" w:rsidRDefault="0064236D" w:rsidP="0064236D">
      <w:pPr>
        <w:numPr>
          <w:ilvl w:val="0"/>
          <w:numId w:val="15"/>
        </w:numPr>
        <w:rPr>
          <w:rFonts w:ascii="Calibri" w:hAnsi="Calibri" w:cs="Arial"/>
          <w:sz w:val="20"/>
          <w:lang w:val="fr-BE"/>
        </w:rPr>
      </w:pPr>
      <w:r>
        <w:rPr>
          <w:rFonts w:ascii="Calibri" w:hAnsi="Calibri" w:cs="Arial"/>
          <w:i/>
          <w:sz w:val="20"/>
          <w:u w:val="single"/>
          <w:lang w:val="fr-BE"/>
        </w:rPr>
        <w:t>Titre projet</w:t>
      </w:r>
      <w:r>
        <w:rPr>
          <w:rFonts w:ascii="Calibri" w:hAnsi="Calibri" w:cs="Arial"/>
          <w:sz w:val="20"/>
          <w:lang w:val="fr-BE"/>
        </w:rPr>
        <w:t>: Antibiothérapie et traitements anti-tumoraux</w:t>
      </w:r>
    </w:p>
    <w:p w14:paraId="4D44D50A" w14:textId="77777777" w:rsidR="0064236D" w:rsidRDefault="0064236D" w:rsidP="0064236D">
      <w:pPr>
        <w:ind w:left="720"/>
        <w:rPr>
          <w:rFonts w:ascii="Calibri" w:hAnsi="Calibri" w:cs="Arial"/>
          <w:sz w:val="20"/>
          <w:lang w:val="fr-BE"/>
        </w:rPr>
      </w:pPr>
      <w:r>
        <w:rPr>
          <w:rFonts w:ascii="Calibri" w:hAnsi="Calibri" w:cs="Arial"/>
          <w:i/>
          <w:sz w:val="20"/>
          <w:u w:val="single"/>
          <w:lang w:val="fr-BE"/>
        </w:rPr>
        <w:t>Hôpital coordinateur</w:t>
      </w:r>
      <w:r>
        <w:rPr>
          <w:rFonts w:ascii="Calibri" w:hAnsi="Calibri" w:cs="Arial"/>
          <w:sz w:val="20"/>
          <w:lang w:val="fr-BE"/>
        </w:rPr>
        <w:t>: Erasme</w:t>
      </w:r>
    </w:p>
    <w:p w14:paraId="64ADCC9A" w14:textId="77777777" w:rsidR="0064236D" w:rsidRDefault="0064236D" w:rsidP="0064236D">
      <w:pPr>
        <w:ind w:left="720"/>
        <w:rPr>
          <w:rFonts w:ascii="Calibri" w:hAnsi="Calibri"/>
          <w:sz w:val="20"/>
          <w:lang w:val="fr-BE"/>
        </w:rPr>
      </w:pPr>
      <w:r>
        <w:rPr>
          <w:rFonts w:ascii="Calibri" w:hAnsi="Calibri" w:cs="Arial"/>
          <w:i/>
          <w:sz w:val="20"/>
          <w:u w:val="single"/>
          <w:lang w:val="fr-BE"/>
        </w:rPr>
        <w:lastRenderedPageBreak/>
        <w:t>Partenaires</w:t>
      </w:r>
      <w:r>
        <w:rPr>
          <w:rFonts w:ascii="Calibri" w:hAnsi="Calibri" w:cs="Arial"/>
          <w:sz w:val="20"/>
          <w:lang w:val="fr-BE"/>
        </w:rPr>
        <w:t xml:space="preserve">: </w:t>
      </w:r>
      <w:proofErr w:type="spellStart"/>
      <w:r>
        <w:rPr>
          <w:rFonts w:ascii="Calibri" w:hAnsi="Calibri" w:cs="Arial"/>
          <w:sz w:val="20"/>
          <w:lang w:val="fr-BE"/>
        </w:rPr>
        <w:t>Chirec</w:t>
      </w:r>
      <w:proofErr w:type="spellEnd"/>
      <w:r>
        <w:rPr>
          <w:rFonts w:ascii="Calibri" w:hAnsi="Calibri" w:cs="Arial"/>
          <w:sz w:val="20"/>
          <w:lang w:val="fr-BE"/>
        </w:rPr>
        <w:t xml:space="preserve">, UZ Brussel, Hôpital Universitaire des Enfants Reine Fabiola, CHU Saint-Pierre, services intégrés de soins à domicile, centre de soins et de services à domicile, Fédération des associations des médecins généralistes de Bruxelles </w:t>
      </w:r>
    </w:p>
    <w:p w14:paraId="7A8F2654" w14:textId="77777777" w:rsidR="0064236D" w:rsidRDefault="0064236D" w:rsidP="0064236D">
      <w:pPr>
        <w:autoSpaceDE w:val="0"/>
        <w:autoSpaceDN w:val="0"/>
        <w:adjustRightInd w:val="0"/>
        <w:ind w:left="720"/>
        <w:rPr>
          <w:rFonts w:ascii="Calibri" w:hAnsi="Calibri"/>
          <w:b/>
          <w:sz w:val="20"/>
          <w:lang w:val="fr-BE"/>
        </w:rPr>
      </w:pPr>
      <w:r>
        <w:rPr>
          <w:rFonts w:ascii="Calibri" w:hAnsi="Calibri"/>
          <w:sz w:val="20"/>
          <w:u w:val="single"/>
          <w:lang w:val="fr-BE"/>
        </w:rPr>
        <w:t>Régions :</w:t>
      </w:r>
      <w:r>
        <w:rPr>
          <w:rFonts w:ascii="Calibri" w:hAnsi="Calibri"/>
          <w:sz w:val="20"/>
          <w:lang w:val="fr-BE"/>
        </w:rPr>
        <w:t xml:space="preserve"> Bruxelles-Capitale et les communes suivantes : </w:t>
      </w:r>
      <w:proofErr w:type="spellStart"/>
      <w:r>
        <w:rPr>
          <w:rFonts w:ascii="Calibri" w:hAnsi="Calibri"/>
          <w:sz w:val="20"/>
          <w:lang w:val="fr-BE"/>
        </w:rPr>
        <w:t>Drogenbos</w:t>
      </w:r>
      <w:proofErr w:type="spellEnd"/>
      <w:r>
        <w:rPr>
          <w:rFonts w:ascii="Calibri" w:hAnsi="Calibri"/>
          <w:sz w:val="20"/>
          <w:lang w:val="fr-BE"/>
        </w:rPr>
        <w:t xml:space="preserve">, </w:t>
      </w:r>
      <w:proofErr w:type="spellStart"/>
      <w:r>
        <w:rPr>
          <w:rFonts w:ascii="Calibri" w:hAnsi="Calibri"/>
          <w:sz w:val="20"/>
          <w:lang w:val="fr-BE"/>
        </w:rPr>
        <w:t>Rhode</w:t>
      </w:r>
      <w:proofErr w:type="spellEnd"/>
      <w:r>
        <w:rPr>
          <w:rFonts w:ascii="Calibri" w:hAnsi="Calibri"/>
          <w:sz w:val="20"/>
          <w:lang w:val="fr-BE"/>
        </w:rPr>
        <w:t xml:space="preserve">-St-Genèse, Wemmel, Leeuw-Saint-Pierre, Dilbeek, </w:t>
      </w:r>
      <w:proofErr w:type="spellStart"/>
      <w:r>
        <w:rPr>
          <w:rFonts w:ascii="Calibri" w:hAnsi="Calibri"/>
          <w:sz w:val="20"/>
          <w:lang w:val="fr-BE"/>
        </w:rPr>
        <w:t>Woluwé</w:t>
      </w:r>
      <w:proofErr w:type="spellEnd"/>
      <w:r>
        <w:rPr>
          <w:rFonts w:ascii="Calibri" w:hAnsi="Calibri"/>
          <w:sz w:val="20"/>
          <w:lang w:val="fr-BE"/>
        </w:rPr>
        <w:t xml:space="preserve">-Saint-Etienne, Zaventem, </w:t>
      </w:r>
      <w:proofErr w:type="spellStart"/>
      <w:r>
        <w:rPr>
          <w:rFonts w:ascii="Calibri" w:hAnsi="Calibri"/>
          <w:sz w:val="20"/>
          <w:lang w:val="fr-BE"/>
        </w:rPr>
        <w:t>Kraainem</w:t>
      </w:r>
      <w:proofErr w:type="spellEnd"/>
      <w:r>
        <w:rPr>
          <w:rFonts w:ascii="Calibri" w:hAnsi="Calibri"/>
          <w:sz w:val="20"/>
          <w:lang w:val="fr-BE"/>
        </w:rPr>
        <w:t xml:space="preserve">, </w:t>
      </w:r>
      <w:proofErr w:type="spellStart"/>
      <w:r>
        <w:rPr>
          <w:rFonts w:ascii="Calibri" w:hAnsi="Calibri"/>
          <w:sz w:val="20"/>
          <w:lang w:val="fr-BE"/>
        </w:rPr>
        <w:t>Wezembeek</w:t>
      </w:r>
      <w:proofErr w:type="spellEnd"/>
      <w:r>
        <w:rPr>
          <w:rFonts w:ascii="Calibri" w:hAnsi="Calibri"/>
          <w:sz w:val="20"/>
          <w:lang w:val="fr-BE"/>
        </w:rPr>
        <w:t xml:space="preserve"> </w:t>
      </w:r>
      <w:proofErr w:type="spellStart"/>
      <w:r>
        <w:rPr>
          <w:rFonts w:ascii="Calibri" w:hAnsi="Calibri"/>
          <w:sz w:val="20"/>
          <w:lang w:val="fr-BE"/>
        </w:rPr>
        <w:t>Oppem</w:t>
      </w:r>
      <w:proofErr w:type="spellEnd"/>
      <w:r>
        <w:rPr>
          <w:rFonts w:ascii="Calibri" w:hAnsi="Calibri"/>
          <w:sz w:val="20"/>
          <w:lang w:val="fr-BE"/>
        </w:rPr>
        <w:t>, Tervuren</w:t>
      </w:r>
    </w:p>
    <w:p w14:paraId="60BE646B" w14:textId="77777777" w:rsidR="0064236D" w:rsidRDefault="0064236D" w:rsidP="0064236D">
      <w:pPr>
        <w:autoSpaceDE w:val="0"/>
        <w:autoSpaceDN w:val="0"/>
        <w:adjustRightInd w:val="0"/>
        <w:rPr>
          <w:rFonts w:ascii="Calibri" w:hAnsi="Calibri"/>
          <w:b/>
          <w:sz w:val="20"/>
        </w:rPr>
      </w:pPr>
    </w:p>
    <w:p w14:paraId="031F391D" w14:textId="77777777" w:rsidR="0064236D" w:rsidRDefault="0064236D" w:rsidP="0064236D">
      <w:pPr>
        <w:numPr>
          <w:ilvl w:val="0"/>
          <w:numId w:val="15"/>
        </w:numPr>
        <w:rPr>
          <w:rFonts w:ascii="Calibri" w:hAnsi="Calibri" w:cs="Arial"/>
          <w:sz w:val="20"/>
          <w:lang w:val="en-GB"/>
        </w:rPr>
      </w:pPr>
      <w:r>
        <w:rPr>
          <w:rFonts w:ascii="Calibri" w:hAnsi="Calibri" w:cs="Arial"/>
          <w:i/>
          <w:sz w:val="20"/>
          <w:u w:val="single"/>
          <w:lang w:val="en-GB"/>
        </w:rPr>
        <w:t xml:space="preserve">Titre </w:t>
      </w:r>
      <w:proofErr w:type="spellStart"/>
      <w:r>
        <w:rPr>
          <w:rFonts w:ascii="Calibri" w:hAnsi="Calibri" w:cs="Arial"/>
          <w:i/>
          <w:sz w:val="20"/>
          <w:u w:val="single"/>
          <w:lang w:val="en-GB"/>
        </w:rPr>
        <w:t>projet</w:t>
      </w:r>
      <w:proofErr w:type="spellEnd"/>
      <w:r>
        <w:rPr>
          <w:rFonts w:ascii="Calibri" w:hAnsi="Calibri" w:cs="Arial"/>
          <w:sz w:val="20"/>
          <w:lang w:val="en-GB"/>
        </w:rPr>
        <w:t xml:space="preserve">: </w:t>
      </w:r>
      <w:proofErr w:type="spellStart"/>
      <w:r>
        <w:rPr>
          <w:rFonts w:ascii="Calibri" w:hAnsi="Calibri" w:cs="Arial"/>
          <w:sz w:val="20"/>
          <w:lang w:val="en-GB"/>
        </w:rPr>
        <w:t>Antibiothérapie</w:t>
      </w:r>
      <w:proofErr w:type="spellEnd"/>
    </w:p>
    <w:p w14:paraId="5FDEB1A6" w14:textId="77777777" w:rsidR="0064236D" w:rsidRDefault="0064236D" w:rsidP="0064236D">
      <w:pPr>
        <w:ind w:left="720"/>
        <w:rPr>
          <w:rFonts w:ascii="Calibri" w:hAnsi="Calibri" w:cs="Arial"/>
          <w:sz w:val="20"/>
          <w:lang w:val="fr-BE"/>
        </w:rPr>
      </w:pPr>
      <w:r>
        <w:rPr>
          <w:rFonts w:ascii="Calibri" w:hAnsi="Calibri" w:cs="Arial"/>
          <w:i/>
          <w:sz w:val="20"/>
          <w:u w:val="single"/>
          <w:lang w:val="fr-BE"/>
        </w:rPr>
        <w:t>Hôpital coordinateur</w:t>
      </w:r>
      <w:r>
        <w:rPr>
          <w:rFonts w:ascii="Calibri" w:hAnsi="Calibri" w:cs="Arial"/>
          <w:sz w:val="20"/>
          <w:lang w:val="fr-BE"/>
        </w:rPr>
        <w:t xml:space="preserve">:: </w:t>
      </w:r>
      <w:proofErr w:type="spellStart"/>
      <w:r>
        <w:rPr>
          <w:rFonts w:ascii="Calibri" w:hAnsi="Calibri"/>
          <w:color w:val="000000"/>
          <w:sz w:val="20"/>
          <w:lang w:val="fr-BE"/>
        </w:rPr>
        <w:t>Jessa</w:t>
      </w:r>
      <w:proofErr w:type="spellEnd"/>
      <w:r>
        <w:rPr>
          <w:rFonts w:ascii="Calibri" w:hAnsi="Calibri"/>
          <w:color w:val="000000"/>
          <w:sz w:val="20"/>
          <w:lang w:val="fr-BE"/>
        </w:rPr>
        <w:t xml:space="preserve"> </w:t>
      </w:r>
      <w:proofErr w:type="spellStart"/>
      <w:r>
        <w:rPr>
          <w:rFonts w:ascii="Calibri" w:hAnsi="Calibri"/>
          <w:color w:val="000000"/>
          <w:sz w:val="20"/>
          <w:lang w:val="fr-BE"/>
        </w:rPr>
        <w:t>Ziekenhuis</w:t>
      </w:r>
      <w:proofErr w:type="spellEnd"/>
    </w:p>
    <w:p w14:paraId="7D521C46" w14:textId="77777777" w:rsidR="0064236D" w:rsidRDefault="0064236D" w:rsidP="0064236D">
      <w:pPr>
        <w:ind w:left="720"/>
        <w:rPr>
          <w:rFonts w:ascii="Calibri" w:hAnsi="Calibri" w:cs="Arial"/>
          <w:sz w:val="20"/>
          <w:lang w:val="fr-BE"/>
        </w:rPr>
      </w:pPr>
      <w:r>
        <w:rPr>
          <w:rFonts w:ascii="Calibri" w:hAnsi="Calibri" w:cs="Arial"/>
          <w:i/>
          <w:sz w:val="20"/>
          <w:u w:val="single"/>
          <w:lang w:val="fr-BE"/>
        </w:rPr>
        <w:t>Partenaires</w:t>
      </w:r>
      <w:r>
        <w:rPr>
          <w:rFonts w:ascii="Calibri" w:hAnsi="Calibri" w:cs="Arial"/>
          <w:sz w:val="20"/>
          <w:lang w:val="fr-BE"/>
        </w:rPr>
        <w:t>: cercles de médecins généralistes, infirmiers à domicile, organisation pour la coordination de la logistique</w:t>
      </w:r>
    </w:p>
    <w:p w14:paraId="52139AA5" w14:textId="77777777" w:rsidR="0064236D" w:rsidRDefault="0064236D" w:rsidP="0064236D">
      <w:pPr>
        <w:ind w:left="720"/>
        <w:rPr>
          <w:rFonts w:ascii="Calibri" w:hAnsi="Calibri"/>
          <w:sz w:val="20"/>
          <w:lang w:val="fr-BE"/>
        </w:rPr>
      </w:pPr>
      <w:r>
        <w:rPr>
          <w:rFonts w:ascii="Calibri" w:hAnsi="Calibri"/>
          <w:sz w:val="20"/>
          <w:u w:val="single"/>
          <w:lang w:val="fr-BE"/>
        </w:rPr>
        <w:t xml:space="preserve">Régions : </w:t>
      </w:r>
      <w:r>
        <w:rPr>
          <w:rFonts w:ascii="Calibri" w:hAnsi="Calibri"/>
          <w:sz w:val="20"/>
          <w:lang w:val="fr-BE"/>
        </w:rPr>
        <w:t>Limbourg</w:t>
      </w:r>
    </w:p>
    <w:p w14:paraId="55209776" w14:textId="77777777" w:rsidR="0064236D" w:rsidRDefault="0064236D" w:rsidP="0064236D">
      <w:pPr>
        <w:autoSpaceDE w:val="0"/>
        <w:autoSpaceDN w:val="0"/>
        <w:adjustRightInd w:val="0"/>
        <w:ind w:left="720"/>
        <w:rPr>
          <w:rFonts w:ascii="Calibri" w:hAnsi="Calibri"/>
          <w:b/>
          <w:sz w:val="20"/>
          <w:lang w:val="fr-BE"/>
        </w:rPr>
      </w:pPr>
    </w:p>
    <w:p w14:paraId="5E5F7CCE" w14:textId="77777777" w:rsidR="0064236D" w:rsidRDefault="0064236D" w:rsidP="0064236D">
      <w:pPr>
        <w:numPr>
          <w:ilvl w:val="0"/>
          <w:numId w:val="15"/>
        </w:numPr>
        <w:rPr>
          <w:rFonts w:ascii="Calibri" w:hAnsi="Calibri" w:cs="Arial"/>
          <w:sz w:val="20"/>
          <w:lang w:val="en-GB"/>
        </w:rPr>
      </w:pPr>
      <w:r>
        <w:rPr>
          <w:rFonts w:ascii="Calibri" w:hAnsi="Calibri" w:cs="Arial"/>
          <w:i/>
          <w:sz w:val="20"/>
          <w:u w:val="single"/>
          <w:lang w:val="en-GB"/>
        </w:rPr>
        <w:t xml:space="preserve">Titre </w:t>
      </w:r>
      <w:proofErr w:type="spellStart"/>
      <w:r>
        <w:rPr>
          <w:rFonts w:ascii="Calibri" w:hAnsi="Calibri" w:cs="Arial"/>
          <w:i/>
          <w:sz w:val="20"/>
          <w:u w:val="single"/>
          <w:lang w:val="en-GB"/>
        </w:rPr>
        <w:t>projet</w:t>
      </w:r>
      <w:proofErr w:type="spellEnd"/>
      <w:r>
        <w:rPr>
          <w:rFonts w:ascii="Calibri" w:hAnsi="Calibri" w:cs="Arial"/>
          <w:sz w:val="20"/>
          <w:lang w:val="en-GB"/>
        </w:rPr>
        <w:t xml:space="preserve">: </w:t>
      </w:r>
      <w:r>
        <w:rPr>
          <w:rFonts w:ascii="Calibri" w:hAnsi="Calibri"/>
          <w:color w:val="000000"/>
          <w:sz w:val="20"/>
          <w:lang w:val="fr-BE"/>
        </w:rPr>
        <w:t>Antibiothérapie</w:t>
      </w:r>
    </w:p>
    <w:p w14:paraId="1043DD1B" w14:textId="77777777" w:rsidR="0064236D" w:rsidRDefault="0064236D" w:rsidP="0064236D">
      <w:pPr>
        <w:ind w:left="720"/>
        <w:rPr>
          <w:rFonts w:ascii="Calibri" w:hAnsi="Calibri" w:cs="Arial"/>
          <w:sz w:val="20"/>
          <w:lang w:val="fr-BE"/>
        </w:rPr>
      </w:pPr>
      <w:r>
        <w:rPr>
          <w:rFonts w:ascii="Calibri" w:hAnsi="Calibri" w:cs="Arial"/>
          <w:i/>
          <w:sz w:val="20"/>
          <w:u w:val="single"/>
          <w:lang w:val="fr-BE"/>
        </w:rPr>
        <w:t>Hôpital coordinateur</w:t>
      </w:r>
      <w:r>
        <w:rPr>
          <w:rFonts w:ascii="Calibri" w:hAnsi="Calibri" w:cs="Arial"/>
          <w:sz w:val="20"/>
          <w:lang w:val="fr-BE"/>
        </w:rPr>
        <w:t>: UZ Gent</w:t>
      </w:r>
    </w:p>
    <w:p w14:paraId="1686085D" w14:textId="77777777" w:rsidR="0064236D" w:rsidRDefault="0064236D" w:rsidP="0064236D">
      <w:pPr>
        <w:ind w:left="720"/>
        <w:rPr>
          <w:rFonts w:ascii="Calibri" w:hAnsi="Calibri" w:cs="Arial"/>
          <w:sz w:val="20"/>
          <w:lang w:val="fr-BE"/>
        </w:rPr>
      </w:pPr>
      <w:r>
        <w:rPr>
          <w:rFonts w:ascii="Calibri" w:hAnsi="Calibri" w:cs="Arial"/>
          <w:i/>
          <w:sz w:val="20"/>
          <w:u w:val="single"/>
          <w:lang w:val="fr-BE"/>
        </w:rPr>
        <w:t>Partenaires</w:t>
      </w:r>
      <w:r>
        <w:rPr>
          <w:rFonts w:ascii="Calibri" w:hAnsi="Calibri" w:cs="Arial"/>
          <w:sz w:val="20"/>
          <w:lang w:val="fr-BE"/>
        </w:rPr>
        <w:t xml:space="preserve">: Jan Yperman </w:t>
      </w:r>
      <w:proofErr w:type="spellStart"/>
      <w:r>
        <w:rPr>
          <w:rFonts w:ascii="Calibri" w:hAnsi="Calibri" w:cs="Arial"/>
          <w:sz w:val="20"/>
          <w:lang w:val="fr-BE"/>
        </w:rPr>
        <w:t>Ziekenhuis</w:t>
      </w:r>
      <w:proofErr w:type="spellEnd"/>
      <w:r>
        <w:rPr>
          <w:rFonts w:ascii="Calibri" w:hAnsi="Calibri" w:cs="Arial"/>
          <w:sz w:val="20"/>
          <w:lang w:val="fr-BE"/>
        </w:rPr>
        <w:t xml:space="preserve">, AZ Delta, Imelda </w:t>
      </w:r>
      <w:proofErr w:type="spellStart"/>
      <w:r>
        <w:rPr>
          <w:rFonts w:ascii="Calibri" w:hAnsi="Calibri" w:cs="Arial"/>
          <w:sz w:val="20"/>
          <w:lang w:val="fr-BE"/>
        </w:rPr>
        <w:t>Ziekenhuis</w:t>
      </w:r>
      <w:proofErr w:type="spellEnd"/>
      <w:r>
        <w:rPr>
          <w:rFonts w:ascii="Calibri" w:hAnsi="Calibri" w:cs="Arial"/>
          <w:sz w:val="20"/>
          <w:lang w:val="fr-BE"/>
        </w:rPr>
        <w:t xml:space="preserve">, AZ </w:t>
      </w:r>
      <w:proofErr w:type="spellStart"/>
      <w:r>
        <w:rPr>
          <w:rFonts w:ascii="Calibri" w:hAnsi="Calibri" w:cs="Arial"/>
          <w:sz w:val="20"/>
          <w:lang w:val="fr-BE"/>
        </w:rPr>
        <w:t>Groeninge</w:t>
      </w:r>
      <w:proofErr w:type="spellEnd"/>
      <w:r>
        <w:rPr>
          <w:rFonts w:ascii="Calibri" w:hAnsi="Calibri" w:cs="Arial"/>
          <w:sz w:val="20"/>
          <w:lang w:val="fr-BE"/>
        </w:rPr>
        <w:t xml:space="preserve"> Kortrijk, AZ Maria </w:t>
      </w:r>
      <w:proofErr w:type="spellStart"/>
      <w:r>
        <w:rPr>
          <w:rFonts w:ascii="Calibri" w:hAnsi="Calibri" w:cs="Arial"/>
          <w:sz w:val="20"/>
          <w:lang w:val="fr-BE"/>
        </w:rPr>
        <w:t>Middelares</w:t>
      </w:r>
      <w:proofErr w:type="spellEnd"/>
      <w:r>
        <w:rPr>
          <w:rFonts w:ascii="Calibri" w:hAnsi="Calibri" w:cs="Arial"/>
          <w:sz w:val="20"/>
          <w:lang w:val="fr-BE"/>
        </w:rPr>
        <w:t xml:space="preserve"> Gent, AZ </w:t>
      </w:r>
      <w:proofErr w:type="spellStart"/>
      <w:r>
        <w:rPr>
          <w:rFonts w:ascii="Calibri" w:hAnsi="Calibri" w:cs="Arial"/>
          <w:sz w:val="20"/>
          <w:lang w:val="fr-BE"/>
        </w:rPr>
        <w:t>Sint</w:t>
      </w:r>
      <w:proofErr w:type="spellEnd"/>
      <w:r>
        <w:rPr>
          <w:rFonts w:ascii="Calibri" w:hAnsi="Calibri" w:cs="Arial"/>
          <w:sz w:val="20"/>
          <w:lang w:val="fr-BE"/>
        </w:rPr>
        <w:t xml:space="preserve">-Lucas, AZ Jan </w:t>
      </w:r>
      <w:proofErr w:type="spellStart"/>
      <w:r>
        <w:rPr>
          <w:rFonts w:ascii="Calibri" w:hAnsi="Calibri" w:cs="Arial"/>
          <w:sz w:val="20"/>
          <w:lang w:val="fr-BE"/>
        </w:rPr>
        <w:t>Palfijn</w:t>
      </w:r>
      <w:proofErr w:type="spellEnd"/>
      <w:r>
        <w:rPr>
          <w:rFonts w:ascii="Calibri" w:hAnsi="Calibri" w:cs="Arial"/>
          <w:sz w:val="20"/>
          <w:lang w:val="fr-BE"/>
        </w:rPr>
        <w:t xml:space="preserve">, </w:t>
      </w:r>
      <w:proofErr w:type="spellStart"/>
      <w:r>
        <w:rPr>
          <w:rFonts w:ascii="Calibri" w:hAnsi="Calibri" w:cs="Arial"/>
          <w:sz w:val="20"/>
          <w:lang w:val="fr-BE"/>
        </w:rPr>
        <w:t>Heilig</w:t>
      </w:r>
      <w:proofErr w:type="spellEnd"/>
      <w:r>
        <w:rPr>
          <w:rFonts w:ascii="Calibri" w:hAnsi="Calibri" w:cs="Arial"/>
          <w:sz w:val="20"/>
          <w:lang w:val="fr-BE"/>
        </w:rPr>
        <w:t xml:space="preserve"> </w:t>
      </w:r>
      <w:proofErr w:type="spellStart"/>
      <w:r>
        <w:rPr>
          <w:rFonts w:ascii="Calibri" w:hAnsi="Calibri" w:cs="Arial"/>
          <w:sz w:val="20"/>
          <w:lang w:val="fr-BE"/>
        </w:rPr>
        <w:t>Hartziekenhuis</w:t>
      </w:r>
      <w:proofErr w:type="spellEnd"/>
      <w:r>
        <w:rPr>
          <w:rFonts w:ascii="Calibri" w:hAnsi="Calibri" w:cs="Arial"/>
          <w:sz w:val="20"/>
          <w:lang w:val="fr-BE"/>
        </w:rPr>
        <w:t xml:space="preserve"> Lier, </w:t>
      </w:r>
      <w:proofErr w:type="spellStart"/>
      <w:r>
        <w:rPr>
          <w:rFonts w:ascii="Calibri" w:hAnsi="Calibri" w:cs="Arial"/>
          <w:sz w:val="20"/>
          <w:lang w:val="fr-BE"/>
        </w:rPr>
        <w:t>Sint-Andriesziekenhuis</w:t>
      </w:r>
      <w:proofErr w:type="spellEnd"/>
      <w:r>
        <w:rPr>
          <w:rFonts w:ascii="Calibri" w:hAnsi="Calibri" w:cs="Arial"/>
          <w:sz w:val="20"/>
          <w:lang w:val="fr-BE"/>
        </w:rPr>
        <w:t xml:space="preserve"> Tielt, </w:t>
      </w:r>
      <w:proofErr w:type="spellStart"/>
      <w:r>
        <w:rPr>
          <w:rFonts w:ascii="Calibri" w:hAnsi="Calibri" w:cs="Arial"/>
          <w:sz w:val="20"/>
          <w:lang w:val="fr-BE"/>
        </w:rPr>
        <w:t>Sint-Jozefkliniek</w:t>
      </w:r>
      <w:proofErr w:type="spellEnd"/>
      <w:r>
        <w:rPr>
          <w:rFonts w:ascii="Calibri" w:hAnsi="Calibri" w:cs="Arial"/>
          <w:sz w:val="20"/>
          <w:lang w:val="fr-BE"/>
        </w:rPr>
        <w:t xml:space="preserve"> Izegem, cercles de médecins généralistes, pharmacies publiques, infirmiers à domicile, aide sociale/aide familiale, maisons de repos, centre pour les soins aux personnes handicapées, centre d’expertise.</w:t>
      </w:r>
    </w:p>
    <w:p w14:paraId="2EFB8A10" w14:textId="77777777" w:rsidR="0064236D" w:rsidRDefault="0064236D" w:rsidP="0064236D">
      <w:pPr>
        <w:ind w:left="720"/>
        <w:rPr>
          <w:rFonts w:ascii="Calibri" w:hAnsi="Calibri" w:cs="Arial"/>
          <w:sz w:val="20"/>
          <w:lang w:val="fr-BE"/>
        </w:rPr>
      </w:pPr>
      <w:r>
        <w:rPr>
          <w:rFonts w:ascii="Calibri" w:hAnsi="Calibri"/>
          <w:sz w:val="20"/>
          <w:u w:val="single"/>
          <w:lang w:val="fr-BE"/>
        </w:rPr>
        <w:t xml:space="preserve">Régions : </w:t>
      </w:r>
      <w:r>
        <w:rPr>
          <w:rFonts w:ascii="Calibri" w:hAnsi="Calibri"/>
          <w:sz w:val="20"/>
          <w:lang w:val="fr-BE"/>
        </w:rPr>
        <w:t>Région de Gent, de Bonheiden et Flandre occidentale</w:t>
      </w:r>
    </w:p>
    <w:p w14:paraId="02EC5D16" w14:textId="77777777" w:rsidR="0064236D" w:rsidRDefault="0064236D" w:rsidP="0064236D">
      <w:pPr>
        <w:ind w:left="720"/>
        <w:rPr>
          <w:rFonts w:ascii="Calibri" w:hAnsi="Calibri" w:cs="Arial"/>
          <w:sz w:val="20"/>
          <w:lang w:val="fr-BE"/>
        </w:rPr>
      </w:pPr>
    </w:p>
    <w:p w14:paraId="40BBBD3B" w14:textId="77777777" w:rsidR="0064236D" w:rsidRDefault="0064236D" w:rsidP="0064236D">
      <w:pPr>
        <w:numPr>
          <w:ilvl w:val="0"/>
          <w:numId w:val="15"/>
        </w:numPr>
        <w:rPr>
          <w:rFonts w:ascii="Calibri" w:hAnsi="Calibri" w:cs="Arial"/>
          <w:sz w:val="20"/>
          <w:lang w:val="en-GB"/>
        </w:rPr>
      </w:pPr>
      <w:r>
        <w:rPr>
          <w:rFonts w:ascii="Calibri" w:hAnsi="Calibri" w:cs="Arial"/>
          <w:i/>
          <w:sz w:val="20"/>
          <w:u w:val="single"/>
          <w:lang w:val="en-GB"/>
        </w:rPr>
        <w:t xml:space="preserve">Titre </w:t>
      </w:r>
      <w:proofErr w:type="spellStart"/>
      <w:r>
        <w:rPr>
          <w:rFonts w:ascii="Calibri" w:hAnsi="Calibri" w:cs="Arial"/>
          <w:i/>
          <w:sz w:val="20"/>
          <w:u w:val="single"/>
          <w:lang w:val="en-GB"/>
        </w:rPr>
        <w:t>projet</w:t>
      </w:r>
      <w:proofErr w:type="spellEnd"/>
      <w:r>
        <w:rPr>
          <w:rFonts w:ascii="Calibri" w:hAnsi="Calibri" w:cs="Arial"/>
          <w:sz w:val="20"/>
          <w:lang w:val="en-GB"/>
        </w:rPr>
        <w:t xml:space="preserve">: </w:t>
      </w:r>
      <w:proofErr w:type="spellStart"/>
      <w:r>
        <w:rPr>
          <w:rFonts w:ascii="Calibri" w:hAnsi="Calibri" w:cs="Arial"/>
          <w:sz w:val="20"/>
          <w:lang w:val="en-GB"/>
        </w:rPr>
        <w:t>Antibiothérapie</w:t>
      </w:r>
      <w:proofErr w:type="spellEnd"/>
    </w:p>
    <w:p w14:paraId="7D5748AA" w14:textId="77777777" w:rsidR="0064236D" w:rsidRDefault="0064236D" w:rsidP="0064236D">
      <w:pPr>
        <w:ind w:left="720"/>
        <w:rPr>
          <w:rFonts w:ascii="Calibri" w:hAnsi="Calibri" w:cs="Arial"/>
          <w:sz w:val="20"/>
          <w:lang w:val="fr-BE"/>
        </w:rPr>
      </w:pPr>
      <w:r>
        <w:rPr>
          <w:rFonts w:ascii="Calibri" w:hAnsi="Calibri" w:cs="Arial"/>
          <w:i/>
          <w:sz w:val="20"/>
          <w:u w:val="single"/>
          <w:lang w:val="fr-BE"/>
        </w:rPr>
        <w:t>Hôpital coordinateur</w:t>
      </w:r>
      <w:r>
        <w:rPr>
          <w:rFonts w:ascii="Calibri" w:hAnsi="Calibri" w:cs="Arial"/>
          <w:sz w:val="20"/>
          <w:lang w:val="fr-BE"/>
        </w:rPr>
        <w:t xml:space="preserve">: </w:t>
      </w:r>
      <w:r>
        <w:rPr>
          <w:rFonts w:ascii="Calibri" w:hAnsi="Calibri"/>
          <w:color w:val="000000"/>
          <w:sz w:val="20"/>
          <w:lang w:val="fr-BE"/>
        </w:rPr>
        <w:t>UZ Leuven</w:t>
      </w:r>
    </w:p>
    <w:p w14:paraId="188B9680" w14:textId="77777777" w:rsidR="0064236D" w:rsidRDefault="0064236D" w:rsidP="0064236D">
      <w:pPr>
        <w:ind w:left="720"/>
        <w:rPr>
          <w:rFonts w:ascii="Calibri" w:hAnsi="Calibri" w:cs="Arial"/>
          <w:sz w:val="20"/>
          <w:lang w:val="fr-BE"/>
        </w:rPr>
      </w:pPr>
      <w:r>
        <w:rPr>
          <w:rFonts w:ascii="Calibri" w:hAnsi="Calibri" w:cs="Arial"/>
          <w:i/>
          <w:sz w:val="20"/>
          <w:u w:val="single"/>
          <w:lang w:val="fr-BE"/>
        </w:rPr>
        <w:t>Partenaires</w:t>
      </w:r>
      <w:r>
        <w:rPr>
          <w:rFonts w:ascii="Calibri" w:hAnsi="Calibri" w:cs="Arial"/>
          <w:sz w:val="20"/>
          <w:lang w:val="fr-BE"/>
        </w:rPr>
        <w:t xml:space="preserve">: </w:t>
      </w:r>
      <w:proofErr w:type="spellStart"/>
      <w:r>
        <w:rPr>
          <w:rFonts w:ascii="Calibri" w:hAnsi="Calibri" w:cs="Arial"/>
          <w:sz w:val="20"/>
          <w:lang w:val="fr-BE"/>
        </w:rPr>
        <w:t>Regionaal</w:t>
      </w:r>
      <w:proofErr w:type="spellEnd"/>
      <w:r>
        <w:rPr>
          <w:rFonts w:ascii="Calibri" w:hAnsi="Calibri" w:cs="Arial"/>
          <w:sz w:val="20"/>
          <w:lang w:val="fr-BE"/>
        </w:rPr>
        <w:t xml:space="preserve"> </w:t>
      </w:r>
      <w:proofErr w:type="spellStart"/>
      <w:r>
        <w:rPr>
          <w:rFonts w:ascii="Calibri" w:hAnsi="Calibri" w:cs="Arial"/>
          <w:sz w:val="20"/>
          <w:lang w:val="fr-BE"/>
        </w:rPr>
        <w:t>Ziekenhuis</w:t>
      </w:r>
      <w:proofErr w:type="spellEnd"/>
      <w:r>
        <w:rPr>
          <w:rFonts w:ascii="Calibri" w:hAnsi="Calibri" w:cs="Arial"/>
          <w:sz w:val="20"/>
          <w:lang w:val="fr-BE"/>
        </w:rPr>
        <w:t xml:space="preserve"> </w:t>
      </w:r>
      <w:proofErr w:type="spellStart"/>
      <w:r>
        <w:rPr>
          <w:rFonts w:ascii="Calibri" w:hAnsi="Calibri" w:cs="Arial"/>
          <w:sz w:val="20"/>
          <w:lang w:val="fr-BE"/>
        </w:rPr>
        <w:t>Heilig</w:t>
      </w:r>
      <w:proofErr w:type="spellEnd"/>
      <w:r>
        <w:rPr>
          <w:rFonts w:ascii="Calibri" w:hAnsi="Calibri" w:cs="Arial"/>
          <w:sz w:val="20"/>
          <w:lang w:val="fr-BE"/>
        </w:rPr>
        <w:t xml:space="preserve"> Hart Leuven, </w:t>
      </w:r>
      <w:proofErr w:type="spellStart"/>
      <w:r>
        <w:rPr>
          <w:rFonts w:ascii="Calibri" w:hAnsi="Calibri" w:cs="Arial"/>
          <w:sz w:val="20"/>
          <w:lang w:val="fr-BE"/>
        </w:rPr>
        <w:t>Regionaal</w:t>
      </w:r>
      <w:proofErr w:type="spellEnd"/>
      <w:r>
        <w:rPr>
          <w:rFonts w:ascii="Calibri" w:hAnsi="Calibri" w:cs="Arial"/>
          <w:sz w:val="20"/>
          <w:lang w:val="fr-BE"/>
        </w:rPr>
        <w:t xml:space="preserve"> </w:t>
      </w:r>
      <w:proofErr w:type="spellStart"/>
      <w:r>
        <w:rPr>
          <w:rFonts w:ascii="Calibri" w:hAnsi="Calibri" w:cs="Arial"/>
          <w:sz w:val="20"/>
          <w:lang w:val="fr-BE"/>
        </w:rPr>
        <w:t>Ziekenhuis</w:t>
      </w:r>
      <w:proofErr w:type="spellEnd"/>
      <w:r>
        <w:rPr>
          <w:rFonts w:ascii="Calibri" w:hAnsi="Calibri" w:cs="Arial"/>
          <w:sz w:val="20"/>
          <w:lang w:val="fr-BE"/>
        </w:rPr>
        <w:t xml:space="preserve"> </w:t>
      </w:r>
      <w:proofErr w:type="spellStart"/>
      <w:r>
        <w:rPr>
          <w:rFonts w:ascii="Calibri" w:hAnsi="Calibri" w:cs="Arial"/>
          <w:sz w:val="20"/>
          <w:lang w:val="fr-BE"/>
        </w:rPr>
        <w:t>Heilig</w:t>
      </w:r>
      <w:proofErr w:type="spellEnd"/>
      <w:r>
        <w:rPr>
          <w:rFonts w:ascii="Calibri" w:hAnsi="Calibri" w:cs="Arial"/>
          <w:sz w:val="20"/>
          <w:lang w:val="fr-BE"/>
        </w:rPr>
        <w:t xml:space="preserve"> Hart Tienen, infirmiers à domicile, cercles de médecins généralistes, des maisons de repos</w:t>
      </w:r>
    </w:p>
    <w:p w14:paraId="3E195FFA" w14:textId="77777777" w:rsidR="0064236D" w:rsidRDefault="0064236D" w:rsidP="0064236D">
      <w:pPr>
        <w:autoSpaceDE w:val="0"/>
        <w:autoSpaceDN w:val="0"/>
        <w:adjustRightInd w:val="0"/>
        <w:ind w:left="720"/>
        <w:rPr>
          <w:rFonts w:ascii="Calibri" w:hAnsi="Calibri"/>
          <w:sz w:val="20"/>
          <w:lang w:val="fr-BE"/>
        </w:rPr>
      </w:pPr>
      <w:r>
        <w:rPr>
          <w:rFonts w:ascii="Calibri" w:hAnsi="Calibri"/>
          <w:sz w:val="20"/>
          <w:u w:val="single"/>
          <w:lang w:val="fr-BE"/>
        </w:rPr>
        <w:t xml:space="preserve">Régions : </w:t>
      </w:r>
      <w:r>
        <w:rPr>
          <w:rFonts w:ascii="Calibri" w:hAnsi="Calibri"/>
          <w:sz w:val="20"/>
          <w:lang w:val="fr-BE"/>
        </w:rPr>
        <w:t>toutes les provinces de Flandre</w:t>
      </w:r>
    </w:p>
    <w:p w14:paraId="6E83CB7D" w14:textId="77777777" w:rsidR="0064236D" w:rsidRDefault="0064236D" w:rsidP="0064236D">
      <w:pPr>
        <w:autoSpaceDE w:val="0"/>
        <w:autoSpaceDN w:val="0"/>
        <w:adjustRightInd w:val="0"/>
        <w:ind w:left="720"/>
        <w:rPr>
          <w:rFonts w:ascii="Calibri" w:hAnsi="Calibri"/>
          <w:b/>
          <w:sz w:val="20"/>
          <w:lang w:val="fr-BE"/>
        </w:rPr>
      </w:pPr>
    </w:p>
    <w:p w14:paraId="51227A2A" w14:textId="77777777" w:rsidR="0064236D" w:rsidRDefault="0064236D" w:rsidP="0064236D">
      <w:pPr>
        <w:numPr>
          <w:ilvl w:val="0"/>
          <w:numId w:val="15"/>
        </w:numPr>
        <w:rPr>
          <w:rFonts w:ascii="Calibri" w:hAnsi="Calibri" w:cs="Arial"/>
          <w:sz w:val="20"/>
          <w:lang w:val="fr-BE"/>
        </w:rPr>
      </w:pPr>
      <w:r>
        <w:rPr>
          <w:rFonts w:ascii="Calibri" w:hAnsi="Calibri" w:cs="Arial"/>
          <w:i/>
          <w:sz w:val="20"/>
          <w:u w:val="single"/>
          <w:lang w:val="fr-BE"/>
        </w:rPr>
        <w:t>Titre projet</w:t>
      </w:r>
      <w:r>
        <w:rPr>
          <w:rFonts w:ascii="Calibri" w:hAnsi="Calibri" w:cs="Arial"/>
          <w:sz w:val="20"/>
          <w:lang w:val="fr-BE"/>
        </w:rPr>
        <w:t>: Traitement anti-tumoral pour certains patients souffrant du cancer du sein</w:t>
      </w:r>
    </w:p>
    <w:p w14:paraId="32B56B8F" w14:textId="77777777" w:rsidR="0064236D" w:rsidRDefault="0064236D" w:rsidP="0064236D">
      <w:pPr>
        <w:ind w:left="720"/>
        <w:rPr>
          <w:rFonts w:ascii="Calibri" w:hAnsi="Calibri" w:cs="Arial"/>
          <w:sz w:val="20"/>
          <w:lang w:val="fr-BE"/>
        </w:rPr>
      </w:pPr>
      <w:r>
        <w:rPr>
          <w:rFonts w:ascii="Calibri" w:hAnsi="Calibri" w:cs="Arial"/>
          <w:i/>
          <w:sz w:val="20"/>
          <w:u w:val="single"/>
          <w:lang w:val="fr-BE"/>
        </w:rPr>
        <w:t>Hôpital coordinateur</w:t>
      </w:r>
      <w:r>
        <w:rPr>
          <w:rFonts w:ascii="Calibri" w:hAnsi="Calibri" w:cs="Arial"/>
          <w:sz w:val="20"/>
          <w:lang w:val="fr-BE"/>
        </w:rPr>
        <w:t>: UZ Leuven</w:t>
      </w:r>
    </w:p>
    <w:p w14:paraId="74EC1FAB" w14:textId="77777777" w:rsidR="0064236D" w:rsidRDefault="0064236D" w:rsidP="0064236D">
      <w:pPr>
        <w:ind w:left="720"/>
        <w:rPr>
          <w:rFonts w:ascii="Calibri" w:hAnsi="Calibri" w:cs="Arial"/>
          <w:sz w:val="20"/>
          <w:lang w:val="fr-BE"/>
        </w:rPr>
      </w:pPr>
      <w:r>
        <w:rPr>
          <w:rFonts w:ascii="Calibri" w:hAnsi="Calibri" w:cs="Arial"/>
          <w:i/>
          <w:sz w:val="20"/>
          <w:u w:val="single"/>
          <w:lang w:val="fr-BE"/>
        </w:rPr>
        <w:t>Partenaires </w:t>
      </w:r>
      <w:r>
        <w:rPr>
          <w:rFonts w:ascii="Calibri" w:hAnsi="Calibri" w:cs="Arial"/>
          <w:i/>
          <w:sz w:val="20"/>
          <w:lang w:val="fr-BE"/>
        </w:rPr>
        <w:t>:</w:t>
      </w:r>
      <w:r>
        <w:rPr>
          <w:rFonts w:ascii="Calibri" w:hAnsi="Calibri" w:cs="Arial"/>
          <w:sz w:val="20"/>
          <w:lang w:val="fr-BE"/>
        </w:rPr>
        <w:t>Infirmiers à domicile, cercles de médecins généralistes</w:t>
      </w:r>
    </w:p>
    <w:p w14:paraId="2187D158" w14:textId="77777777" w:rsidR="0064236D" w:rsidRDefault="0064236D" w:rsidP="0064236D">
      <w:pPr>
        <w:ind w:left="720"/>
        <w:rPr>
          <w:rFonts w:ascii="Calibri" w:hAnsi="Calibri"/>
          <w:sz w:val="20"/>
          <w:lang w:val="fr-BE"/>
        </w:rPr>
      </w:pPr>
      <w:r>
        <w:rPr>
          <w:rFonts w:ascii="Calibri" w:hAnsi="Calibri"/>
          <w:sz w:val="20"/>
          <w:u w:val="single"/>
          <w:lang w:val="fr-BE"/>
        </w:rPr>
        <w:t xml:space="preserve">Régions : </w:t>
      </w:r>
      <w:r>
        <w:rPr>
          <w:rFonts w:ascii="Calibri" w:hAnsi="Calibri"/>
          <w:sz w:val="20"/>
          <w:lang w:val="fr-BE"/>
        </w:rPr>
        <w:t>Brabant flamand</w:t>
      </w:r>
    </w:p>
    <w:p w14:paraId="7276D7EF" w14:textId="77777777" w:rsidR="0064236D" w:rsidRDefault="0064236D" w:rsidP="0064236D">
      <w:pPr>
        <w:ind w:left="720"/>
        <w:rPr>
          <w:rFonts w:ascii="Calibri" w:hAnsi="Calibri" w:cs="Arial"/>
          <w:sz w:val="20"/>
          <w:lang w:val="fr-BE"/>
        </w:rPr>
      </w:pPr>
    </w:p>
    <w:p w14:paraId="5446EA27" w14:textId="77777777" w:rsidR="0064236D" w:rsidRDefault="0064236D" w:rsidP="0064236D">
      <w:pPr>
        <w:numPr>
          <w:ilvl w:val="0"/>
          <w:numId w:val="15"/>
        </w:numPr>
        <w:rPr>
          <w:rFonts w:ascii="Calibri" w:hAnsi="Calibri" w:cs="Arial"/>
          <w:sz w:val="20"/>
          <w:lang w:val="fr-BE"/>
        </w:rPr>
      </w:pPr>
      <w:r>
        <w:rPr>
          <w:rFonts w:ascii="Calibri" w:hAnsi="Calibri" w:cs="Arial"/>
          <w:i/>
          <w:sz w:val="20"/>
          <w:u w:val="single"/>
          <w:lang w:val="fr-BE"/>
        </w:rPr>
        <w:t>Titre projet</w:t>
      </w:r>
      <w:r>
        <w:rPr>
          <w:rFonts w:ascii="Calibri" w:hAnsi="Calibri" w:cs="Arial"/>
          <w:sz w:val="20"/>
          <w:lang w:val="fr-BE"/>
        </w:rPr>
        <w:t>: Traitement anti-tumoral pour certains patients souffrant du cancer du sein</w:t>
      </w:r>
    </w:p>
    <w:p w14:paraId="3F91BD99" w14:textId="77777777" w:rsidR="0064236D" w:rsidRDefault="0064236D" w:rsidP="0064236D">
      <w:pPr>
        <w:ind w:left="720"/>
        <w:rPr>
          <w:rFonts w:ascii="Calibri" w:hAnsi="Calibri" w:cs="Arial"/>
          <w:sz w:val="20"/>
          <w:lang w:val="fr-BE"/>
        </w:rPr>
      </w:pPr>
      <w:r>
        <w:rPr>
          <w:rFonts w:ascii="Calibri" w:hAnsi="Calibri" w:cs="Arial"/>
          <w:i/>
          <w:sz w:val="20"/>
          <w:u w:val="single"/>
          <w:lang w:val="fr-BE"/>
        </w:rPr>
        <w:t>Hôpital coordinateur</w:t>
      </w:r>
      <w:r>
        <w:rPr>
          <w:rFonts w:ascii="Calibri" w:hAnsi="Calibri" w:cs="Arial"/>
          <w:sz w:val="20"/>
          <w:lang w:val="fr-BE"/>
        </w:rPr>
        <w:t>:: UZ Antwerpen</w:t>
      </w:r>
    </w:p>
    <w:p w14:paraId="552371D8" w14:textId="77777777" w:rsidR="0064236D" w:rsidRDefault="0064236D" w:rsidP="0064236D">
      <w:pPr>
        <w:ind w:left="720"/>
        <w:rPr>
          <w:rFonts w:ascii="Calibri" w:hAnsi="Calibri" w:cs="Arial"/>
          <w:sz w:val="20"/>
          <w:lang w:val="fr-BE"/>
        </w:rPr>
      </w:pPr>
      <w:r>
        <w:rPr>
          <w:rFonts w:ascii="Calibri" w:hAnsi="Calibri" w:cs="Arial"/>
          <w:i/>
          <w:sz w:val="20"/>
          <w:u w:val="single"/>
          <w:lang w:val="fr-BE"/>
        </w:rPr>
        <w:t>Partenaires</w:t>
      </w:r>
      <w:r>
        <w:rPr>
          <w:rFonts w:ascii="Calibri" w:hAnsi="Calibri" w:cs="Arial"/>
          <w:sz w:val="20"/>
          <w:lang w:val="fr-BE"/>
        </w:rPr>
        <w:t xml:space="preserve">: Imelda </w:t>
      </w:r>
      <w:proofErr w:type="spellStart"/>
      <w:r>
        <w:rPr>
          <w:rFonts w:ascii="Calibri" w:hAnsi="Calibri" w:cs="Arial"/>
          <w:sz w:val="20"/>
          <w:lang w:val="fr-BE"/>
        </w:rPr>
        <w:t>Ziekenhuis</w:t>
      </w:r>
      <w:proofErr w:type="spellEnd"/>
      <w:r>
        <w:rPr>
          <w:rFonts w:ascii="Calibri" w:hAnsi="Calibri" w:cs="Arial"/>
          <w:sz w:val="20"/>
          <w:lang w:val="fr-BE"/>
        </w:rPr>
        <w:t xml:space="preserve"> (Bonheiden), Clinique et maternité Sainte-Elisabeth- Namur, UZ Brussel, </w:t>
      </w:r>
      <w:proofErr w:type="spellStart"/>
      <w:r>
        <w:rPr>
          <w:rFonts w:ascii="Calibri" w:hAnsi="Calibri" w:cs="Arial"/>
          <w:sz w:val="20"/>
          <w:lang w:val="fr-BE"/>
        </w:rPr>
        <w:t>Peltzer</w:t>
      </w:r>
      <w:proofErr w:type="spellEnd"/>
      <w:r>
        <w:rPr>
          <w:rFonts w:ascii="Calibri" w:hAnsi="Calibri" w:cs="Arial"/>
          <w:sz w:val="20"/>
          <w:lang w:val="fr-BE"/>
        </w:rPr>
        <w:t xml:space="preserve"> La Tourelle (Verviers), </w:t>
      </w:r>
      <w:proofErr w:type="spellStart"/>
      <w:r>
        <w:rPr>
          <w:rFonts w:ascii="Calibri" w:hAnsi="Calibri" w:cs="Arial"/>
          <w:sz w:val="20"/>
          <w:lang w:val="fr-BE"/>
        </w:rPr>
        <w:t>Heilighart</w:t>
      </w:r>
      <w:proofErr w:type="spellEnd"/>
      <w:r>
        <w:rPr>
          <w:rFonts w:ascii="Calibri" w:hAnsi="Calibri" w:cs="Arial"/>
          <w:sz w:val="20"/>
          <w:lang w:val="fr-BE"/>
        </w:rPr>
        <w:t xml:space="preserve"> </w:t>
      </w:r>
      <w:proofErr w:type="spellStart"/>
      <w:r>
        <w:rPr>
          <w:rFonts w:ascii="Calibri" w:hAnsi="Calibri" w:cs="Arial"/>
          <w:sz w:val="20"/>
          <w:lang w:val="fr-BE"/>
        </w:rPr>
        <w:t>Ziekenhuis</w:t>
      </w:r>
      <w:proofErr w:type="spellEnd"/>
      <w:r>
        <w:rPr>
          <w:rFonts w:ascii="Calibri" w:hAnsi="Calibri" w:cs="Arial"/>
          <w:sz w:val="20"/>
          <w:lang w:val="fr-BE"/>
        </w:rPr>
        <w:t xml:space="preserve"> Lier, Grand hôpital de Charleroi, organisation pour la coordination des soins, de la logistique et du matériel, médecins généralistes, infirmiers à domicile, pharmacies publiques.</w:t>
      </w:r>
    </w:p>
    <w:p w14:paraId="4BD34E73" w14:textId="77777777" w:rsidR="0064236D" w:rsidRDefault="0064236D" w:rsidP="0064236D">
      <w:pPr>
        <w:ind w:left="720"/>
        <w:rPr>
          <w:rFonts w:ascii="Calibri" w:hAnsi="Calibri" w:cs="Arial"/>
          <w:sz w:val="20"/>
          <w:lang w:val="fr-BE"/>
        </w:rPr>
      </w:pPr>
      <w:r>
        <w:rPr>
          <w:rFonts w:ascii="Calibri" w:hAnsi="Calibri"/>
          <w:sz w:val="20"/>
          <w:u w:val="single"/>
          <w:lang w:val="fr-BE"/>
        </w:rPr>
        <w:t xml:space="preserve">Régions : </w:t>
      </w:r>
      <w:r>
        <w:rPr>
          <w:rFonts w:ascii="Calibri" w:hAnsi="Calibri"/>
          <w:sz w:val="20"/>
          <w:lang w:val="fr-BE"/>
        </w:rPr>
        <w:t>zone d’activité illimitée</w:t>
      </w:r>
    </w:p>
    <w:p w14:paraId="04756999" w14:textId="77777777" w:rsidR="0064236D" w:rsidRDefault="0064236D" w:rsidP="0064236D">
      <w:pPr>
        <w:autoSpaceDE w:val="0"/>
        <w:autoSpaceDN w:val="0"/>
        <w:adjustRightInd w:val="0"/>
        <w:rPr>
          <w:rFonts w:ascii="Calibri" w:hAnsi="Calibri"/>
          <w:b/>
          <w:sz w:val="20"/>
        </w:rPr>
      </w:pPr>
    </w:p>
    <w:p w14:paraId="2760C190" w14:textId="77777777" w:rsidR="0064236D" w:rsidRDefault="0064236D" w:rsidP="0064236D">
      <w:pPr>
        <w:autoSpaceDE w:val="0"/>
        <w:autoSpaceDN w:val="0"/>
        <w:adjustRightInd w:val="0"/>
        <w:rPr>
          <w:rFonts w:ascii="Calibri" w:hAnsi="Calibri"/>
          <w:b/>
          <w:sz w:val="20"/>
        </w:rPr>
      </w:pPr>
    </w:p>
    <w:p w14:paraId="45EE86E1" w14:textId="77777777" w:rsidR="0064236D" w:rsidRDefault="0064236D" w:rsidP="0064236D">
      <w:pPr>
        <w:rPr>
          <w:rFonts w:ascii="Calibri" w:hAnsi="Calibri"/>
          <w:sz w:val="28"/>
          <w:szCs w:val="28"/>
        </w:rPr>
      </w:pPr>
    </w:p>
    <w:p w14:paraId="66F146BF" w14:textId="77777777" w:rsidR="00BC3076" w:rsidRPr="00764DC2" w:rsidRDefault="00BC3076" w:rsidP="007D7720">
      <w:pPr>
        <w:jc w:val="both"/>
        <w:rPr>
          <w:rFonts w:asciiTheme="minorHAnsi" w:hAnsiTheme="minorHAnsi"/>
          <w:szCs w:val="22"/>
          <w:lang w:val="fr-BE"/>
        </w:rPr>
      </w:pPr>
      <w:bookmarkStart w:id="0" w:name="_GoBack"/>
      <w:bookmarkEnd w:id="0"/>
    </w:p>
    <w:sectPr w:rsidR="00BC3076" w:rsidRPr="00764DC2" w:rsidSect="00CA6766">
      <w:headerReference w:type="default" r:id="rId13"/>
      <w:footerReference w:type="default" r:id="rId14"/>
      <w:headerReference w:type="first" r:id="rId15"/>
      <w:footerReference w:type="first" r:id="rId16"/>
      <w:type w:val="continuous"/>
      <w:pgSz w:w="11907" w:h="16840" w:code="9"/>
      <w:pgMar w:top="1843" w:right="1134" w:bottom="1701" w:left="1418"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F09E9" w14:textId="77777777" w:rsidR="002048D1" w:rsidRDefault="002048D1">
      <w:r>
        <w:separator/>
      </w:r>
    </w:p>
  </w:endnote>
  <w:endnote w:type="continuationSeparator" w:id="0">
    <w:p w14:paraId="59298F8F" w14:textId="77777777" w:rsidR="002048D1" w:rsidRDefault="0020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FC0E6" w14:textId="77777777" w:rsidR="005C4B99" w:rsidRDefault="005C4B99" w:rsidP="00013156">
    <w:pPr>
      <w:pStyle w:val="Pieddepage"/>
      <w:ind w:left="-1418"/>
    </w:pPr>
    <w:r>
      <w:rPr>
        <w:noProof/>
        <w:lang w:val="fr-BE" w:eastAsia="fr-BE"/>
      </w:rPr>
      <w:drawing>
        <wp:inline distT="0" distB="0" distL="0" distR="0" wp14:anchorId="214E0AD2" wp14:editId="73BAC399">
          <wp:extent cx="7560889" cy="1079256"/>
          <wp:effectExtent l="0" t="0" r="889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voet-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889" cy="107925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58EC" w14:textId="6835857A" w:rsidR="005C4B99" w:rsidRDefault="005C4B99" w:rsidP="00323D84">
    <w:pPr>
      <w:pStyle w:val="Pieddepage"/>
      <w:ind w:left="-1418"/>
    </w:pPr>
    <w:r>
      <w:rPr>
        <w:noProof/>
        <w:lang w:val="fr-BE" w:eastAsia="fr-BE"/>
      </w:rPr>
      <w:drawing>
        <wp:inline distT="0" distB="0" distL="0" distR="0" wp14:anchorId="684E86CA" wp14:editId="29372F7D">
          <wp:extent cx="7561218" cy="1079302"/>
          <wp:effectExtent l="0" t="0" r="825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voet-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1218" cy="107930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51FFD" w14:textId="77777777" w:rsidR="002048D1" w:rsidRDefault="002048D1">
      <w:r>
        <w:separator/>
      </w:r>
    </w:p>
  </w:footnote>
  <w:footnote w:type="continuationSeparator" w:id="0">
    <w:p w14:paraId="0133E7A0" w14:textId="77777777" w:rsidR="002048D1" w:rsidRDefault="00204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336013"/>
      <w:docPartObj>
        <w:docPartGallery w:val="Page Numbers (Top of Page)"/>
        <w:docPartUnique/>
      </w:docPartObj>
    </w:sdtPr>
    <w:sdtEndPr/>
    <w:sdtContent>
      <w:p w14:paraId="38DADF81" w14:textId="77777777" w:rsidR="00853221" w:rsidRDefault="00853221">
        <w:pPr>
          <w:pStyle w:val="En-tte"/>
          <w:jc w:val="right"/>
        </w:pPr>
      </w:p>
      <w:p w14:paraId="40A7C7CE" w14:textId="77777777" w:rsidR="00853221" w:rsidRDefault="00853221">
        <w:pPr>
          <w:pStyle w:val="En-tte"/>
          <w:jc w:val="right"/>
        </w:pPr>
      </w:p>
      <w:p w14:paraId="13319803" w14:textId="7206B6E9" w:rsidR="0069565E" w:rsidRDefault="0069565E">
        <w:pPr>
          <w:pStyle w:val="En-tte"/>
          <w:jc w:val="right"/>
        </w:pPr>
        <w:r>
          <w:fldChar w:fldCharType="begin"/>
        </w:r>
        <w:r>
          <w:instrText>PAGE   \* MERGEFORMAT</w:instrText>
        </w:r>
        <w:r>
          <w:fldChar w:fldCharType="separate"/>
        </w:r>
        <w:r w:rsidR="0064236D">
          <w:rPr>
            <w:noProof/>
          </w:rPr>
          <w:t>2</w:t>
        </w:r>
        <w:r>
          <w:fldChar w:fldCharType="end"/>
        </w:r>
      </w:p>
    </w:sdtContent>
  </w:sdt>
  <w:p w14:paraId="645C069B" w14:textId="1DE91E06" w:rsidR="005C4B99" w:rsidRDefault="005C4B99" w:rsidP="0042527D">
    <w:pPr>
      <w:tabs>
        <w:tab w:val="center" w:pos="4536"/>
        <w:tab w:val="right" w:pos="9072"/>
      </w:tabs>
      <w:ind w:left="-1418"/>
      <w:rPr>
        <w:rFonts w:ascii="Verdana" w:hAnsi="Verdan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11ED4" w14:textId="5BD1AA27" w:rsidR="005C4B99" w:rsidRDefault="005C4B99" w:rsidP="00323D84">
    <w:pPr>
      <w:pStyle w:val="En-tte"/>
      <w:ind w:left="-1418"/>
    </w:pPr>
    <w:r>
      <w:rPr>
        <w:noProof/>
        <w:lang w:val="fr-BE" w:eastAsia="fr-BE"/>
      </w:rPr>
      <w:drawing>
        <wp:inline distT="0" distB="0" distL="0" distR="0" wp14:anchorId="15798C36" wp14:editId="5424476F">
          <wp:extent cx="7562386" cy="1439292"/>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kop-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386" cy="14392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Titre1"/>
      <w:lvlText w:val="%1."/>
      <w:legacy w:legacy="1" w:legacySpace="0" w:legacyIndent="708"/>
      <w:lvlJc w:val="left"/>
      <w:pPr>
        <w:ind w:left="720" w:hanging="708"/>
      </w:pPr>
      <w:rPr>
        <w:rFonts w:cs="Times New Roman"/>
      </w:rPr>
    </w:lvl>
    <w:lvl w:ilvl="1">
      <w:start w:val="1"/>
      <w:numFmt w:val="decimal"/>
      <w:pStyle w:val="Titre2"/>
      <w:lvlText w:val="%1.%2."/>
      <w:legacy w:legacy="1" w:legacySpace="0" w:legacyIndent="708"/>
      <w:lvlJc w:val="left"/>
      <w:pPr>
        <w:ind w:left="1296" w:hanging="708"/>
      </w:pPr>
      <w:rPr>
        <w:rFonts w:cs="Times New Roman"/>
      </w:rPr>
    </w:lvl>
    <w:lvl w:ilvl="2">
      <w:start w:val="1"/>
      <w:numFmt w:val="decimal"/>
      <w:pStyle w:val="Titre3"/>
      <w:lvlText w:val="%1.%2.%3."/>
      <w:legacy w:legacy="1" w:legacySpace="0" w:legacyIndent="708"/>
      <w:lvlJc w:val="left"/>
      <w:pPr>
        <w:ind w:left="1872" w:hanging="708"/>
      </w:pPr>
      <w:rPr>
        <w:rFonts w:cs="Times New Roman"/>
      </w:rPr>
    </w:lvl>
    <w:lvl w:ilvl="3">
      <w:start w:val="1"/>
      <w:numFmt w:val="decimal"/>
      <w:pStyle w:val="Titre4"/>
      <w:lvlText w:val="%1.%2.%3.%4."/>
      <w:legacy w:legacy="1" w:legacySpace="0" w:legacyIndent="708"/>
      <w:lvlJc w:val="left"/>
      <w:pPr>
        <w:ind w:left="2448" w:hanging="708"/>
      </w:pPr>
      <w:rPr>
        <w:rFonts w:cs="Times New Roman"/>
      </w:rPr>
    </w:lvl>
    <w:lvl w:ilvl="4">
      <w:start w:val="1"/>
      <w:numFmt w:val="decimal"/>
      <w:pStyle w:val="Titre5"/>
      <w:lvlText w:val="%1.%2.%3.%4.%5."/>
      <w:legacy w:legacy="1" w:legacySpace="0" w:legacyIndent="708"/>
      <w:lvlJc w:val="left"/>
      <w:pPr>
        <w:ind w:left="3024" w:hanging="708"/>
      </w:pPr>
      <w:rPr>
        <w:rFonts w:cs="Times New Roman"/>
      </w:rPr>
    </w:lvl>
    <w:lvl w:ilvl="5">
      <w:start w:val="1"/>
      <w:numFmt w:val="decimal"/>
      <w:pStyle w:val="Titre6"/>
      <w:lvlText w:val="%1.%2.%3.%4.%5.%6."/>
      <w:legacy w:legacy="1" w:legacySpace="0" w:legacyIndent="708"/>
      <w:lvlJc w:val="left"/>
      <w:pPr>
        <w:ind w:left="3600" w:hanging="708"/>
      </w:pPr>
      <w:rPr>
        <w:rFonts w:cs="Times New Roman"/>
      </w:rPr>
    </w:lvl>
    <w:lvl w:ilvl="6">
      <w:start w:val="1"/>
      <w:numFmt w:val="decimal"/>
      <w:pStyle w:val="Titre7"/>
      <w:lvlText w:val="%1.%2.%3.%4.%5.%6.%7."/>
      <w:legacy w:legacy="1" w:legacySpace="0" w:legacyIndent="708"/>
      <w:lvlJc w:val="left"/>
      <w:pPr>
        <w:ind w:left="4176" w:hanging="708"/>
      </w:pPr>
      <w:rPr>
        <w:rFonts w:cs="Times New Roman"/>
      </w:rPr>
    </w:lvl>
    <w:lvl w:ilvl="7">
      <w:start w:val="1"/>
      <w:numFmt w:val="decimal"/>
      <w:pStyle w:val="Titre8"/>
      <w:lvlText w:val="%1.%2.%3.%4.%5.%6.%7.%8."/>
      <w:legacy w:legacy="1" w:legacySpace="0" w:legacyIndent="708"/>
      <w:lvlJc w:val="left"/>
      <w:pPr>
        <w:ind w:left="4752" w:hanging="708"/>
      </w:pPr>
      <w:rPr>
        <w:rFonts w:cs="Times New Roman"/>
      </w:rPr>
    </w:lvl>
    <w:lvl w:ilvl="8">
      <w:start w:val="1"/>
      <w:numFmt w:val="decimal"/>
      <w:pStyle w:val="Titre9"/>
      <w:lvlText w:val="%1.%2.%3.%4.%5.%6.%7.%8.%9."/>
      <w:legacy w:legacy="1" w:legacySpace="0" w:legacyIndent="708"/>
      <w:lvlJc w:val="left"/>
      <w:pPr>
        <w:ind w:left="5328" w:hanging="708"/>
      </w:pPr>
      <w:rPr>
        <w:rFonts w:cs="Times New Roman"/>
      </w:rPr>
    </w:lvl>
  </w:abstractNum>
  <w:abstractNum w:abstractNumId="1">
    <w:nsid w:val="0F5028F0"/>
    <w:multiLevelType w:val="hybridMultilevel"/>
    <w:tmpl w:val="4F943F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4419B0"/>
    <w:multiLevelType w:val="hybridMultilevel"/>
    <w:tmpl w:val="5B0C59F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F0176B5"/>
    <w:multiLevelType w:val="hybridMultilevel"/>
    <w:tmpl w:val="4456E5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10A089F"/>
    <w:multiLevelType w:val="hybridMultilevel"/>
    <w:tmpl w:val="7D06C184"/>
    <w:lvl w:ilvl="0" w:tplc="080C000F">
      <w:start w:val="1"/>
      <w:numFmt w:val="decimal"/>
      <w:lvlText w:val="%1."/>
      <w:lvlJc w:val="left"/>
      <w:pPr>
        <w:ind w:left="765" w:hanging="360"/>
      </w:pPr>
    </w:lvl>
    <w:lvl w:ilvl="1" w:tplc="080C0019" w:tentative="1">
      <w:start w:val="1"/>
      <w:numFmt w:val="lowerLetter"/>
      <w:lvlText w:val="%2."/>
      <w:lvlJc w:val="left"/>
      <w:pPr>
        <w:ind w:left="1485" w:hanging="360"/>
      </w:pPr>
    </w:lvl>
    <w:lvl w:ilvl="2" w:tplc="080C001B" w:tentative="1">
      <w:start w:val="1"/>
      <w:numFmt w:val="lowerRoman"/>
      <w:lvlText w:val="%3."/>
      <w:lvlJc w:val="right"/>
      <w:pPr>
        <w:ind w:left="2205" w:hanging="180"/>
      </w:pPr>
    </w:lvl>
    <w:lvl w:ilvl="3" w:tplc="080C000F" w:tentative="1">
      <w:start w:val="1"/>
      <w:numFmt w:val="decimal"/>
      <w:lvlText w:val="%4."/>
      <w:lvlJc w:val="left"/>
      <w:pPr>
        <w:ind w:left="2925" w:hanging="360"/>
      </w:pPr>
    </w:lvl>
    <w:lvl w:ilvl="4" w:tplc="080C0019" w:tentative="1">
      <w:start w:val="1"/>
      <w:numFmt w:val="lowerLetter"/>
      <w:lvlText w:val="%5."/>
      <w:lvlJc w:val="left"/>
      <w:pPr>
        <w:ind w:left="3645" w:hanging="360"/>
      </w:pPr>
    </w:lvl>
    <w:lvl w:ilvl="5" w:tplc="080C001B" w:tentative="1">
      <w:start w:val="1"/>
      <w:numFmt w:val="lowerRoman"/>
      <w:lvlText w:val="%6."/>
      <w:lvlJc w:val="right"/>
      <w:pPr>
        <w:ind w:left="4365" w:hanging="180"/>
      </w:pPr>
    </w:lvl>
    <w:lvl w:ilvl="6" w:tplc="080C000F" w:tentative="1">
      <w:start w:val="1"/>
      <w:numFmt w:val="decimal"/>
      <w:lvlText w:val="%7."/>
      <w:lvlJc w:val="left"/>
      <w:pPr>
        <w:ind w:left="5085" w:hanging="360"/>
      </w:pPr>
    </w:lvl>
    <w:lvl w:ilvl="7" w:tplc="080C0019" w:tentative="1">
      <w:start w:val="1"/>
      <w:numFmt w:val="lowerLetter"/>
      <w:lvlText w:val="%8."/>
      <w:lvlJc w:val="left"/>
      <w:pPr>
        <w:ind w:left="5805" w:hanging="360"/>
      </w:pPr>
    </w:lvl>
    <w:lvl w:ilvl="8" w:tplc="080C001B" w:tentative="1">
      <w:start w:val="1"/>
      <w:numFmt w:val="lowerRoman"/>
      <w:lvlText w:val="%9."/>
      <w:lvlJc w:val="right"/>
      <w:pPr>
        <w:ind w:left="6525" w:hanging="180"/>
      </w:pPr>
    </w:lvl>
  </w:abstractNum>
  <w:abstractNum w:abstractNumId="5">
    <w:nsid w:val="44D15217"/>
    <w:multiLevelType w:val="hybridMultilevel"/>
    <w:tmpl w:val="0BB479C6"/>
    <w:lvl w:ilvl="0" w:tplc="0AC8147C">
      <w:numFmt w:val="bullet"/>
      <w:lvlText w:val="-"/>
      <w:lvlJc w:val="left"/>
      <w:pPr>
        <w:ind w:left="855" w:hanging="360"/>
      </w:pPr>
      <w:rPr>
        <w:rFonts w:ascii="Arial" w:eastAsia="Calibri" w:hAnsi="Arial" w:cs="Arial" w:hint="default"/>
        <w:lang w:val="fr-BE"/>
      </w:rPr>
    </w:lvl>
    <w:lvl w:ilvl="1" w:tplc="08130003">
      <w:start w:val="1"/>
      <w:numFmt w:val="bullet"/>
      <w:lvlText w:val="o"/>
      <w:lvlJc w:val="left"/>
      <w:pPr>
        <w:ind w:left="1575" w:hanging="360"/>
      </w:pPr>
      <w:rPr>
        <w:rFonts w:ascii="Courier New" w:hAnsi="Courier New" w:cs="Courier New" w:hint="default"/>
      </w:rPr>
    </w:lvl>
    <w:lvl w:ilvl="2" w:tplc="08130005">
      <w:start w:val="1"/>
      <w:numFmt w:val="bullet"/>
      <w:lvlText w:val=""/>
      <w:lvlJc w:val="left"/>
      <w:pPr>
        <w:ind w:left="2295" w:hanging="360"/>
      </w:pPr>
      <w:rPr>
        <w:rFonts w:ascii="Wingdings" w:hAnsi="Wingdings" w:hint="default"/>
      </w:rPr>
    </w:lvl>
    <w:lvl w:ilvl="3" w:tplc="08130001">
      <w:start w:val="1"/>
      <w:numFmt w:val="bullet"/>
      <w:lvlText w:val=""/>
      <w:lvlJc w:val="left"/>
      <w:pPr>
        <w:ind w:left="3015" w:hanging="360"/>
      </w:pPr>
      <w:rPr>
        <w:rFonts w:ascii="Symbol" w:hAnsi="Symbol" w:hint="default"/>
      </w:rPr>
    </w:lvl>
    <w:lvl w:ilvl="4" w:tplc="08130003">
      <w:start w:val="1"/>
      <w:numFmt w:val="bullet"/>
      <w:lvlText w:val="o"/>
      <w:lvlJc w:val="left"/>
      <w:pPr>
        <w:ind w:left="3735" w:hanging="360"/>
      </w:pPr>
      <w:rPr>
        <w:rFonts w:ascii="Courier New" w:hAnsi="Courier New" w:cs="Courier New" w:hint="default"/>
      </w:rPr>
    </w:lvl>
    <w:lvl w:ilvl="5" w:tplc="08130005">
      <w:start w:val="1"/>
      <w:numFmt w:val="bullet"/>
      <w:lvlText w:val=""/>
      <w:lvlJc w:val="left"/>
      <w:pPr>
        <w:ind w:left="4455" w:hanging="360"/>
      </w:pPr>
      <w:rPr>
        <w:rFonts w:ascii="Wingdings" w:hAnsi="Wingdings" w:hint="default"/>
      </w:rPr>
    </w:lvl>
    <w:lvl w:ilvl="6" w:tplc="08130001">
      <w:start w:val="1"/>
      <w:numFmt w:val="bullet"/>
      <w:lvlText w:val=""/>
      <w:lvlJc w:val="left"/>
      <w:pPr>
        <w:ind w:left="5175" w:hanging="360"/>
      </w:pPr>
      <w:rPr>
        <w:rFonts w:ascii="Symbol" w:hAnsi="Symbol" w:hint="default"/>
      </w:rPr>
    </w:lvl>
    <w:lvl w:ilvl="7" w:tplc="08130003">
      <w:start w:val="1"/>
      <w:numFmt w:val="bullet"/>
      <w:lvlText w:val="o"/>
      <w:lvlJc w:val="left"/>
      <w:pPr>
        <w:ind w:left="5895" w:hanging="360"/>
      </w:pPr>
      <w:rPr>
        <w:rFonts w:ascii="Courier New" w:hAnsi="Courier New" w:cs="Courier New" w:hint="default"/>
      </w:rPr>
    </w:lvl>
    <w:lvl w:ilvl="8" w:tplc="08130005">
      <w:start w:val="1"/>
      <w:numFmt w:val="bullet"/>
      <w:lvlText w:val=""/>
      <w:lvlJc w:val="left"/>
      <w:pPr>
        <w:ind w:left="6615" w:hanging="360"/>
      </w:pPr>
      <w:rPr>
        <w:rFonts w:ascii="Wingdings" w:hAnsi="Wingdings" w:hint="default"/>
      </w:rPr>
    </w:lvl>
  </w:abstractNum>
  <w:abstractNum w:abstractNumId="6">
    <w:nsid w:val="45C61193"/>
    <w:multiLevelType w:val="hybridMultilevel"/>
    <w:tmpl w:val="1CE01600"/>
    <w:lvl w:ilvl="0" w:tplc="69460CEC">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6B54B53"/>
    <w:multiLevelType w:val="hybridMultilevel"/>
    <w:tmpl w:val="05B448E0"/>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nsid w:val="48871837"/>
    <w:multiLevelType w:val="hybridMultilevel"/>
    <w:tmpl w:val="A0CAE0D2"/>
    <w:lvl w:ilvl="0" w:tplc="62BEA98A">
      <w:numFmt w:val="bullet"/>
      <w:lvlText w:val="-"/>
      <w:lvlJc w:val="left"/>
      <w:pPr>
        <w:ind w:left="720" w:hanging="360"/>
      </w:pPr>
      <w:rPr>
        <w:rFonts w:ascii="Arial" w:eastAsia="Calibri" w:hAnsi="Arial" w:cs="Arial" w:hint="default"/>
        <w:lang w:val="fr-B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nsid w:val="5AA94BBD"/>
    <w:multiLevelType w:val="hybridMultilevel"/>
    <w:tmpl w:val="CAFA6CBC"/>
    <w:lvl w:ilvl="0" w:tplc="DF820C46">
      <w:numFmt w:val="bullet"/>
      <w:lvlText w:val="-"/>
      <w:lvlJc w:val="left"/>
      <w:pPr>
        <w:ind w:left="720" w:hanging="360"/>
      </w:pPr>
      <w:rPr>
        <w:rFonts w:ascii="Arial" w:eastAsia="Calibri" w:hAnsi="Arial" w:cs="Arial" w:hint="default"/>
        <w:lang w:val="fr-B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
    <w:nsid w:val="63586D3E"/>
    <w:multiLevelType w:val="hybridMultilevel"/>
    <w:tmpl w:val="E32A828E"/>
    <w:lvl w:ilvl="0" w:tplc="156C2C98">
      <w:numFmt w:val="bullet"/>
      <w:lvlText w:val="-"/>
      <w:lvlJc w:val="left"/>
      <w:pPr>
        <w:ind w:left="720" w:hanging="360"/>
      </w:pPr>
      <w:rPr>
        <w:rFonts w:ascii="Calibri" w:eastAsiaTheme="minorHAnsi" w:hAnsi="Calibri" w:cstheme="minorBidi" w:hint="default"/>
        <w:color w:val="000000" w:themeColor="text1"/>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nsid w:val="64A552A3"/>
    <w:multiLevelType w:val="hybridMultilevel"/>
    <w:tmpl w:val="EF9A8DDA"/>
    <w:lvl w:ilvl="0" w:tplc="645C90F2">
      <w:numFmt w:val="bullet"/>
      <w:lvlText w:val=""/>
      <w:lvlJc w:val="left"/>
      <w:pPr>
        <w:ind w:left="720" w:hanging="360"/>
      </w:pPr>
      <w:rPr>
        <w:rFonts w:ascii="Symbol" w:eastAsia="Times New Roman" w:hAnsi="Symbol" w:cs="Aria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BFF6799"/>
    <w:multiLevelType w:val="hybridMultilevel"/>
    <w:tmpl w:val="EB829F26"/>
    <w:lvl w:ilvl="0" w:tplc="0E9AA8EC">
      <w:numFmt w:val="bullet"/>
      <w:lvlText w:val="-"/>
      <w:lvlJc w:val="left"/>
      <w:pPr>
        <w:ind w:left="720" w:hanging="360"/>
      </w:pPr>
      <w:rPr>
        <w:rFonts w:ascii="Arial" w:eastAsia="Calibri" w:hAnsi="Arial" w:cs="Arial" w:hint="default"/>
        <w:lang w:val="fr-B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77AC5C30"/>
    <w:multiLevelType w:val="hybridMultilevel"/>
    <w:tmpl w:val="CB1C8832"/>
    <w:lvl w:ilvl="0" w:tplc="F8C891BE">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9"/>
  </w:num>
  <w:num w:numId="4">
    <w:abstractNumId w:val="5"/>
  </w:num>
  <w:num w:numId="5">
    <w:abstractNumId w:val="8"/>
  </w:num>
  <w:num w:numId="6">
    <w:abstractNumId w:val="3"/>
  </w:num>
  <w:num w:numId="7">
    <w:abstractNumId w:val="2"/>
  </w:num>
  <w:num w:numId="8">
    <w:abstractNumId w:val="1"/>
  </w:num>
  <w:num w:numId="9">
    <w:abstractNumId w:val="10"/>
  </w:num>
  <w:num w:numId="10">
    <w:abstractNumId w:val="7"/>
  </w:num>
  <w:num w:numId="11">
    <w:abstractNumId w:val="6"/>
  </w:num>
  <w:num w:numId="12">
    <w:abstractNumId w:val="4"/>
  </w:num>
  <w:num w:numId="13">
    <w:abstractNumId w:val="4"/>
  </w:num>
  <w:num w:numId="14">
    <w:abstractNumId w:val="13"/>
  </w:num>
  <w:num w:numId="15">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81"/>
    <w:rsid w:val="0000288B"/>
    <w:rsid w:val="00005BD3"/>
    <w:rsid w:val="00007BE3"/>
    <w:rsid w:val="0001122A"/>
    <w:rsid w:val="00011D48"/>
    <w:rsid w:val="00013156"/>
    <w:rsid w:val="00013308"/>
    <w:rsid w:val="00020416"/>
    <w:rsid w:val="0002121C"/>
    <w:rsid w:val="00022714"/>
    <w:rsid w:val="00026C4F"/>
    <w:rsid w:val="000423B6"/>
    <w:rsid w:val="00045D2F"/>
    <w:rsid w:val="00050468"/>
    <w:rsid w:val="00051273"/>
    <w:rsid w:val="00061057"/>
    <w:rsid w:val="0006413A"/>
    <w:rsid w:val="000642B3"/>
    <w:rsid w:val="00070DB2"/>
    <w:rsid w:val="00081C7B"/>
    <w:rsid w:val="00083ABB"/>
    <w:rsid w:val="000851A4"/>
    <w:rsid w:val="00085AF8"/>
    <w:rsid w:val="00092E38"/>
    <w:rsid w:val="00094DCF"/>
    <w:rsid w:val="00095688"/>
    <w:rsid w:val="000A05A2"/>
    <w:rsid w:val="000A14FB"/>
    <w:rsid w:val="000A1834"/>
    <w:rsid w:val="000A3465"/>
    <w:rsid w:val="000A37FD"/>
    <w:rsid w:val="000B3211"/>
    <w:rsid w:val="000B70BB"/>
    <w:rsid w:val="000C343A"/>
    <w:rsid w:val="000C6BF9"/>
    <w:rsid w:val="000E374C"/>
    <w:rsid w:val="000E3F1E"/>
    <w:rsid w:val="000E45F0"/>
    <w:rsid w:val="000E6D22"/>
    <w:rsid w:val="000F113C"/>
    <w:rsid w:val="000F1DF8"/>
    <w:rsid w:val="000F6319"/>
    <w:rsid w:val="000F7CB1"/>
    <w:rsid w:val="0010656F"/>
    <w:rsid w:val="00107245"/>
    <w:rsid w:val="00112F74"/>
    <w:rsid w:val="00116982"/>
    <w:rsid w:val="0012408E"/>
    <w:rsid w:val="0013240F"/>
    <w:rsid w:val="00133C8F"/>
    <w:rsid w:val="00134398"/>
    <w:rsid w:val="00135A54"/>
    <w:rsid w:val="00136A3B"/>
    <w:rsid w:val="00137C1D"/>
    <w:rsid w:val="00141E6F"/>
    <w:rsid w:val="001428F4"/>
    <w:rsid w:val="001433B6"/>
    <w:rsid w:val="00143725"/>
    <w:rsid w:val="00146246"/>
    <w:rsid w:val="00150BA3"/>
    <w:rsid w:val="00153C6C"/>
    <w:rsid w:val="00157AF3"/>
    <w:rsid w:val="001624DE"/>
    <w:rsid w:val="00176761"/>
    <w:rsid w:val="00177714"/>
    <w:rsid w:val="00180C74"/>
    <w:rsid w:val="001812A9"/>
    <w:rsid w:val="00184E40"/>
    <w:rsid w:val="00186CAE"/>
    <w:rsid w:val="00187746"/>
    <w:rsid w:val="00193AA5"/>
    <w:rsid w:val="00196824"/>
    <w:rsid w:val="001972F5"/>
    <w:rsid w:val="001A0D74"/>
    <w:rsid w:val="001A312F"/>
    <w:rsid w:val="001A6C6D"/>
    <w:rsid w:val="001B02B0"/>
    <w:rsid w:val="001B79F1"/>
    <w:rsid w:val="001C2FE8"/>
    <w:rsid w:val="001E5084"/>
    <w:rsid w:val="001F0AAC"/>
    <w:rsid w:val="001F0BD6"/>
    <w:rsid w:val="001F1466"/>
    <w:rsid w:val="001F1997"/>
    <w:rsid w:val="001F5ADC"/>
    <w:rsid w:val="001F7A10"/>
    <w:rsid w:val="00201DDA"/>
    <w:rsid w:val="0020326C"/>
    <w:rsid w:val="002048D1"/>
    <w:rsid w:val="0020626E"/>
    <w:rsid w:val="00206411"/>
    <w:rsid w:val="00221627"/>
    <w:rsid w:val="00221DB4"/>
    <w:rsid w:val="002252D5"/>
    <w:rsid w:val="00227EFE"/>
    <w:rsid w:val="00231AF0"/>
    <w:rsid w:val="002345ED"/>
    <w:rsid w:val="00242D79"/>
    <w:rsid w:val="00247D8C"/>
    <w:rsid w:val="00255B33"/>
    <w:rsid w:val="00260FE9"/>
    <w:rsid w:val="002615E1"/>
    <w:rsid w:val="002638A2"/>
    <w:rsid w:val="00267E41"/>
    <w:rsid w:val="00270FD7"/>
    <w:rsid w:val="00271099"/>
    <w:rsid w:val="002710D3"/>
    <w:rsid w:val="002807C0"/>
    <w:rsid w:val="0028431C"/>
    <w:rsid w:val="00284DA9"/>
    <w:rsid w:val="00287B79"/>
    <w:rsid w:val="00290986"/>
    <w:rsid w:val="0029332E"/>
    <w:rsid w:val="00293345"/>
    <w:rsid w:val="00293C8C"/>
    <w:rsid w:val="00294BA9"/>
    <w:rsid w:val="002A01AD"/>
    <w:rsid w:val="002A074F"/>
    <w:rsid w:val="002A5AE7"/>
    <w:rsid w:val="002A739C"/>
    <w:rsid w:val="002B3F30"/>
    <w:rsid w:val="002B638D"/>
    <w:rsid w:val="002C09DD"/>
    <w:rsid w:val="002C2C44"/>
    <w:rsid w:val="002C4994"/>
    <w:rsid w:val="002C4BCD"/>
    <w:rsid w:val="002D3DF6"/>
    <w:rsid w:val="002D617C"/>
    <w:rsid w:val="002D7D97"/>
    <w:rsid w:val="002E492D"/>
    <w:rsid w:val="002E4DAA"/>
    <w:rsid w:val="002E5942"/>
    <w:rsid w:val="002F1C81"/>
    <w:rsid w:val="002F3213"/>
    <w:rsid w:val="002F3912"/>
    <w:rsid w:val="002F48B7"/>
    <w:rsid w:val="002F4AFC"/>
    <w:rsid w:val="002F4EF9"/>
    <w:rsid w:val="003006C2"/>
    <w:rsid w:val="0030700E"/>
    <w:rsid w:val="003141AF"/>
    <w:rsid w:val="0031640A"/>
    <w:rsid w:val="00320D12"/>
    <w:rsid w:val="003227AA"/>
    <w:rsid w:val="00323305"/>
    <w:rsid w:val="00323D84"/>
    <w:rsid w:val="00325144"/>
    <w:rsid w:val="00325DB5"/>
    <w:rsid w:val="00337F27"/>
    <w:rsid w:val="00347024"/>
    <w:rsid w:val="003472B7"/>
    <w:rsid w:val="00347EBD"/>
    <w:rsid w:val="00352B18"/>
    <w:rsid w:val="00354D31"/>
    <w:rsid w:val="00360757"/>
    <w:rsid w:val="00360A49"/>
    <w:rsid w:val="00370862"/>
    <w:rsid w:val="00381506"/>
    <w:rsid w:val="00385642"/>
    <w:rsid w:val="0038578A"/>
    <w:rsid w:val="003922AF"/>
    <w:rsid w:val="00392D21"/>
    <w:rsid w:val="00394578"/>
    <w:rsid w:val="003950C9"/>
    <w:rsid w:val="00395C55"/>
    <w:rsid w:val="003971BB"/>
    <w:rsid w:val="003A3B04"/>
    <w:rsid w:val="003A568F"/>
    <w:rsid w:val="003B5F9B"/>
    <w:rsid w:val="003B6176"/>
    <w:rsid w:val="003B74A4"/>
    <w:rsid w:val="003B7879"/>
    <w:rsid w:val="003C1039"/>
    <w:rsid w:val="003C5903"/>
    <w:rsid w:val="003C5A55"/>
    <w:rsid w:val="003D224E"/>
    <w:rsid w:val="003E1E1F"/>
    <w:rsid w:val="003E2526"/>
    <w:rsid w:val="003E4D9F"/>
    <w:rsid w:val="003F0E4C"/>
    <w:rsid w:val="003F1C73"/>
    <w:rsid w:val="003F6A58"/>
    <w:rsid w:val="003F7B6A"/>
    <w:rsid w:val="00401890"/>
    <w:rsid w:val="0040330A"/>
    <w:rsid w:val="00403614"/>
    <w:rsid w:val="0041059A"/>
    <w:rsid w:val="00415479"/>
    <w:rsid w:val="00416733"/>
    <w:rsid w:val="00416B57"/>
    <w:rsid w:val="00420547"/>
    <w:rsid w:val="004228E9"/>
    <w:rsid w:val="0042527D"/>
    <w:rsid w:val="004320C5"/>
    <w:rsid w:val="00437B0B"/>
    <w:rsid w:val="00442DAB"/>
    <w:rsid w:val="0044331D"/>
    <w:rsid w:val="00450BAB"/>
    <w:rsid w:val="00451FFC"/>
    <w:rsid w:val="00456129"/>
    <w:rsid w:val="00456452"/>
    <w:rsid w:val="00456DD7"/>
    <w:rsid w:val="004607A7"/>
    <w:rsid w:val="00466AE8"/>
    <w:rsid w:val="004674F5"/>
    <w:rsid w:val="004677F6"/>
    <w:rsid w:val="00474AC4"/>
    <w:rsid w:val="00486C93"/>
    <w:rsid w:val="00491256"/>
    <w:rsid w:val="00495C21"/>
    <w:rsid w:val="00495D71"/>
    <w:rsid w:val="004A01A7"/>
    <w:rsid w:val="004A2F90"/>
    <w:rsid w:val="004A532A"/>
    <w:rsid w:val="004B5129"/>
    <w:rsid w:val="004C2491"/>
    <w:rsid w:val="004C6869"/>
    <w:rsid w:val="004C7FBB"/>
    <w:rsid w:val="004D3446"/>
    <w:rsid w:val="004D6316"/>
    <w:rsid w:val="004E79CF"/>
    <w:rsid w:val="004F172F"/>
    <w:rsid w:val="004F4107"/>
    <w:rsid w:val="004F6C84"/>
    <w:rsid w:val="00505E5E"/>
    <w:rsid w:val="00510BE7"/>
    <w:rsid w:val="005118C2"/>
    <w:rsid w:val="00523E74"/>
    <w:rsid w:val="00525EC5"/>
    <w:rsid w:val="00530937"/>
    <w:rsid w:val="005321F4"/>
    <w:rsid w:val="005338BF"/>
    <w:rsid w:val="0053703C"/>
    <w:rsid w:val="00537F98"/>
    <w:rsid w:val="00540CEA"/>
    <w:rsid w:val="005413CE"/>
    <w:rsid w:val="00545F61"/>
    <w:rsid w:val="0055024A"/>
    <w:rsid w:val="00550C5E"/>
    <w:rsid w:val="00550DB6"/>
    <w:rsid w:val="005522CA"/>
    <w:rsid w:val="00553785"/>
    <w:rsid w:val="00564EEB"/>
    <w:rsid w:val="00566333"/>
    <w:rsid w:val="00566B6F"/>
    <w:rsid w:val="005706E2"/>
    <w:rsid w:val="00571728"/>
    <w:rsid w:val="00571E5D"/>
    <w:rsid w:val="00573F3F"/>
    <w:rsid w:val="005766A6"/>
    <w:rsid w:val="00583580"/>
    <w:rsid w:val="005A6BF2"/>
    <w:rsid w:val="005B26DE"/>
    <w:rsid w:val="005B6094"/>
    <w:rsid w:val="005B6675"/>
    <w:rsid w:val="005B6D63"/>
    <w:rsid w:val="005B72DD"/>
    <w:rsid w:val="005C0021"/>
    <w:rsid w:val="005C22DD"/>
    <w:rsid w:val="005C437C"/>
    <w:rsid w:val="005C4B99"/>
    <w:rsid w:val="005C66E3"/>
    <w:rsid w:val="005D2683"/>
    <w:rsid w:val="005E2B6F"/>
    <w:rsid w:val="005E60A2"/>
    <w:rsid w:val="005E6E78"/>
    <w:rsid w:val="005F05AC"/>
    <w:rsid w:val="005F12EA"/>
    <w:rsid w:val="005F279C"/>
    <w:rsid w:val="005F342A"/>
    <w:rsid w:val="005F5139"/>
    <w:rsid w:val="005F5A48"/>
    <w:rsid w:val="005F65AF"/>
    <w:rsid w:val="00600CC6"/>
    <w:rsid w:val="006070AB"/>
    <w:rsid w:val="00616692"/>
    <w:rsid w:val="006246E2"/>
    <w:rsid w:val="006252A7"/>
    <w:rsid w:val="006269DC"/>
    <w:rsid w:val="006306F5"/>
    <w:rsid w:val="006322E2"/>
    <w:rsid w:val="00640519"/>
    <w:rsid w:val="0064236D"/>
    <w:rsid w:val="006529AA"/>
    <w:rsid w:val="00657897"/>
    <w:rsid w:val="00660A0A"/>
    <w:rsid w:val="006640D2"/>
    <w:rsid w:val="0067021F"/>
    <w:rsid w:val="00671AAC"/>
    <w:rsid w:val="00671D51"/>
    <w:rsid w:val="00676D6D"/>
    <w:rsid w:val="00694EEE"/>
    <w:rsid w:val="0069565E"/>
    <w:rsid w:val="006A0B45"/>
    <w:rsid w:val="006A0D77"/>
    <w:rsid w:val="006A5C99"/>
    <w:rsid w:val="006A6225"/>
    <w:rsid w:val="006A651D"/>
    <w:rsid w:val="006B5272"/>
    <w:rsid w:val="006B6DEE"/>
    <w:rsid w:val="006B7749"/>
    <w:rsid w:val="006C671F"/>
    <w:rsid w:val="006D1656"/>
    <w:rsid w:val="006D2AA5"/>
    <w:rsid w:val="006D709D"/>
    <w:rsid w:val="006D7210"/>
    <w:rsid w:val="006E22E6"/>
    <w:rsid w:val="00703007"/>
    <w:rsid w:val="00705B37"/>
    <w:rsid w:val="00707D97"/>
    <w:rsid w:val="0071121D"/>
    <w:rsid w:val="00711E07"/>
    <w:rsid w:val="007172F6"/>
    <w:rsid w:val="007225B5"/>
    <w:rsid w:val="00723BEE"/>
    <w:rsid w:val="00724B14"/>
    <w:rsid w:val="0073362D"/>
    <w:rsid w:val="00734183"/>
    <w:rsid w:val="007344E6"/>
    <w:rsid w:val="00737791"/>
    <w:rsid w:val="00741550"/>
    <w:rsid w:val="00743B7B"/>
    <w:rsid w:val="00750A38"/>
    <w:rsid w:val="00761C4E"/>
    <w:rsid w:val="00764DC2"/>
    <w:rsid w:val="00772D14"/>
    <w:rsid w:val="00774064"/>
    <w:rsid w:val="00775E25"/>
    <w:rsid w:val="0077615E"/>
    <w:rsid w:val="00783001"/>
    <w:rsid w:val="007831F8"/>
    <w:rsid w:val="00783FBD"/>
    <w:rsid w:val="00786F15"/>
    <w:rsid w:val="00787B60"/>
    <w:rsid w:val="00790876"/>
    <w:rsid w:val="00790C4A"/>
    <w:rsid w:val="00797135"/>
    <w:rsid w:val="007A365A"/>
    <w:rsid w:val="007A59D7"/>
    <w:rsid w:val="007A7436"/>
    <w:rsid w:val="007A7E2A"/>
    <w:rsid w:val="007B0B16"/>
    <w:rsid w:val="007B4573"/>
    <w:rsid w:val="007B7B43"/>
    <w:rsid w:val="007C00FA"/>
    <w:rsid w:val="007C18AB"/>
    <w:rsid w:val="007C56AC"/>
    <w:rsid w:val="007D147C"/>
    <w:rsid w:val="007D19F7"/>
    <w:rsid w:val="007D7720"/>
    <w:rsid w:val="007E18CB"/>
    <w:rsid w:val="007E1935"/>
    <w:rsid w:val="007E79CC"/>
    <w:rsid w:val="007F0394"/>
    <w:rsid w:val="007F1DFF"/>
    <w:rsid w:val="00801704"/>
    <w:rsid w:val="00804D54"/>
    <w:rsid w:val="008105A9"/>
    <w:rsid w:val="00820CE5"/>
    <w:rsid w:val="00825877"/>
    <w:rsid w:val="0082724F"/>
    <w:rsid w:val="0082738E"/>
    <w:rsid w:val="00830867"/>
    <w:rsid w:val="00832DA7"/>
    <w:rsid w:val="008518AB"/>
    <w:rsid w:val="00853221"/>
    <w:rsid w:val="008540DF"/>
    <w:rsid w:val="008615CE"/>
    <w:rsid w:val="00866683"/>
    <w:rsid w:val="00871FC5"/>
    <w:rsid w:val="00872589"/>
    <w:rsid w:val="00873441"/>
    <w:rsid w:val="00873B3B"/>
    <w:rsid w:val="00876F11"/>
    <w:rsid w:val="00883D55"/>
    <w:rsid w:val="008869F0"/>
    <w:rsid w:val="008A4039"/>
    <w:rsid w:val="008B46A9"/>
    <w:rsid w:val="008C0370"/>
    <w:rsid w:val="008C54B8"/>
    <w:rsid w:val="008C65DE"/>
    <w:rsid w:val="008C7632"/>
    <w:rsid w:val="008C7690"/>
    <w:rsid w:val="008D1ECE"/>
    <w:rsid w:val="008D5861"/>
    <w:rsid w:val="008D6B07"/>
    <w:rsid w:val="008E6A7F"/>
    <w:rsid w:val="008F3BE2"/>
    <w:rsid w:val="00901440"/>
    <w:rsid w:val="00901D46"/>
    <w:rsid w:val="00904224"/>
    <w:rsid w:val="00905F27"/>
    <w:rsid w:val="009150A3"/>
    <w:rsid w:val="00916674"/>
    <w:rsid w:val="00916F61"/>
    <w:rsid w:val="0092123F"/>
    <w:rsid w:val="00921C81"/>
    <w:rsid w:val="00925707"/>
    <w:rsid w:val="00926AEB"/>
    <w:rsid w:val="00927912"/>
    <w:rsid w:val="009316DA"/>
    <w:rsid w:val="00936D88"/>
    <w:rsid w:val="00936FED"/>
    <w:rsid w:val="00940DD1"/>
    <w:rsid w:val="009419E2"/>
    <w:rsid w:val="00942CD6"/>
    <w:rsid w:val="00944E70"/>
    <w:rsid w:val="00945110"/>
    <w:rsid w:val="009610DA"/>
    <w:rsid w:val="00971A68"/>
    <w:rsid w:val="009729EA"/>
    <w:rsid w:val="00976DC0"/>
    <w:rsid w:val="0097720F"/>
    <w:rsid w:val="0099139C"/>
    <w:rsid w:val="009919DF"/>
    <w:rsid w:val="00991D66"/>
    <w:rsid w:val="00993E76"/>
    <w:rsid w:val="009942A3"/>
    <w:rsid w:val="009A36EE"/>
    <w:rsid w:val="009A5A17"/>
    <w:rsid w:val="009A70AF"/>
    <w:rsid w:val="009B2D25"/>
    <w:rsid w:val="009C1096"/>
    <w:rsid w:val="009C2B32"/>
    <w:rsid w:val="009C3B14"/>
    <w:rsid w:val="009C7B33"/>
    <w:rsid w:val="009D3426"/>
    <w:rsid w:val="009E02C7"/>
    <w:rsid w:val="009E2C8E"/>
    <w:rsid w:val="00A013FA"/>
    <w:rsid w:val="00A03FB0"/>
    <w:rsid w:val="00A0472B"/>
    <w:rsid w:val="00A075C6"/>
    <w:rsid w:val="00A076E6"/>
    <w:rsid w:val="00A10032"/>
    <w:rsid w:val="00A11876"/>
    <w:rsid w:val="00A13CD0"/>
    <w:rsid w:val="00A14340"/>
    <w:rsid w:val="00A15B4C"/>
    <w:rsid w:val="00A161A8"/>
    <w:rsid w:val="00A2093F"/>
    <w:rsid w:val="00A26973"/>
    <w:rsid w:val="00A27138"/>
    <w:rsid w:val="00A30464"/>
    <w:rsid w:val="00A30A48"/>
    <w:rsid w:val="00A34B7C"/>
    <w:rsid w:val="00A35502"/>
    <w:rsid w:val="00A401BF"/>
    <w:rsid w:val="00A4285A"/>
    <w:rsid w:val="00A42ADB"/>
    <w:rsid w:val="00A473F3"/>
    <w:rsid w:val="00A51E7F"/>
    <w:rsid w:val="00A5686E"/>
    <w:rsid w:val="00A663E7"/>
    <w:rsid w:val="00A72584"/>
    <w:rsid w:val="00A74AB7"/>
    <w:rsid w:val="00A8267A"/>
    <w:rsid w:val="00A8792C"/>
    <w:rsid w:val="00A91899"/>
    <w:rsid w:val="00A91EE8"/>
    <w:rsid w:val="00AA1FE6"/>
    <w:rsid w:val="00AA29E1"/>
    <w:rsid w:val="00AA5582"/>
    <w:rsid w:val="00AA6E62"/>
    <w:rsid w:val="00AB1448"/>
    <w:rsid w:val="00AB2340"/>
    <w:rsid w:val="00AB281D"/>
    <w:rsid w:val="00AC537B"/>
    <w:rsid w:val="00AC5A37"/>
    <w:rsid w:val="00AC70A7"/>
    <w:rsid w:val="00AC755C"/>
    <w:rsid w:val="00AD0BAC"/>
    <w:rsid w:val="00AE094C"/>
    <w:rsid w:val="00AE1176"/>
    <w:rsid w:val="00AF7319"/>
    <w:rsid w:val="00AF76DD"/>
    <w:rsid w:val="00B033E0"/>
    <w:rsid w:val="00B03796"/>
    <w:rsid w:val="00B07181"/>
    <w:rsid w:val="00B13680"/>
    <w:rsid w:val="00B22622"/>
    <w:rsid w:val="00B314CB"/>
    <w:rsid w:val="00B33EB0"/>
    <w:rsid w:val="00B43075"/>
    <w:rsid w:val="00B45C05"/>
    <w:rsid w:val="00B46B69"/>
    <w:rsid w:val="00B46DDC"/>
    <w:rsid w:val="00B54840"/>
    <w:rsid w:val="00B55855"/>
    <w:rsid w:val="00B564F9"/>
    <w:rsid w:val="00B57791"/>
    <w:rsid w:val="00B62A4E"/>
    <w:rsid w:val="00B63018"/>
    <w:rsid w:val="00B63A1F"/>
    <w:rsid w:val="00B76E32"/>
    <w:rsid w:val="00B81488"/>
    <w:rsid w:val="00B82429"/>
    <w:rsid w:val="00B8328A"/>
    <w:rsid w:val="00B8471B"/>
    <w:rsid w:val="00B8627E"/>
    <w:rsid w:val="00B90F13"/>
    <w:rsid w:val="00B95049"/>
    <w:rsid w:val="00B956FB"/>
    <w:rsid w:val="00BA4D6C"/>
    <w:rsid w:val="00BB1054"/>
    <w:rsid w:val="00BB2E62"/>
    <w:rsid w:val="00BB3205"/>
    <w:rsid w:val="00BB5230"/>
    <w:rsid w:val="00BC3076"/>
    <w:rsid w:val="00BD0BEE"/>
    <w:rsid w:val="00BD280B"/>
    <w:rsid w:val="00BD2B57"/>
    <w:rsid w:val="00BD3AF0"/>
    <w:rsid w:val="00BD4A7E"/>
    <w:rsid w:val="00BD54F6"/>
    <w:rsid w:val="00BD6B32"/>
    <w:rsid w:val="00BE3CB9"/>
    <w:rsid w:val="00BE6DC7"/>
    <w:rsid w:val="00BE77B0"/>
    <w:rsid w:val="00BF611F"/>
    <w:rsid w:val="00BF6E87"/>
    <w:rsid w:val="00BF76C6"/>
    <w:rsid w:val="00C033B0"/>
    <w:rsid w:val="00C040B8"/>
    <w:rsid w:val="00C048B4"/>
    <w:rsid w:val="00C15117"/>
    <w:rsid w:val="00C15577"/>
    <w:rsid w:val="00C16E72"/>
    <w:rsid w:val="00C212A4"/>
    <w:rsid w:val="00C234C1"/>
    <w:rsid w:val="00C279FE"/>
    <w:rsid w:val="00C301BF"/>
    <w:rsid w:val="00C346AD"/>
    <w:rsid w:val="00C37A37"/>
    <w:rsid w:val="00C413B4"/>
    <w:rsid w:val="00C47711"/>
    <w:rsid w:val="00C553AE"/>
    <w:rsid w:val="00C55C76"/>
    <w:rsid w:val="00C56C43"/>
    <w:rsid w:val="00C60DF0"/>
    <w:rsid w:val="00C63ABB"/>
    <w:rsid w:val="00C70E09"/>
    <w:rsid w:val="00C77E74"/>
    <w:rsid w:val="00C8048E"/>
    <w:rsid w:val="00C82F74"/>
    <w:rsid w:val="00C847DA"/>
    <w:rsid w:val="00C86DC4"/>
    <w:rsid w:val="00C927CC"/>
    <w:rsid w:val="00C92AEC"/>
    <w:rsid w:val="00C953B8"/>
    <w:rsid w:val="00CA6766"/>
    <w:rsid w:val="00CA7E65"/>
    <w:rsid w:val="00CB1A58"/>
    <w:rsid w:val="00CC0425"/>
    <w:rsid w:val="00CC1105"/>
    <w:rsid w:val="00CC282A"/>
    <w:rsid w:val="00CD363E"/>
    <w:rsid w:val="00CD3915"/>
    <w:rsid w:val="00CD3B0F"/>
    <w:rsid w:val="00CD465E"/>
    <w:rsid w:val="00CE1734"/>
    <w:rsid w:val="00CE327B"/>
    <w:rsid w:val="00CE3702"/>
    <w:rsid w:val="00CE5459"/>
    <w:rsid w:val="00CF0A18"/>
    <w:rsid w:val="00CF1AE5"/>
    <w:rsid w:val="00CF2C3F"/>
    <w:rsid w:val="00CF545C"/>
    <w:rsid w:val="00D023AA"/>
    <w:rsid w:val="00D1218D"/>
    <w:rsid w:val="00D12378"/>
    <w:rsid w:val="00D12504"/>
    <w:rsid w:val="00D13912"/>
    <w:rsid w:val="00D2055F"/>
    <w:rsid w:val="00D24A65"/>
    <w:rsid w:val="00D322B3"/>
    <w:rsid w:val="00D35D3A"/>
    <w:rsid w:val="00D37FCD"/>
    <w:rsid w:val="00D4148A"/>
    <w:rsid w:val="00D449E0"/>
    <w:rsid w:val="00D45A50"/>
    <w:rsid w:val="00D46DAD"/>
    <w:rsid w:val="00D5376C"/>
    <w:rsid w:val="00D54690"/>
    <w:rsid w:val="00D66021"/>
    <w:rsid w:val="00D707A0"/>
    <w:rsid w:val="00D70E5B"/>
    <w:rsid w:val="00D72960"/>
    <w:rsid w:val="00D72CF3"/>
    <w:rsid w:val="00D75D1C"/>
    <w:rsid w:val="00D77D00"/>
    <w:rsid w:val="00D800B4"/>
    <w:rsid w:val="00D82231"/>
    <w:rsid w:val="00D96BDF"/>
    <w:rsid w:val="00DA577C"/>
    <w:rsid w:val="00DA65D1"/>
    <w:rsid w:val="00DB0639"/>
    <w:rsid w:val="00DB1B7E"/>
    <w:rsid w:val="00DB4AEF"/>
    <w:rsid w:val="00DD0504"/>
    <w:rsid w:val="00DD278F"/>
    <w:rsid w:val="00DD36DE"/>
    <w:rsid w:val="00DE236C"/>
    <w:rsid w:val="00DE4290"/>
    <w:rsid w:val="00DE52A7"/>
    <w:rsid w:val="00DF12F9"/>
    <w:rsid w:val="00DF1A7D"/>
    <w:rsid w:val="00DF3B2E"/>
    <w:rsid w:val="00E04492"/>
    <w:rsid w:val="00E05B30"/>
    <w:rsid w:val="00E108FA"/>
    <w:rsid w:val="00E10B88"/>
    <w:rsid w:val="00E1131E"/>
    <w:rsid w:val="00E1417F"/>
    <w:rsid w:val="00E14859"/>
    <w:rsid w:val="00E14B45"/>
    <w:rsid w:val="00E16A5A"/>
    <w:rsid w:val="00E21316"/>
    <w:rsid w:val="00E2184F"/>
    <w:rsid w:val="00E2555B"/>
    <w:rsid w:val="00E270D9"/>
    <w:rsid w:val="00E31175"/>
    <w:rsid w:val="00E3124E"/>
    <w:rsid w:val="00E328B9"/>
    <w:rsid w:val="00E32C6B"/>
    <w:rsid w:val="00E412B4"/>
    <w:rsid w:val="00E419B3"/>
    <w:rsid w:val="00E45638"/>
    <w:rsid w:val="00E512FB"/>
    <w:rsid w:val="00E52FE9"/>
    <w:rsid w:val="00E64C79"/>
    <w:rsid w:val="00E730E0"/>
    <w:rsid w:val="00E74C6B"/>
    <w:rsid w:val="00E75E4F"/>
    <w:rsid w:val="00E75ED4"/>
    <w:rsid w:val="00E81AF5"/>
    <w:rsid w:val="00E8637C"/>
    <w:rsid w:val="00E90ACA"/>
    <w:rsid w:val="00E91519"/>
    <w:rsid w:val="00E95FDF"/>
    <w:rsid w:val="00EA7EC7"/>
    <w:rsid w:val="00EB04E5"/>
    <w:rsid w:val="00EB04FE"/>
    <w:rsid w:val="00EB0DF1"/>
    <w:rsid w:val="00EB6AA8"/>
    <w:rsid w:val="00EC13FA"/>
    <w:rsid w:val="00EC22CF"/>
    <w:rsid w:val="00ED2845"/>
    <w:rsid w:val="00ED478B"/>
    <w:rsid w:val="00ED5E72"/>
    <w:rsid w:val="00ED69E8"/>
    <w:rsid w:val="00ED7A94"/>
    <w:rsid w:val="00EE0C11"/>
    <w:rsid w:val="00EE3FDD"/>
    <w:rsid w:val="00EF0969"/>
    <w:rsid w:val="00EF1114"/>
    <w:rsid w:val="00EF2D89"/>
    <w:rsid w:val="00EF5D7D"/>
    <w:rsid w:val="00F02BEE"/>
    <w:rsid w:val="00F02F97"/>
    <w:rsid w:val="00F0578C"/>
    <w:rsid w:val="00F0588E"/>
    <w:rsid w:val="00F0661C"/>
    <w:rsid w:val="00F1273B"/>
    <w:rsid w:val="00F147C9"/>
    <w:rsid w:val="00F170BA"/>
    <w:rsid w:val="00F23250"/>
    <w:rsid w:val="00F25935"/>
    <w:rsid w:val="00F262AD"/>
    <w:rsid w:val="00F27C15"/>
    <w:rsid w:val="00F30D28"/>
    <w:rsid w:val="00F34A5E"/>
    <w:rsid w:val="00F35B35"/>
    <w:rsid w:val="00F36490"/>
    <w:rsid w:val="00F4060E"/>
    <w:rsid w:val="00F406EE"/>
    <w:rsid w:val="00F559A4"/>
    <w:rsid w:val="00F63ABD"/>
    <w:rsid w:val="00F70001"/>
    <w:rsid w:val="00F7797A"/>
    <w:rsid w:val="00F8047C"/>
    <w:rsid w:val="00F85E59"/>
    <w:rsid w:val="00F872AF"/>
    <w:rsid w:val="00F87B86"/>
    <w:rsid w:val="00F90EC8"/>
    <w:rsid w:val="00F93D63"/>
    <w:rsid w:val="00FA07AC"/>
    <w:rsid w:val="00FA39DF"/>
    <w:rsid w:val="00FA6CAE"/>
    <w:rsid w:val="00FB4BA1"/>
    <w:rsid w:val="00FB59E6"/>
    <w:rsid w:val="00FC3823"/>
    <w:rsid w:val="00FC3E1A"/>
    <w:rsid w:val="00FC3F2F"/>
    <w:rsid w:val="00FD1B14"/>
    <w:rsid w:val="00FD3B50"/>
    <w:rsid w:val="00FD516C"/>
    <w:rsid w:val="00FE2766"/>
    <w:rsid w:val="00FE3A95"/>
    <w:rsid w:val="00FF042B"/>
    <w:rsid w:val="00FF23AB"/>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D6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72"/>
    <w:rPr>
      <w:rFonts w:ascii="Arial" w:hAnsi="Arial"/>
      <w:szCs w:val="20"/>
      <w:lang w:val="fr-FR"/>
    </w:rPr>
  </w:style>
  <w:style w:type="paragraph" w:styleId="Titre1">
    <w:name w:val="heading 1"/>
    <w:basedOn w:val="Normal"/>
    <w:next w:val="Normal"/>
    <w:link w:val="Titre1Car"/>
    <w:uiPriority w:val="99"/>
    <w:qFormat/>
    <w:rsid w:val="005321F4"/>
    <w:pPr>
      <w:keepNext/>
      <w:numPr>
        <w:numId w:val="1"/>
      </w:numPr>
      <w:pBdr>
        <w:top w:val="single" w:sz="6" w:space="2" w:color="auto" w:shadow="1"/>
        <w:left w:val="single" w:sz="6" w:space="2" w:color="auto" w:shadow="1"/>
        <w:bottom w:val="single" w:sz="6" w:space="2" w:color="auto" w:shadow="1"/>
        <w:right w:val="single" w:sz="6" w:space="2" w:color="auto" w:shadow="1"/>
      </w:pBdr>
      <w:shd w:val="pct20" w:color="auto" w:fill="auto"/>
      <w:spacing w:before="360" w:after="240"/>
      <w:ind w:hanging="720"/>
      <w:outlineLvl w:val="0"/>
    </w:pPr>
    <w:rPr>
      <w:b/>
      <w:kern w:val="28"/>
      <w:sz w:val="28"/>
    </w:rPr>
  </w:style>
  <w:style w:type="paragraph" w:styleId="Titre2">
    <w:name w:val="heading 2"/>
    <w:basedOn w:val="Normal"/>
    <w:next w:val="Normal"/>
    <w:link w:val="Titre2Car"/>
    <w:uiPriority w:val="99"/>
    <w:qFormat/>
    <w:rsid w:val="005321F4"/>
    <w:pPr>
      <w:keepNext/>
      <w:numPr>
        <w:ilvl w:val="1"/>
        <w:numId w:val="1"/>
      </w:numPr>
      <w:pBdr>
        <w:top w:val="single" w:sz="6" w:space="1" w:color="auto" w:shadow="1"/>
        <w:left w:val="single" w:sz="6" w:space="1" w:color="auto" w:shadow="1"/>
        <w:bottom w:val="single" w:sz="6" w:space="1" w:color="auto" w:shadow="1"/>
        <w:right w:val="single" w:sz="6" w:space="1" w:color="auto" w:shadow="1"/>
      </w:pBdr>
      <w:spacing w:before="360" w:after="240"/>
      <w:ind w:hanging="720"/>
      <w:outlineLvl w:val="1"/>
    </w:pPr>
    <w:rPr>
      <w:b/>
      <w:sz w:val="28"/>
    </w:rPr>
  </w:style>
  <w:style w:type="paragraph" w:styleId="Titre3">
    <w:name w:val="heading 3"/>
    <w:basedOn w:val="Normal"/>
    <w:next w:val="Normal"/>
    <w:link w:val="Titre3Car"/>
    <w:uiPriority w:val="99"/>
    <w:qFormat/>
    <w:rsid w:val="005321F4"/>
    <w:pPr>
      <w:keepNext/>
      <w:numPr>
        <w:ilvl w:val="2"/>
        <w:numId w:val="1"/>
      </w:numPr>
      <w:spacing w:before="360" w:after="240"/>
      <w:ind w:hanging="720"/>
      <w:outlineLvl w:val="2"/>
    </w:pPr>
    <w:rPr>
      <w:b/>
      <w:sz w:val="24"/>
      <w:u w:val="double"/>
    </w:rPr>
  </w:style>
  <w:style w:type="paragraph" w:styleId="Titre4">
    <w:name w:val="heading 4"/>
    <w:basedOn w:val="Normal"/>
    <w:next w:val="Normal"/>
    <w:link w:val="Titre4Car"/>
    <w:uiPriority w:val="99"/>
    <w:qFormat/>
    <w:rsid w:val="005321F4"/>
    <w:pPr>
      <w:keepNext/>
      <w:numPr>
        <w:ilvl w:val="3"/>
        <w:numId w:val="1"/>
      </w:numPr>
      <w:spacing w:before="240"/>
      <w:ind w:hanging="720"/>
      <w:outlineLvl w:val="3"/>
    </w:pPr>
    <w:rPr>
      <w:b/>
      <w:i/>
      <w:u w:val="single"/>
    </w:rPr>
  </w:style>
  <w:style w:type="paragraph" w:styleId="Titre5">
    <w:name w:val="heading 5"/>
    <w:basedOn w:val="Normal"/>
    <w:next w:val="Normal"/>
    <w:link w:val="Titre5Car"/>
    <w:uiPriority w:val="99"/>
    <w:qFormat/>
    <w:rsid w:val="005321F4"/>
    <w:pPr>
      <w:numPr>
        <w:ilvl w:val="4"/>
        <w:numId w:val="1"/>
      </w:numPr>
      <w:spacing w:before="240"/>
      <w:ind w:hanging="720"/>
      <w:outlineLvl w:val="4"/>
    </w:pPr>
    <w:rPr>
      <w:u w:val="single"/>
    </w:rPr>
  </w:style>
  <w:style w:type="paragraph" w:styleId="Titre6">
    <w:name w:val="heading 6"/>
    <w:basedOn w:val="Normal"/>
    <w:next w:val="Normal"/>
    <w:link w:val="Titre6Car"/>
    <w:uiPriority w:val="99"/>
    <w:qFormat/>
    <w:rsid w:val="005321F4"/>
    <w:pPr>
      <w:numPr>
        <w:ilvl w:val="5"/>
        <w:numId w:val="1"/>
      </w:numPr>
      <w:spacing w:before="240"/>
      <w:ind w:hanging="720"/>
      <w:outlineLvl w:val="5"/>
    </w:pPr>
    <w:rPr>
      <w:u w:val="dotted"/>
    </w:rPr>
  </w:style>
  <w:style w:type="paragraph" w:styleId="Titre7">
    <w:name w:val="heading 7"/>
    <w:basedOn w:val="Normal"/>
    <w:next w:val="Normal"/>
    <w:link w:val="Titre7Car"/>
    <w:uiPriority w:val="99"/>
    <w:qFormat/>
    <w:rsid w:val="005321F4"/>
    <w:pPr>
      <w:numPr>
        <w:ilvl w:val="6"/>
        <w:numId w:val="1"/>
      </w:numPr>
      <w:spacing w:before="240"/>
      <w:ind w:hanging="720"/>
      <w:outlineLvl w:val="6"/>
    </w:pPr>
  </w:style>
  <w:style w:type="paragraph" w:styleId="Titre8">
    <w:name w:val="heading 8"/>
    <w:basedOn w:val="Normal"/>
    <w:next w:val="Normal"/>
    <w:link w:val="Titre8Car"/>
    <w:uiPriority w:val="99"/>
    <w:qFormat/>
    <w:rsid w:val="005321F4"/>
    <w:pPr>
      <w:numPr>
        <w:ilvl w:val="7"/>
        <w:numId w:val="1"/>
      </w:numPr>
      <w:spacing w:before="240" w:after="60"/>
      <w:ind w:hanging="720"/>
      <w:outlineLvl w:val="7"/>
    </w:pPr>
    <w:rPr>
      <w:i/>
    </w:rPr>
  </w:style>
  <w:style w:type="paragraph" w:styleId="Titre9">
    <w:name w:val="heading 9"/>
    <w:basedOn w:val="Normal"/>
    <w:next w:val="Normal"/>
    <w:link w:val="Titre9Car"/>
    <w:uiPriority w:val="99"/>
    <w:qFormat/>
    <w:rsid w:val="005321F4"/>
    <w:pPr>
      <w:numPr>
        <w:ilvl w:val="8"/>
        <w:numId w:val="1"/>
      </w:numPr>
      <w:spacing w:before="240" w:after="60"/>
      <w:ind w:hanging="720"/>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87B60"/>
    <w:rPr>
      <w:rFonts w:ascii="Cambria" w:hAnsi="Cambria" w:cs="Times New Roman"/>
      <w:b/>
      <w:bCs/>
      <w:kern w:val="32"/>
      <w:sz w:val="32"/>
      <w:szCs w:val="32"/>
      <w:lang w:val="fr-FR"/>
    </w:rPr>
  </w:style>
  <w:style w:type="character" w:customStyle="1" w:styleId="Titre2Car">
    <w:name w:val="Titre 2 Car"/>
    <w:basedOn w:val="Policepardfaut"/>
    <w:link w:val="Titre2"/>
    <w:uiPriority w:val="99"/>
    <w:semiHidden/>
    <w:locked/>
    <w:rsid w:val="00787B60"/>
    <w:rPr>
      <w:rFonts w:ascii="Cambria" w:hAnsi="Cambria" w:cs="Times New Roman"/>
      <w:b/>
      <w:bCs/>
      <w:i/>
      <w:iCs/>
      <w:sz w:val="28"/>
      <w:szCs w:val="28"/>
      <w:lang w:val="fr-FR"/>
    </w:rPr>
  </w:style>
  <w:style w:type="character" w:customStyle="1" w:styleId="Titre3Car">
    <w:name w:val="Titre 3 Car"/>
    <w:basedOn w:val="Policepardfaut"/>
    <w:link w:val="Titre3"/>
    <w:uiPriority w:val="99"/>
    <w:semiHidden/>
    <w:locked/>
    <w:rsid w:val="00787B60"/>
    <w:rPr>
      <w:rFonts w:ascii="Cambria" w:hAnsi="Cambria" w:cs="Times New Roman"/>
      <w:b/>
      <w:bCs/>
      <w:sz w:val="26"/>
      <w:szCs w:val="26"/>
      <w:lang w:val="fr-FR"/>
    </w:rPr>
  </w:style>
  <w:style w:type="character" w:customStyle="1" w:styleId="Titre4Car">
    <w:name w:val="Titre 4 Car"/>
    <w:basedOn w:val="Policepardfaut"/>
    <w:link w:val="Titre4"/>
    <w:uiPriority w:val="99"/>
    <w:semiHidden/>
    <w:locked/>
    <w:rsid w:val="00787B60"/>
    <w:rPr>
      <w:rFonts w:ascii="Calibri" w:hAnsi="Calibri" w:cs="Times New Roman"/>
      <w:b/>
      <w:bCs/>
      <w:sz w:val="28"/>
      <w:szCs w:val="28"/>
      <w:lang w:val="fr-FR"/>
    </w:rPr>
  </w:style>
  <w:style w:type="character" w:customStyle="1" w:styleId="Titre5Car">
    <w:name w:val="Titre 5 Car"/>
    <w:basedOn w:val="Policepardfaut"/>
    <w:link w:val="Titre5"/>
    <w:uiPriority w:val="99"/>
    <w:semiHidden/>
    <w:locked/>
    <w:rsid w:val="00787B60"/>
    <w:rPr>
      <w:rFonts w:ascii="Calibri" w:hAnsi="Calibri" w:cs="Times New Roman"/>
      <w:b/>
      <w:bCs/>
      <w:i/>
      <w:iCs/>
      <w:sz w:val="26"/>
      <w:szCs w:val="26"/>
      <w:lang w:val="fr-FR"/>
    </w:rPr>
  </w:style>
  <w:style w:type="character" w:customStyle="1" w:styleId="Titre6Car">
    <w:name w:val="Titre 6 Car"/>
    <w:basedOn w:val="Policepardfaut"/>
    <w:link w:val="Titre6"/>
    <w:uiPriority w:val="99"/>
    <w:semiHidden/>
    <w:locked/>
    <w:rsid w:val="00787B60"/>
    <w:rPr>
      <w:rFonts w:ascii="Calibri" w:hAnsi="Calibri" w:cs="Times New Roman"/>
      <w:b/>
      <w:bCs/>
      <w:lang w:val="fr-FR"/>
    </w:rPr>
  </w:style>
  <w:style w:type="character" w:customStyle="1" w:styleId="Titre7Car">
    <w:name w:val="Titre 7 Car"/>
    <w:basedOn w:val="Policepardfaut"/>
    <w:link w:val="Titre7"/>
    <w:uiPriority w:val="99"/>
    <w:semiHidden/>
    <w:locked/>
    <w:rsid w:val="00787B60"/>
    <w:rPr>
      <w:rFonts w:ascii="Calibri" w:hAnsi="Calibri" w:cs="Times New Roman"/>
      <w:sz w:val="24"/>
      <w:szCs w:val="24"/>
      <w:lang w:val="fr-FR"/>
    </w:rPr>
  </w:style>
  <w:style w:type="character" w:customStyle="1" w:styleId="Titre8Car">
    <w:name w:val="Titre 8 Car"/>
    <w:basedOn w:val="Policepardfaut"/>
    <w:link w:val="Titre8"/>
    <w:uiPriority w:val="99"/>
    <w:semiHidden/>
    <w:locked/>
    <w:rsid w:val="00787B60"/>
    <w:rPr>
      <w:rFonts w:ascii="Calibri" w:hAnsi="Calibri" w:cs="Times New Roman"/>
      <w:i/>
      <w:iCs/>
      <w:sz w:val="24"/>
      <w:szCs w:val="24"/>
      <w:lang w:val="fr-FR"/>
    </w:rPr>
  </w:style>
  <w:style w:type="character" w:customStyle="1" w:styleId="Titre9Car">
    <w:name w:val="Titre 9 Car"/>
    <w:basedOn w:val="Policepardfaut"/>
    <w:link w:val="Titre9"/>
    <w:uiPriority w:val="99"/>
    <w:semiHidden/>
    <w:locked/>
    <w:rsid w:val="00787B60"/>
    <w:rPr>
      <w:rFonts w:ascii="Cambria" w:hAnsi="Cambria" w:cs="Times New Roman"/>
      <w:lang w:val="fr-FR"/>
    </w:rPr>
  </w:style>
  <w:style w:type="paragraph" w:styleId="Liste">
    <w:name w:val="List"/>
    <w:basedOn w:val="Normal"/>
    <w:uiPriority w:val="99"/>
    <w:rsid w:val="005321F4"/>
    <w:pPr>
      <w:ind w:left="283" w:hanging="283"/>
    </w:pPr>
  </w:style>
  <w:style w:type="paragraph" w:styleId="Pieddepage">
    <w:name w:val="footer"/>
    <w:basedOn w:val="Normal"/>
    <w:link w:val="PieddepageCar"/>
    <w:uiPriority w:val="99"/>
    <w:rsid w:val="005321F4"/>
    <w:pPr>
      <w:tabs>
        <w:tab w:val="center" w:pos="4536"/>
        <w:tab w:val="right" w:pos="9072"/>
      </w:tabs>
    </w:pPr>
    <w:rPr>
      <w:rFonts w:ascii="Times New Roman" w:hAnsi="Times New Roman"/>
      <w:sz w:val="10"/>
    </w:rPr>
  </w:style>
  <w:style w:type="character" w:customStyle="1" w:styleId="PieddepageCar">
    <w:name w:val="Pied de page Car"/>
    <w:basedOn w:val="Policepardfaut"/>
    <w:link w:val="Pieddepage"/>
    <w:uiPriority w:val="99"/>
    <w:semiHidden/>
    <w:locked/>
    <w:rsid w:val="00787B60"/>
    <w:rPr>
      <w:rFonts w:ascii="Arial" w:hAnsi="Arial" w:cs="Times New Roman"/>
      <w:sz w:val="20"/>
      <w:szCs w:val="20"/>
      <w:lang w:val="fr-FR"/>
    </w:rPr>
  </w:style>
  <w:style w:type="paragraph" w:styleId="En-tte">
    <w:name w:val="header"/>
    <w:basedOn w:val="Normal"/>
    <w:link w:val="En-tteCar"/>
    <w:uiPriority w:val="99"/>
    <w:rsid w:val="005321F4"/>
    <w:pPr>
      <w:tabs>
        <w:tab w:val="center" w:pos="4536"/>
        <w:tab w:val="right" w:pos="9072"/>
      </w:tabs>
    </w:pPr>
  </w:style>
  <w:style w:type="character" w:customStyle="1" w:styleId="En-tteCar">
    <w:name w:val="En-tête Car"/>
    <w:basedOn w:val="Policepardfaut"/>
    <w:link w:val="En-tte"/>
    <w:uiPriority w:val="99"/>
    <w:locked/>
    <w:rsid w:val="00787B60"/>
    <w:rPr>
      <w:rFonts w:ascii="Arial" w:hAnsi="Arial" w:cs="Times New Roman"/>
      <w:sz w:val="20"/>
      <w:szCs w:val="20"/>
      <w:lang w:val="fr-FR"/>
    </w:rPr>
  </w:style>
  <w:style w:type="paragraph" w:customStyle="1" w:styleId="Letter">
    <w:name w:val="Letter"/>
    <w:basedOn w:val="Normal"/>
    <w:uiPriority w:val="99"/>
    <w:rsid w:val="005321F4"/>
  </w:style>
  <w:style w:type="table" w:styleId="Grilledutableau">
    <w:name w:val="Table Grid"/>
    <w:basedOn w:val="TableauNormal"/>
    <w:uiPriority w:val="59"/>
    <w:rsid w:val="009257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694EEE"/>
    <w:rPr>
      <w:rFonts w:ascii="Tahoma" w:hAnsi="Tahoma" w:cs="Tahoma"/>
      <w:sz w:val="16"/>
      <w:szCs w:val="16"/>
    </w:rPr>
  </w:style>
  <w:style w:type="character" w:customStyle="1" w:styleId="TextedebullesCar">
    <w:name w:val="Texte de bulles Car"/>
    <w:basedOn w:val="Policepardfaut"/>
    <w:link w:val="Textedebulles"/>
    <w:uiPriority w:val="99"/>
    <w:locked/>
    <w:rsid w:val="00694EEE"/>
    <w:rPr>
      <w:rFonts w:ascii="Tahoma" w:hAnsi="Tahoma" w:cs="Tahoma"/>
      <w:sz w:val="16"/>
      <w:szCs w:val="16"/>
      <w:lang w:val="fr-FR" w:eastAsia="en-US"/>
    </w:rPr>
  </w:style>
  <w:style w:type="paragraph" w:styleId="Paragraphedeliste">
    <w:name w:val="List Paragraph"/>
    <w:basedOn w:val="Normal"/>
    <w:uiPriority w:val="34"/>
    <w:qFormat/>
    <w:rsid w:val="00694EEE"/>
    <w:pPr>
      <w:ind w:left="720"/>
    </w:pPr>
    <w:rPr>
      <w:rFonts w:ascii="Calibri" w:hAnsi="Calibri" w:cs="Calibri"/>
      <w:szCs w:val="22"/>
      <w:lang w:val="nl-BE" w:eastAsia="nl-BE"/>
    </w:rPr>
  </w:style>
  <w:style w:type="paragraph" w:styleId="Corpsdetexte">
    <w:name w:val="Body Text"/>
    <w:basedOn w:val="Normal"/>
    <w:link w:val="CorpsdetexteCar"/>
    <w:uiPriority w:val="99"/>
    <w:rsid w:val="00694EEE"/>
    <w:pPr>
      <w:spacing w:after="120"/>
      <w:jc w:val="both"/>
    </w:pPr>
    <w:rPr>
      <w:sz w:val="20"/>
      <w:lang w:val="nl-BE"/>
    </w:rPr>
  </w:style>
  <w:style w:type="character" w:customStyle="1" w:styleId="CorpsdetexteCar">
    <w:name w:val="Corps de texte Car"/>
    <w:basedOn w:val="Policepardfaut"/>
    <w:link w:val="Corpsdetexte"/>
    <w:uiPriority w:val="99"/>
    <w:locked/>
    <w:rsid w:val="00694EEE"/>
    <w:rPr>
      <w:rFonts w:ascii="Arial" w:hAnsi="Arial" w:cs="Times New Roman"/>
      <w:lang w:eastAsia="en-US"/>
    </w:rPr>
  </w:style>
  <w:style w:type="character" w:styleId="Lienhypertexte">
    <w:name w:val="Hyperlink"/>
    <w:basedOn w:val="Policepardfaut"/>
    <w:uiPriority w:val="99"/>
    <w:semiHidden/>
    <w:rsid w:val="004B5129"/>
    <w:rPr>
      <w:rFonts w:cs="Times New Roman"/>
      <w:color w:val="0000FF"/>
      <w:u w:val="single"/>
    </w:rPr>
  </w:style>
  <w:style w:type="character" w:styleId="Marquedecommentaire">
    <w:name w:val="annotation reference"/>
    <w:basedOn w:val="Policepardfaut"/>
    <w:uiPriority w:val="99"/>
    <w:semiHidden/>
    <w:unhideWhenUsed/>
    <w:locked/>
    <w:rsid w:val="007C56AC"/>
    <w:rPr>
      <w:sz w:val="16"/>
      <w:szCs w:val="16"/>
    </w:rPr>
  </w:style>
  <w:style w:type="paragraph" w:styleId="Commentaire">
    <w:name w:val="annotation text"/>
    <w:basedOn w:val="Normal"/>
    <w:link w:val="CommentaireCar"/>
    <w:uiPriority w:val="99"/>
    <w:semiHidden/>
    <w:unhideWhenUsed/>
    <w:locked/>
    <w:rsid w:val="007C56AC"/>
    <w:rPr>
      <w:sz w:val="20"/>
    </w:rPr>
  </w:style>
  <w:style w:type="character" w:customStyle="1" w:styleId="CommentaireCar">
    <w:name w:val="Commentaire Car"/>
    <w:basedOn w:val="Policepardfaut"/>
    <w:link w:val="Commentaire"/>
    <w:uiPriority w:val="99"/>
    <w:semiHidden/>
    <w:rsid w:val="007C56AC"/>
    <w:rPr>
      <w:rFonts w:ascii="Arial" w:hAnsi="Arial"/>
      <w:sz w:val="20"/>
      <w:szCs w:val="20"/>
      <w:lang w:val="fr-FR"/>
    </w:rPr>
  </w:style>
  <w:style w:type="paragraph" w:styleId="Objetducommentaire">
    <w:name w:val="annotation subject"/>
    <w:basedOn w:val="Commentaire"/>
    <w:next w:val="Commentaire"/>
    <w:link w:val="ObjetducommentaireCar"/>
    <w:uiPriority w:val="99"/>
    <w:semiHidden/>
    <w:unhideWhenUsed/>
    <w:locked/>
    <w:rsid w:val="007C56AC"/>
    <w:rPr>
      <w:b/>
      <w:bCs/>
    </w:rPr>
  </w:style>
  <w:style w:type="character" w:customStyle="1" w:styleId="ObjetducommentaireCar">
    <w:name w:val="Objet du commentaire Car"/>
    <w:basedOn w:val="CommentaireCar"/>
    <w:link w:val="Objetducommentaire"/>
    <w:uiPriority w:val="99"/>
    <w:semiHidden/>
    <w:rsid w:val="007C56AC"/>
    <w:rPr>
      <w:rFonts w:ascii="Arial" w:hAnsi="Arial"/>
      <w:b/>
      <w:bCs/>
      <w:sz w:val="20"/>
      <w:szCs w:val="20"/>
      <w:lang w:val="fr-FR"/>
    </w:rPr>
  </w:style>
  <w:style w:type="character" w:customStyle="1" w:styleId="hps">
    <w:name w:val="hps"/>
    <w:basedOn w:val="Policepardfaut"/>
    <w:rsid w:val="00A161A8"/>
  </w:style>
  <w:style w:type="character" w:styleId="Lienhypertextesuivivisit">
    <w:name w:val="FollowedHyperlink"/>
    <w:basedOn w:val="Policepardfaut"/>
    <w:uiPriority w:val="99"/>
    <w:semiHidden/>
    <w:unhideWhenUsed/>
    <w:locked/>
    <w:rsid w:val="00AA29E1"/>
    <w:rPr>
      <w:color w:val="800080" w:themeColor="followedHyperlink"/>
      <w:u w:val="single"/>
    </w:rPr>
  </w:style>
  <w:style w:type="paragraph" w:customStyle="1" w:styleId="Default">
    <w:name w:val="Default"/>
    <w:rsid w:val="006A5C99"/>
    <w:pPr>
      <w:autoSpaceDE w:val="0"/>
      <w:autoSpaceDN w:val="0"/>
      <w:adjustRightInd w:val="0"/>
    </w:pPr>
    <w:rPr>
      <w:rFonts w:ascii="Cambria" w:hAnsi="Cambria" w:cs="Cambria"/>
      <w:color w:val="000000"/>
      <w:sz w:val="24"/>
      <w:szCs w:val="24"/>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272"/>
    <w:rPr>
      <w:rFonts w:ascii="Arial" w:hAnsi="Arial"/>
      <w:szCs w:val="20"/>
      <w:lang w:val="fr-FR"/>
    </w:rPr>
  </w:style>
  <w:style w:type="paragraph" w:styleId="Titre1">
    <w:name w:val="heading 1"/>
    <w:basedOn w:val="Normal"/>
    <w:next w:val="Normal"/>
    <w:link w:val="Titre1Car"/>
    <w:uiPriority w:val="99"/>
    <w:qFormat/>
    <w:rsid w:val="005321F4"/>
    <w:pPr>
      <w:keepNext/>
      <w:numPr>
        <w:numId w:val="1"/>
      </w:numPr>
      <w:pBdr>
        <w:top w:val="single" w:sz="6" w:space="2" w:color="auto" w:shadow="1"/>
        <w:left w:val="single" w:sz="6" w:space="2" w:color="auto" w:shadow="1"/>
        <w:bottom w:val="single" w:sz="6" w:space="2" w:color="auto" w:shadow="1"/>
        <w:right w:val="single" w:sz="6" w:space="2" w:color="auto" w:shadow="1"/>
      </w:pBdr>
      <w:shd w:val="pct20" w:color="auto" w:fill="auto"/>
      <w:spacing w:before="360" w:after="240"/>
      <w:ind w:hanging="720"/>
      <w:outlineLvl w:val="0"/>
    </w:pPr>
    <w:rPr>
      <w:b/>
      <w:kern w:val="28"/>
      <w:sz w:val="28"/>
    </w:rPr>
  </w:style>
  <w:style w:type="paragraph" w:styleId="Titre2">
    <w:name w:val="heading 2"/>
    <w:basedOn w:val="Normal"/>
    <w:next w:val="Normal"/>
    <w:link w:val="Titre2Car"/>
    <w:uiPriority w:val="99"/>
    <w:qFormat/>
    <w:rsid w:val="005321F4"/>
    <w:pPr>
      <w:keepNext/>
      <w:numPr>
        <w:ilvl w:val="1"/>
        <w:numId w:val="1"/>
      </w:numPr>
      <w:pBdr>
        <w:top w:val="single" w:sz="6" w:space="1" w:color="auto" w:shadow="1"/>
        <w:left w:val="single" w:sz="6" w:space="1" w:color="auto" w:shadow="1"/>
        <w:bottom w:val="single" w:sz="6" w:space="1" w:color="auto" w:shadow="1"/>
        <w:right w:val="single" w:sz="6" w:space="1" w:color="auto" w:shadow="1"/>
      </w:pBdr>
      <w:spacing w:before="360" w:after="240"/>
      <w:ind w:hanging="720"/>
      <w:outlineLvl w:val="1"/>
    </w:pPr>
    <w:rPr>
      <w:b/>
      <w:sz w:val="28"/>
    </w:rPr>
  </w:style>
  <w:style w:type="paragraph" w:styleId="Titre3">
    <w:name w:val="heading 3"/>
    <w:basedOn w:val="Normal"/>
    <w:next w:val="Normal"/>
    <w:link w:val="Titre3Car"/>
    <w:uiPriority w:val="99"/>
    <w:qFormat/>
    <w:rsid w:val="005321F4"/>
    <w:pPr>
      <w:keepNext/>
      <w:numPr>
        <w:ilvl w:val="2"/>
        <w:numId w:val="1"/>
      </w:numPr>
      <w:spacing w:before="360" w:after="240"/>
      <w:ind w:hanging="720"/>
      <w:outlineLvl w:val="2"/>
    </w:pPr>
    <w:rPr>
      <w:b/>
      <w:sz w:val="24"/>
      <w:u w:val="double"/>
    </w:rPr>
  </w:style>
  <w:style w:type="paragraph" w:styleId="Titre4">
    <w:name w:val="heading 4"/>
    <w:basedOn w:val="Normal"/>
    <w:next w:val="Normal"/>
    <w:link w:val="Titre4Car"/>
    <w:uiPriority w:val="99"/>
    <w:qFormat/>
    <w:rsid w:val="005321F4"/>
    <w:pPr>
      <w:keepNext/>
      <w:numPr>
        <w:ilvl w:val="3"/>
        <w:numId w:val="1"/>
      </w:numPr>
      <w:spacing w:before="240"/>
      <w:ind w:hanging="720"/>
      <w:outlineLvl w:val="3"/>
    </w:pPr>
    <w:rPr>
      <w:b/>
      <w:i/>
      <w:u w:val="single"/>
    </w:rPr>
  </w:style>
  <w:style w:type="paragraph" w:styleId="Titre5">
    <w:name w:val="heading 5"/>
    <w:basedOn w:val="Normal"/>
    <w:next w:val="Normal"/>
    <w:link w:val="Titre5Car"/>
    <w:uiPriority w:val="99"/>
    <w:qFormat/>
    <w:rsid w:val="005321F4"/>
    <w:pPr>
      <w:numPr>
        <w:ilvl w:val="4"/>
        <w:numId w:val="1"/>
      </w:numPr>
      <w:spacing w:before="240"/>
      <w:ind w:hanging="720"/>
      <w:outlineLvl w:val="4"/>
    </w:pPr>
    <w:rPr>
      <w:u w:val="single"/>
    </w:rPr>
  </w:style>
  <w:style w:type="paragraph" w:styleId="Titre6">
    <w:name w:val="heading 6"/>
    <w:basedOn w:val="Normal"/>
    <w:next w:val="Normal"/>
    <w:link w:val="Titre6Car"/>
    <w:uiPriority w:val="99"/>
    <w:qFormat/>
    <w:rsid w:val="005321F4"/>
    <w:pPr>
      <w:numPr>
        <w:ilvl w:val="5"/>
        <w:numId w:val="1"/>
      </w:numPr>
      <w:spacing w:before="240"/>
      <w:ind w:hanging="720"/>
      <w:outlineLvl w:val="5"/>
    </w:pPr>
    <w:rPr>
      <w:u w:val="dotted"/>
    </w:rPr>
  </w:style>
  <w:style w:type="paragraph" w:styleId="Titre7">
    <w:name w:val="heading 7"/>
    <w:basedOn w:val="Normal"/>
    <w:next w:val="Normal"/>
    <w:link w:val="Titre7Car"/>
    <w:uiPriority w:val="99"/>
    <w:qFormat/>
    <w:rsid w:val="005321F4"/>
    <w:pPr>
      <w:numPr>
        <w:ilvl w:val="6"/>
        <w:numId w:val="1"/>
      </w:numPr>
      <w:spacing w:before="240"/>
      <w:ind w:hanging="720"/>
      <w:outlineLvl w:val="6"/>
    </w:pPr>
  </w:style>
  <w:style w:type="paragraph" w:styleId="Titre8">
    <w:name w:val="heading 8"/>
    <w:basedOn w:val="Normal"/>
    <w:next w:val="Normal"/>
    <w:link w:val="Titre8Car"/>
    <w:uiPriority w:val="99"/>
    <w:qFormat/>
    <w:rsid w:val="005321F4"/>
    <w:pPr>
      <w:numPr>
        <w:ilvl w:val="7"/>
        <w:numId w:val="1"/>
      </w:numPr>
      <w:spacing w:before="240" w:after="60"/>
      <w:ind w:hanging="720"/>
      <w:outlineLvl w:val="7"/>
    </w:pPr>
    <w:rPr>
      <w:i/>
    </w:rPr>
  </w:style>
  <w:style w:type="paragraph" w:styleId="Titre9">
    <w:name w:val="heading 9"/>
    <w:basedOn w:val="Normal"/>
    <w:next w:val="Normal"/>
    <w:link w:val="Titre9Car"/>
    <w:uiPriority w:val="99"/>
    <w:qFormat/>
    <w:rsid w:val="005321F4"/>
    <w:pPr>
      <w:numPr>
        <w:ilvl w:val="8"/>
        <w:numId w:val="1"/>
      </w:numPr>
      <w:spacing w:before="240" w:after="60"/>
      <w:ind w:hanging="720"/>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787B60"/>
    <w:rPr>
      <w:rFonts w:ascii="Cambria" w:hAnsi="Cambria" w:cs="Times New Roman"/>
      <w:b/>
      <w:bCs/>
      <w:kern w:val="32"/>
      <w:sz w:val="32"/>
      <w:szCs w:val="32"/>
      <w:lang w:val="fr-FR"/>
    </w:rPr>
  </w:style>
  <w:style w:type="character" w:customStyle="1" w:styleId="Titre2Car">
    <w:name w:val="Titre 2 Car"/>
    <w:basedOn w:val="Policepardfaut"/>
    <w:link w:val="Titre2"/>
    <w:uiPriority w:val="99"/>
    <w:semiHidden/>
    <w:locked/>
    <w:rsid w:val="00787B60"/>
    <w:rPr>
      <w:rFonts w:ascii="Cambria" w:hAnsi="Cambria" w:cs="Times New Roman"/>
      <w:b/>
      <w:bCs/>
      <w:i/>
      <w:iCs/>
      <w:sz w:val="28"/>
      <w:szCs w:val="28"/>
      <w:lang w:val="fr-FR"/>
    </w:rPr>
  </w:style>
  <w:style w:type="character" w:customStyle="1" w:styleId="Titre3Car">
    <w:name w:val="Titre 3 Car"/>
    <w:basedOn w:val="Policepardfaut"/>
    <w:link w:val="Titre3"/>
    <w:uiPriority w:val="99"/>
    <w:semiHidden/>
    <w:locked/>
    <w:rsid w:val="00787B60"/>
    <w:rPr>
      <w:rFonts w:ascii="Cambria" w:hAnsi="Cambria" w:cs="Times New Roman"/>
      <w:b/>
      <w:bCs/>
      <w:sz w:val="26"/>
      <w:szCs w:val="26"/>
      <w:lang w:val="fr-FR"/>
    </w:rPr>
  </w:style>
  <w:style w:type="character" w:customStyle="1" w:styleId="Titre4Car">
    <w:name w:val="Titre 4 Car"/>
    <w:basedOn w:val="Policepardfaut"/>
    <w:link w:val="Titre4"/>
    <w:uiPriority w:val="99"/>
    <w:semiHidden/>
    <w:locked/>
    <w:rsid w:val="00787B60"/>
    <w:rPr>
      <w:rFonts w:ascii="Calibri" w:hAnsi="Calibri" w:cs="Times New Roman"/>
      <w:b/>
      <w:bCs/>
      <w:sz w:val="28"/>
      <w:szCs w:val="28"/>
      <w:lang w:val="fr-FR"/>
    </w:rPr>
  </w:style>
  <w:style w:type="character" w:customStyle="1" w:styleId="Titre5Car">
    <w:name w:val="Titre 5 Car"/>
    <w:basedOn w:val="Policepardfaut"/>
    <w:link w:val="Titre5"/>
    <w:uiPriority w:val="99"/>
    <w:semiHidden/>
    <w:locked/>
    <w:rsid w:val="00787B60"/>
    <w:rPr>
      <w:rFonts w:ascii="Calibri" w:hAnsi="Calibri" w:cs="Times New Roman"/>
      <w:b/>
      <w:bCs/>
      <w:i/>
      <w:iCs/>
      <w:sz w:val="26"/>
      <w:szCs w:val="26"/>
      <w:lang w:val="fr-FR"/>
    </w:rPr>
  </w:style>
  <w:style w:type="character" w:customStyle="1" w:styleId="Titre6Car">
    <w:name w:val="Titre 6 Car"/>
    <w:basedOn w:val="Policepardfaut"/>
    <w:link w:val="Titre6"/>
    <w:uiPriority w:val="99"/>
    <w:semiHidden/>
    <w:locked/>
    <w:rsid w:val="00787B60"/>
    <w:rPr>
      <w:rFonts w:ascii="Calibri" w:hAnsi="Calibri" w:cs="Times New Roman"/>
      <w:b/>
      <w:bCs/>
      <w:lang w:val="fr-FR"/>
    </w:rPr>
  </w:style>
  <w:style w:type="character" w:customStyle="1" w:styleId="Titre7Car">
    <w:name w:val="Titre 7 Car"/>
    <w:basedOn w:val="Policepardfaut"/>
    <w:link w:val="Titre7"/>
    <w:uiPriority w:val="99"/>
    <w:semiHidden/>
    <w:locked/>
    <w:rsid w:val="00787B60"/>
    <w:rPr>
      <w:rFonts w:ascii="Calibri" w:hAnsi="Calibri" w:cs="Times New Roman"/>
      <w:sz w:val="24"/>
      <w:szCs w:val="24"/>
      <w:lang w:val="fr-FR"/>
    </w:rPr>
  </w:style>
  <w:style w:type="character" w:customStyle="1" w:styleId="Titre8Car">
    <w:name w:val="Titre 8 Car"/>
    <w:basedOn w:val="Policepardfaut"/>
    <w:link w:val="Titre8"/>
    <w:uiPriority w:val="99"/>
    <w:semiHidden/>
    <w:locked/>
    <w:rsid w:val="00787B60"/>
    <w:rPr>
      <w:rFonts w:ascii="Calibri" w:hAnsi="Calibri" w:cs="Times New Roman"/>
      <w:i/>
      <w:iCs/>
      <w:sz w:val="24"/>
      <w:szCs w:val="24"/>
      <w:lang w:val="fr-FR"/>
    </w:rPr>
  </w:style>
  <w:style w:type="character" w:customStyle="1" w:styleId="Titre9Car">
    <w:name w:val="Titre 9 Car"/>
    <w:basedOn w:val="Policepardfaut"/>
    <w:link w:val="Titre9"/>
    <w:uiPriority w:val="99"/>
    <w:semiHidden/>
    <w:locked/>
    <w:rsid w:val="00787B60"/>
    <w:rPr>
      <w:rFonts w:ascii="Cambria" w:hAnsi="Cambria" w:cs="Times New Roman"/>
      <w:lang w:val="fr-FR"/>
    </w:rPr>
  </w:style>
  <w:style w:type="paragraph" w:styleId="Liste">
    <w:name w:val="List"/>
    <w:basedOn w:val="Normal"/>
    <w:uiPriority w:val="99"/>
    <w:rsid w:val="005321F4"/>
    <w:pPr>
      <w:ind w:left="283" w:hanging="283"/>
    </w:pPr>
  </w:style>
  <w:style w:type="paragraph" w:styleId="Pieddepage">
    <w:name w:val="footer"/>
    <w:basedOn w:val="Normal"/>
    <w:link w:val="PieddepageCar"/>
    <w:uiPriority w:val="99"/>
    <w:rsid w:val="005321F4"/>
    <w:pPr>
      <w:tabs>
        <w:tab w:val="center" w:pos="4536"/>
        <w:tab w:val="right" w:pos="9072"/>
      </w:tabs>
    </w:pPr>
    <w:rPr>
      <w:rFonts w:ascii="Times New Roman" w:hAnsi="Times New Roman"/>
      <w:sz w:val="10"/>
    </w:rPr>
  </w:style>
  <w:style w:type="character" w:customStyle="1" w:styleId="PieddepageCar">
    <w:name w:val="Pied de page Car"/>
    <w:basedOn w:val="Policepardfaut"/>
    <w:link w:val="Pieddepage"/>
    <w:uiPriority w:val="99"/>
    <w:semiHidden/>
    <w:locked/>
    <w:rsid w:val="00787B60"/>
    <w:rPr>
      <w:rFonts w:ascii="Arial" w:hAnsi="Arial" w:cs="Times New Roman"/>
      <w:sz w:val="20"/>
      <w:szCs w:val="20"/>
      <w:lang w:val="fr-FR"/>
    </w:rPr>
  </w:style>
  <w:style w:type="paragraph" w:styleId="En-tte">
    <w:name w:val="header"/>
    <w:basedOn w:val="Normal"/>
    <w:link w:val="En-tteCar"/>
    <w:uiPriority w:val="99"/>
    <w:rsid w:val="005321F4"/>
    <w:pPr>
      <w:tabs>
        <w:tab w:val="center" w:pos="4536"/>
        <w:tab w:val="right" w:pos="9072"/>
      </w:tabs>
    </w:pPr>
  </w:style>
  <w:style w:type="character" w:customStyle="1" w:styleId="En-tteCar">
    <w:name w:val="En-tête Car"/>
    <w:basedOn w:val="Policepardfaut"/>
    <w:link w:val="En-tte"/>
    <w:uiPriority w:val="99"/>
    <w:locked/>
    <w:rsid w:val="00787B60"/>
    <w:rPr>
      <w:rFonts w:ascii="Arial" w:hAnsi="Arial" w:cs="Times New Roman"/>
      <w:sz w:val="20"/>
      <w:szCs w:val="20"/>
      <w:lang w:val="fr-FR"/>
    </w:rPr>
  </w:style>
  <w:style w:type="paragraph" w:customStyle="1" w:styleId="Letter">
    <w:name w:val="Letter"/>
    <w:basedOn w:val="Normal"/>
    <w:uiPriority w:val="99"/>
    <w:rsid w:val="005321F4"/>
  </w:style>
  <w:style w:type="table" w:styleId="Grilledutableau">
    <w:name w:val="Table Grid"/>
    <w:basedOn w:val="TableauNormal"/>
    <w:uiPriority w:val="59"/>
    <w:rsid w:val="009257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694EEE"/>
    <w:rPr>
      <w:rFonts w:ascii="Tahoma" w:hAnsi="Tahoma" w:cs="Tahoma"/>
      <w:sz w:val="16"/>
      <w:szCs w:val="16"/>
    </w:rPr>
  </w:style>
  <w:style w:type="character" w:customStyle="1" w:styleId="TextedebullesCar">
    <w:name w:val="Texte de bulles Car"/>
    <w:basedOn w:val="Policepardfaut"/>
    <w:link w:val="Textedebulles"/>
    <w:uiPriority w:val="99"/>
    <w:locked/>
    <w:rsid w:val="00694EEE"/>
    <w:rPr>
      <w:rFonts w:ascii="Tahoma" w:hAnsi="Tahoma" w:cs="Tahoma"/>
      <w:sz w:val="16"/>
      <w:szCs w:val="16"/>
      <w:lang w:val="fr-FR" w:eastAsia="en-US"/>
    </w:rPr>
  </w:style>
  <w:style w:type="paragraph" w:styleId="Paragraphedeliste">
    <w:name w:val="List Paragraph"/>
    <w:basedOn w:val="Normal"/>
    <w:uiPriority w:val="34"/>
    <w:qFormat/>
    <w:rsid w:val="00694EEE"/>
    <w:pPr>
      <w:ind w:left="720"/>
    </w:pPr>
    <w:rPr>
      <w:rFonts w:ascii="Calibri" w:hAnsi="Calibri" w:cs="Calibri"/>
      <w:szCs w:val="22"/>
      <w:lang w:val="nl-BE" w:eastAsia="nl-BE"/>
    </w:rPr>
  </w:style>
  <w:style w:type="paragraph" w:styleId="Corpsdetexte">
    <w:name w:val="Body Text"/>
    <w:basedOn w:val="Normal"/>
    <w:link w:val="CorpsdetexteCar"/>
    <w:uiPriority w:val="99"/>
    <w:rsid w:val="00694EEE"/>
    <w:pPr>
      <w:spacing w:after="120"/>
      <w:jc w:val="both"/>
    </w:pPr>
    <w:rPr>
      <w:sz w:val="20"/>
      <w:lang w:val="nl-BE"/>
    </w:rPr>
  </w:style>
  <w:style w:type="character" w:customStyle="1" w:styleId="CorpsdetexteCar">
    <w:name w:val="Corps de texte Car"/>
    <w:basedOn w:val="Policepardfaut"/>
    <w:link w:val="Corpsdetexte"/>
    <w:uiPriority w:val="99"/>
    <w:locked/>
    <w:rsid w:val="00694EEE"/>
    <w:rPr>
      <w:rFonts w:ascii="Arial" w:hAnsi="Arial" w:cs="Times New Roman"/>
      <w:lang w:eastAsia="en-US"/>
    </w:rPr>
  </w:style>
  <w:style w:type="character" w:styleId="Lienhypertexte">
    <w:name w:val="Hyperlink"/>
    <w:basedOn w:val="Policepardfaut"/>
    <w:uiPriority w:val="99"/>
    <w:semiHidden/>
    <w:rsid w:val="004B5129"/>
    <w:rPr>
      <w:rFonts w:cs="Times New Roman"/>
      <w:color w:val="0000FF"/>
      <w:u w:val="single"/>
    </w:rPr>
  </w:style>
  <w:style w:type="character" w:styleId="Marquedecommentaire">
    <w:name w:val="annotation reference"/>
    <w:basedOn w:val="Policepardfaut"/>
    <w:uiPriority w:val="99"/>
    <w:semiHidden/>
    <w:unhideWhenUsed/>
    <w:locked/>
    <w:rsid w:val="007C56AC"/>
    <w:rPr>
      <w:sz w:val="16"/>
      <w:szCs w:val="16"/>
    </w:rPr>
  </w:style>
  <w:style w:type="paragraph" w:styleId="Commentaire">
    <w:name w:val="annotation text"/>
    <w:basedOn w:val="Normal"/>
    <w:link w:val="CommentaireCar"/>
    <w:uiPriority w:val="99"/>
    <w:semiHidden/>
    <w:unhideWhenUsed/>
    <w:locked/>
    <w:rsid w:val="007C56AC"/>
    <w:rPr>
      <w:sz w:val="20"/>
    </w:rPr>
  </w:style>
  <w:style w:type="character" w:customStyle="1" w:styleId="CommentaireCar">
    <w:name w:val="Commentaire Car"/>
    <w:basedOn w:val="Policepardfaut"/>
    <w:link w:val="Commentaire"/>
    <w:uiPriority w:val="99"/>
    <w:semiHidden/>
    <w:rsid w:val="007C56AC"/>
    <w:rPr>
      <w:rFonts w:ascii="Arial" w:hAnsi="Arial"/>
      <w:sz w:val="20"/>
      <w:szCs w:val="20"/>
      <w:lang w:val="fr-FR"/>
    </w:rPr>
  </w:style>
  <w:style w:type="paragraph" w:styleId="Objetducommentaire">
    <w:name w:val="annotation subject"/>
    <w:basedOn w:val="Commentaire"/>
    <w:next w:val="Commentaire"/>
    <w:link w:val="ObjetducommentaireCar"/>
    <w:uiPriority w:val="99"/>
    <w:semiHidden/>
    <w:unhideWhenUsed/>
    <w:locked/>
    <w:rsid w:val="007C56AC"/>
    <w:rPr>
      <w:b/>
      <w:bCs/>
    </w:rPr>
  </w:style>
  <w:style w:type="character" w:customStyle="1" w:styleId="ObjetducommentaireCar">
    <w:name w:val="Objet du commentaire Car"/>
    <w:basedOn w:val="CommentaireCar"/>
    <w:link w:val="Objetducommentaire"/>
    <w:uiPriority w:val="99"/>
    <w:semiHidden/>
    <w:rsid w:val="007C56AC"/>
    <w:rPr>
      <w:rFonts w:ascii="Arial" w:hAnsi="Arial"/>
      <w:b/>
      <w:bCs/>
      <w:sz w:val="20"/>
      <w:szCs w:val="20"/>
      <w:lang w:val="fr-FR"/>
    </w:rPr>
  </w:style>
  <w:style w:type="character" w:customStyle="1" w:styleId="hps">
    <w:name w:val="hps"/>
    <w:basedOn w:val="Policepardfaut"/>
    <w:rsid w:val="00A161A8"/>
  </w:style>
  <w:style w:type="character" w:styleId="Lienhypertextesuivivisit">
    <w:name w:val="FollowedHyperlink"/>
    <w:basedOn w:val="Policepardfaut"/>
    <w:uiPriority w:val="99"/>
    <w:semiHidden/>
    <w:unhideWhenUsed/>
    <w:locked/>
    <w:rsid w:val="00AA29E1"/>
    <w:rPr>
      <w:color w:val="800080" w:themeColor="followedHyperlink"/>
      <w:u w:val="single"/>
    </w:rPr>
  </w:style>
  <w:style w:type="paragraph" w:customStyle="1" w:styleId="Default">
    <w:name w:val="Default"/>
    <w:rsid w:val="006A5C99"/>
    <w:pPr>
      <w:autoSpaceDE w:val="0"/>
      <w:autoSpaceDN w:val="0"/>
      <w:adjustRightInd w:val="0"/>
    </w:pPr>
    <w:rPr>
      <w:rFonts w:ascii="Cambria" w:hAnsi="Cambria" w:cs="Cambria"/>
      <w:color w:val="000000"/>
      <w:sz w:val="24"/>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7384">
      <w:bodyDiv w:val="1"/>
      <w:marLeft w:val="0"/>
      <w:marRight w:val="0"/>
      <w:marTop w:val="0"/>
      <w:marBottom w:val="0"/>
      <w:divBdr>
        <w:top w:val="none" w:sz="0" w:space="0" w:color="auto"/>
        <w:left w:val="none" w:sz="0" w:space="0" w:color="auto"/>
        <w:bottom w:val="none" w:sz="0" w:space="0" w:color="auto"/>
        <w:right w:val="none" w:sz="0" w:space="0" w:color="auto"/>
      </w:divBdr>
    </w:div>
    <w:div w:id="268395451">
      <w:bodyDiv w:val="1"/>
      <w:marLeft w:val="0"/>
      <w:marRight w:val="0"/>
      <w:marTop w:val="0"/>
      <w:marBottom w:val="0"/>
      <w:divBdr>
        <w:top w:val="none" w:sz="0" w:space="0" w:color="auto"/>
        <w:left w:val="none" w:sz="0" w:space="0" w:color="auto"/>
        <w:bottom w:val="none" w:sz="0" w:space="0" w:color="auto"/>
        <w:right w:val="none" w:sz="0" w:space="0" w:color="auto"/>
      </w:divBdr>
    </w:div>
    <w:div w:id="276108519">
      <w:bodyDiv w:val="1"/>
      <w:marLeft w:val="0"/>
      <w:marRight w:val="0"/>
      <w:marTop w:val="0"/>
      <w:marBottom w:val="0"/>
      <w:divBdr>
        <w:top w:val="none" w:sz="0" w:space="0" w:color="auto"/>
        <w:left w:val="none" w:sz="0" w:space="0" w:color="auto"/>
        <w:bottom w:val="none" w:sz="0" w:space="0" w:color="auto"/>
        <w:right w:val="none" w:sz="0" w:space="0" w:color="auto"/>
      </w:divBdr>
    </w:div>
    <w:div w:id="375929156">
      <w:bodyDiv w:val="1"/>
      <w:marLeft w:val="0"/>
      <w:marRight w:val="0"/>
      <w:marTop w:val="0"/>
      <w:marBottom w:val="0"/>
      <w:divBdr>
        <w:top w:val="none" w:sz="0" w:space="0" w:color="auto"/>
        <w:left w:val="none" w:sz="0" w:space="0" w:color="auto"/>
        <w:bottom w:val="none" w:sz="0" w:space="0" w:color="auto"/>
        <w:right w:val="none" w:sz="0" w:space="0" w:color="auto"/>
      </w:divBdr>
    </w:div>
    <w:div w:id="537278596">
      <w:marLeft w:val="0"/>
      <w:marRight w:val="0"/>
      <w:marTop w:val="0"/>
      <w:marBottom w:val="0"/>
      <w:divBdr>
        <w:top w:val="none" w:sz="0" w:space="0" w:color="auto"/>
        <w:left w:val="none" w:sz="0" w:space="0" w:color="auto"/>
        <w:bottom w:val="none" w:sz="0" w:space="0" w:color="auto"/>
        <w:right w:val="none" w:sz="0" w:space="0" w:color="auto"/>
      </w:divBdr>
    </w:div>
    <w:div w:id="537278597">
      <w:marLeft w:val="0"/>
      <w:marRight w:val="0"/>
      <w:marTop w:val="0"/>
      <w:marBottom w:val="0"/>
      <w:divBdr>
        <w:top w:val="none" w:sz="0" w:space="0" w:color="auto"/>
        <w:left w:val="none" w:sz="0" w:space="0" w:color="auto"/>
        <w:bottom w:val="none" w:sz="0" w:space="0" w:color="auto"/>
        <w:right w:val="none" w:sz="0" w:space="0" w:color="auto"/>
      </w:divBdr>
    </w:div>
    <w:div w:id="537278598">
      <w:marLeft w:val="0"/>
      <w:marRight w:val="0"/>
      <w:marTop w:val="0"/>
      <w:marBottom w:val="0"/>
      <w:divBdr>
        <w:top w:val="none" w:sz="0" w:space="0" w:color="auto"/>
        <w:left w:val="none" w:sz="0" w:space="0" w:color="auto"/>
        <w:bottom w:val="none" w:sz="0" w:space="0" w:color="auto"/>
        <w:right w:val="none" w:sz="0" w:space="0" w:color="auto"/>
      </w:divBdr>
    </w:div>
    <w:div w:id="537278599">
      <w:marLeft w:val="0"/>
      <w:marRight w:val="0"/>
      <w:marTop w:val="0"/>
      <w:marBottom w:val="0"/>
      <w:divBdr>
        <w:top w:val="none" w:sz="0" w:space="0" w:color="auto"/>
        <w:left w:val="none" w:sz="0" w:space="0" w:color="auto"/>
        <w:bottom w:val="none" w:sz="0" w:space="0" w:color="auto"/>
        <w:right w:val="none" w:sz="0" w:space="0" w:color="auto"/>
      </w:divBdr>
    </w:div>
    <w:div w:id="537278600">
      <w:marLeft w:val="0"/>
      <w:marRight w:val="0"/>
      <w:marTop w:val="0"/>
      <w:marBottom w:val="0"/>
      <w:divBdr>
        <w:top w:val="none" w:sz="0" w:space="0" w:color="auto"/>
        <w:left w:val="none" w:sz="0" w:space="0" w:color="auto"/>
        <w:bottom w:val="none" w:sz="0" w:space="0" w:color="auto"/>
        <w:right w:val="none" w:sz="0" w:space="0" w:color="auto"/>
      </w:divBdr>
    </w:div>
    <w:div w:id="537278601">
      <w:marLeft w:val="0"/>
      <w:marRight w:val="0"/>
      <w:marTop w:val="0"/>
      <w:marBottom w:val="0"/>
      <w:divBdr>
        <w:top w:val="none" w:sz="0" w:space="0" w:color="auto"/>
        <w:left w:val="none" w:sz="0" w:space="0" w:color="auto"/>
        <w:bottom w:val="none" w:sz="0" w:space="0" w:color="auto"/>
        <w:right w:val="none" w:sz="0" w:space="0" w:color="auto"/>
      </w:divBdr>
    </w:div>
    <w:div w:id="537278602">
      <w:marLeft w:val="0"/>
      <w:marRight w:val="0"/>
      <w:marTop w:val="0"/>
      <w:marBottom w:val="0"/>
      <w:divBdr>
        <w:top w:val="none" w:sz="0" w:space="0" w:color="auto"/>
        <w:left w:val="none" w:sz="0" w:space="0" w:color="auto"/>
        <w:bottom w:val="none" w:sz="0" w:space="0" w:color="auto"/>
        <w:right w:val="none" w:sz="0" w:space="0" w:color="auto"/>
      </w:divBdr>
    </w:div>
    <w:div w:id="786580563">
      <w:bodyDiv w:val="1"/>
      <w:marLeft w:val="0"/>
      <w:marRight w:val="0"/>
      <w:marTop w:val="0"/>
      <w:marBottom w:val="0"/>
      <w:divBdr>
        <w:top w:val="none" w:sz="0" w:space="0" w:color="auto"/>
        <w:left w:val="none" w:sz="0" w:space="0" w:color="auto"/>
        <w:bottom w:val="none" w:sz="0" w:space="0" w:color="auto"/>
        <w:right w:val="none" w:sz="0" w:space="0" w:color="auto"/>
      </w:divBdr>
    </w:div>
    <w:div w:id="1136490506">
      <w:bodyDiv w:val="1"/>
      <w:marLeft w:val="0"/>
      <w:marRight w:val="0"/>
      <w:marTop w:val="0"/>
      <w:marBottom w:val="0"/>
      <w:divBdr>
        <w:top w:val="none" w:sz="0" w:space="0" w:color="auto"/>
        <w:left w:val="none" w:sz="0" w:space="0" w:color="auto"/>
        <w:bottom w:val="none" w:sz="0" w:space="0" w:color="auto"/>
        <w:right w:val="none" w:sz="0" w:space="0" w:color="auto"/>
      </w:divBdr>
    </w:div>
    <w:div w:id="1450468446">
      <w:bodyDiv w:val="1"/>
      <w:marLeft w:val="0"/>
      <w:marRight w:val="0"/>
      <w:marTop w:val="0"/>
      <w:marBottom w:val="0"/>
      <w:divBdr>
        <w:top w:val="none" w:sz="0" w:space="0" w:color="auto"/>
        <w:left w:val="none" w:sz="0" w:space="0" w:color="auto"/>
        <w:bottom w:val="none" w:sz="0" w:space="0" w:color="auto"/>
        <w:right w:val="none" w:sz="0" w:space="0" w:color="auto"/>
      </w:divBdr>
    </w:div>
    <w:div w:id="1480614222">
      <w:bodyDiv w:val="1"/>
      <w:marLeft w:val="0"/>
      <w:marRight w:val="0"/>
      <w:marTop w:val="0"/>
      <w:marBottom w:val="0"/>
      <w:divBdr>
        <w:top w:val="none" w:sz="0" w:space="0" w:color="auto"/>
        <w:left w:val="none" w:sz="0" w:space="0" w:color="auto"/>
        <w:bottom w:val="none" w:sz="0" w:space="0" w:color="auto"/>
        <w:right w:val="none" w:sz="0" w:space="0" w:color="auto"/>
      </w:divBdr>
    </w:div>
    <w:div w:id="1713533339">
      <w:bodyDiv w:val="1"/>
      <w:marLeft w:val="0"/>
      <w:marRight w:val="0"/>
      <w:marTop w:val="0"/>
      <w:marBottom w:val="0"/>
      <w:divBdr>
        <w:top w:val="none" w:sz="0" w:space="0" w:color="auto"/>
        <w:left w:val="none" w:sz="0" w:space="0" w:color="auto"/>
        <w:bottom w:val="none" w:sz="0" w:space="0" w:color="auto"/>
        <w:right w:val="none" w:sz="0" w:space="0" w:color="auto"/>
      </w:divBdr>
    </w:div>
    <w:div w:id="2134252873">
      <w:bodyDiv w:val="1"/>
      <w:marLeft w:val="0"/>
      <w:marRight w:val="0"/>
      <w:marTop w:val="0"/>
      <w:marBottom w:val="0"/>
      <w:divBdr>
        <w:top w:val="none" w:sz="0" w:space="0" w:color="auto"/>
        <w:left w:val="none" w:sz="0" w:space="0" w:color="auto"/>
        <w:bottom w:val="none" w:sz="0" w:space="0" w:color="auto"/>
        <w:right w:val="none" w:sz="0" w:space="0" w:color="auto"/>
      </w:divBdr>
    </w:div>
    <w:div w:id="21377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els.cleemput@minsoc.fed.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belgium.be/fr/sante/organisation-des-soins-de-sante/hopitaux/financement-des-hopitaux/reforme-du-paysag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nami.fgov.be/fr/professionnels/etablissements-services/hopitaux/financement/Pages/default.aspx"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deblock.belgium.be/fr/douze-projets-pilotes-sur-l%E2%80%99hospitalisation-%C3%A0-domicile-s%C3%A9lectionn%C3%A9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s\Local%20Settings\Temporary%20Internet%20Files\Content.MSO\71484E4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2017-03-08T23:00:00+00:00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29</Value>
      <Value>8</Value>
      <Value>62</Value>
      <Value>68</Value>
      <Value>123</Value>
      <Value>33</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Info xmlns="http://schemas.microsoft.com/office/infopath/2007/PartnerControls">
          <TermName xmlns="http://schemas.microsoft.com/office/infopath/2007/PartnerControls">Financement</TermName>
          <TermId xmlns="http://schemas.microsoft.com/office/infopath/2007/PartnerControls">c5652a6f-236b-4522-9b91-dbcc08f27499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407EA3BF-58FD-420C-8CDB-B0EE8BB8E725}"/>
</file>

<file path=customXml/itemProps2.xml><?xml version="1.0" encoding="utf-8"?>
<ds:datastoreItem xmlns:ds="http://schemas.openxmlformats.org/officeDocument/2006/customXml" ds:itemID="{D74CABC0-210A-4BD7-B7BB-CBBA5738C7B0}"/>
</file>

<file path=customXml/itemProps3.xml><?xml version="1.0" encoding="utf-8"?>
<ds:datastoreItem xmlns:ds="http://schemas.openxmlformats.org/officeDocument/2006/customXml" ds:itemID="{AE8B8772-8AD1-4642-BDF3-9CD5113958AE}"/>
</file>

<file path=customXml/itemProps4.xml><?xml version="1.0" encoding="utf-8"?>
<ds:datastoreItem xmlns:ds="http://schemas.openxmlformats.org/officeDocument/2006/customXml" ds:itemID="{812C5E7B-465B-4D65-972C-0720D368E595}"/>
</file>

<file path=docProps/app.xml><?xml version="1.0" encoding="utf-8"?>
<Properties xmlns="http://schemas.openxmlformats.org/officeDocument/2006/extended-properties" xmlns:vt="http://schemas.openxmlformats.org/officeDocument/2006/docPropsVTypes">
  <Template>71484E48.dot</Template>
  <TotalTime>0</TotalTime>
  <Pages>4</Pages>
  <Words>1639</Words>
  <Characters>9018</Characters>
  <Application>Microsoft Office Word</Application>
  <DocSecurity>0</DocSecurity>
  <Lines>75</Lines>
  <Paragraphs>21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MASSPE</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Douze projets pilotes sur l’hospitalisation à domicile sélectionnés</dc:title>
  <dc:creator>de Clippel Barbara</dc:creator>
  <cp:lastModifiedBy>David Constant</cp:lastModifiedBy>
  <cp:revision>3</cp:revision>
  <cp:lastPrinted>2017-03-03T16:07:00Z</cp:lastPrinted>
  <dcterms:created xsi:type="dcterms:W3CDTF">2017-03-09T09:45:00Z</dcterms:created>
  <dcterms:modified xsi:type="dcterms:W3CDTF">2017-03-09T11:43:00Z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psychiatrique|90ea6ad8-44d1-48e1-b03d-1ea723a7f7ad;#29;#Médecin|d8a1e59b-bcd7-4d2f-b75c-23b993f6e1ad;#33;#Infirmier|816a0d28-65d9-4fba-a675-1226fb871dcb</vt:lpwstr>
  </property>
  <property fmtid="{D5CDD505-2E9C-101B-9397-08002B2CF9AE}" pid="4" name="RITheme">
    <vt:lpwstr>32;#Prestations de soins par …|8ec480f0-fd0c-436a-98b8-58cfcdd3f17c;#123;#Financement|c5652a6f-236b-4522-9b91-dbcc08f27499</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