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042018" w14:textId="3D5AC8E5" w:rsidR="00585A96" w:rsidRDefault="00585A96" w:rsidP="00A86BFD">
      <w:pPr>
        <w:pStyle w:val="Default"/>
        <w:jc w:val="both"/>
        <w:rPr>
          <w:rFonts w:asciiTheme="minorHAnsi" w:hAnsiTheme="minorHAnsi" w:cstheme="minorHAnsi"/>
          <w:b/>
          <w:sz w:val="22"/>
          <w:szCs w:val="22"/>
          <w:lang w:val="nl-BE"/>
        </w:rPr>
      </w:pPr>
      <w:r>
        <w:rPr>
          <w:rFonts w:asciiTheme="minorHAnsi" w:hAnsiTheme="minorHAnsi" w:cstheme="minorHAnsi"/>
          <w:b/>
          <w:sz w:val="22"/>
          <w:szCs w:val="22"/>
          <w:lang w:val="nl-BE"/>
        </w:rPr>
        <w:t xml:space="preserve">Voorwaarden voor een behandeling </w:t>
      </w:r>
      <w:r w:rsidR="00DE0F4A">
        <w:rPr>
          <w:rFonts w:asciiTheme="minorHAnsi" w:hAnsiTheme="minorHAnsi" w:cstheme="minorHAnsi"/>
          <w:b/>
          <w:sz w:val="22"/>
          <w:szCs w:val="22"/>
          <w:lang w:val="nl-BE"/>
        </w:rPr>
        <w:t xml:space="preserve">met een nCPAP-toestel of auto-CPAP-toestel </w:t>
      </w:r>
      <w:r w:rsidR="00413DD9">
        <w:rPr>
          <w:rFonts w:asciiTheme="minorHAnsi" w:hAnsiTheme="minorHAnsi" w:cstheme="minorHAnsi"/>
          <w:b/>
          <w:sz w:val="22"/>
          <w:szCs w:val="22"/>
          <w:lang w:val="nl-BE"/>
        </w:rPr>
        <w:t>als u</w:t>
      </w:r>
      <w:r>
        <w:rPr>
          <w:rFonts w:asciiTheme="minorHAnsi" w:hAnsiTheme="minorHAnsi" w:cstheme="minorHAnsi"/>
          <w:b/>
          <w:sz w:val="22"/>
          <w:szCs w:val="22"/>
          <w:lang w:val="nl-BE"/>
        </w:rPr>
        <w:t xml:space="preserve"> jonger </w:t>
      </w:r>
      <w:r w:rsidR="00413DD9">
        <w:rPr>
          <w:rFonts w:asciiTheme="minorHAnsi" w:hAnsiTheme="minorHAnsi" w:cstheme="minorHAnsi"/>
          <w:b/>
          <w:sz w:val="22"/>
          <w:szCs w:val="22"/>
          <w:lang w:val="nl-BE"/>
        </w:rPr>
        <w:t>bent</w:t>
      </w:r>
      <w:r>
        <w:rPr>
          <w:rFonts w:asciiTheme="minorHAnsi" w:hAnsiTheme="minorHAnsi" w:cstheme="minorHAnsi"/>
          <w:b/>
          <w:sz w:val="22"/>
          <w:szCs w:val="22"/>
          <w:lang w:val="nl-BE"/>
        </w:rPr>
        <w:t xml:space="preserve"> dan 16 jaar</w:t>
      </w:r>
    </w:p>
    <w:p w14:paraId="52042019" w14:textId="77777777" w:rsidR="00AA2DD5" w:rsidRDefault="00AA2DD5" w:rsidP="00A86BFD">
      <w:pPr>
        <w:pStyle w:val="Default"/>
        <w:jc w:val="both"/>
        <w:rPr>
          <w:rFonts w:asciiTheme="minorHAnsi" w:hAnsiTheme="minorHAnsi" w:cstheme="minorHAnsi"/>
          <w:sz w:val="22"/>
          <w:szCs w:val="22"/>
          <w:lang w:val="nl-BE"/>
        </w:rPr>
      </w:pPr>
    </w:p>
    <w:p w14:paraId="5204201A" w14:textId="77777777" w:rsidR="00585A96" w:rsidRDefault="00585A96" w:rsidP="00A86BFD">
      <w:pPr>
        <w:pStyle w:val="Default"/>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Een slaaponderzoek (polysomnografisch onderzoek = PSG) toont </w:t>
      </w:r>
      <w:r w:rsidR="00B359CE" w:rsidRPr="00B359CE">
        <w:rPr>
          <w:rFonts w:asciiTheme="minorHAnsi" w:hAnsiTheme="minorHAnsi" w:cstheme="minorHAnsi"/>
          <w:sz w:val="22"/>
          <w:szCs w:val="22"/>
          <w:lang w:val="nl-BE"/>
        </w:rPr>
        <w:t>een obstructieve apneu-hypopneu i</w:t>
      </w:r>
      <w:r w:rsidR="00B359CE" w:rsidRPr="00B359CE">
        <w:rPr>
          <w:rFonts w:asciiTheme="minorHAnsi" w:hAnsiTheme="minorHAnsi" w:cstheme="minorHAnsi"/>
          <w:sz w:val="22"/>
          <w:szCs w:val="22"/>
          <w:lang w:val="nl-BE"/>
        </w:rPr>
        <w:t>n</w:t>
      </w:r>
      <w:r w:rsidR="00B359CE" w:rsidRPr="00B359CE">
        <w:rPr>
          <w:rFonts w:asciiTheme="minorHAnsi" w:hAnsiTheme="minorHAnsi" w:cstheme="minorHAnsi"/>
          <w:sz w:val="22"/>
          <w:szCs w:val="22"/>
          <w:lang w:val="nl-BE"/>
        </w:rPr>
        <w:t xml:space="preserve">dex (OAHI) aan van </w:t>
      </w:r>
      <w:r w:rsidR="00B359CE" w:rsidRPr="00F372E5">
        <w:rPr>
          <w:rFonts w:asciiTheme="minorHAnsi" w:hAnsiTheme="minorHAnsi" w:cstheme="minorHAnsi"/>
          <w:sz w:val="22"/>
          <w:szCs w:val="22"/>
          <w:lang w:val="nl-BE"/>
        </w:rPr>
        <w:t>≥ 5,00/uur of een obstructieve a</w:t>
      </w:r>
      <w:r w:rsidR="00B359CE">
        <w:rPr>
          <w:rFonts w:asciiTheme="minorHAnsi" w:hAnsiTheme="minorHAnsi" w:cstheme="minorHAnsi"/>
          <w:sz w:val="22"/>
          <w:szCs w:val="22"/>
          <w:lang w:val="nl-BE"/>
        </w:rPr>
        <w:t>pneu index (OAI) van ≥ 1,00/uur.</w:t>
      </w:r>
      <w:r w:rsidR="00B359CE" w:rsidDel="00B359CE">
        <w:rPr>
          <w:rFonts w:asciiTheme="minorHAnsi" w:hAnsiTheme="minorHAnsi" w:cstheme="minorHAnsi"/>
          <w:sz w:val="22"/>
          <w:szCs w:val="22"/>
          <w:lang w:val="nl-BE"/>
        </w:rPr>
        <w:t xml:space="preserve"> </w:t>
      </w:r>
    </w:p>
    <w:p w14:paraId="5204201B" w14:textId="77777777" w:rsidR="00E86B96" w:rsidRDefault="00E86B96" w:rsidP="00A86BFD">
      <w:pPr>
        <w:pStyle w:val="Default"/>
        <w:jc w:val="both"/>
        <w:rPr>
          <w:rFonts w:asciiTheme="minorHAnsi" w:hAnsiTheme="minorHAnsi" w:cstheme="minorHAnsi"/>
          <w:sz w:val="22"/>
          <w:szCs w:val="22"/>
          <w:lang w:val="nl-BE"/>
        </w:rPr>
      </w:pPr>
    </w:p>
    <w:p w14:paraId="5204201C" w14:textId="3D037EA6" w:rsidR="00B359CE" w:rsidRPr="00B359CE" w:rsidRDefault="00B359CE" w:rsidP="00A86BFD">
      <w:pPr>
        <w:pStyle w:val="Default"/>
        <w:jc w:val="both"/>
        <w:rPr>
          <w:rFonts w:asciiTheme="minorHAnsi" w:hAnsiTheme="minorHAnsi" w:cstheme="minorHAnsi"/>
          <w:sz w:val="22"/>
          <w:szCs w:val="22"/>
          <w:lang w:val="nl-BE"/>
        </w:rPr>
      </w:pPr>
      <w:r w:rsidRPr="00B359CE">
        <w:rPr>
          <w:rFonts w:asciiTheme="minorHAnsi" w:hAnsiTheme="minorHAnsi" w:cstheme="minorHAnsi"/>
          <w:sz w:val="22"/>
          <w:szCs w:val="22"/>
          <w:lang w:val="nl-BE"/>
        </w:rPr>
        <w:t>De OAHI is het gemiddeld aantal obstructieve en geme</w:t>
      </w:r>
      <w:r w:rsidR="00E86B96">
        <w:rPr>
          <w:rFonts w:asciiTheme="minorHAnsi" w:hAnsiTheme="minorHAnsi" w:cstheme="minorHAnsi"/>
          <w:sz w:val="22"/>
          <w:szCs w:val="22"/>
          <w:lang w:val="nl-BE"/>
        </w:rPr>
        <w:t>ngde apneus + obstructieve hypo</w:t>
      </w:r>
      <w:r w:rsidRPr="00B359CE">
        <w:rPr>
          <w:rFonts w:asciiTheme="minorHAnsi" w:hAnsiTheme="minorHAnsi" w:cstheme="minorHAnsi"/>
          <w:sz w:val="22"/>
          <w:szCs w:val="22"/>
          <w:lang w:val="nl-BE"/>
        </w:rPr>
        <w:t xml:space="preserve">pneus per 60 minuten bij EEG geregistreerde slaap. Voor de bepaling van dit gemiddelde houdt men rekening met de som van het totaal aantal obstructieve en gemengde apneus + het totaal aantal obstructieve hypopneus (= a) gedurende het totaal aantal minuten bij EEG geregistreerde slaap (= b). </w:t>
      </w:r>
    </w:p>
    <w:p w14:paraId="5204201D" w14:textId="77777777" w:rsidR="00B359CE" w:rsidRDefault="00B359CE" w:rsidP="00A86BFD">
      <w:pPr>
        <w:pStyle w:val="Default"/>
        <w:jc w:val="both"/>
        <w:rPr>
          <w:rFonts w:asciiTheme="minorHAnsi" w:hAnsiTheme="minorHAnsi" w:cstheme="minorHAnsi"/>
          <w:sz w:val="22"/>
          <w:szCs w:val="22"/>
          <w:lang w:val="nl-BE"/>
        </w:rPr>
      </w:pPr>
      <w:r w:rsidRPr="00B359CE">
        <w:rPr>
          <w:rFonts w:asciiTheme="minorHAnsi" w:hAnsiTheme="minorHAnsi" w:cstheme="minorHAnsi"/>
          <w:sz w:val="22"/>
          <w:szCs w:val="22"/>
          <w:lang w:val="nl-BE"/>
        </w:rPr>
        <w:t>De OAHI = (a/b) x 60.</w:t>
      </w:r>
    </w:p>
    <w:p w14:paraId="5204201E" w14:textId="77777777" w:rsidR="00B359CE" w:rsidRDefault="00B359CE" w:rsidP="00A86BFD">
      <w:pPr>
        <w:pStyle w:val="Default"/>
        <w:jc w:val="both"/>
        <w:rPr>
          <w:rFonts w:asciiTheme="minorHAnsi" w:hAnsiTheme="minorHAnsi" w:cstheme="minorHAnsi"/>
          <w:sz w:val="22"/>
          <w:szCs w:val="22"/>
          <w:lang w:val="nl-BE"/>
        </w:rPr>
      </w:pPr>
    </w:p>
    <w:p w14:paraId="5204201F" w14:textId="41F3A85E" w:rsidR="00E73C86" w:rsidRPr="00E73C86" w:rsidRDefault="00E73C86" w:rsidP="00A86BFD">
      <w:pPr>
        <w:pStyle w:val="Default"/>
        <w:jc w:val="both"/>
        <w:rPr>
          <w:rFonts w:asciiTheme="minorHAnsi" w:hAnsiTheme="minorHAnsi" w:cstheme="minorHAnsi"/>
          <w:sz w:val="22"/>
          <w:szCs w:val="22"/>
          <w:lang w:val="nl-BE"/>
        </w:rPr>
      </w:pPr>
      <w:r w:rsidRPr="00E73C86">
        <w:rPr>
          <w:rFonts w:asciiTheme="minorHAnsi" w:hAnsiTheme="minorHAnsi" w:cstheme="minorHAnsi"/>
          <w:sz w:val="22"/>
          <w:szCs w:val="22"/>
          <w:lang w:val="nl-BE"/>
        </w:rPr>
        <w:t xml:space="preserve">De OAI is het gemiddeld aantal obstructieve en gemengde apneus per 60 minuten bij EEG geregistreerde slaap. Voor de bepaling van dit gemiddelde houdt men rekening met het totaal aantal obstructieve en gemengde apneus (= a) gedurende het totaal aantal minuten bij EEG geregistreerde slaap (= b). </w:t>
      </w:r>
    </w:p>
    <w:p w14:paraId="52042020" w14:textId="77777777" w:rsidR="00E73C86" w:rsidRDefault="00E73C86" w:rsidP="00A86BFD">
      <w:pPr>
        <w:pStyle w:val="Default"/>
        <w:jc w:val="both"/>
        <w:rPr>
          <w:rFonts w:asciiTheme="minorHAnsi" w:hAnsiTheme="minorHAnsi" w:cstheme="minorHAnsi"/>
          <w:sz w:val="22"/>
          <w:szCs w:val="22"/>
          <w:lang w:val="nl-BE"/>
        </w:rPr>
      </w:pPr>
      <w:r>
        <w:rPr>
          <w:rFonts w:asciiTheme="minorHAnsi" w:hAnsiTheme="minorHAnsi" w:cstheme="minorHAnsi"/>
          <w:sz w:val="22"/>
          <w:szCs w:val="22"/>
          <w:lang w:val="nl-BE"/>
        </w:rPr>
        <w:t>De OAI = (a/b) x 60.</w:t>
      </w:r>
    </w:p>
    <w:p w14:paraId="52042021" w14:textId="77777777" w:rsidR="00E73C86" w:rsidRDefault="00E73C86" w:rsidP="00A86BFD">
      <w:pPr>
        <w:pStyle w:val="Default"/>
        <w:jc w:val="both"/>
        <w:rPr>
          <w:rFonts w:asciiTheme="minorHAnsi" w:hAnsiTheme="minorHAnsi" w:cstheme="minorHAnsi"/>
          <w:sz w:val="22"/>
          <w:szCs w:val="22"/>
          <w:lang w:val="nl-BE"/>
        </w:rPr>
      </w:pPr>
    </w:p>
    <w:p w14:paraId="52042022" w14:textId="57098BD7" w:rsidR="005377B4" w:rsidRPr="00AB74ED" w:rsidRDefault="005377B4" w:rsidP="00A86BFD">
      <w:pPr>
        <w:pStyle w:val="Default"/>
        <w:jc w:val="both"/>
        <w:rPr>
          <w:rFonts w:asciiTheme="minorHAnsi" w:hAnsiTheme="minorHAnsi" w:cstheme="minorHAnsi"/>
          <w:sz w:val="22"/>
          <w:szCs w:val="22"/>
          <w:lang w:val="nl-BE"/>
        </w:rPr>
      </w:pPr>
      <w:r>
        <w:rPr>
          <w:rFonts w:asciiTheme="minorHAnsi" w:hAnsiTheme="minorHAnsi" w:cstheme="minorHAnsi"/>
          <w:sz w:val="22"/>
          <w:szCs w:val="22"/>
          <w:lang w:val="nl-BE"/>
        </w:rPr>
        <w:t xml:space="preserve">OPGELET: </w:t>
      </w:r>
      <w:r w:rsidR="00162B61">
        <w:rPr>
          <w:rFonts w:asciiTheme="minorHAnsi" w:hAnsiTheme="minorHAnsi" w:cstheme="minorHAnsi"/>
          <w:sz w:val="22"/>
          <w:szCs w:val="22"/>
          <w:lang w:val="nl-BE"/>
        </w:rPr>
        <w:t>Vooraleer u</w:t>
      </w:r>
      <w:r w:rsidRPr="00AB74ED">
        <w:rPr>
          <w:rFonts w:asciiTheme="minorHAnsi" w:hAnsiTheme="minorHAnsi" w:cstheme="minorHAnsi"/>
          <w:sz w:val="22"/>
          <w:szCs w:val="22"/>
          <w:lang w:val="nl-BE"/>
        </w:rPr>
        <w:t xml:space="preserve"> te behandelen met </w:t>
      </w:r>
      <w:r w:rsidR="00403018">
        <w:rPr>
          <w:rFonts w:asciiTheme="minorHAnsi" w:hAnsiTheme="minorHAnsi" w:cstheme="minorHAnsi"/>
          <w:sz w:val="22"/>
          <w:szCs w:val="22"/>
          <w:lang w:val="nl-BE"/>
        </w:rPr>
        <w:t xml:space="preserve">een </w:t>
      </w:r>
      <w:r w:rsidRPr="00AB74ED">
        <w:rPr>
          <w:rFonts w:asciiTheme="minorHAnsi" w:hAnsiTheme="minorHAnsi" w:cstheme="minorHAnsi"/>
          <w:sz w:val="22"/>
          <w:szCs w:val="22"/>
          <w:lang w:val="nl-BE"/>
        </w:rPr>
        <w:t>nCPAP</w:t>
      </w:r>
      <w:r w:rsidR="00403018">
        <w:rPr>
          <w:rFonts w:asciiTheme="minorHAnsi" w:hAnsiTheme="minorHAnsi" w:cstheme="minorHAnsi"/>
          <w:sz w:val="22"/>
          <w:szCs w:val="22"/>
          <w:lang w:val="nl-BE"/>
        </w:rPr>
        <w:t>-toestel of auto-CPAP-toestel</w:t>
      </w:r>
      <w:r w:rsidRPr="00AB74ED">
        <w:rPr>
          <w:rFonts w:asciiTheme="minorHAnsi" w:hAnsiTheme="minorHAnsi" w:cstheme="minorHAnsi"/>
          <w:sz w:val="22"/>
          <w:szCs w:val="22"/>
          <w:lang w:val="nl-BE"/>
        </w:rPr>
        <w:t xml:space="preserve"> </w:t>
      </w:r>
      <w:r w:rsidRPr="00AB74ED">
        <w:rPr>
          <w:rFonts w:asciiTheme="minorHAnsi" w:hAnsiTheme="minorHAnsi" w:cstheme="minorHAnsi"/>
          <w:spacing w:val="-3"/>
          <w:sz w:val="22"/>
          <w:szCs w:val="22"/>
          <w:lang w:val="nl-BE"/>
        </w:rPr>
        <w:t xml:space="preserve">moet </w:t>
      </w:r>
      <w:r w:rsidRPr="009C579A">
        <w:rPr>
          <w:rFonts w:asciiTheme="minorHAnsi" w:hAnsiTheme="minorHAnsi" w:cstheme="minorHAnsi"/>
          <w:spacing w:val="-3"/>
          <w:sz w:val="22"/>
          <w:szCs w:val="22"/>
          <w:lang w:val="nl-BE"/>
        </w:rPr>
        <w:t>er</w:t>
      </w:r>
      <w:r w:rsidRPr="00AB74ED">
        <w:rPr>
          <w:rFonts w:asciiTheme="minorHAnsi" w:hAnsiTheme="minorHAnsi" w:cstheme="minorHAnsi"/>
          <w:spacing w:val="-3"/>
          <w:sz w:val="22"/>
          <w:szCs w:val="22"/>
          <w:lang w:val="nl-BE"/>
        </w:rPr>
        <w:t xml:space="preserve"> worden n</w:t>
      </w:r>
      <w:r w:rsidRPr="00AB74ED">
        <w:rPr>
          <w:rFonts w:asciiTheme="minorHAnsi" w:hAnsiTheme="minorHAnsi" w:cstheme="minorHAnsi"/>
          <w:spacing w:val="-3"/>
          <w:sz w:val="22"/>
          <w:szCs w:val="22"/>
          <w:lang w:val="nl-BE"/>
        </w:rPr>
        <w:t>a</w:t>
      </w:r>
      <w:r w:rsidRPr="00AB74ED">
        <w:rPr>
          <w:rFonts w:asciiTheme="minorHAnsi" w:hAnsiTheme="minorHAnsi" w:cstheme="minorHAnsi"/>
          <w:spacing w:val="-3"/>
          <w:sz w:val="22"/>
          <w:szCs w:val="22"/>
          <w:lang w:val="nl-BE"/>
        </w:rPr>
        <w:t xml:space="preserve">gegaan of </w:t>
      </w:r>
      <w:r w:rsidR="0094611C">
        <w:rPr>
          <w:rFonts w:asciiTheme="minorHAnsi" w:hAnsiTheme="minorHAnsi" w:cstheme="minorHAnsi"/>
          <w:spacing w:val="-3"/>
          <w:sz w:val="22"/>
          <w:szCs w:val="22"/>
          <w:lang w:val="nl-BE"/>
        </w:rPr>
        <w:t xml:space="preserve">andere OSAS-behandelingen waaronder adenotonsillectomie </w:t>
      </w:r>
      <w:r w:rsidR="00403018">
        <w:rPr>
          <w:rFonts w:asciiTheme="minorHAnsi" w:hAnsiTheme="minorHAnsi" w:cstheme="minorHAnsi"/>
          <w:spacing w:val="-3"/>
          <w:sz w:val="22"/>
          <w:szCs w:val="22"/>
          <w:lang w:val="nl-BE"/>
        </w:rPr>
        <w:t>een oplossing kunnen bieden voor uw obstructief slaapapneusyndroom.</w:t>
      </w:r>
      <w:r w:rsidRPr="00AB74ED">
        <w:rPr>
          <w:rFonts w:asciiTheme="minorHAnsi" w:hAnsiTheme="minorHAnsi" w:cstheme="minorHAnsi"/>
          <w:spacing w:val="-3"/>
          <w:sz w:val="22"/>
          <w:szCs w:val="22"/>
          <w:lang w:val="nl-BE"/>
        </w:rPr>
        <w:t xml:space="preserve"> </w:t>
      </w:r>
      <w:r w:rsidR="00403018">
        <w:rPr>
          <w:rFonts w:asciiTheme="minorHAnsi" w:hAnsiTheme="minorHAnsi" w:cstheme="minorHAnsi"/>
          <w:spacing w:val="-3"/>
          <w:sz w:val="22"/>
          <w:szCs w:val="22"/>
          <w:lang w:val="nl-BE"/>
        </w:rPr>
        <w:t xml:space="preserve">Als er bij u een adenotonsillectomie verricht wordt, </w:t>
      </w:r>
      <w:r w:rsidRPr="00AB74ED">
        <w:rPr>
          <w:rFonts w:asciiTheme="minorHAnsi" w:hAnsiTheme="minorHAnsi" w:cstheme="minorHAnsi"/>
          <w:spacing w:val="-3"/>
          <w:sz w:val="22"/>
          <w:szCs w:val="22"/>
          <w:lang w:val="nl-BE"/>
        </w:rPr>
        <w:t>wordt na min</w:t>
      </w:r>
      <w:r w:rsidRPr="00AB74ED">
        <w:rPr>
          <w:rFonts w:asciiTheme="minorHAnsi" w:hAnsiTheme="minorHAnsi" w:cstheme="minorHAnsi"/>
          <w:spacing w:val="-3"/>
          <w:sz w:val="22"/>
          <w:szCs w:val="22"/>
          <w:lang w:val="nl-BE"/>
        </w:rPr>
        <w:t>i</w:t>
      </w:r>
      <w:r w:rsidRPr="00AB74ED">
        <w:rPr>
          <w:rFonts w:asciiTheme="minorHAnsi" w:hAnsiTheme="minorHAnsi" w:cstheme="minorHAnsi"/>
          <w:spacing w:val="-3"/>
          <w:sz w:val="22"/>
          <w:szCs w:val="22"/>
          <w:lang w:val="nl-BE"/>
        </w:rPr>
        <w:t xml:space="preserve">mum </w:t>
      </w:r>
      <w:r w:rsidR="006432DD">
        <w:rPr>
          <w:rFonts w:asciiTheme="minorHAnsi" w:hAnsiTheme="minorHAnsi" w:cstheme="minorHAnsi"/>
          <w:spacing w:val="-3"/>
          <w:sz w:val="22"/>
          <w:szCs w:val="22"/>
          <w:lang w:val="nl-BE"/>
        </w:rPr>
        <w:t>drie</w:t>
      </w:r>
      <w:r w:rsidRPr="00AB74ED">
        <w:rPr>
          <w:rFonts w:asciiTheme="minorHAnsi" w:hAnsiTheme="minorHAnsi" w:cstheme="minorHAnsi"/>
          <w:spacing w:val="-3"/>
          <w:sz w:val="22"/>
          <w:szCs w:val="22"/>
          <w:lang w:val="nl-BE"/>
        </w:rPr>
        <w:t xml:space="preserve"> maand</w:t>
      </w:r>
      <w:r w:rsidR="006432DD">
        <w:rPr>
          <w:rFonts w:asciiTheme="minorHAnsi" w:hAnsiTheme="minorHAnsi" w:cstheme="minorHAnsi"/>
          <w:spacing w:val="-3"/>
          <w:sz w:val="22"/>
          <w:szCs w:val="22"/>
          <w:lang w:val="nl-BE"/>
        </w:rPr>
        <w:t>en</w:t>
      </w:r>
      <w:r w:rsidRPr="00AB74ED">
        <w:rPr>
          <w:rFonts w:asciiTheme="minorHAnsi" w:hAnsiTheme="minorHAnsi" w:cstheme="minorHAnsi"/>
          <w:spacing w:val="-3"/>
          <w:sz w:val="22"/>
          <w:szCs w:val="22"/>
          <w:lang w:val="nl-BE"/>
        </w:rPr>
        <w:t xml:space="preserve"> het resultaat van de adenotonsillectomie voor de nachtelijke ademhaling en zuurstofs</w:t>
      </w:r>
      <w:r w:rsidRPr="00AB74ED">
        <w:rPr>
          <w:rFonts w:asciiTheme="minorHAnsi" w:hAnsiTheme="minorHAnsi" w:cstheme="minorHAnsi"/>
          <w:spacing w:val="-3"/>
          <w:sz w:val="22"/>
          <w:szCs w:val="22"/>
          <w:lang w:val="nl-BE"/>
        </w:rPr>
        <w:t>a</w:t>
      </w:r>
      <w:r w:rsidRPr="00AB74ED">
        <w:rPr>
          <w:rFonts w:asciiTheme="minorHAnsi" w:hAnsiTheme="minorHAnsi" w:cstheme="minorHAnsi"/>
          <w:spacing w:val="-3"/>
          <w:sz w:val="22"/>
          <w:szCs w:val="22"/>
          <w:lang w:val="nl-BE"/>
        </w:rPr>
        <w:t xml:space="preserve">turatie geëvalueerd en wordt nadien pas, zo beantwoord wordt aan de criteria </w:t>
      </w:r>
      <w:r w:rsidR="00DE0F4A">
        <w:rPr>
          <w:rFonts w:asciiTheme="minorHAnsi" w:hAnsiTheme="minorHAnsi" w:cstheme="minorHAnsi"/>
          <w:spacing w:val="-3"/>
          <w:sz w:val="22"/>
          <w:szCs w:val="22"/>
          <w:lang w:val="nl-BE"/>
        </w:rPr>
        <w:t>inzake</w:t>
      </w:r>
      <w:r w:rsidRPr="00AB74ED">
        <w:rPr>
          <w:rFonts w:asciiTheme="minorHAnsi" w:hAnsiTheme="minorHAnsi" w:cstheme="minorHAnsi"/>
          <w:spacing w:val="-3"/>
          <w:sz w:val="22"/>
          <w:szCs w:val="22"/>
          <w:lang w:val="nl-BE"/>
        </w:rPr>
        <w:t xml:space="preserve"> </w:t>
      </w:r>
      <w:r w:rsidR="00877E8B">
        <w:rPr>
          <w:rFonts w:asciiTheme="minorHAnsi" w:hAnsiTheme="minorHAnsi" w:cstheme="minorHAnsi"/>
          <w:spacing w:val="-3"/>
          <w:sz w:val="22"/>
          <w:szCs w:val="22"/>
          <w:lang w:val="nl-BE"/>
        </w:rPr>
        <w:t>O</w:t>
      </w:r>
      <w:r w:rsidRPr="00AB74ED">
        <w:rPr>
          <w:rFonts w:asciiTheme="minorHAnsi" w:hAnsiTheme="minorHAnsi" w:cstheme="minorHAnsi"/>
          <w:spacing w:val="-3"/>
          <w:sz w:val="22"/>
          <w:szCs w:val="22"/>
          <w:lang w:val="nl-BE"/>
        </w:rPr>
        <w:t xml:space="preserve">AI of </w:t>
      </w:r>
      <w:r w:rsidR="00877E8B">
        <w:rPr>
          <w:rFonts w:asciiTheme="minorHAnsi" w:hAnsiTheme="minorHAnsi" w:cstheme="minorHAnsi"/>
          <w:spacing w:val="-3"/>
          <w:sz w:val="22"/>
          <w:szCs w:val="22"/>
          <w:lang w:val="nl-BE"/>
        </w:rPr>
        <w:t>O</w:t>
      </w:r>
      <w:r w:rsidRPr="00AB74ED">
        <w:rPr>
          <w:rFonts w:asciiTheme="minorHAnsi" w:hAnsiTheme="minorHAnsi" w:cstheme="minorHAnsi"/>
          <w:spacing w:val="-3"/>
          <w:sz w:val="22"/>
          <w:szCs w:val="22"/>
          <w:lang w:val="nl-BE"/>
        </w:rPr>
        <w:t>AHI, een b</w:t>
      </w:r>
      <w:r w:rsidRPr="00AB74ED">
        <w:rPr>
          <w:rFonts w:asciiTheme="minorHAnsi" w:hAnsiTheme="minorHAnsi" w:cstheme="minorHAnsi"/>
          <w:spacing w:val="-3"/>
          <w:sz w:val="22"/>
          <w:szCs w:val="22"/>
          <w:lang w:val="nl-BE"/>
        </w:rPr>
        <w:t>e</w:t>
      </w:r>
      <w:r w:rsidRPr="00AB74ED">
        <w:rPr>
          <w:rFonts w:asciiTheme="minorHAnsi" w:hAnsiTheme="minorHAnsi" w:cstheme="minorHAnsi"/>
          <w:spacing w:val="-3"/>
          <w:sz w:val="22"/>
          <w:szCs w:val="22"/>
          <w:lang w:val="nl-BE"/>
        </w:rPr>
        <w:t xml:space="preserve">handeling </w:t>
      </w:r>
      <w:r w:rsidR="006432DD">
        <w:rPr>
          <w:rFonts w:asciiTheme="minorHAnsi" w:hAnsiTheme="minorHAnsi" w:cstheme="minorHAnsi"/>
          <w:spacing w:val="-3"/>
          <w:sz w:val="22"/>
          <w:szCs w:val="22"/>
          <w:lang w:val="nl-BE"/>
        </w:rPr>
        <w:t xml:space="preserve">met nCPAP-toestel of auto-CPAP-toestel </w:t>
      </w:r>
      <w:r w:rsidRPr="00AB74ED">
        <w:rPr>
          <w:rFonts w:asciiTheme="minorHAnsi" w:hAnsiTheme="minorHAnsi" w:cstheme="minorHAnsi"/>
          <w:spacing w:val="-3"/>
          <w:sz w:val="22"/>
          <w:szCs w:val="22"/>
          <w:lang w:val="nl-BE"/>
        </w:rPr>
        <w:t>ingesteld.</w:t>
      </w:r>
      <w:r w:rsidRPr="00AB74ED">
        <w:rPr>
          <w:rFonts w:asciiTheme="minorHAnsi" w:hAnsiTheme="minorHAnsi" w:cstheme="minorHAnsi"/>
          <w:sz w:val="22"/>
          <w:szCs w:val="22"/>
          <w:lang w:val="nl-BE"/>
        </w:rPr>
        <w:t xml:space="preserve">  </w:t>
      </w:r>
    </w:p>
    <w:p w14:paraId="0BDE2828" w14:textId="06B499C2" w:rsidR="00A14E4D" w:rsidRPr="00585A96" w:rsidRDefault="00A14E4D" w:rsidP="00A86BFD">
      <w:pPr>
        <w:jc w:val="both"/>
        <w:rPr>
          <w:lang w:val="nl-BE"/>
        </w:rPr>
      </w:pPr>
      <w:bookmarkStart w:id="0" w:name="_GoBack"/>
      <w:bookmarkEnd w:id="0"/>
    </w:p>
    <w:sectPr w:rsidR="00A14E4D" w:rsidRPr="00585A9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FA3F03"/>
    <w:multiLevelType w:val="hybridMultilevel"/>
    <w:tmpl w:val="13449F42"/>
    <w:lvl w:ilvl="0" w:tplc="04090001">
      <w:start w:val="1"/>
      <w:numFmt w:val="bullet"/>
      <w:lvlText w:val=""/>
      <w:lvlJc w:val="left"/>
      <w:pPr>
        <w:ind w:left="720" w:hanging="360"/>
      </w:pPr>
      <w:rPr>
        <w:rFonts w:ascii="Symbol" w:hAnsi="Symbol" w:hint="default"/>
        <w:b/>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
    <w:nsid w:val="1E612167"/>
    <w:multiLevelType w:val="hybridMultilevel"/>
    <w:tmpl w:val="3E84AF44"/>
    <w:lvl w:ilvl="0" w:tplc="BFBE8A96">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BC42A3"/>
    <w:multiLevelType w:val="hybridMultilevel"/>
    <w:tmpl w:val="39C46E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44D737F7"/>
    <w:multiLevelType w:val="hybridMultilevel"/>
    <w:tmpl w:val="7C30C384"/>
    <w:lvl w:ilvl="0" w:tplc="0409000F">
      <w:start w:val="1"/>
      <w:numFmt w:val="decimal"/>
      <w:lvlText w:val="%1."/>
      <w:lvlJc w:val="left"/>
      <w:pPr>
        <w:ind w:left="1428" w:hanging="360"/>
      </w:pPr>
    </w:lvl>
    <w:lvl w:ilvl="1" w:tplc="04090019">
      <w:start w:val="1"/>
      <w:numFmt w:val="lowerLetter"/>
      <w:lvlText w:val="%2."/>
      <w:lvlJc w:val="left"/>
      <w:pPr>
        <w:ind w:left="2148" w:hanging="360"/>
      </w:pPr>
    </w:lvl>
    <w:lvl w:ilvl="2" w:tplc="0409001B">
      <w:start w:val="1"/>
      <w:numFmt w:val="lowerRoman"/>
      <w:lvlText w:val="%3."/>
      <w:lvlJc w:val="right"/>
      <w:pPr>
        <w:ind w:left="2868" w:hanging="180"/>
      </w:pPr>
    </w:lvl>
    <w:lvl w:ilvl="3" w:tplc="0409000F">
      <w:start w:val="1"/>
      <w:numFmt w:val="decimal"/>
      <w:lvlText w:val="%4."/>
      <w:lvlJc w:val="left"/>
      <w:pPr>
        <w:ind w:left="3588" w:hanging="360"/>
      </w:pPr>
    </w:lvl>
    <w:lvl w:ilvl="4" w:tplc="04090019">
      <w:start w:val="1"/>
      <w:numFmt w:val="lowerLetter"/>
      <w:lvlText w:val="%5."/>
      <w:lvlJc w:val="left"/>
      <w:pPr>
        <w:ind w:left="4308" w:hanging="360"/>
      </w:pPr>
    </w:lvl>
    <w:lvl w:ilvl="5" w:tplc="0409001B">
      <w:start w:val="1"/>
      <w:numFmt w:val="lowerRoman"/>
      <w:lvlText w:val="%6."/>
      <w:lvlJc w:val="right"/>
      <w:pPr>
        <w:ind w:left="5028" w:hanging="180"/>
      </w:pPr>
    </w:lvl>
    <w:lvl w:ilvl="6" w:tplc="0409000F">
      <w:start w:val="1"/>
      <w:numFmt w:val="decimal"/>
      <w:lvlText w:val="%7."/>
      <w:lvlJc w:val="left"/>
      <w:pPr>
        <w:ind w:left="5748" w:hanging="360"/>
      </w:pPr>
    </w:lvl>
    <w:lvl w:ilvl="7" w:tplc="04090019">
      <w:start w:val="1"/>
      <w:numFmt w:val="lowerLetter"/>
      <w:lvlText w:val="%8."/>
      <w:lvlJc w:val="left"/>
      <w:pPr>
        <w:ind w:left="6468" w:hanging="360"/>
      </w:pPr>
    </w:lvl>
    <w:lvl w:ilvl="8" w:tplc="0409001B">
      <w:start w:val="1"/>
      <w:numFmt w:val="lowerRoman"/>
      <w:lvlText w:val="%9."/>
      <w:lvlJc w:val="right"/>
      <w:pPr>
        <w:ind w:left="7188" w:hanging="180"/>
      </w:p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trackRevisions/>
  <w:defaultTabStop w:val="720"/>
  <w:autoHyphenation/>
  <w:hyphenationZone w:val="357"/>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5A96"/>
    <w:rsid w:val="0004011C"/>
    <w:rsid w:val="001022E1"/>
    <w:rsid w:val="00162B61"/>
    <w:rsid w:val="00301642"/>
    <w:rsid w:val="00403018"/>
    <w:rsid w:val="00413DD9"/>
    <w:rsid w:val="004D7AA5"/>
    <w:rsid w:val="005308F9"/>
    <w:rsid w:val="005377B4"/>
    <w:rsid w:val="00557171"/>
    <w:rsid w:val="00585A96"/>
    <w:rsid w:val="005C05BB"/>
    <w:rsid w:val="005F125E"/>
    <w:rsid w:val="006432DD"/>
    <w:rsid w:val="00802212"/>
    <w:rsid w:val="00841098"/>
    <w:rsid w:val="00877E8B"/>
    <w:rsid w:val="0092681C"/>
    <w:rsid w:val="0094611C"/>
    <w:rsid w:val="00A14E4D"/>
    <w:rsid w:val="00A86BFD"/>
    <w:rsid w:val="00AA2DD5"/>
    <w:rsid w:val="00AE0E06"/>
    <w:rsid w:val="00B359CE"/>
    <w:rsid w:val="00DE0F4A"/>
    <w:rsid w:val="00E578CE"/>
    <w:rsid w:val="00E73C86"/>
    <w:rsid w:val="00E86B96"/>
    <w:rsid w:val="00F372E5"/>
    <w:rsid w:val="00F65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042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A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A96"/>
    <w:pPr>
      <w:ind w:left="720"/>
      <w:contextualSpacing/>
    </w:pPr>
  </w:style>
  <w:style w:type="paragraph" w:customStyle="1" w:styleId="Default">
    <w:name w:val="Default"/>
    <w:rsid w:val="00585A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AA2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DD5"/>
    <w:rPr>
      <w:rFonts w:ascii="Tahoma" w:eastAsiaTheme="minorEastAsia" w:hAnsi="Tahoma" w:cs="Tahoma"/>
      <w:sz w:val="16"/>
      <w:szCs w:val="16"/>
    </w:rPr>
  </w:style>
  <w:style w:type="character" w:styleId="Hyperlink">
    <w:name w:val="Hyperlink"/>
    <w:basedOn w:val="DefaultParagraphFont"/>
    <w:uiPriority w:val="99"/>
    <w:unhideWhenUsed/>
    <w:rsid w:val="0055717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85A9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5A96"/>
    <w:pPr>
      <w:ind w:left="720"/>
      <w:contextualSpacing/>
    </w:pPr>
  </w:style>
  <w:style w:type="paragraph" w:customStyle="1" w:styleId="Default">
    <w:name w:val="Default"/>
    <w:rsid w:val="00585A96"/>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paragraph" w:styleId="BalloonText">
    <w:name w:val="Balloon Text"/>
    <w:basedOn w:val="Normal"/>
    <w:link w:val="BalloonTextChar"/>
    <w:uiPriority w:val="99"/>
    <w:semiHidden/>
    <w:unhideWhenUsed/>
    <w:rsid w:val="00AA2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2DD5"/>
    <w:rPr>
      <w:rFonts w:ascii="Tahoma" w:eastAsiaTheme="minorEastAsia" w:hAnsi="Tahoma" w:cs="Tahoma"/>
      <w:sz w:val="16"/>
      <w:szCs w:val="16"/>
    </w:rPr>
  </w:style>
  <w:style w:type="character" w:styleId="Hyperlink">
    <w:name w:val="Hyperlink"/>
    <w:basedOn w:val="DefaultParagraphFont"/>
    <w:uiPriority w:val="99"/>
    <w:unhideWhenUsed/>
    <w:rsid w:val="005571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62330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2018-09-03T22:00:00+00:00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Patient</TermName>
          <TermId xmlns="http://schemas.microsoft.com/office/infopath/2007/PartnerControls">2ebaf0cf-7353-4273-b1af-236262c84494</TermId>
        </TermInfo>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Info xmlns="http://schemas.microsoft.com/office/infopath/2007/PartnerControls">
          <TermName xmlns="http://schemas.microsoft.com/office/infopath/2007/PartnerControls">Centre spécialisé et centre de rééducation</TermName>
          <TermId xmlns="http://schemas.microsoft.com/office/infopath/2007/PartnerControls">129a1276-b8d3-4518-bf1d-4a51502353ec</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32</Value>
      <Value>71</Value>
      <Value>58</Value>
      <Value>24</Value>
      <Value>12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Prestations de soins par …</TermName>
          <TermId xmlns="http://schemas.microsoft.com/office/infopath/2007/PartnerControls">8ec480f0-fd0c-436a-98b8-58cfcdd3f17c</TermId>
        </TermInfo>
      </Terms>
    </RIThemeTaxHTField0>
    <PublishingExpirationDate xmlns="http://schemas.microsoft.com/sharepoint/v3" xsi:nil="true"/>
    <RIDocTypeTaxHTField0 xmlns="f15eea43-7fa7-45cf-8dc0-d5244e2cd467">
      <Terms xmlns="http://schemas.microsoft.com/office/infopath/2007/PartnerControls"/>
    </RIDocTypeTaxHTField0>
    <PublishingStartDate xmlns="http://schemas.microsoft.com/sharepoint/v3" xsi:nil="true"/>
    <gde733b7de1f426ba66c11d7c4a6ad8f xmlns="61fd8d87-ea47-44bb-afd6-b4d99b1d9c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4F817C3-0000-41A6-958D-44356286B7FB}"/>
</file>

<file path=customXml/itemProps2.xml><?xml version="1.0" encoding="utf-8"?>
<ds:datastoreItem xmlns:ds="http://schemas.openxmlformats.org/officeDocument/2006/customXml" ds:itemID="{2EEF9424-C9E3-4C1F-A4C1-510BF0282881}"/>
</file>

<file path=customXml/itemProps3.xml><?xml version="1.0" encoding="utf-8"?>
<ds:datastoreItem xmlns:ds="http://schemas.openxmlformats.org/officeDocument/2006/customXml" ds:itemID="{EEA7D5CA-83DE-4AA2-9918-6027FE4042B3}"/>
</file>

<file path=docProps/app.xml><?xml version="1.0" encoding="utf-8"?>
<Properties xmlns="http://schemas.openxmlformats.org/officeDocument/2006/extended-properties" xmlns:vt="http://schemas.openxmlformats.org/officeDocument/2006/docPropsVTypes">
  <Template>BA0FBCA</Template>
  <TotalTime>0</TotalTime>
  <Pages>1</Pages>
  <Words>234</Words>
  <Characters>1334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Voorwaarden voor een nCPAP-behandeling als u jonger bent dan 16 jaar</vt:lpstr>
    </vt:vector>
  </TitlesOfParts>
  <Company>R.I.Z.I.V. - I.N.A.M.I.</Company>
  <LinksUpToDate>false</LinksUpToDate>
  <CharactersWithSpaces>1565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Slaapapneusyndroom - Voorwaarden - Bent u jonger dan 16 jaar, dan geldt één van deze waarden</dc:title>
  <dc:creator>Valérie De Meue</dc:creator>
  <cp:lastModifiedBy>Valérie De Meue</cp:lastModifiedBy>
  <cp:revision>8</cp:revision>
  <dcterms:created xsi:type="dcterms:W3CDTF">2017-12-13T10:11:00Z</dcterms:created>
  <dcterms:modified xsi:type="dcterms:W3CDTF">2017-12-19T07:33:00Z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58;#Patient|2ebaf0cf-7353-4273-b1af-236262c84494;#24;#Mutualités|a6cbed05-adf5-4226-bcb7-ef5cdc788bf2;#71;#Centre spécialisé et centre de rééducation|129a1276-b8d3-4518-bf1d-4a51502353ec</vt:lpwstr>
  </property>
  <property fmtid="{D5CDD505-2E9C-101B-9397-08002B2CF9AE}" pid="4" name="RITheme">
    <vt:lpwstr>32;#Prestations de soins par …|8ec480f0-fd0c-436a-98b8-58cfcdd3f17c</vt:lpwstr>
  </property>
  <property fmtid="{D5CDD505-2E9C-101B-9397-08002B2CF9AE}" pid="5" name="RILanguage">
    <vt:lpwstr>12;#Néerlandais|1daba039-17e6-4993-bb2c-50e1d16ef364</vt:lpwstr>
  </property>
  <property fmtid="{D5CDD505-2E9C-101B-9397-08002B2CF9AE}" pid="6" name="RIDocType">
    <vt:lpwstr/>
  </property>
  <property fmtid="{D5CDD505-2E9C-101B-9397-08002B2CF9AE}" pid="7" name="Publication type for documents">
    <vt:lpwstr/>
  </property>
  <property fmtid="{D5CDD505-2E9C-101B-9397-08002B2CF9AE}" pid="8" name="Order">
    <vt:r8>2312200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