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D687" w14:textId="77777777" w:rsidR="00105618" w:rsidRDefault="00105618" w:rsidP="00105618">
      <w:pPr>
        <w:rPr>
          <w:rFonts w:ascii="Arial" w:hAnsi="Arial" w:cs="Arial"/>
          <w:b/>
          <w:lang w:val="nl-BE"/>
        </w:rPr>
      </w:pPr>
    </w:p>
    <w:p w14:paraId="5DA0DD25" w14:textId="77777777" w:rsidR="00105618" w:rsidRPr="00B31E3C" w:rsidRDefault="00105618" w:rsidP="00105618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lang w:val="nl-NL"/>
        </w:rPr>
      </w:pPr>
      <w:r w:rsidRPr="00B31E3C">
        <w:rPr>
          <w:rFonts w:ascii="Arial" w:eastAsia="Arial" w:hAnsi="Arial" w:cs="Arial"/>
          <w:noProof/>
          <w:lang w:val="nl-N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50C80D" wp14:editId="5917A557">
                <wp:simplePos x="0" y="0"/>
                <wp:positionH relativeFrom="page">
                  <wp:posOffset>714375</wp:posOffset>
                </wp:positionH>
                <wp:positionV relativeFrom="paragraph">
                  <wp:posOffset>173990</wp:posOffset>
                </wp:positionV>
                <wp:extent cx="6132830" cy="1019175"/>
                <wp:effectExtent l="0" t="0" r="20320" b="28575"/>
                <wp:wrapTopAndBottom/>
                <wp:docPr id="7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0191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6E1ECC" w14:textId="77777777" w:rsidR="00105618" w:rsidRPr="00EB1EE1" w:rsidRDefault="00105618" w:rsidP="00105618">
                            <w:pPr>
                              <w:spacing w:before="19"/>
                              <w:ind w:left="107" w:right="104"/>
                              <w:jc w:val="both"/>
                              <w:rPr>
                                <w:rFonts w:ascii="Calibri Light" w:eastAsia="Yu Gothic Light" w:hAnsi="Calibri Light"/>
                                <w:b/>
                                <w:color w:val="2F5496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EB1EE1">
                              <w:rPr>
                                <w:rFonts w:ascii="Calibri Light" w:eastAsia="Yu Gothic Light" w:hAnsi="Calibri Light"/>
                                <w:b/>
                                <w:color w:val="2F5496"/>
                                <w:sz w:val="32"/>
                                <w:szCs w:val="32"/>
                                <w:lang w:val="nl-BE"/>
                              </w:rPr>
                              <w:t xml:space="preserve">EERSTE WIJZIGINGSCLAUSULE BETREFFENDE </w:t>
                            </w:r>
                            <w:r>
                              <w:rPr>
                                <w:rFonts w:ascii="Calibri Light" w:eastAsia="Yu Gothic Light" w:hAnsi="Calibri Light"/>
                                <w:b/>
                                <w:color w:val="2F5496"/>
                                <w:sz w:val="32"/>
                                <w:szCs w:val="32"/>
                                <w:lang w:val="nl-BE"/>
                              </w:rPr>
                              <w:t>OVEREENKOMST LONG-</w:t>
                            </w:r>
                            <w:r w:rsidRPr="00375AD3">
                              <w:rPr>
                                <w:rFonts w:ascii="Calibri Light" w:eastAsia="Yu Gothic Light" w:hAnsi="Calibri Light"/>
                                <w:b/>
                                <w:color w:val="2F5496"/>
                                <w:sz w:val="32"/>
                                <w:szCs w:val="32"/>
                                <w:lang w:val="nl-BE"/>
                              </w:rPr>
                              <w:t>COVID-19, GOEDGEKEURD OP HET VERZEKERINGSCOMITÉ VAN 10 JUNI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0C80D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56.25pt;margin-top:13.7pt;width:482.9pt;height:8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" filled="f" strokeweight=".16936mm">
                <v:textbox inset="0,0,0,0">
                  <w:txbxContent>
                    <w:p w14:paraId="2A6E1ECC" w14:textId="77777777" w:rsidR="00105618" w:rsidRPr="00EB1EE1" w:rsidRDefault="00105618" w:rsidP="00105618">
                      <w:pPr>
                        <w:spacing w:before="19"/>
                        <w:ind w:left="107" w:right="104"/>
                        <w:jc w:val="both"/>
                        <w:rPr>
                          <w:rFonts w:ascii="Calibri Light" w:eastAsia="Yu Gothic Light" w:hAnsi="Calibri Light"/>
                          <w:b/>
                          <w:color w:val="2F5496"/>
                          <w:sz w:val="32"/>
                          <w:szCs w:val="32"/>
                          <w:lang w:val="nl-BE"/>
                        </w:rPr>
                      </w:pPr>
                      <w:r w:rsidRPr="00EB1EE1">
                        <w:rPr>
                          <w:rFonts w:ascii="Calibri Light" w:eastAsia="Yu Gothic Light" w:hAnsi="Calibri Light"/>
                          <w:b/>
                          <w:color w:val="2F5496"/>
                          <w:sz w:val="32"/>
                          <w:szCs w:val="32"/>
                          <w:lang w:val="nl-BE"/>
                        </w:rPr>
                        <w:t xml:space="preserve">EERSTE WIJZIGINGSCLAUSULE BETREFFENDE </w:t>
                      </w:r>
                      <w:r>
                        <w:rPr>
                          <w:rFonts w:ascii="Calibri Light" w:eastAsia="Yu Gothic Light" w:hAnsi="Calibri Light"/>
                          <w:b/>
                          <w:color w:val="2F5496"/>
                          <w:sz w:val="32"/>
                          <w:szCs w:val="32"/>
                          <w:lang w:val="nl-BE"/>
                        </w:rPr>
                        <w:t>OVEREENKOMST LONG-</w:t>
                      </w:r>
                      <w:r w:rsidRPr="00375AD3">
                        <w:rPr>
                          <w:rFonts w:ascii="Calibri Light" w:eastAsia="Yu Gothic Light" w:hAnsi="Calibri Light"/>
                          <w:b/>
                          <w:color w:val="2F5496"/>
                          <w:sz w:val="32"/>
                          <w:szCs w:val="32"/>
                          <w:lang w:val="nl-BE"/>
                        </w:rPr>
                        <w:t>COVID-19, GOEDGEKEURD OP HET VERZEKERINGSCOMITÉ VAN 10 JUNI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1887D" w14:textId="77777777" w:rsidR="00105618" w:rsidRPr="00B31E3C" w:rsidRDefault="00105618" w:rsidP="00105618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lang w:val="nl-NL"/>
        </w:rPr>
      </w:pPr>
    </w:p>
    <w:p w14:paraId="54FDFCE0" w14:textId="77777777" w:rsidR="00105618" w:rsidRPr="00B31E3C" w:rsidRDefault="00105618" w:rsidP="00105618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 w:val="13"/>
          <w:lang w:val="nl-NL"/>
        </w:rPr>
      </w:pPr>
    </w:p>
    <w:p w14:paraId="2EDAF292" w14:textId="77777777" w:rsidR="00105618" w:rsidRPr="00EB1EE1" w:rsidRDefault="00105618" w:rsidP="00105618">
      <w:pPr>
        <w:widowControl w:val="0"/>
        <w:tabs>
          <w:tab w:val="left" w:pos="709"/>
          <w:tab w:val="right" w:pos="8080"/>
        </w:tabs>
        <w:ind w:right="4"/>
        <w:jc w:val="both"/>
        <w:rPr>
          <w:rFonts w:ascii="Arial" w:hAnsi="Arial" w:cs="Arial"/>
          <w:snapToGrid w:val="0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napToGrid w:val="0"/>
          <w:spacing w:val="-2"/>
          <w:sz w:val="22"/>
          <w:szCs w:val="22"/>
          <w:lang w:val="nl-NL"/>
        </w:rPr>
        <w:t xml:space="preserve">Gelet op de wet van </w:t>
      </w:r>
      <w:r w:rsidRPr="00EB1EE1">
        <w:rPr>
          <w:rFonts w:ascii="Arial" w:hAnsi="Arial" w:cs="Arial"/>
          <w:snapToGrid w:val="0"/>
          <w:spacing w:val="-2"/>
          <w:sz w:val="22"/>
          <w:szCs w:val="22"/>
          <w:lang w:val="nl-BE"/>
        </w:rPr>
        <w:t>13 juni 2021 houdende maatregelen ter beheersing van de COVID-19-pandemie en andere dringende maatregelen in het domein van de gezondheidzorg</w:t>
      </w:r>
      <w:r w:rsidRPr="00EB1EE1">
        <w:rPr>
          <w:rFonts w:ascii="Arial" w:hAnsi="Arial" w:cs="Arial"/>
          <w:snapToGrid w:val="0"/>
          <w:spacing w:val="-2"/>
          <w:sz w:val="22"/>
          <w:szCs w:val="22"/>
          <w:lang w:val="nl-NL"/>
        </w:rPr>
        <w:t>, meer bepaald artikel 43;</w:t>
      </w:r>
    </w:p>
    <w:p w14:paraId="209892AC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jc w:val="center"/>
        <w:rPr>
          <w:rFonts w:ascii="Arial" w:hAnsi="Arial" w:cs="Arial"/>
          <w:spacing w:val="-2"/>
          <w:sz w:val="22"/>
          <w:szCs w:val="22"/>
          <w:lang w:val="nl-NL"/>
        </w:rPr>
      </w:pPr>
    </w:p>
    <w:p w14:paraId="183F9CD7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pacing w:val="-2"/>
          <w:sz w:val="22"/>
          <w:szCs w:val="22"/>
          <w:lang w:val="nl-NL"/>
        </w:rPr>
        <w:t>Word</w:t>
      </w:r>
      <w:r>
        <w:rPr>
          <w:rFonts w:ascii="Arial" w:hAnsi="Arial" w:cs="Arial"/>
          <w:spacing w:val="-2"/>
          <w:sz w:val="22"/>
          <w:szCs w:val="22"/>
          <w:lang w:val="nl-NL"/>
        </w:rPr>
        <w:t xml:space="preserve">t overeengekomen wat volgt </w:t>
      </w:r>
      <w:r w:rsidRPr="00EB1EE1">
        <w:rPr>
          <w:rFonts w:ascii="Arial" w:hAnsi="Arial" w:cs="Arial"/>
          <w:spacing w:val="-2"/>
          <w:sz w:val="22"/>
          <w:szCs w:val="22"/>
          <w:lang w:val="nl-NL"/>
        </w:rPr>
        <w:t>tussen,</w:t>
      </w:r>
    </w:p>
    <w:p w14:paraId="5B709B1A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</w:p>
    <w:p w14:paraId="09FB1ABA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pacing w:val="-2"/>
          <w:sz w:val="22"/>
          <w:szCs w:val="22"/>
          <w:lang w:val="nl-NL"/>
        </w:rPr>
        <w:t>enerzijds,</w:t>
      </w:r>
    </w:p>
    <w:p w14:paraId="013D02BA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</w:p>
    <w:p w14:paraId="1C9E530B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pacing w:val="-2"/>
          <w:sz w:val="22"/>
          <w:szCs w:val="22"/>
          <w:lang w:val="nl-NL"/>
        </w:rPr>
        <w:tab/>
        <w:t>het Verzekeringscomité, eerste contractant</w:t>
      </w:r>
    </w:p>
    <w:p w14:paraId="00E48CB1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</w:p>
    <w:p w14:paraId="5AF60A0D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pacing w:val="-2"/>
          <w:sz w:val="22"/>
          <w:szCs w:val="22"/>
          <w:lang w:val="nl-NL"/>
        </w:rPr>
        <w:t>en anderzijds,</w:t>
      </w:r>
    </w:p>
    <w:p w14:paraId="2BEC6935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</w:p>
    <w:p w14:paraId="278CE0BC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pacing w:val="-2"/>
          <w:sz w:val="22"/>
          <w:szCs w:val="22"/>
          <w:lang w:val="nl-NL"/>
        </w:rPr>
        <w:tab/>
        <w:t>de verzekeringsinstellingen, vertegenwoordigd door tweede contractant</w:t>
      </w:r>
    </w:p>
    <w:p w14:paraId="629654E7" w14:textId="77777777" w:rsidR="00105618" w:rsidRPr="00EB1EE1" w:rsidRDefault="00105618" w:rsidP="00105618">
      <w:pPr>
        <w:tabs>
          <w:tab w:val="left" w:pos="709"/>
          <w:tab w:val="right" w:pos="8080"/>
        </w:tabs>
        <w:ind w:right="4"/>
        <w:rPr>
          <w:rFonts w:ascii="Arial" w:hAnsi="Arial" w:cs="Arial"/>
          <w:spacing w:val="-2"/>
          <w:sz w:val="22"/>
          <w:szCs w:val="22"/>
          <w:lang w:val="nl-NL"/>
        </w:rPr>
      </w:pPr>
    </w:p>
    <w:p w14:paraId="3C43FC22" w14:textId="77777777" w:rsidR="00105618" w:rsidRPr="00EB1EE1" w:rsidRDefault="00105618" w:rsidP="00105618">
      <w:pPr>
        <w:tabs>
          <w:tab w:val="left" w:pos="709"/>
          <w:tab w:val="right" w:pos="8080"/>
        </w:tabs>
        <w:ind w:left="709" w:right="4"/>
        <w:jc w:val="both"/>
        <w:rPr>
          <w:rFonts w:ascii="Arial" w:hAnsi="Arial" w:cs="Arial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z w:val="22"/>
          <w:szCs w:val="22"/>
          <w:lang w:val="nl-BE"/>
        </w:rPr>
        <w:t xml:space="preserve">de GMD-houdende huisarts en de </w:t>
      </w:r>
      <w:r w:rsidRPr="00EB1EE1">
        <w:rPr>
          <w:rFonts w:ascii="Arial" w:hAnsi="Arial" w:cs="Arial"/>
          <w:spacing w:val="-2"/>
          <w:sz w:val="22"/>
          <w:szCs w:val="22"/>
          <w:lang w:val="nl-NL"/>
        </w:rPr>
        <w:t xml:space="preserve">eerstelijnszorgverleners, derde contractant </w:t>
      </w:r>
    </w:p>
    <w:p w14:paraId="172C7281" w14:textId="77777777" w:rsidR="00105618" w:rsidRPr="00EB1EE1" w:rsidRDefault="00105618" w:rsidP="00105618">
      <w:pPr>
        <w:tabs>
          <w:tab w:val="left" w:pos="709"/>
          <w:tab w:val="right" w:pos="8080"/>
        </w:tabs>
        <w:ind w:left="709" w:right="4"/>
        <w:jc w:val="both"/>
        <w:rPr>
          <w:rFonts w:ascii="Arial" w:hAnsi="Arial" w:cs="Arial"/>
          <w:spacing w:val="-2"/>
          <w:sz w:val="22"/>
          <w:szCs w:val="22"/>
          <w:lang w:val="nl-NL"/>
        </w:rPr>
      </w:pPr>
    </w:p>
    <w:p w14:paraId="1F3183A6" w14:textId="77777777" w:rsidR="00105618" w:rsidRPr="00EB1EE1" w:rsidRDefault="00105618" w:rsidP="00105618">
      <w:pPr>
        <w:tabs>
          <w:tab w:val="left" w:pos="709"/>
          <w:tab w:val="right" w:pos="8080"/>
        </w:tabs>
        <w:ind w:left="709" w:right="4"/>
        <w:jc w:val="both"/>
        <w:rPr>
          <w:rFonts w:ascii="Arial" w:hAnsi="Arial" w:cs="Arial"/>
          <w:spacing w:val="-2"/>
          <w:sz w:val="22"/>
          <w:szCs w:val="22"/>
          <w:lang w:val="nl-NL"/>
        </w:rPr>
      </w:pPr>
      <w:r w:rsidRPr="00EB1EE1">
        <w:rPr>
          <w:rFonts w:ascii="Arial" w:hAnsi="Arial" w:cs="Arial"/>
          <w:spacing w:val="-2"/>
          <w:sz w:val="22"/>
          <w:szCs w:val="22"/>
          <w:lang w:val="nl-NL"/>
        </w:rPr>
        <w:t>de neuropsycholoog en de ergotherapeut uit de tweede lijn, vierde contractant</w:t>
      </w:r>
    </w:p>
    <w:p w14:paraId="49944767" w14:textId="77777777" w:rsidR="00105618" w:rsidRPr="00EB1EE1" w:rsidRDefault="00105618" w:rsidP="00105618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val="nl-NL"/>
        </w:rPr>
      </w:pPr>
    </w:p>
    <w:p w14:paraId="58841AED" w14:textId="77777777" w:rsidR="00105618" w:rsidRPr="00EB1EE1" w:rsidRDefault="00105618" w:rsidP="00105618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val="nl-NL"/>
        </w:rPr>
      </w:pPr>
    </w:p>
    <w:p w14:paraId="5F09CE23" w14:textId="77777777" w:rsidR="00105618" w:rsidRPr="00EB1EE1" w:rsidRDefault="00105618" w:rsidP="00105618">
      <w:pPr>
        <w:widowControl w:val="0"/>
        <w:autoSpaceDE w:val="0"/>
        <w:autoSpaceDN w:val="0"/>
        <w:ind w:right="955"/>
        <w:jc w:val="both"/>
        <w:rPr>
          <w:rFonts w:ascii="Arial" w:eastAsia="Arial" w:hAnsi="Arial" w:cs="Arial"/>
          <w:b/>
          <w:sz w:val="22"/>
          <w:szCs w:val="22"/>
          <w:lang w:val="nl-NL"/>
        </w:rPr>
      </w:pPr>
      <w:r>
        <w:rPr>
          <w:rFonts w:ascii="Arial" w:eastAsia="Arial" w:hAnsi="Arial" w:cs="Arial"/>
          <w:b/>
          <w:sz w:val="22"/>
          <w:szCs w:val="22"/>
          <w:lang w:val="nl-NL"/>
        </w:rPr>
        <w:t>A</w:t>
      </w:r>
      <w:r w:rsidRPr="00EB1EE1">
        <w:rPr>
          <w:rFonts w:ascii="Arial" w:eastAsia="Arial" w:hAnsi="Arial" w:cs="Arial"/>
          <w:b/>
          <w:sz w:val="22"/>
          <w:szCs w:val="22"/>
          <w:lang w:val="nl-NL"/>
        </w:rPr>
        <w:t xml:space="preserve">rtikel </w:t>
      </w:r>
      <w:r>
        <w:rPr>
          <w:rFonts w:ascii="Arial" w:eastAsia="Arial" w:hAnsi="Arial" w:cs="Arial"/>
          <w:b/>
          <w:sz w:val="22"/>
          <w:szCs w:val="22"/>
          <w:lang w:val="nl-NL"/>
        </w:rPr>
        <w:t>7</w:t>
      </w:r>
      <w:r w:rsidRPr="00EB1EE1">
        <w:rPr>
          <w:rFonts w:ascii="Arial" w:eastAsia="Arial" w:hAnsi="Arial" w:cs="Arial"/>
          <w:b/>
          <w:sz w:val="22"/>
          <w:szCs w:val="22"/>
          <w:lang w:val="nl-NL"/>
        </w:rPr>
        <w:t xml:space="preserve">. </w:t>
      </w:r>
    </w:p>
    <w:p w14:paraId="1635FEF7" w14:textId="77777777" w:rsidR="00105618" w:rsidRPr="00EB1EE1" w:rsidRDefault="00105618" w:rsidP="00105618">
      <w:pPr>
        <w:widowControl w:val="0"/>
        <w:autoSpaceDE w:val="0"/>
        <w:autoSpaceDN w:val="0"/>
        <w:ind w:right="955"/>
        <w:jc w:val="both"/>
        <w:rPr>
          <w:rFonts w:ascii="Arial" w:eastAsia="Arial" w:hAnsi="Arial" w:cs="Arial"/>
          <w:bCs/>
          <w:sz w:val="22"/>
          <w:szCs w:val="22"/>
          <w:lang w:val="nl-NL"/>
        </w:rPr>
      </w:pPr>
      <w:r w:rsidRPr="00EB1EE1">
        <w:rPr>
          <w:rFonts w:ascii="Arial" w:eastAsia="Arial" w:hAnsi="Arial" w:cs="Arial"/>
          <w:bCs/>
          <w:sz w:val="22"/>
          <w:szCs w:val="22"/>
          <w:lang w:val="nl-NL"/>
        </w:rPr>
        <w:t xml:space="preserve">Art. </w:t>
      </w:r>
      <w:r>
        <w:rPr>
          <w:rFonts w:ascii="Arial" w:eastAsia="Arial" w:hAnsi="Arial" w:cs="Arial"/>
          <w:bCs/>
          <w:sz w:val="22"/>
          <w:szCs w:val="22"/>
          <w:lang w:val="nl-NL"/>
        </w:rPr>
        <w:t>7</w:t>
      </w:r>
      <w:r w:rsidRPr="00EB1EE1">
        <w:rPr>
          <w:rFonts w:ascii="Arial" w:eastAsia="Arial" w:hAnsi="Arial" w:cs="Arial"/>
          <w:bCs/>
          <w:sz w:val="22"/>
          <w:szCs w:val="22"/>
          <w:lang w:val="nl-NL"/>
        </w:rPr>
        <w:t xml:space="preserve"> van de overeenkomst </w:t>
      </w:r>
      <w:r w:rsidRPr="00375AD3">
        <w:rPr>
          <w:rFonts w:ascii="Arial" w:eastAsia="Arial" w:hAnsi="Arial" w:cs="Arial"/>
          <w:bCs/>
          <w:sz w:val="22"/>
          <w:szCs w:val="22"/>
          <w:lang w:val="nl-NL"/>
        </w:rPr>
        <w:t>van 10 juni 202</w:t>
      </w:r>
      <w:r>
        <w:rPr>
          <w:rFonts w:ascii="Arial" w:eastAsia="Arial" w:hAnsi="Arial" w:cs="Arial"/>
          <w:bCs/>
          <w:sz w:val="22"/>
          <w:szCs w:val="22"/>
          <w:lang w:val="nl-NL"/>
        </w:rPr>
        <w:t>4</w:t>
      </w:r>
      <w:r w:rsidRPr="00EB1EE1">
        <w:rPr>
          <w:rFonts w:ascii="Arial" w:eastAsia="Arial" w:hAnsi="Arial" w:cs="Arial"/>
          <w:bCs/>
          <w:sz w:val="22"/>
          <w:szCs w:val="22"/>
          <w:lang w:val="nl-NL"/>
        </w:rPr>
        <w:t xml:space="preserve"> wordt vervangen als volgt: </w:t>
      </w:r>
    </w:p>
    <w:p w14:paraId="308312F0" w14:textId="77777777" w:rsidR="00105618" w:rsidRPr="00EB1EE1" w:rsidRDefault="00105618" w:rsidP="00105618">
      <w:pPr>
        <w:ind w:right="4"/>
        <w:rPr>
          <w:rFonts w:ascii="Arial" w:hAnsi="Arial" w:cs="Arial"/>
          <w:sz w:val="22"/>
          <w:szCs w:val="22"/>
          <w:lang w:val="nl-BE"/>
        </w:rPr>
      </w:pPr>
    </w:p>
    <w:p w14:paraId="2F7A466C" w14:textId="77777777" w:rsidR="00105618" w:rsidRPr="00576271" w:rsidRDefault="00105618" w:rsidP="00105618">
      <w:pPr>
        <w:rPr>
          <w:rFonts w:ascii="Arial" w:eastAsia="Yu Gothic Light" w:hAnsi="Arial"/>
          <w:b/>
          <w:color w:val="2F5496"/>
          <w:sz w:val="24"/>
          <w:szCs w:val="26"/>
          <w:lang w:val="nl-BE"/>
        </w:rPr>
      </w:pPr>
      <w:r w:rsidRPr="0071684D">
        <w:rPr>
          <w:rFonts w:ascii="Arial" w:eastAsia="Yu Gothic Light" w:hAnsi="Arial"/>
          <w:b/>
          <w:color w:val="2F5496"/>
          <w:sz w:val="24"/>
          <w:szCs w:val="26"/>
          <w:lang w:val="nl-BE"/>
        </w:rPr>
        <w:t xml:space="preserve">Art. 7. </w:t>
      </w:r>
      <w:r>
        <w:rPr>
          <w:rFonts w:ascii="Arial" w:eastAsia="Yu Gothic Light" w:hAnsi="Arial"/>
          <w:b/>
          <w:color w:val="2F5496"/>
          <w:sz w:val="24"/>
          <w:szCs w:val="26"/>
          <w:lang w:val="nl-BE"/>
        </w:rPr>
        <w:t>Looptijd</w:t>
      </w:r>
    </w:p>
    <w:p w14:paraId="00EC70C9" w14:textId="77777777" w:rsidR="00105618" w:rsidRDefault="00105618" w:rsidP="00105618">
      <w:pPr>
        <w:tabs>
          <w:tab w:val="right" w:pos="8080"/>
        </w:tabs>
        <w:ind w:right="4"/>
        <w:jc w:val="both"/>
        <w:rPr>
          <w:rFonts w:ascii="Arial" w:hAnsi="Arial"/>
          <w:lang w:val="nl-BE"/>
        </w:rPr>
      </w:pPr>
      <w:r w:rsidRPr="000A2CE8">
        <w:rPr>
          <w:rFonts w:ascii="Arial" w:hAnsi="Arial"/>
          <w:lang w:val="nl-BE"/>
        </w:rPr>
        <w:t>Deze overeenkomst start op 1 juli 202</w:t>
      </w:r>
      <w:r>
        <w:rPr>
          <w:rFonts w:ascii="Arial" w:hAnsi="Arial"/>
          <w:lang w:val="nl-BE"/>
        </w:rPr>
        <w:t xml:space="preserve">4 en neemt een einde op 31 december 2026. </w:t>
      </w:r>
    </w:p>
    <w:p w14:paraId="09AF7071" w14:textId="77777777" w:rsidR="00105618" w:rsidRDefault="00105618" w:rsidP="00105618">
      <w:pPr>
        <w:tabs>
          <w:tab w:val="right" w:pos="8080"/>
        </w:tabs>
        <w:ind w:right="4"/>
        <w:jc w:val="both"/>
        <w:rPr>
          <w:rFonts w:ascii="Arial" w:hAnsi="Arial"/>
          <w:highlight w:val="yellow"/>
          <w:lang w:val="nl-BE"/>
        </w:rPr>
      </w:pPr>
    </w:p>
    <w:p w14:paraId="2A7952FB" w14:textId="77777777" w:rsidR="00105618" w:rsidRPr="00375AD3" w:rsidRDefault="00105618" w:rsidP="00105618">
      <w:pPr>
        <w:jc w:val="both"/>
        <w:rPr>
          <w:rFonts w:ascii="Arial" w:hAnsi="Arial"/>
          <w:lang w:val="nl-BE"/>
        </w:rPr>
      </w:pPr>
      <w:r w:rsidRPr="00375AD3">
        <w:rPr>
          <w:rFonts w:ascii="Arial" w:hAnsi="Arial"/>
          <w:lang w:val="nl-BE"/>
        </w:rPr>
        <w:t>Voor elke behandeling die werd opgestart voor het einde van deze overeenkomst, worden de verstrekkingen tot uiterlijk 31 december 2026</w:t>
      </w:r>
      <w:r>
        <w:rPr>
          <w:rFonts w:ascii="Arial" w:hAnsi="Arial"/>
          <w:lang w:val="nl-BE"/>
        </w:rPr>
        <w:t xml:space="preserve"> </w:t>
      </w:r>
      <w:r w:rsidRPr="00375AD3">
        <w:rPr>
          <w:rFonts w:ascii="Arial" w:hAnsi="Arial"/>
          <w:lang w:val="nl-BE"/>
        </w:rPr>
        <w:t>ten laste genomen. Na 1 januari 2027 kunnen geen verstrekkingen meer ten laste worden genomen in het kader van deze overeenkomst.</w:t>
      </w:r>
    </w:p>
    <w:p w14:paraId="0B712172" w14:textId="77777777" w:rsidR="00105618" w:rsidRDefault="00105618" w:rsidP="00105618">
      <w:pPr>
        <w:jc w:val="both"/>
        <w:rPr>
          <w:rFonts w:ascii="Arial" w:hAnsi="Arial"/>
          <w:lang w:val="nl-BE"/>
        </w:rPr>
      </w:pPr>
    </w:p>
    <w:p w14:paraId="0E1CBB5E" w14:textId="77777777" w:rsidR="00105618" w:rsidRDefault="00105618" w:rsidP="00105618">
      <w:pPr>
        <w:jc w:val="both"/>
        <w:rPr>
          <w:rFonts w:ascii="Arial" w:hAnsi="Arial"/>
          <w:lang w:val="nl-BE"/>
        </w:rPr>
      </w:pPr>
      <w:r w:rsidRPr="5D6F2005">
        <w:rPr>
          <w:rFonts w:ascii="Arial" w:hAnsi="Arial"/>
          <w:lang w:val="nl-BE"/>
        </w:rPr>
        <w:t>Indien er voor 31 december 2026 een nieuwe overeenkomst is waarin patiënten met Long-Covid kunnen worden opgenomen, dan dienen nieuw op te starten patiënten onmiddellijk opgestart te worden in deze nieuwe overeenkomst.</w:t>
      </w:r>
    </w:p>
    <w:p w14:paraId="7F4CAFAB" w14:textId="77777777" w:rsidR="00105618" w:rsidRDefault="00105618" w:rsidP="00105618">
      <w:pPr>
        <w:rPr>
          <w:rFonts w:ascii="Arial" w:hAnsi="Arial"/>
          <w:lang w:val="nl-BE"/>
        </w:rPr>
      </w:pPr>
    </w:p>
    <w:p w14:paraId="3BFC2340" w14:textId="77777777" w:rsidR="00105618" w:rsidRDefault="00105618" w:rsidP="00105618">
      <w:pPr>
        <w:rPr>
          <w:rFonts w:ascii="Arial" w:hAnsi="Arial"/>
          <w:lang w:val="nl-BE"/>
        </w:rPr>
      </w:pPr>
    </w:p>
    <w:p w14:paraId="52E134AD" w14:textId="77777777" w:rsidR="00105618" w:rsidRDefault="00105618" w:rsidP="00105618">
      <w:pPr>
        <w:widowControl w:val="0"/>
        <w:autoSpaceDE w:val="0"/>
        <w:autoSpaceDN w:val="0"/>
        <w:ind w:right="955"/>
        <w:jc w:val="both"/>
        <w:rPr>
          <w:rFonts w:ascii="Arial" w:eastAsia="Arial" w:hAnsi="Arial" w:cs="Arial"/>
          <w:b/>
          <w:sz w:val="22"/>
          <w:szCs w:val="22"/>
          <w:lang w:val="nl-NL"/>
        </w:rPr>
      </w:pPr>
      <w:r w:rsidRPr="00EB1EE1">
        <w:rPr>
          <w:rFonts w:ascii="Arial" w:eastAsia="Arial" w:hAnsi="Arial" w:cs="Arial"/>
          <w:b/>
          <w:sz w:val="22"/>
          <w:szCs w:val="22"/>
          <w:lang w:val="nl-NL"/>
        </w:rPr>
        <w:t xml:space="preserve">Artikel </w:t>
      </w:r>
      <w:r>
        <w:rPr>
          <w:rFonts w:ascii="Arial" w:eastAsia="Arial" w:hAnsi="Arial" w:cs="Arial"/>
          <w:b/>
          <w:sz w:val="22"/>
          <w:szCs w:val="22"/>
          <w:lang w:val="nl-NL"/>
        </w:rPr>
        <w:t>8</w:t>
      </w:r>
      <w:r w:rsidRPr="00EB1EE1">
        <w:rPr>
          <w:rFonts w:ascii="Arial" w:eastAsia="Arial" w:hAnsi="Arial" w:cs="Arial"/>
          <w:b/>
          <w:sz w:val="22"/>
          <w:szCs w:val="22"/>
          <w:lang w:val="nl-NL"/>
        </w:rPr>
        <w:t xml:space="preserve">. </w:t>
      </w:r>
    </w:p>
    <w:p w14:paraId="24AEB64D" w14:textId="77777777" w:rsidR="00105618" w:rsidRPr="00375AD3" w:rsidRDefault="00105618" w:rsidP="00105618">
      <w:pPr>
        <w:widowControl w:val="0"/>
        <w:autoSpaceDE w:val="0"/>
        <w:autoSpaceDN w:val="0"/>
        <w:ind w:right="955"/>
        <w:jc w:val="both"/>
        <w:rPr>
          <w:rFonts w:ascii="Arial" w:hAnsi="Arial"/>
          <w:lang w:val="nl-BE"/>
        </w:rPr>
      </w:pPr>
      <w:r w:rsidRPr="00375AD3">
        <w:rPr>
          <w:rFonts w:ascii="Arial" w:hAnsi="Arial"/>
          <w:lang w:val="nl-BE"/>
        </w:rPr>
        <w:t xml:space="preserve">Art. 8 van de overeenkomst van </w:t>
      </w:r>
      <w:r>
        <w:rPr>
          <w:rFonts w:ascii="Arial" w:hAnsi="Arial"/>
          <w:lang w:val="nl-BE"/>
        </w:rPr>
        <w:t>10</w:t>
      </w:r>
      <w:r w:rsidRPr="00375AD3">
        <w:rPr>
          <w:rFonts w:ascii="Arial" w:hAnsi="Arial"/>
          <w:lang w:val="nl-BE"/>
        </w:rPr>
        <w:t xml:space="preserve"> juni 2024 wordt geschrapt. </w:t>
      </w:r>
    </w:p>
    <w:p w14:paraId="21155D36" w14:textId="77777777" w:rsidR="000D6223" w:rsidRPr="00105618" w:rsidRDefault="000D6223">
      <w:pPr>
        <w:rPr>
          <w:lang w:val="nl-BE"/>
        </w:rPr>
      </w:pPr>
    </w:p>
    <w:sectPr w:rsidR="000D6223" w:rsidRPr="001056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18"/>
    <w:rsid w:val="000D6223"/>
    <w:rsid w:val="00105618"/>
    <w:rsid w:val="00200730"/>
    <w:rsid w:val="0024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B4A4E"/>
  <w15:chartTrackingRefBased/>
  <w15:docId w15:val="{D29D2582-9368-49EA-B437-CF42FA9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618"/>
    <w:rPr>
      <w:kern w:val="0"/>
      <w:lang w:val="fr-FR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05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56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056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56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56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56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56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56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6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056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0561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105618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105618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10561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105618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10561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05618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105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10561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056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1056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5618"/>
    <w:pPr>
      <w:spacing w:before="160" w:after="160"/>
      <w:jc w:val="center"/>
    </w:pPr>
    <w:rPr>
      <w:rFonts w:ascii="Arial" w:hAnsi="Arial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618"/>
    <w:rPr>
      <w:rFonts w:ascii="Arial" w:hAnsi="Arial"/>
      <w:i/>
      <w:iCs/>
      <w:color w:val="404040" w:themeColor="text1" w:themeTint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05618"/>
    <w:pPr>
      <w:ind w:left="720"/>
      <w:contextualSpacing/>
    </w:pPr>
    <w:rPr>
      <w:rFonts w:ascii="Arial" w:hAnsi="Arial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618"/>
    <w:rPr>
      <w:rFonts w:ascii="Arial" w:hAnsi="Arial"/>
      <w:i/>
      <w:iCs/>
      <w:color w:val="0F4761" w:themeColor="accent1" w:themeShade="BF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05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5DF642C2-6F4D-4B79-BD83-6AB4FCA88133}"/>
</file>

<file path=customXml/itemProps2.xml><?xml version="1.0" encoding="utf-8"?>
<ds:datastoreItem xmlns:ds="http://schemas.openxmlformats.org/officeDocument/2006/customXml" ds:itemID="{9F8E814B-BD17-4569-A43E-1115C7AEF8A7}"/>
</file>

<file path=customXml/itemProps3.xml><?xml version="1.0" encoding="utf-8"?>
<ds:datastoreItem xmlns:ds="http://schemas.openxmlformats.org/officeDocument/2006/customXml" ds:itemID="{7935E9E3-C820-4B1A-B58B-7F86CD71E0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Vertriest (RIZIV-INAMI)</dc:creator>
  <cp:keywords/>
  <dc:description/>
  <cp:lastModifiedBy>Sofie Vertriest (RIZIV-INAMI)</cp:lastModifiedBy>
  <cp:revision>1</cp:revision>
  <dcterms:created xsi:type="dcterms:W3CDTF">2026-01-06T10:44:00Z</dcterms:created>
  <dcterms:modified xsi:type="dcterms:W3CDTF">2026-01-06T10:49:00Z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